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3EB4" w14:textId="61F8C770" w:rsidR="00A65C44" w:rsidRDefault="005C7EDD" w:rsidP="005C7EDD">
      <w:pPr>
        <w:pStyle w:val="Title"/>
      </w:pPr>
      <w:r>
        <w:t>Developer Application Security Checklist</w:t>
      </w:r>
    </w:p>
    <w:p w14:paraId="20080881" w14:textId="02CC8366" w:rsidR="005C7EDD" w:rsidRDefault="005C7EDD" w:rsidP="005C7EDD">
      <w:pPr>
        <w:pStyle w:val="Heading1"/>
      </w:pPr>
      <w:r>
        <w:t>Secrets Management</w:t>
      </w:r>
    </w:p>
    <w:p w14:paraId="7AD98930" w14:textId="0F267A1C" w:rsidR="005C7EDD" w:rsidRDefault="005C7EDD" w:rsidP="005C7EDD">
      <w:pPr>
        <w:pStyle w:val="ListParagraph"/>
        <w:numPr>
          <w:ilvl w:val="0"/>
          <w:numId w:val="1"/>
        </w:numPr>
      </w:pPr>
      <w:r>
        <w:t>Do not hard-code secrets into an application</w:t>
      </w:r>
    </w:p>
    <w:p w14:paraId="522741B0" w14:textId="03FDF5BB" w:rsidR="005C7EDD" w:rsidRDefault="005C7EDD" w:rsidP="005C7EDD">
      <w:pPr>
        <w:pStyle w:val="ListParagraph"/>
        <w:numPr>
          <w:ilvl w:val="0"/>
          <w:numId w:val="1"/>
        </w:numPr>
      </w:pPr>
      <w:r>
        <w:t>Check code before git commits for sensitive information</w:t>
      </w:r>
    </w:p>
    <w:p w14:paraId="40C8BE3B" w14:textId="3AD489F3" w:rsidR="005C7EDD" w:rsidRDefault="005C7EDD" w:rsidP="005C7EDD">
      <w:pPr>
        <w:pStyle w:val="ListParagraph"/>
        <w:numPr>
          <w:ilvl w:val="0"/>
          <w:numId w:val="1"/>
        </w:numPr>
      </w:pPr>
      <w:r>
        <w:t>Use Key Vault or similar dedicated key/secret stores where possible</w:t>
      </w:r>
    </w:p>
    <w:p w14:paraId="06BCFFFB" w14:textId="3475D62F" w:rsidR="005C7EDD" w:rsidRDefault="005C7EDD" w:rsidP="005C7EDD">
      <w:pPr>
        <w:pStyle w:val="Heading1"/>
      </w:pPr>
      <w:r>
        <w:t>Authentication</w:t>
      </w:r>
    </w:p>
    <w:p w14:paraId="5B663A60" w14:textId="419A7A94" w:rsidR="005C7EDD" w:rsidRDefault="005C7EDD" w:rsidP="005C7EDD">
      <w:pPr>
        <w:pStyle w:val="ListParagraph"/>
        <w:numPr>
          <w:ilvl w:val="0"/>
          <w:numId w:val="1"/>
        </w:numPr>
      </w:pPr>
      <w:r>
        <w:t>Use standard practices for handling login, logout, and reset password scenarios</w:t>
      </w:r>
    </w:p>
    <w:p w14:paraId="5E5D4DB1" w14:textId="3F369CAB" w:rsidR="005C7EDD" w:rsidRDefault="005C7EDD" w:rsidP="005C7EDD">
      <w:pPr>
        <w:pStyle w:val="ListParagraph"/>
        <w:numPr>
          <w:ilvl w:val="0"/>
          <w:numId w:val="1"/>
        </w:numPr>
      </w:pPr>
      <w:r>
        <w:t>Look up the gold-standard of current algorithms for hashing passwords, etc.</w:t>
      </w:r>
    </w:p>
    <w:p w14:paraId="75A03FC9" w14:textId="1AA219F9" w:rsidR="005C7EDD" w:rsidRDefault="005C7EDD" w:rsidP="005C7EDD">
      <w:pPr>
        <w:pStyle w:val="ListParagraph"/>
        <w:numPr>
          <w:ilvl w:val="0"/>
          <w:numId w:val="1"/>
        </w:numPr>
      </w:pPr>
      <w:r>
        <w:t>Never implement hardcoded service accounts or backdoors</w:t>
      </w:r>
    </w:p>
    <w:p w14:paraId="57CB2080" w14:textId="5839EF34" w:rsidR="005C7EDD" w:rsidRDefault="005C7EDD" w:rsidP="005C7EDD">
      <w:pPr>
        <w:pStyle w:val="ListParagraph"/>
        <w:numPr>
          <w:ilvl w:val="0"/>
          <w:numId w:val="1"/>
        </w:numPr>
      </w:pPr>
      <w:r>
        <w:t>Force users to use strong passwords</w:t>
      </w:r>
    </w:p>
    <w:p w14:paraId="078B1C4E" w14:textId="56DCA6A5" w:rsidR="005C7EDD" w:rsidRDefault="005C7EDD" w:rsidP="005C7EDD">
      <w:pPr>
        <w:pStyle w:val="ListParagraph"/>
        <w:numPr>
          <w:ilvl w:val="0"/>
          <w:numId w:val="1"/>
        </w:numPr>
      </w:pPr>
      <w:r>
        <w:t>Always use an account with the least privilege possible to run applications</w:t>
      </w:r>
    </w:p>
    <w:p w14:paraId="69F1F975" w14:textId="33536AD6" w:rsidR="000814C0" w:rsidRDefault="000814C0" w:rsidP="005C7EDD">
      <w:pPr>
        <w:pStyle w:val="ListParagraph"/>
        <w:numPr>
          <w:ilvl w:val="0"/>
          <w:numId w:val="1"/>
        </w:numPr>
      </w:pPr>
      <w:r>
        <w:t>Verify authentication even when using REST APIs</w:t>
      </w:r>
    </w:p>
    <w:p w14:paraId="2236680A" w14:textId="5D2FFFA2" w:rsidR="00103295" w:rsidRDefault="00103295" w:rsidP="005C7EDD">
      <w:pPr>
        <w:pStyle w:val="ListParagraph"/>
        <w:numPr>
          <w:ilvl w:val="0"/>
          <w:numId w:val="1"/>
        </w:numPr>
      </w:pPr>
      <w:r>
        <w:t>Use public-key authentication instead of passwords wherever possible</w:t>
      </w:r>
    </w:p>
    <w:p w14:paraId="04426AA6" w14:textId="03295D07" w:rsidR="005C7EDD" w:rsidRDefault="005C7EDD" w:rsidP="005C7EDD">
      <w:pPr>
        <w:pStyle w:val="Heading1"/>
      </w:pPr>
      <w:r>
        <w:t>Database</w:t>
      </w:r>
    </w:p>
    <w:p w14:paraId="3661A986" w14:textId="77777777" w:rsidR="005C7EDD" w:rsidRDefault="005C7EDD" w:rsidP="005C7EDD">
      <w:pPr>
        <w:pStyle w:val="ListParagraph"/>
        <w:numPr>
          <w:ilvl w:val="0"/>
          <w:numId w:val="1"/>
        </w:numPr>
      </w:pPr>
      <w:r>
        <w:t>Store the least amount of information possible – more data means more cost and higher disclosure risk</w:t>
      </w:r>
    </w:p>
    <w:p w14:paraId="05B28199" w14:textId="77777777" w:rsidR="005C7EDD" w:rsidRDefault="005C7EDD" w:rsidP="005C7EDD">
      <w:pPr>
        <w:pStyle w:val="ListParagraph"/>
        <w:numPr>
          <w:ilvl w:val="0"/>
          <w:numId w:val="1"/>
        </w:numPr>
      </w:pPr>
      <w:r>
        <w:t>Ensure GDPR requirements are met by having a list of where all sensitive information is stored; this also helps in recovering from an attack</w:t>
      </w:r>
    </w:p>
    <w:p w14:paraId="64E28220" w14:textId="593CDAD4" w:rsidR="005C7EDD" w:rsidRDefault="005C7EDD" w:rsidP="005C7EDD">
      <w:pPr>
        <w:pStyle w:val="ListParagraph"/>
        <w:numPr>
          <w:ilvl w:val="0"/>
          <w:numId w:val="1"/>
        </w:numPr>
      </w:pPr>
      <w:r>
        <w:t>Use SQL prepared statements to avoid SQL injection</w:t>
      </w:r>
    </w:p>
    <w:p w14:paraId="0EA3DF8B" w14:textId="49C302BF" w:rsidR="005C7EDD" w:rsidRDefault="005C7EDD" w:rsidP="005C7EDD">
      <w:pPr>
        <w:pStyle w:val="ListParagraph"/>
        <w:numPr>
          <w:ilvl w:val="0"/>
          <w:numId w:val="1"/>
        </w:numPr>
      </w:pPr>
      <w:r>
        <w:t>Never run a database as root</w:t>
      </w:r>
    </w:p>
    <w:p w14:paraId="594D3CD1" w14:textId="64F4A0A0" w:rsidR="000814C0" w:rsidRDefault="000814C0" w:rsidP="005C7EDD">
      <w:pPr>
        <w:pStyle w:val="ListParagraph"/>
        <w:numPr>
          <w:ilvl w:val="0"/>
          <w:numId w:val="1"/>
        </w:numPr>
      </w:pPr>
      <w:r>
        <w:t>Use UUIDs instead of integers as indices to avoid allowing enumerability on resources (by using sequential integers or similar)</w:t>
      </w:r>
    </w:p>
    <w:p w14:paraId="7C9BAB17" w14:textId="3EF4BDA2" w:rsidR="005C7EDD" w:rsidRDefault="005C7EDD" w:rsidP="005C7EDD">
      <w:pPr>
        <w:pStyle w:val="Heading1"/>
      </w:pPr>
      <w:r>
        <w:t>Development</w:t>
      </w:r>
      <w:r w:rsidR="000814C0">
        <w:t xml:space="preserve"> Hygiene</w:t>
      </w:r>
    </w:p>
    <w:p w14:paraId="655468C7" w14:textId="10292AB3" w:rsidR="005C7EDD" w:rsidRDefault="005C7EDD" w:rsidP="005C7EDD">
      <w:pPr>
        <w:pStyle w:val="ListParagraph"/>
        <w:numPr>
          <w:ilvl w:val="0"/>
          <w:numId w:val="1"/>
        </w:numPr>
      </w:pPr>
      <w:r>
        <w:t>Make sure your development PC is up to date, patched, and secure – attackers can compromise development workstations to inject malicious payloads</w:t>
      </w:r>
    </w:p>
    <w:p w14:paraId="1657E20E" w14:textId="3074AB99" w:rsidR="005C7EDD" w:rsidRDefault="005C7EDD" w:rsidP="005C7EDD">
      <w:pPr>
        <w:pStyle w:val="ListParagraph"/>
        <w:numPr>
          <w:ilvl w:val="0"/>
          <w:numId w:val="1"/>
        </w:numPr>
      </w:pPr>
      <w:r>
        <w:t>Make sure your build server/farm is up to date for the same reason</w:t>
      </w:r>
    </w:p>
    <w:p w14:paraId="0DE587A2" w14:textId="53C3EB81" w:rsidR="005C7EDD" w:rsidRDefault="005C7EDD" w:rsidP="005C7EDD">
      <w:pPr>
        <w:pStyle w:val="ListParagraph"/>
        <w:numPr>
          <w:ilvl w:val="0"/>
          <w:numId w:val="1"/>
        </w:numPr>
      </w:pPr>
      <w:r>
        <w:t>Use open-source component scanners to ensure dependency libraries are up to date and secure</w:t>
      </w:r>
    </w:p>
    <w:p w14:paraId="1E2E8384" w14:textId="671AF4AB" w:rsidR="005C7EDD" w:rsidRDefault="005C7EDD" w:rsidP="005C7EDD">
      <w:pPr>
        <w:pStyle w:val="ListParagraph"/>
        <w:numPr>
          <w:ilvl w:val="0"/>
          <w:numId w:val="1"/>
        </w:numPr>
      </w:pPr>
      <w:r>
        <w:t>Disable stack</w:t>
      </w:r>
      <w:r>
        <w:t xml:space="preserve"> traces and similar when deploying an application</w:t>
      </w:r>
    </w:p>
    <w:p w14:paraId="4A1B40DF" w14:textId="42EAB116" w:rsidR="005C7EDD" w:rsidRDefault="005C7EDD" w:rsidP="005C7EDD">
      <w:pPr>
        <w:pStyle w:val="ListParagraph"/>
        <w:numPr>
          <w:ilvl w:val="0"/>
          <w:numId w:val="1"/>
        </w:numPr>
      </w:pPr>
      <w:r>
        <w:t>Never directly write user content into responses or use untrusted input in any server-side logic</w:t>
      </w:r>
    </w:p>
    <w:p w14:paraId="40986379" w14:textId="1C78E9B6" w:rsidR="005C7EDD" w:rsidRDefault="005C7EDD" w:rsidP="005C7EDD">
      <w:pPr>
        <w:pStyle w:val="ListParagraph"/>
        <w:numPr>
          <w:ilvl w:val="0"/>
          <w:numId w:val="1"/>
        </w:numPr>
      </w:pPr>
      <w:r>
        <w:t>Use server-side whitelist validation to check user input</w:t>
      </w:r>
    </w:p>
    <w:p w14:paraId="65AAA93B" w14:textId="6594FE94" w:rsidR="000814C0" w:rsidRDefault="000814C0" w:rsidP="005C7EDD">
      <w:pPr>
        <w:pStyle w:val="ListParagraph"/>
        <w:numPr>
          <w:ilvl w:val="0"/>
          <w:numId w:val="1"/>
        </w:numPr>
      </w:pPr>
      <w:r>
        <w:t>Remove identifying traces from headers of daemons as well as applications; an attacker should not be able to specifically fingerprint versions of your application!</w:t>
      </w:r>
    </w:p>
    <w:p w14:paraId="0F4856D9" w14:textId="7CDE2805" w:rsidR="005C7EDD" w:rsidRDefault="005C7EDD" w:rsidP="005C7EDD">
      <w:pPr>
        <w:pStyle w:val="ListParagraph"/>
        <w:numPr>
          <w:ilvl w:val="0"/>
          <w:numId w:val="1"/>
        </w:numPr>
      </w:pPr>
      <w:r>
        <w:t>Log with just enough detail to locate and isolate a problem</w:t>
      </w:r>
    </w:p>
    <w:p w14:paraId="04EC8470" w14:textId="17C3177C" w:rsidR="005C7EDD" w:rsidRDefault="005C7EDD" w:rsidP="005C7EDD">
      <w:pPr>
        <w:pStyle w:val="ListParagraph"/>
        <w:numPr>
          <w:ilvl w:val="0"/>
          <w:numId w:val="1"/>
        </w:numPr>
      </w:pPr>
      <w:r>
        <w:t>Never log sensitive information!</w:t>
      </w:r>
    </w:p>
    <w:p w14:paraId="2F1F2553" w14:textId="3B311B58" w:rsidR="00103295" w:rsidRDefault="000814C0" w:rsidP="00103295">
      <w:pPr>
        <w:pStyle w:val="ListParagraph"/>
        <w:numPr>
          <w:ilvl w:val="0"/>
          <w:numId w:val="1"/>
        </w:numPr>
      </w:pPr>
      <w:r>
        <w:t>Write canary checks for strange behavior to indicate a possible attack</w:t>
      </w:r>
    </w:p>
    <w:p w14:paraId="65F2E28C" w14:textId="033D8779" w:rsidR="00103295" w:rsidRDefault="00103295" w:rsidP="00103295">
      <w:pPr>
        <w:pStyle w:val="ListParagraph"/>
        <w:numPr>
          <w:ilvl w:val="0"/>
          <w:numId w:val="1"/>
        </w:numPr>
      </w:pPr>
      <w:r>
        <w:t>Rotate tokens/passwords/credentials on a regular schedule</w:t>
      </w:r>
    </w:p>
    <w:p w14:paraId="6A82D989" w14:textId="390B3E57" w:rsidR="00915FC3" w:rsidRDefault="00915FC3" w:rsidP="00103295">
      <w:pPr>
        <w:pStyle w:val="ListParagraph"/>
        <w:numPr>
          <w:ilvl w:val="0"/>
          <w:numId w:val="1"/>
        </w:numPr>
      </w:pPr>
      <w:r>
        <w:t>Don’t use “exec”, “proc”, “system”, etc. to be a part of the web application; the application should not be able to execute arbitrary locally-hosted binaries</w:t>
      </w:r>
    </w:p>
    <w:p w14:paraId="63BB10D3" w14:textId="0A1910AC" w:rsidR="000814C0" w:rsidRDefault="000814C0" w:rsidP="000814C0">
      <w:pPr>
        <w:pStyle w:val="Heading1"/>
      </w:pPr>
      <w:r>
        <w:lastRenderedPageBreak/>
        <w:t>Networking</w:t>
      </w:r>
    </w:p>
    <w:p w14:paraId="7EA1399F" w14:textId="521CD413" w:rsidR="000814C0" w:rsidRDefault="000814C0" w:rsidP="000814C0">
      <w:pPr>
        <w:pStyle w:val="ListParagraph"/>
        <w:numPr>
          <w:ilvl w:val="0"/>
          <w:numId w:val="1"/>
        </w:numPr>
      </w:pPr>
      <w:r>
        <w:t>Segment development, QA, and production resources from each other</w:t>
      </w:r>
    </w:p>
    <w:p w14:paraId="3700AEBA" w14:textId="2A374A4A" w:rsidR="000814C0" w:rsidRDefault="000814C0" w:rsidP="000814C0">
      <w:pPr>
        <w:pStyle w:val="ListParagraph"/>
        <w:numPr>
          <w:ilvl w:val="0"/>
          <w:numId w:val="1"/>
        </w:numPr>
      </w:pPr>
      <w:r>
        <w:t>Use network security groups to limit what traffic can flow in and out of networks</w:t>
      </w:r>
    </w:p>
    <w:p w14:paraId="2629B966" w14:textId="7DCFDDC8" w:rsidR="000814C0" w:rsidRDefault="000814C0" w:rsidP="000814C0">
      <w:pPr>
        <w:pStyle w:val="ListParagraph"/>
        <w:numPr>
          <w:ilvl w:val="0"/>
          <w:numId w:val="1"/>
        </w:numPr>
      </w:pPr>
      <w:r>
        <w:t>Use TLS wherever possible and use “strict-transport-security” to force the browser to make all requests as HTTPS</w:t>
      </w:r>
    </w:p>
    <w:p w14:paraId="2A7C3460" w14:textId="4D9BBDB9" w:rsidR="000814C0" w:rsidRDefault="000814C0" w:rsidP="000814C0">
      <w:pPr>
        <w:pStyle w:val="ListParagraph"/>
        <w:numPr>
          <w:ilvl w:val="0"/>
          <w:numId w:val="1"/>
        </w:numPr>
      </w:pPr>
      <w:r>
        <w:t>Cookies should be set to “</w:t>
      </w:r>
      <w:proofErr w:type="spellStart"/>
      <w:r>
        <w:t>httpOnly</w:t>
      </w:r>
      <w:proofErr w:type="spellEnd"/>
      <w:r>
        <w:t>” and “secure”</w:t>
      </w:r>
    </w:p>
    <w:p w14:paraId="6ACA4AF4" w14:textId="7F60444E" w:rsidR="000814C0" w:rsidRDefault="000814C0" w:rsidP="000814C0">
      <w:pPr>
        <w:pStyle w:val="ListParagraph"/>
        <w:numPr>
          <w:ilvl w:val="0"/>
          <w:numId w:val="1"/>
        </w:numPr>
      </w:pPr>
      <w:r>
        <w:t>Cookies should be scoped by path and domain – be specific!</w:t>
      </w:r>
    </w:p>
    <w:p w14:paraId="2B295B2C" w14:textId="4F036B64" w:rsidR="000814C0" w:rsidRDefault="000814C0" w:rsidP="000814C0">
      <w:pPr>
        <w:pStyle w:val="ListParagraph"/>
        <w:numPr>
          <w:ilvl w:val="0"/>
          <w:numId w:val="1"/>
        </w:numPr>
      </w:pPr>
      <w:r>
        <w:t>Lock down Content Security Policies and remove “unsafe-“ statements</w:t>
      </w:r>
    </w:p>
    <w:p w14:paraId="513BC533" w14:textId="16732608" w:rsidR="000814C0" w:rsidRDefault="000814C0" w:rsidP="000814C0">
      <w:pPr>
        <w:pStyle w:val="ListParagraph"/>
        <w:numPr>
          <w:ilvl w:val="0"/>
          <w:numId w:val="1"/>
        </w:numPr>
      </w:pPr>
      <w:r>
        <w:t>Use X-Frame-Option and X-XSS-Protection headers</w:t>
      </w:r>
    </w:p>
    <w:p w14:paraId="5A86B5CE" w14:textId="6324BEF0" w:rsidR="000814C0" w:rsidRDefault="000814C0" w:rsidP="000814C0">
      <w:pPr>
        <w:pStyle w:val="ListParagraph"/>
        <w:numPr>
          <w:ilvl w:val="0"/>
          <w:numId w:val="1"/>
        </w:numPr>
      </w:pPr>
      <w:r>
        <w:t>Redirect all HTTP traffic to HTTPS on the server</w:t>
      </w:r>
    </w:p>
    <w:p w14:paraId="13BDD72E" w14:textId="35655AD9" w:rsidR="000814C0" w:rsidRDefault="000814C0" w:rsidP="000814C0">
      <w:pPr>
        <w:pStyle w:val="ListParagraph"/>
        <w:numPr>
          <w:ilvl w:val="0"/>
          <w:numId w:val="1"/>
        </w:numPr>
      </w:pPr>
      <w:r>
        <w:t>Use CSRF tokens in all input forms and/or new “</w:t>
      </w:r>
      <w:proofErr w:type="spellStart"/>
      <w:r>
        <w:t>SameSite</w:t>
      </w:r>
      <w:proofErr w:type="spellEnd"/>
      <w:r>
        <w:t>” protection (replaces CSRF)</w:t>
      </w:r>
    </w:p>
    <w:p w14:paraId="0C5B0FC7" w14:textId="38293C95" w:rsidR="000814C0" w:rsidRDefault="000814C0" w:rsidP="000814C0">
      <w:pPr>
        <w:pStyle w:val="ListParagraph"/>
        <w:numPr>
          <w:ilvl w:val="0"/>
          <w:numId w:val="1"/>
        </w:numPr>
      </w:pPr>
      <w:r>
        <w:t>Minimize the number of open ports on any given server</w:t>
      </w:r>
    </w:p>
    <w:p w14:paraId="2105E2AB" w14:textId="19CE53CC" w:rsidR="000814C0" w:rsidRDefault="000814C0" w:rsidP="000814C0">
      <w:pPr>
        <w:pStyle w:val="ListParagraph"/>
        <w:numPr>
          <w:ilvl w:val="0"/>
          <w:numId w:val="1"/>
        </w:numPr>
      </w:pPr>
      <w:r>
        <w:t>Segment responsibility among many servers/containers instead of a single server</w:t>
      </w:r>
    </w:p>
    <w:p w14:paraId="1B71708F" w14:textId="2D8718C1" w:rsidR="000814C0" w:rsidRDefault="000814C0" w:rsidP="000814C0">
      <w:pPr>
        <w:pStyle w:val="ListParagraph"/>
        <w:numPr>
          <w:ilvl w:val="0"/>
          <w:numId w:val="1"/>
        </w:numPr>
      </w:pPr>
      <w:r>
        <w:t>Host any backend services in a segmented network away from public-facing services</w:t>
      </w:r>
    </w:p>
    <w:p w14:paraId="32CD800D" w14:textId="12FF6647" w:rsidR="000814C0" w:rsidRDefault="000814C0" w:rsidP="000814C0">
      <w:pPr>
        <w:pStyle w:val="ListParagraph"/>
        <w:numPr>
          <w:ilvl w:val="0"/>
          <w:numId w:val="1"/>
        </w:numPr>
      </w:pPr>
      <w:r>
        <w:t>Ensure services are locked down by IP or subnet to only accept traffic from your application</w:t>
      </w:r>
    </w:p>
    <w:p w14:paraId="6B0361F8" w14:textId="59F26BFA" w:rsidR="000814C0" w:rsidRDefault="000814C0" w:rsidP="000814C0">
      <w:pPr>
        <w:pStyle w:val="ListParagraph"/>
        <w:numPr>
          <w:ilvl w:val="0"/>
          <w:numId w:val="1"/>
        </w:numPr>
      </w:pPr>
      <w:r>
        <w:t>Restrict outgoing traffic wherever possible</w:t>
      </w:r>
    </w:p>
    <w:p w14:paraId="5D7B6EF5" w14:textId="4E97BA13" w:rsidR="000814C0" w:rsidRDefault="00103295" w:rsidP="00103295">
      <w:pPr>
        <w:pStyle w:val="Heading1"/>
      </w:pPr>
      <w:r>
        <w:t>Infrastructure</w:t>
      </w:r>
    </w:p>
    <w:p w14:paraId="2DCA5920" w14:textId="39268A28" w:rsidR="00103295" w:rsidRDefault="00103295" w:rsidP="00103295">
      <w:pPr>
        <w:pStyle w:val="ListParagraph"/>
        <w:numPr>
          <w:ilvl w:val="0"/>
          <w:numId w:val="1"/>
        </w:numPr>
      </w:pPr>
      <w:r>
        <w:t>Ensure all daemons and software can be quickly and regularly updated without causing [excessive] downtime</w:t>
      </w:r>
    </w:p>
    <w:p w14:paraId="168EF61A" w14:textId="5DDCADCD" w:rsidR="00103295" w:rsidRDefault="00103295" w:rsidP="00103295">
      <w:pPr>
        <w:pStyle w:val="ListParagraph"/>
        <w:numPr>
          <w:ilvl w:val="0"/>
          <w:numId w:val="1"/>
        </w:numPr>
      </w:pPr>
      <w:r>
        <w:t>Use infrastructure description tools like Terraform to define “infra as code” and make deployment easily repeatable</w:t>
      </w:r>
    </w:p>
    <w:p w14:paraId="2168D28E" w14:textId="51563919" w:rsidR="00103295" w:rsidRDefault="00103295" w:rsidP="00103295">
      <w:pPr>
        <w:pStyle w:val="ListParagraph"/>
        <w:numPr>
          <w:ilvl w:val="0"/>
          <w:numId w:val="1"/>
        </w:numPr>
      </w:pPr>
      <w:r>
        <w:t>Leverage Intrusion Detection Systems and</w:t>
      </w:r>
      <w:r w:rsidR="00817DD0">
        <w:t xml:space="preserve"> WAFs</w:t>
      </w:r>
      <w:r>
        <w:t xml:space="preserve"> capable of deep packet inspection/filtering</w:t>
      </w:r>
    </w:p>
    <w:p w14:paraId="5E5AFF23" w14:textId="73FE614D" w:rsidR="00103295" w:rsidRDefault="00103295" w:rsidP="00103295">
      <w:pPr>
        <w:pStyle w:val="ListParagraph"/>
        <w:numPr>
          <w:ilvl w:val="0"/>
          <w:numId w:val="1"/>
        </w:numPr>
      </w:pPr>
      <w:r>
        <w:t>Rate limit requests to avoid Denial of Service attacks</w:t>
      </w:r>
    </w:p>
    <w:p w14:paraId="00E7B532" w14:textId="125E949E" w:rsidR="00103295" w:rsidRDefault="00103295" w:rsidP="00103295">
      <w:pPr>
        <w:pStyle w:val="ListParagraph"/>
        <w:numPr>
          <w:ilvl w:val="0"/>
          <w:numId w:val="1"/>
        </w:numPr>
      </w:pPr>
      <w:r>
        <w:t>Use CAPTCHAs on sensitive pages (such as login) to further thwart excessive requests</w:t>
      </w:r>
    </w:p>
    <w:p w14:paraId="51783DD3" w14:textId="5F898332" w:rsidR="00103295" w:rsidRDefault="00103295" w:rsidP="00103295">
      <w:pPr>
        <w:pStyle w:val="ListParagraph"/>
        <w:numPr>
          <w:ilvl w:val="0"/>
          <w:numId w:val="1"/>
        </w:numPr>
      </w:pPr>
      <w:r>
        <w:t>Set and enforce sane size limits on what input data is accepted</w:t>
      </w:r>
    </w:p>
    <w:p w14:paraId="754DD051" w14:textId="07BD40F3" w:rsidR="000814C0" w:rsidRDefault="00103295" w:rsidP="000814C0">
      <w:pPr>
        <w:pStyle w:val="ListParagraph"/>
        <w:numPr>
          <w:ilvl w:val="0"/>
          <w:numId w:val="1"/>
        </w:numPr>
      </w:pPr>
      <w:r>
        <w:t>Use DDoS mitigation techniques like global caching proxies (</w:t>
      </w:r>
      <w:proofErr w:type="spellStart"/>
      <w:r>
        <w:t>CloudFlare</w:t>
      </w:r>
      <w:proofErr w:type="spellEnd"/>
      <w:r>
        <w:t>, etc.)</w:t>
      </w:r>
    </w:p>
    <w:p w14:paraId="02716852" w14:textId="5F194C7B" w:rsidR="00103295" w:rsidRDefault="00103295" w:rsidP="000814C0">
      <w:pPr>
        <w:pStyle w:val="ListParagraph"/>
        <w:numPr>
          <w:ilvl w:val="0"/>
          <w:numId w:val="1"/>
        </w:numPr>
      </w:pPr>
      <w:r>
        <w:t>Serve user-created content from a different root domain to avoid users abusing the domain root’s trust</w:t>
      </w:r>
    </w:p>
    <w:p w14:paraId="689803EA" w14:textId="73D95A22" w:rsidR="00103295" w:rsidRDefault="00103295" w:rsidP="000814C0">
      <w:pPr>
        <w:pStyle w:val="ListParagraph"/>
        <w:numPr>
          <w:ilvl w:val="0"/>
          <w:numId w:val="1"/>
        </w:numPr>
      </w:pPr>
      <w:r>
        <w:t>Don’t permit redirects from anywhere; ensure requests for redirect come from the application itself</w:t>
      </w:r>
    </w:p>
    <w:p w14:paraId="7463B353" w14:textId="0561F8FF" w:rsidR="00817DD0" w:rsidRDefault="00817DD0" w:rsidP="000814C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SELinux</w:t>
      </w:r>
      <w:proofErr w:type="spellEnd"/>
      <w:r>
        <w:t>/</w:t>
      </w:r>
      <w:proofErr w:type="spellStart"/>
      <w:r>
        <w:t>AppArmor</w:t>
      </w:r>
      <w:proofErr w:type="spellEnd"/>
      <w:r>
        <w:t xml:space="preserve"> wherever possible</w:t>
      </w:r>
    </w:p>
    <w:p w14:paraId="1A99F4B4" w14:textId="7A6CBB30" w:rsidR="0039282A" w:rsidRDefault="0039282A" w:rsidP="0039282A"/>
    <w:p w14:paraId="38561DA5" w14:textId="5ABC0A7F" w:rsidR="0039282A" w:rsidRDefault="0039282A" w:rsidP="0039282A"/>
    <w:p w14:paraId="7AEB95E1" w14:textId="401C9388" w:rsidR="0039282A" w:rsidRDefault="0039282A" w:rsidP="0039282A">
      <w:r>
        <w:t xml:space="preserve">These recommendations are just a subset of the full </w:t>
      </w:r>
      <w:hyperlink r:id="rId8" w:history="1">
        <w:r w:rsidRPr="0039282A">
          <w:rPr>
            <w:rStyle w:val="Hyperlink"/>
          </w:rPr>
          <w:t>OWASP Application Security Verification Standard</w:t>
        </w:r>
      </w:hyperlink>
      <w:r>
        <w:t xml:space="preserve"> (v4.0 as of this writing, 8/26/2019). Developers should make themselves familiar with this document to </w:t>
      </w:r>
      <w:r w:rsidR="00C71062">
        <w:t>consider themselves “adequately educated” on application security.</w:t>
      </w:r>
      <w:bookmarkStart w:id="0" w:name="_GoBack"/>
      <w:bookmarkEnd w:id="0"/>
    </w:p>
    <w:sectPr w:rsidR="0039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F312B"/>
    <w:multiLevelType w:val="hybridMultilevel"/>
    <w:tmpl w:val="3426EA48"/>
    <w:lvl w:ilvl="0" w:tplc="1C4E4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D"/>
    <w:rsid w:val="000814C0"/>
    <w:rsid w:val="00103295"/>
    <w:rsid w:val="0039282A"/>
    <w:rsid w:val="004268F3"/>
    <w:rsid w:val="005C7EDD"/>
    <w:rsid w:val="00817DD0"/>
    <w:rsid w:val="00915FC3"/>
    <w:rsid w:val="00C71062"/>
    <w:rsid w:val="00CA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7053"/>
  <w15:chartTrackingRefBased/>
  <w15:docId w15:val="{87B505EB-1BC9-4881-A2D0-F0EF48D3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SVS/raw/master/4.0/OWASP%20Application%20Security%20Verification%20Standard%204.0-en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F6D07DADC1148A6ACD3FC62C531FD" ma:contentTypeVersion="13" ma:contentTypeDescription="Create a new document." ma:contentTypeScope="" ma:versionID="d274b34fba58f00cbd1fe7e319ed616c">
  <xsd:schema xmlns:xsd="http://www.w3.org/2001/XMLSchema" xmlns:xs="http://www.w3.org/2001/XMLSchema" xmlns:p="http://schemas.microsoft.com/office/2006/metadata/properties" xmlns:ns3="505208d1-3aaf-47dc-903c-83626634d156" xmlns:ns4="bd241da7-cb49-4a6b-a0d0-e73ec053f75a" targetNamespace="http://schemas.microsoft.com/office/2006/metadata/properties" ma:root="true" ma:fieldsID="7ca015a0f86d70c9824b16e846111e76" ns3:_="" ns4:_="">
    <xsd:import namespace="505208d1-3aaf-47dc-903c-83626634d156"/>
    <xsd:import namespace="bd241da7-cb49-4a6b-a0d0-e73ec053f7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208d1-3aaf-47dc-903c-83626634d1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41da7-cb49-4a6b-a0d0-e73ec053f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d241da7-cb49-4a6b-a0d0-e73ec053f75a" xsi:nil="true"/>
  </documentManagement>
</p:properties>
</file>

<file path=customXml/itemProps1.xml><?xml version="1.0" encoding="utf-8"?>
<ds:datastoreItem xmlns:ds="http://schemas.openxmlformats.org/officeDocument/2006/customXml" ds:itemID="{F48C6F7B-8656-4F4A-A364-7762DCFF6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208d1-3aaf-47dc-903c-83626634d156"/>
    <ds:schemaRef ds:uri="bd241da7-cb49-4a6b-a0d0-e73ec053f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72A43-C7D7-413D-B3B6-C821669DC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A920D-318E-425E-8D24-77EE611962DF}">
  <ds:schemaRefs>
    <ds:schemaRef ds:uri="http://schemas.microsoft.com/office/2006/metadata/properties"/>
    <ds:schemaRef ds:uri="http://schemas.microsoft.com/office/infopath/2007/PartnerControls"/>
    <ds:schemaRef ds:uri="bd241da7-cb49-4a6b-a0d0-e73ec053f7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Turner</dc:creator>
  <cp:keywords/>
  <dc:description/>
  <cp:lastModifiedBy>Anthony Turner</cp:lastModifiedBy>
  <cp:revision>5</cp:revision>
  <dcterms:created xsi:type="dcterms:W3CDTF">2019-08-26T15:40:00Z</dcterms:created>
  <dcterms:modified xsi:type="dcterms:W3CDTF">2019-08-26T16:12:00Z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0x010100FBAF6D07DADC1148A6ACD3FC62C531FD</vt:lpwstr>
  </property>
</Properties>
</file>