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DF2" w:rsidRDefault="00B44DF2" w:rsidP="00B44DF2">
      <w:pPr>
        <w:spacing w:after="0" w:line="360" w:lineRule="auto"/>
        <w:rPr>
          <w:rFonts w:ascii="Times New Roman" w:hAnsi="Times New Roman" w:cs="Times New Roman"/>
          <w:b/>
          <w:sz w:val="24"/>
          <w:szCs w:val="24"/>
        </w:rPr>
      </w:pPr>
    </w:p>
    <w:p w:rsidR="00F935C0" w:rsidRPr="00F47A3B" w:rsidRDefault="00F935C0" w:rsidP="00F935C0">
      <w:pPr>
        <w:spacing w:before="120" w:after="0" w:line="360" w:lineRule="auto"/>
        <w:jc w:val="center"/>
        <w:rPr>
          <w:rFonts w:ascii="Times New Roman" w:eastAsia="Times New Roman" w:hAnsi="Times New Roman" w:cs="Times New Roman"/>
          <w:bCs/>
          <w:caps/>
          <w:sz w:val="24"/>
          <w:szCs w:val="24"/>
        </w:rPr>
      </w:pPr>
      <w:r w:rsidRPr="00F47A3B">
        <w:rPr>
          <w:rFonts w:ascii="Times New Roman" w:eastAsia="Times New Roman" w:hAnsi="Times New Roman" w:cs="Times New Roman"/>
          <w:noProof/>
          <w:sz w:val="24"/>
          <w:szCs w:val="24"/>
        </w:rPr>
        <w:drawing>
          <wp:inline distT="0" distB="0" distL="0" distR="0" wp14:anchorId="6C38BF0A" wp14:editId="5805D7BF">
            <wp:extent cx="1276350" cy="1171575"/>
            <wp:effectExtent l="0" t="0" r="0" b="9525"/>
            <wp:docPr id="1" name="Picture 1" descr="AN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6350" cy="1171575"/>
                    </a:xfrm>
                    <a:prstGeom prst="rect">
                      <a:avLst/>
                    </a:prstGeom>
                    <a:noFill/>
                    <a:ln>
                      <a:noFill/>
                    </a:ln>
                  </pic:spPr>
                </pic:pic>
              </a:graphicData>
            </a:graphic>
          </wp:inline>
        </w:drawing>
      </w:r>
    </w:p>
    <w:p w:rsidR="00F935C0" w:rsidRPr="00F47A3B" w:rsidRDefault="00F935C0" w:rsidP="00F935C0">
      <w:pPr>
        <w:pBdr>
          <w:bottom w:val="single" w:sz="12" w:space="1" w:color="auto"/>
        </w:pBdr>
        <w:spacing w:after="0" w:line="240" w:lineRule="auto"/>
        <w:ind w:left="180"/>
        <w:jc w:val="center"/>
        <w:rPr>
          <w:rFonts w:ascii="Times New Roman" w:eastAsia="Times New Roman" w:hAnsi="Times New Roman" w:cs="Times New Roman"/>
          <w:bCs/>
          <w:caps/>
          <w:sz w:val="44"/>
          <w:szCs w:val="44"/>
        </w:rPr>
      </w:pPr>
      <w:r w:rsidRPr="00F47A3B">
        <w:rPr>
          <w:rFonts w:ascii="Times New Roman" w:eastAsia="Times New Roman" w:hAnsi="Times New Roman" w:cs="Times New Roman"/>
          <w:bCs/>
          <w:caps/>
          <w:sz w:val="44"/>
          <w:szCs w:val="44"/>
        </w:rPr>
        <w:t xml:space="preserve">a f r i c a    n a z </w:t>
      </w:r>
      <w:proofErr w:type="gramStart"/>
      <w:r w:rsidRPr="00F47A3B">
        <w:rPr>
          <w:rFonts w:ascii="Times New Roman" w:eastAsia="Times New Roman" w:hAnsi="Times New Roman" w:cs="Times New Roman"/>
          <w:bCs/>
          <w:caps/>
          <w:sz w:val="44"/>
          <w:szCs w:val="44"/>
        </w:rPr>
        <w:t>a</w:t>
      </w:r>
      <w:proofErr w:type="gramEnd"/>
      <w:r w:rsidRPr="00F47A3B">
        <w:rPr>
          <w:rFonts w:ascii="Times New Roman" w:eastAsia="Times New Roman" w:hAnsi="Times New Roman" w:cs="Times New Roman"/>
          <w:bCs/>
          <w:caps/>
          <w:sz w:val="44"/>
          <w:szCs w:val="44"/>
        </w:rPr>
        <w:t xml:space="preserve"> r e n e</w:t>
      </w:r>
    </w:p>
    <w:p w:rsidR="00F935C0" w:rsidRPr="00F47A3B" w:rsidRDefault="00F935C0" w:rsidP="00F935C0">
      <w:pPr>
        <w:spacing w:after="0" w:line="240" w:lineRule="auto"/>
        <w:ind w:left="180"/>
        <w:jc w:val="center"/>
        <w:rPr>
          <w:rFonts w:ascii="Times New Roman" w:eastAsia="Times New Roman" w:hAnsi="Times New Roman" w:cs="Times New Roman"/>
          <w:bCs/>
          <w:caps/>
          <w:sz w:val="44"/>
          <w:szCs w:val="44"/>
        </w:rPr>
      </w:pPr>
      <w:r w:rsidRPr="00F47A3B">
        <w:rPr>
          <w:rFonts w:ascii="Times New Roman" w:eastAsia="Times New Roman" w:hAnsi="Times New Roman" w:cs="Times New Roman"/>
          <w:bCs/>
          <w:caps/>
          <w:sz w:val="44"/>
          <w:szCs w:val="44"/>
        </w:rPr>
        <w:t>u n i v e r s i t y</w:t>
      </w:r>
    </w:p>
    <w:p w:rsidR="00F935C0" w:rsidRPr="00F47A3B" w:rsidRDefault="00F935C0" w:rsidP="00F935C0">
      <w:pPr>
        <w:spacing w:after="0" w:line="240" w:lineRule="auto"/>
        <w:ind w:right="-180"/>
        <w:rPr>
          <w:rFonts w:ascii="Times New Roman" w:eastAsia="Calibri" w:hAnsi="Times New Roman" w:cs="Times New Roman"/>
          <w:b/>
          <w:color w:val="000000"/>
          <w:sz w:val="52"/>
          <w:szCs w:val="52"/>
        </w:rPr>
      </w:pPr>
    </w:p>
    <w:p w:rsidR="00F935C0" w:rsidRPr="00F47A3B" w:rsidRDefault="00F935C0" w:rsidP="00F935C0">
      <w:pPr>
        <w:spacing w:after="0" w:line="240" w:lineRule="auto"/>
        <w:ind w:left="3067" w:right="-180" w:hanging="2160"/>
        <w:jc w:val="center"/>
        <w:rPr>
          <w:rFonts w:ascii="Times New Roman" w:eastAsia="Calibri" w:hAnsi="Times New Roman" w:cs="Times New Roman"/>
          <w:b/>
          <w:color w:val="000000"/>
          <w:sz w:val="52"/>
          <w:szCs w:val="52"/>
        </w:rPr>
      </w:pPr>
      <w:r w:rsidRPr="00F47A3B">
        <w:rPr>
          <w:rFonts w:ascii="Times New Roman" w:eastAsia="Calibri" w:hAnsi="Times New Roman" w:cs="Times New Roman"/>
          <w:b/>
          <w:color w:val="000000"/>
          <w:sz w:val="52"/>
          <w:szCs w:val="52"/>
        </w:rPr>
        <w:t>SCHOOL OF LAW</w:t>
      </w:r>
    </w:p>
    <w:p w:rsidR="00F935C0" w:rsidRPr="00F47A3B" w:rsidRDefault="00F935C0" w:rsidP="00F935C0">
      <w:pPr>
        <w:spacing w:after="0" w:line="240" w:lineRule="auto"/>
        <w:ind w:left="3067" w:right="-180" w:hanging="2160"/>
        <w:rPr>
          <w:rFonts w:ascii="Times New Roman" w:eastAsia="Calibri" w:hAnsi="Times New Roman" w:cs="Times New Roman"/>
          <w:b/>
          <w:color w:val="000000"/>
          <w:sz w:val="48"/>
          <w:szCs w:val="48"/>
        </w:rPr>
      </w:pPr>
    </w:p>
    <w:p w:rsidR="00F935C0" w:rsidRPr="00F47A3B" w:rsidRDefault="00F935C0" w:rsidP="00F935C0">
      <w:pPr>
        <w:spacing w:after="0" w:line="240" w:lineRule="auto"/>
        <w:ind w:left="3067" w:right="-180" w:hanging="2160"/>
        <w:rPr>
          <w:rFonts w:ascii="Times New Roman" w:eastAsia="Calibri" w:hAnsi="Times New Roman" w:cs="Times New Roman"/>
          <w:b/>
          <w:color w:val="000000"/>
          <w:sz w:val="24"/>
          <w:szCs w:val="24"/>
        </w:rPr>
      </w:pPr>
      <w:r w:rsidRPr="00F47A3B">
        <w:rPr>
          <w:rFonts w:ascii="Times New Roman" w:eastAsia="Calibri" w:hAnsi="Times New Roman" w:cs="Times New Roman"/>
          <w:b/>
          <w:color w:val="000000"/>
          <w:sz w:val="24"/>
          <w:szCs w:val="24"/>
        </w:rPr>
        <w:t>CENTRE:</w:t>
      </w:r>
      <w:r w:rsidRPr="00F47A3B">
        <w:rPr>
          <w:rFonts w:ascii="Times New Roman" w:eastAsia="Calibri" w:hAnsi="Times New Roman" w:cs="Times New Roman"/>
          <w:b/>
          <w:color w:val="000000"/>
          <w:sz w:val="24"/>
          <w:szCs w:val="24"/>
        </w:rPr>
        <w:tab/>
      </w:r>
      <w:r>
        <w:rPr>
          <w:rFonts w:ascii="Times New Roman" w:eastAsia="Calibri" w:hAnsi="Times New Roman" w:cs="Times New Roman"/>
          <w:b/>
          <w:color w:val="000000"/>
          <w:sz w:val="24"/>
          <w:szCs w:val="24"/>
        </w:rPr>
        <w:t>DISTANCE LEARNING</w:t>
      </w:r>
      <w:r w:rsidRPr="00F47A3B">
        <w:rPr>
          <w:rFonts w:ascii="Times New Roman" w:eastAsia="Calibri" w:hAnsi="Times New Roman" w:cs="Times New Roman"/>
          <w:b/>
          <w:color w:val="000000"/>
          <w:sz w:val="24"/>
          <w:szCs w:val="24"/>
        </w:rPr>
        <w:t xml:space="preserve">                  </w:t>
      </w:r>
    </w:p>
    <w:p w:rsidR="00F935C0" w:rsidRDefault="00F935C0" w:rsidP="00F935C0">
      <w:pPr>
        <w:spacing w:after="0" w:line="240" w:lineRule="auto"/>
        <w:ind w:left="3067" w:right="-180" w:hanging="2160"/>
        <w:rPr>
          <w:rFonts w:ascii="Times New Roman" w:eastAsia="Calibri" w:hAnsi="Times New Roman" w:cs="Times New Roman"/>
          <w:b/>
          <w:color w:val="000000"/>
          <w:sz w:val="24"/>
          <w:szCs w:val="24"/>
        </w:rPr>
      </w:pPr>
      <w:r w:rsidRPr="00F47A3B">
        <w:rPr>
          <w:rFonts w:ascii="Times New Roman" w:eastAsia="Calibri" w:hAnsi="Times New Roman" w:cs="Times New Roman"/>
          <w:b/>
          <w:color w:val="000000"/>
          <w:sz w:val="24"/>
          <w:szCs w:val="24"/>
        </w:rPr>
        <w:t>UNIT TITLE:</w:t>
      </w:r>
      <w:r w:rsidRPr="00F47A3B">
        <w:rPr>
          <w:rFonts w:ascii="Times New Roman" w:eastAsia="Calibri" w:hAnsi="Times New Roman" w:cs="Times New Roman"/>
          <w:b/>
          <w:color w:val="000000"/>
          <w:sz w:val="24"/>
          <w:szCs w:val="24"/>
        </w:rPr>
        <w:tab/>
      </w:r>
      <w:r>
        <w:rPr>
          <w:rFonts w:ascii="Times New Roman" w:eastAsia="Times New Roman" w:hAnsi="Times New Roman" w:cs="Times New Roman"/>
          <w:b/>
          <w:sz w:val="24"/>
          <w:szCs w:val="24"/>
        </w:rPr>
        <w:t xml:space="preserve">COMMERCIAL LAW </w:t>
      </w:r>
      <w:r>
        <w:rPr>
          <w:rFonts w:ascii="Times New Roman" w:eastAsia="Times New Roman" w:hAnsi="Times New Roman" w:cs="Times New Roman"/>
          <w:b/>
          <w:sz w:val="24"/>
          <w:szCs w:val="24"/>
        </w:rPr>
        <w:t xml:space="preserve"> 1</w:t>
      </w:r>
      <w:r w:rsidRPr="00F47A3B">
        <w:rPr>
          <w:rFonts w:ascii="Times New Roman" w:eastAsia="Calibri" w:hAnsi="Times New Roman" w:cs="Times New Roman"/>
          <w:b/>
          <w:color w:val="000000"/>
          <w:sz w:val="24"/>
          <w:szCs w:val="24"/>
        </w:rPr>
        <w:t xml:space="preserve"> </w:t>
      </w:r>
    </w:p>
    <w:p w:rsidR="00F935C0" w:rsidRPr="00F47A3B" w:rsidRDefault="00F935C0" w:rsidP="00F935C0">
      <w:pPr>
        <w:spacing w:after="0" w:line="240" w:lineRule="auto"/>
        <w:ind w:left="3067" w:right="-180" w:hanging="2160"/>
        <w:rPr>
          <w:rFonts w:ascii="Times New Roman" w:eastAsia="Calibri" w:hAnsi="Times New Roman" w:cs="Times New Roman"/>
          <w:b/>
          <w:color w:val="000000"/>
          <w:sz w:val="24"/>
          <w:szCs w:val="24"/>
        </w:rPr>
      </w:pPr>
      <w:r w:rsidRPr="00F47A3B">
        <w:rPr>
          <w:rFonts w:ascii="Times New Roman" w:eastAsia="Calibri" w:hAnsi="Times New Roman" w:cs="Times New Roman"/>
          <w:b/>
          <w:color w:val="000000"/>
          <w:sz w:val="24"/>
          <w:szCs w:val="24"/>
        </w:rPr>
        <w:t>UNIT CODE:</w:t>
      </w:r>
      <w:r w:rsidRPr="00F47A3B">
        <w:rPr>
          <w:rFonts w:ascii="Times New Roman" w:eastAsia="Calibri" w:hAnsi="Times New Roman" w:cs="Times New Roman"/>
          <w:b/>
          <w:color w:val="000000"/>
          <w:sz w:val="24"/>
          <w:szCs w:val="24"/>
        </w:rPr>
        <w:tab/>
      </w:r>
      <w:r w:rsidRPr="00F47A3B">
        <w:rPr>
          <w:rFonts w:ascii="Times New Roman" w:hAnsi="Times New Roman" w:cs="Times New Roman"/>
          <w:b/>
          <w:color w:val="000000"/>
          <w:sz w:val="24"/>
          <w:szCs w:val="24"/>
        </w:rPr>
        <w:t xml:space="preserve">LAW </w:t>
      </w:r>
      <w:r>
        <w:rPr>
          <w:rFonts w:ascii="Times New Roman" w:hAnsi="Times New Roman" w:cs="Times New Roman"/>
          <w:b/>
          <w:color w:val="000000"/>
          <w:sz w:val="24"/>
          <w:szCs w:val="24"/>
        </w:rPr>
        <w:t>301</w:t>
      </w:r>
    </w:p>
    <w:p w:rsidR="00F935C0" w:rsidRPr="00F47A3B" w:rsidRDefault="00F935C0" w:rsidP="00F935C0">
      <w:pPr>
        <w:keepNext/>
        <w:spacing w:after="0" w:line="240" w:lineRule="auto"/>
        <w:ind w:left="3067" w:hanging="2160"/>
        <w:outlineLvl w:val="0"/>
        <w:rPr>
          <w:rFonts w:ascii="Times New Roman" w:eastAsia="Batang" w:hAnsi="Times New Roman" w:cs="Benguiat Bk BT"/>
          <w:b/>
          <w:bCs/>
          <w:color w:val="000000"/>
          <w:sz w:val="24"/>
          <w:szCs w:val="28"/>
        </w:rPr>
      </w:pPr>
      <w:r w:rsidRPr="00F47A3B">
        <w:rPr>
          <w:rFonts w:ascii="Times New Roman" w:eastAsia="Batang" w:hAnsi="Times New Roman" w:cs="Benguiat Bk BT"/>
          <w:b/>
          <w:bCs/>
          <w:color w:val="000000"/>
          <w:sz w:val="24"/>
          <w:szCs w:val="28"/>
        </w:rPr>
        <w:t>LECTURER:</w:t>
      </w:r>
      <w:r w:rsidRPr="00F47A3B">
        <w:rPr>
          <w:rFonts w:ascii="Times New Roman" w:eastAsia="Batang" w:hAnsi="Times New Roman" w:cs="Benguiat Bk BT"/>
          <w:b/>
          <w:bCs/>
          <w:color w:val="000000"/>
          <w:sz w:val="24"/>
          <w:szCs w:val="28"/>
        </w:rPr>
        <w:tab/>
      </w:r>
      <w:r>
        <w:rPr>
          <w:rFonts w:ascii="Times New Roman" w:eastAsia="Batang" w:hAnsi="Times New Roman" w:cs="Benguiat Bk BT"/>
          <w:b/>
          <w:bCs/>
          <w:color w:val="000000"/>
          <w:sz w:val="24"/>
          <w:szCs w:val="28"/>
        </w:rPr>
        <w:t xml:space="preserve">J. NJIRIRI </w:t>
      </w:r>
      <w:r w:rsidRPr="00F47A3B">
        <w:rPr>
          <w:rFonts w:ascii="Times New Roman" w:eastAsia="Batang" w:hAnsi="Times New Roman" w:cs="Benguiat Bk BT"/>
          <w:b/>
          <w:bCs/>
          <w:color w:val="000000"/>
          <w:sz w:val="24"/>
          <w:szCs w:val="28"/>
        </w:rPr>
        <w:t xml:space="preserve"> </w:t>
      </w:r>
    </w:p>
    <w:p w:rsidR="00F935C0" w:rsidRPr="00F47A3B" w:rsidRDefault="00F935C0" w:rsidP="00F935C0">
      <w:pPr>
        <w:spacing w:after="0" w:line="240" w:lineRule="auto"/>
        <w:ind w:left="3067" w:hanging="2160"/>
        <w:rPr>
          <w:rFonts w:ascii="Times New Roman" w:eastAsia="Batang" w:hAnsi="Times New Roman" w:cs="Times New Roman"/>
          <w:b/>
          <w:bCs/>
          <w:color w:val="000000"/>
          <w:sz w:val="24"/>
          <w:szCs w:val="24"/>
        </w:rPr>
      </w:pPr>
      <w:r>
        <w:rPr>
          <w:rFonts w:ascii="Times New Roman" w:eastAsia="Batang" w:hAnsi="Times New Roman" w:cs="Times New Roman"/>
          <w:b/>
          <w:bCs/>
          <w:color w:val="000000"/>
          <w:sz w:val="24"/>
          <w:szCs w:val="24"/>
        </w:rPr>
        <w:t>TRIMESTER:</w:t>
      </w:r>
      <w:r>
        <w:rPr>
          <w:rFonts w:ascii="Times New Roman" w:eastAsia="Batang" w:hAnsi="Times New Roman" w:cs="Times New Roman"/>
          <w:b/>
          <w:bCs/>
          <w:color w:val="000000"/>
          <w:sz w:val="24"/>
          <w:szCs w:val="24"/>
        </w:rPr>
        <w:tab/>
        <w:t>1</w:t>
      </w:r>
      <w:r w:rsidRPr="00264FE0">
        <w:rPr>
          <w:rFonts w:ascii="Times New Roman" w:eastAsia="Batang" w:hAnsi="Times New Roman" w:cs="Times New Roman"/>
          <w:b/>
          <w:bCs/>
          <w:color w:val="000000"/>
          <w:sz w:val="24"/>
          <w:szCs w:val="24"/>
          <w:vertAlign w:val="superscript"/>
        </w:rPr>
        <w:t>ST</w:t>
      </w:r>
      <w:r>
        <w:rPr>
          <w:rFonts w:ascii="Times New Roman" w:eastAsia="Batang" w:hAnsi="Times New Roman" w:cs="Times New Roman"/>
          <w:b/>
          <w:bCs/>
          <w:color w:val="000000"/>
          <w:sz w:val="24"/>
          <w:szCs w:val="24"/>
        </w:rPr>
        <w:t xml:space="preserve"> TRIMESTER 2020/2021</w:t>
      </w:r>
      <w:r w:rsidRPr="00F47A3B">
        <w:rPr>
          <w:rFonts w:ascii="Times New Roman" w:eastAsia="Batang" w:hAnsi="Times New Roman" w:cs="Times New Roman"/>
          <w:b/>
          <w:bCs/>
          <w:color w:val="000000"/>
          <w:sz w:val="24"/>
          <w:szCs w:val="24"/>
        </w:rPr>
        <w:tab/>
      </w:r>
    </w:p>
    <w:p w:rsidR="00F935C0" w:rsidRPr="00F47A3B" w:rsidRDefault="00F935C0" w:rsidP="00F935C0">
      <w:pPr>
        <w:spacing w:after="0" w:line="240" w:lineRule="auto"/>
        <w:ind w:left="3067" w:hanging="2160"/>
        <w:rPr>
          <w:rFonts w:ascii="Times New Roman" w:eastAsia="Batang" w:hAnsi="Times New Roman" w:cs="Times New Roman"/>
          <w:b/>
          <w:bCs/>
          <w:color w:val="000000"/>
          <w:sz w:val="24"/>
          <w:szCs w:val="24"/>
        </w:rPr>
      </w:pPr>
      <w:r>
        <w:rPr>
          <w:rFonts w:ascii="Times New Roman" w:eastAsia="Batang" w:hAnsi="Times New Roman" w:cs="Times New Roman"/>
          <w:b/>
          <w:bCs/>
          <w:color w:val="000000"/>
          <w:sz w:val="24"/>
          <w:szCs w:val="24"/>
        </w:rPr>
        <w:t>D</w:t>
      </w:r>
      <w:r w:rsidRPr="00F47A3B">
        <w:rPr>
          <w:rFonts w:ascii="Times New Roman" w:eastAsia="Batang" w:hAnsi="Times New Roman" w:cs="Times New Roman"/>
          <w:b/>
          <w:bCs/>
          <w:color w:val="000000"/>
          <w:sz w:val="24"/>
          <w:szCs w:val="24"/>
        </w:rPr>
        <w:t>ATE:</w:t>
      </w:r>
      <w:r w:rsidRPr="00F47A3B">
        <w:rPr>
          <w:rFonts w:ascii="Times New Roman" w:eastAsia="Batang" w:hAnsi="Times New Roman" w:cs="Times New Roman"/>
          <w:b/>
          <w:bCs/>
          <w:color w:val="000000"/>
          <w:sz w:val="24"/>
          <w:szCs w:val="24"/>
        </w:rPr>
        <w:tab/>
      </w:r>
      <w:r>
        <w:rPr>
          <w:rFonts w:ascii="Times New Roman" w:eastAsia="Batang" w:hAnsi="Times New Roman" w:cs="Times New Roman"/>
          <w:b/>
          <w:bCs/>
          <w:color w:val="000000"/>
          <w:sz w:val="24"/>
          <w:szCs w:val="24"/>
        </w:rPr>
        <w:t>WEDNESDAY 16</w:t>
      </w:r>
      <w:r w:rsidRPr="00F935C0">
        <w:rPr>
          <w:rFonts w:ascii="Times New Roman" w:eastAsia="Batang" w:hAnsi="Times New Roman" w:cs="Times New Roman"/>
          <w:b/>
          <w:bCs/>
          <w:color w:val="000000"/>
          <w:sz w:val="24"/>
          <w:szCs w:val="24"/>
          <w:vertAlign w:val="superscript"/>
        </w:rPr>
        <w:t>TH</w:t>
      </w:r>
      <w:r>
        <w:rPr>
          <w:rFonts w:ascii="Times New Roman" w:eastAsia="Batang" w:hAnsi="Times New Roman" w:cs="Times New Roman"/>
          <w:b/>
          <w:bCs/>
          <w:color w:val="000000"/>
          <w:sz w:val="24"/>
          <w:szCs w:val="24"/>
        </w:rPr>
        <w:t xml:space="preserve"> DECEMBER</w:t>
      </w:r>
      <w:r>
        <w:rPr>
          <w:rFonts w:ascii="Times New Roman" w:eastAsia="Batang" w:hAnsi="Times New Roman" w:cs="Times New Roman"/>
          <w:b/>
          <w:bCs/>
          <w:color w:val="000000"/>
          <w:sz w:val="24"/>
          <w:szCs w:val="24"/>
        </w:rPr>
        <w:t>, 2020</w:t>
      </w:r>
    </w:p>
    <w:p w:rsidR="00F935C0" w:rsidRPr="00F47A3B" w:rsidRDefault="00F935C0" w:rsidP="00F935C0">
      <w:pPr>
        <w:keepNext/>
        <w:pBdr>
          <w:bottom w:val="single" w:sz="12" w:space="12" w:color="auto"/>
        </w:pBdr>
        <w:spacing w:after="0" w:line="240" w:lineRule="auto"/>
        <w:ind w:left="3067" w:hanging="2160"/>
        <w:outlineLvl w:val="1"/>
        <w:rPr>
          <w:rFonts w:ascii="Times New Roman" w:eastAsia="Calibri" w:hAnsi="Times New Roman" w:cs="Times New Roman"/>
          <w:b/>
          <w:color w:val="000000"/>
          <w:sz w:val="24"/>
          <w:szCs w:val="24"/>
        </w:rPr>
      </w:pPr>
      <w:r w:rsidRPr="00F47A3B">
        <w:rPr>
          <w:rFonts w:ascii="Times New Roman" w:eastAsia="Calibri" w:hAnsi="Times New Roman" w:cs="Times New Roman"/>
          <w:b/>
          <w:bCs/>
          <w:color w:val="000000"/>
          <w:sz w:val="24"/>
          <w:szCs w:val="24"/>
        </w:rPr>
        <w:t xml:space="preserve">TIME: </w:t>
      </w:r>
      <w:r w:rsidRPr="00F47A3B">
        <w:rPr>
          <w:rFonts w:ascii="Times New Roman" w:eastAsia="Calibri" w:hAnsi="Times New Roman" w:cs="Times New Roman"/>
          <w:b/>
          <w:bCs/>
          <w:color w:val="000000"/>
          <w:sz w:val="24"/>
          <w:szCs w:val="24"/>
        </w:rPr>
        <w:tab/>
        <w:t>4P.M</w:t>
      </w:r>
      <w:r>
        <w:rPr>
          <w:rFonts w:ascii="Times New Roman" w:eastAsia="Calibri" w:hAnsi="Times New Roman" w:cs="Times New Roman"/>
          <w:b/>
          <w:bCs/>
          <w:color w:val="000000"/>
          <w:sz w:val="24"/>
          <w:szCs w:val="24"/>
        </w:rPr>
        <w:t xml:space="preserve"> TO 7 PM </w:t>
      </w:r>
    </w:p>
    <w:p w:rsidR="00F935C0" w:rsidRPr="00F47A3B" w:rsidRDefault="00F935C0" w:rsidP="00F935C0">
      <w:pPr>
        <w:tabs>
          <w:tab w:val="left" w:pos="1290"/>
        </w:tabs>
        <w:spacing w:after="0" w:line="360" w:lineRule="auto"/>
        <w:ind w:left="3060"/>
        <w:rPr>
          <w:rFonts w:ascii="Times New Roman" w:eastAsia="Times New Roman" w:hAnsi="Times New Roman" w:cs="Times New Roman"/>
          <w:b/>
          <w:bCs/>
          <w:color w:val="000000"/>
          <w:spacing w:val="20"/>
          <w:sz w:val="24"/>
          <w:szCs w:val="24"/>
          <w:u w:val="single"/>
        </w:rPr>
      </w:pPr>
    </w:p>
    <w:p w:rsidR="00F935C0" w:rsidRPr="00F47A3B" w:rsidRDefault="00F935C0" w:rsidP="00F935C0">
      <w:pPr>
        <w:tabs>
          <w:tab w:val="left" w:pos="6825"/>
        </w:tabs>
        <w:spacing w:after="0" w:line="360" w:lineRule="auto"/>
        <w:ind w:left="900"/>
        <w:jc w:val="both"/>
        <w:rPr>
          <w:rFonts w:ascii="Times New Roman" w:eastAsia="Times New Roman" w:hAnsi="Times New Roman" w:cs="Times New Roman"/>
          <w:b/>
          <w:bCs/>
          <w:color w:val="000000"/>
          <w:spacing w:val="20"/>
          <w:sz w:val="24"/>
          <w:szCs w:val="24"/>
          <w:u w:val="single"/>
        </w:rPr>
      </w:pPr>
      <w:r w:rsidRPr="00F47A3B">
        <w:rPr>
          <w:rFonts w:ascii="Times New Roman" w:eastAsia="Times New Roman" w:hAnsi="Times New Roman" w:cs="Times New Roman"/>
          <w:b/>
          <w:bCs/>
          <w:color w:val="000000"/>
          <w:spacing w:val="20"/>
          <w:sz w:val="24"/>
          <w:szCs w:val="24"/>
          <w:u w:val="single"/>
        </w:rPr>
        <w:t>Instructions:</w:t>
      </w:r>
      <w:r w:rsidRPr="00F47A3B">
        <w:rPr>
          <w:rFonts w:ascii="Times New Roman" w:eastAsia="Times New Roman" w:hAnsi="Times New Roman" w:cs="Times New Roman"/>
          <w:b/>
          <w:bCs/>
          <w:color w:val="000000"/>
          <w:spacing w:val="20"/>
          <w:sz w:val="24"/>
          <w:szCs w:val="24"/>
        </w:rPr>
        <w:tab/>
      </w:r>
    </w:p>
    <w:p w:rsidR="00F935C0" w:rsidRDefault="00F935C0" w:rsidP="00F935C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Answer</w:t>
      </w:r>
      <w:r w:rsidRPr="00C04621">
        <w:rPr>
          <w:rFonts w:ascii="Times New Roman" w:hAnsi="Times New Roman" w:cs="Times New Roman"/>
          <w:sz w:val="24"/>
          <w:szCs w:val="24"/>
        </w:rPr>
        <w:t xml:space="preserve"> </w:t>
      </w:r>
      <w:r>
        <w:rPr>
          <w:rFonts w:ascii="Times New Roman" w:hAnsi="Times New Roman" w:cs="Times New Roman"/>
          <w:b/>
          <w:sz w:val="24"/>
          <w:szCs w:val="24"/>
        </w:rPr>
        <w:t>ALL QUESTIONS</w:t>
      </w:r>
      <w:r w:rsidRPr="00C04621">
        <w:rPr>
          <w:rFonts w:ascii="Times New Roman" w:hAnsi="Times New Roman" w:cs="Times New Roman"/>
          <w:sz w:val="24"/>
          <w:szCs w:val="24"/>
        </w:rPr>
        <w:t xml:space="preserve">. </w:t>
      </w:r>
    </w:p>
    <w:p w:rsidR="00F935C0" w:rsidRDefault="00F935C0" w:rsidP="00F935C0">
      <w:pPr>
        <w:pStyle w:val="ListParagraph"/>
        <w:numPr>
          <w:ilvl w:val="0"/>
          <w:numId w:val="4"/>
        </w:numPr>
        <w:spacing w:after="0" w:line="360" w:lineRule="auto"/>
        <w:jc w:val="both"/>
        <w:rPr>
          <w:rFonts w:ascii="Times New Roman" w:hAnsi="Times New Roman" w:cs="Times New Roman"/>
          <w:sz w:val="24"/>
          <w:szCs w:val="24"/>
        </w:rPr>
      </w:pPr>
      <w:r w:rsidRPr="00C04621">
        <w:rPr>
          <w:rFonts w:ascii="Times New Roman" w:hAnsi="Times New Roman" w:cs="Times New Roman"/>
          <w:sz w:val="24"/>
          <w:szCs w:val="24"/>
        </w:rPr>
        <w:t xml:space="preserve">Spend the first 15 minutes reading all questions carefully, selecting and planning your answers. </w:t>
      </w:r>
    </w:p>
    <w:p w:rsidR="00F935C0" w:rsidRDefault="00F935C0" w:rsidP="00F935C0">
      <w:pPr>
        <w:pStyle w:val="ListParagraph"/>
        <w:numPr>
          <w:ilvl w:val="0"/>
          <w:numId w:val="4"/>
        </w:numPr>
        <w:spacing w:after="0" w:line="360" w:lineRule="auto"/>
        <w:jc w:val="both"/>
        <w:rPr>
          <w:rFonts w:ascii="Times New Roman" w:hAnsi="Times New Roman" w:cs="Times New Roman"/>
          <w:sz w:val="24"/>
          <w:szCs w:val="24"/>
        </w:rPr>
      </w:pPr>
      <w:r w:rsidRPr="00C04621">
        <w:rPr>
          <w:rFonts w:ascii="Times New Roman" w:hAnsi="Times New Roman" w:cs="Times New Roman"/>
          <w:b/>
          <w:sz w:val="24"/>
          <w:szCs w:val="24"/>
          <w:u w:val="single"/>
        </w:rPr>
        <w:t>DO NOT</w:t>
      </w:r>
      <w:r w:rsidRPr="00C04621">
        <w:rPr>
          <w:rFonts w:ascii="Times New Roman" w:hAnsi="Times New Roman" w:cs="Times New Roman"/>
          <w:sz w:val="24"/>
          <w:szCs w:val="24"/>
        </w:rPr>
        <w:t xml:space="preserve"> write on any </w:t>
      </w:r>
      <w:r>
        <w:rPr>
          <w:rFonts w:ascii="Times New Roman" w:hAnsi="Times New Roman" w:cs="Times New Roman"/>
          <w:sz w:val="24"/>
          <w:szCs w:val="24"/>
        </w:rPr>
        <w:t>documents</w:t>
      </w:r>
      <w:r w:rsidRPr="00C04621">
        <w:rPr>
          <w:rFonts w:ascii="Times New Roman" w:hAnsi="Times New Roman" w:cs="Times New Roman"/>
          <w:sz w:val="24"/>
          <w:szCs w:val="24"/>
        </w:rPr>
        <w:t xml:space="preserve"> other than </w:t>
      </w:r>
      <w:r>
        <w:rPr>
          <w:rFonts w:ascii="Times New Roman" w:hAnsi="Times New Roman" w:cs="Times New Roman"/>
          <w:sz w:val="24"/>
          <w:szCs w:val="24"/>
        </w:rPr>
        <w:t>the submitted answer sheet</w:t>
      </w:r>
      <w:r w:rsidRPr="00C04621">
        <w:rPr>
          <w:rFonts w:ascii="Times New Roman" w:hAnsi="Times New Roman" w:cs="Times New Roman"/>
          <w:sz w:val="24"/>
          <w:szCs w:val="24"/>
        </w:rPr>
        <w:t xml:space="preserve">. </w:t>
      </w:r>
    </w:p>
    <w:p w:rsidR="00F935C0" w:rsidRPr="00C04621" w:rsidRDefault="00F935C0" w:rsidP="00F935C0">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Cut-and-paste</w:t>
      </w:r>
      <w:r w:rsidRPr="00C04621">
        <w:rPr>
          <w:rFonts w:ascii="Times New Roman" w:hAnsi="Times New Roman" w:cs="Times New Roman"/>
          <w:sz w:val="24"/>
          <w:szCs w:val="24"/>
        </w:rPr>
        <w:t xml:space="preserve"> </w:t>
      </w:r>
      <w:r>
        <w:rPr>
          <w:rFonts w:ascii="Times New Roman" w:hAnsi="Times New Roman" w:cs="Times New Roman"/>
          <w:sz w:val="24"/>
          <w:szCs w:val="24"/>
        </w:rPr>
        <w:t xml:space="preserve">from the internet or copying word-for word from textbooks </w:t>
      </w:r>
      <w:r w:rsidRPr="00C04621">
        <w:rPr>
          <w:rFonts w:ascii="Times New Roman" w:hAnsi="Times New Roman" w:cs="Times New Roman"/>
          <w:sz w:val="24"/>
          <w:szCs w:val="24"/>
        </w:rPr>
        <w:t xml:space="preserve">may lose marks. </w:t>
      </w:r>
      <w:r>
        <w:rPr>
          <w:rFonts w:ascii="Times New Roman" w:hAnsi="Times New Roman" w:cs="Times New Roman"/>
          <w:sz w:val="24"/>
          <w:szCs w:val="24"/>
        </w:rPr>
        <w:t>Answers should not exceed 10 pages (5,000 words), unless essential.</w:t>
      </w:r>
    </w:p>
    <w:p w:rsidR="00F935C0" w:rsidRPr="00D930BC" w:rsidRDefault="00F935C0" w:rsidP="00F935C0">
      <w:pPr>
        <w:numPr>
          <w:ilvl w:val="0"/>
          <w:numId w:val="4"/>
        </w:numPr>
        <w:spacing w:after="0" w:line="360" w:lineRule="auto"/>
        <w:ind w:left="1267" w:right="187"/>
        <w:contextualSpacing/>
        <w:jc w:val="both"/>
        <w:rPr>
          <w:rFonts w:ascii="Calibri" w:eastAsia="Calibri" w:hAnsi="Calibri" w:cs="Times New Roman"/>
          <w:lang w:val="en-GB"/>
        </w:rPr>
      </w:pPr>
      <w:r w:rsidRPr="00F47A3B">
        <w:rPr>
          <w:rFonts w:ascii="Times New Roman" w:eastAsia="Calibri" w:hAnsi="Times New Roman" w:cs="Times New Roman"/>
          <w:bCs/>
          <w:sz w:val="24"/>
          <w:szCs w:val="24"/>
          <w:lang w:val="en-GB"/>
        </w:rPr>
        <w:t xml:space="preserve">Time allowed:  </w:t>
      </w:r>
      <w:r>
        <w:rPr>
          <w:rFonts w:ascii="Times New Roman" w:eastAsia="Calibri" w:hAnsi="Times New Roman" w:cs="Times New Roman"/>
          <w:bCs/>
          <w:sz w:val="24"/>
          <w:szCs w:val="24"/>
          <w:lang w:val="en-GB"/>
        </w:rPr>
        <w:t xml:space="preserve">Four </w:t>
      </w:r>
      <w:r w:rsidRPr="00F47A3B">
        <w:rPr>
          <w:rFonts w:ascii="Times New Roman" w:eastAsia="Calibri" w:hAnsi="Times New Roman" w:cs="Times New Roman"/>
          <w:bCs/>
          <w:sz w:val="24"/>
          <w:szCs w:val="24"/>
          <w:lang w:val="en-GB"/>
        </w:rPr>
        <w:t>hours</w:t>
      </w:r>
    </w:p>
    <w:p w:rsidR="00F935C0" w:rsidRPr="00D930BC" w:rsidRDefault="00F935C0" w:rsidP="00F935C0">
      <w:pPr>
        <w:numPr>
          <w:ilvl w:val="0"/>
          <w:numId w:val="4"/>
        </w:numPr>
        <w:spacing w:after="0" w:line="360" w:lineRule="auto"/>
        <w:ind w:left="1267" w:right="187"/>
        <w:contextualSpacing/>
        <w:jc w:val="both"/>
        <w:rPr>
          <w:rFonts w:ascii="Calibri" w:eastAsia="Calibri" w:hAnsi="Calibri" w:cs="Times New Roman"/>
          <w:lang w:val="en-GB"/>
        </w:rPr>
      </w:pPr>
      <w:r>
        <w:rPr>
          <w:rFonts w:ascii="Times New Roman" w:eastAsia="Calibri" w:hAnsi="Times New Roman" w:cs="Times New Roman"/>
          <w:bCs/>
          <w:sz w:val="24"/>
          <w:szCs w:val="24"/>
          <w:lang w:val="en-GB"/>
        </w:rPr>
        <w:t>Open book exam.</w:t>
      </w:r>
    </w:p>
    <w:p w:rsidR="00F935C0" w:rsidRPr="00D930BC" w:rsidRDefault="00F935C0" w:rsidP="00F935C0">
      <w:pPr>
        <w:numPr>
          <w:ilvl w:val="0"/>
          <w:numId w:val="4"/>
        </w:numPr>
        <w:spacing w:after="0" w:line="360" w:lineRule="auto"/>
        <w:ind w:left="1267" w:right="187"/>
        <w:contextualSpacing/>
        <w:jc w:val="both"/>
        <w:rPr>
          <w:rFonts w:ascii="Times New Roman" w:eastAsia="Calibri" w:hAnsi="Times New Roman" w:cs="Times New Roman"/>
          <w:sz w:val="24"/>
          <w:szCs w:val="24"/>
          <w:lang w:val="en-GB"/>
        </w:rPr>
      </w:pPr>
      <w:r>
        <w:rPr>
          <w:rFonts w:ascii="Times New Roman" w:eastAsia="Calibri" w:hAnsi="Times New Roman" w:cs="Times New Roman"/>
          <w:bCs/>
          <w:sz w:val="24"/>
          <w:szCs w:val="24"/>
          <w:lang w:val="en-GB"/>
        </w:rPr>
        <w:t xml:space="preserve">Marks will be awarded for well-reasoned, responsive, authoritative and coherent </w:t>
      </w:r>
      <w:r w:rsidRPr="00D930BC">
        <w:rPr>
          <w:rFonts w:ascii="Times New Roman" w:eastAsia="Calibri" w:hAnsi="Times New Roman" w:cs="Times New Roman"/>
          <w:bCs/>
          <w:sz w:val="24"/>
          <w:szCs w:val="24"/>
          <w:lang w:val="en-GB"/>
        </w:rPr>
        <w:t>answers</w:t>
      </w:r>
      <w:r>
        <w:rPr>
          <w:rFonts w:ascii="Times New Roman" w:eastAsia="Calibri" w:hAnsi="Times New Roman" w:cs="Times New Roman"/>
          <w:bCs/>
          <w:sz w:val="24"/>
          <w:szCs w:val="24"/>
          <w:lang w:val="en-GB"/>
        </w:rPr>
        <w:t>; but lost for poor grammar, numerous typographical errors or plagiarism.</w:t>
      </w:r>
    </w:p>
    <w:p w:rsidR="00F935C0" w:rsidRPr="00F935C0" w:rsidRDefault="00F935C0" w:rsidP="00B44DF2">
      <w:pPr>
        <w:numPr>
          <w:ilvl w:val="0"/>
          <w:numId w:val="4"/>
        </w:numPr>
        <w:spacing w:after="0" w:line="360" w:lineRule="auto"/>
        <w:ind w:left="1267" w:right="187"/>
        <w:contextualSpacing/>
        <w:jc w:val="both"/>
        <w:rPr>
          <w:rFonts w:ascii="Times New Roman" w:eastAsia="Calibri" w:hAnsi="Times New Roman" w:cs="Times New Roman"/>
          <w:sz w:val="24"/>
          <w:szCs w:val="24"/>
          <w:lang w:val="en-GB"/>
        </w:rPr>
      </w:pPr>
      <w:r w:rsidRPr="00D930BC">
        <w:rPr>
          <w:rFonts w:ascii="Times New Roman" w:eastAsia="Calibri" w:hAnsi="Times New Roman" w:cs="Times New Roman"/>
          <w:sz w:val="24"/>
          <w:szCs w:val="24"/>
          <w:lang w:val="en-GB"/>
        </w:rPr>
        <w:t>Use Times New R</w:t>
      </w:r>
      <w:r>
        <w:rPr>
          <w:rFonts w:ascii="Times New Roman" w:eastAsia="Calibri" w:hAnsi="Times New Roman" w:cs="Times New Roman"/>
          <w:sz w:val="24"/>
          <w:szCs w:val="24"/>
          <w:lang w:val="en-GB"/>
        </w:rPr>
        <w:t>oman, font size 12, 1.5</w:t>
      </w:r>
      <w:r w:rsidRPr="00D930BC">
        <w:rPr>
          <w:rFonts w:ascii="Times New Roman" w:eastAsia="Calibri" w:hAnsi="Times New Roman" w:cs="Times New Roman"/>
          <w:sz w:val="24"/>
          <w:szCs w:val="24"/>
          <w:lang w:val="en-GB"/>
        </w:rPr>
        <w:t>-line spacing.</w:t>
      </w:r>
    </w:p>
    <w:p w:rsidR="00971D46" w:rsidRDefault="00971D46" w:rsidP="00AB65BA">
      <w:pPr>
        <w:spacing w:after="0" w:line="360" w:lineRule="auto"/>
        <w:rPr>
          <w:rFonts w:ascii="Times New Roman" w:hAnsi="Times New Roman" w:cs="Times New Roman"/>
          <w:b/>
          <w:sz w:val="24"/>
          <w:szCs w:val="24"/>
        </w:rPr>
      </w:pPr>
    </w:p>
    <w:p w:rsidR="00AB65BA" w:rsidRPr="00AB65BA" w:rsidRDefault="00AB65BA" w:rsidP="00AB65BA">
      <w:pPr>
        <w:spacing w:after="0" w:line="360" w:lineRule="auto"/>
        <w:rPr>
          <w:rFonts w:ascii="Times New Roman" w:hAnsi="Times New Roman" w:cs="Times New Roman"/>
          <w:b/>
          <w:sz w:val="24"/>
          <w:szCs w:val="24"/>
        </w:rPr>
      </w:pPr>
      <w:r w:rsidRPr="00AB65BA">
        <w:rPr>
          <w:rFonts w:ascii="Times New Roman" w:hAnsi="Times New Roman" w:cs="Times New Roman"/>
          <w:b/>
          <w:sz w:val="24"/>
          <w:szCs w:val="24"/>
        </w:rPr>
        <w:t xml:space="preserve">Question One </w:t>
      </w:r>
    </w:p>
    <w:p w:rsidR="00AB65BA" w:rsidRPr="0067723E" w:rsidRDefault="00AB65BA" w:rsidP="00AB65BA">
      <w:pPr>
        <w:spacing w:after="0" w:line="360" w:lineRule="auto"/>
        <w:rPr>
          <w:rFonts w:ascii="Times New Roman" w:hAnsi="Times New Roman" w:cs="Times New Roman"/>
          <w:sz w:val="24"/>
          <w:szCs w:val="24"/>
        </w:rPr>
      </w:pPr>
      <w:r w:rsidRPr="0067723E">
        <w:rPr>
          <w:rFonts w:ascii="Times New Roman" w:hAnsi="Times New Roman" w:cs="Times New Roman"/>
          <w:sz w:val="24"/>
          <w:szCs w:val="24"/>
        </w:rPr>
        <w:t>‘It is best if insolvent companies are liquidated as soon as possible and creditors paid out. Doing anything else with such companies is just not efficient’.</w:t>
      </w:r>
    </w:p>
    <w:p w:rsidR="00AB65BA" w:rsidRDefault="00AB65BA" w:rsidP="00AB65BA">
      <w:pPr>
        <w:spacing w:after="0" w:line="360" w:lineRule="auto"/>
        <w:rPr>
          <w:rFonts w:ascii="Times New Roman" w:hAnsi="Times New Roman" w:cs="Times New Roman"/>
          <w:b/>
          <w:sz w:val="24"/>
          <w:szCs w:val="24"/>
        </w:rPr>
      </w:pPr>
      <w:r w:rsidRPr="00F935C0">
        <w:rPr>
          <w:rFonts w:ascii="Times New Roman" w:hAnsi="Times New Roman" w:cs="Times New Roman"/>
          <w:b/>
          <w:sz w:val="24"/>
          <w:szCs w:val="24"/>
        </w:rPr>
        <w:t>Discuss the above statement.</w:t>
      </w:r>
      <w:r w:rsidRPr="00F935C0">
        <w:rPr>
          <w:rFonts w:ascii="Times New Roman" w:hAnsi="Times New Roman" w:cs="Times New Roman"/>
          <w:b/>
          <w:sz w:val="24"/>
          <w:szCs w:val="24"/>
        </w:rPr>
        <w:tab/>
      </w:r>
      <w:r w:rsidR="00F935C0">
        <w:rPr>
          <w:rFonts w:ascii="Times New Roman" w:hAnsi="Times New Roman" w:cs="Times New Roman"/>
          <w:sz w:val="24"/>
          <w:szCs w:val="24"/>
        </w:rPr>
        <w:tab/>
      </w:r>
      <w:r w:rsidR="00F935C0">
        <w:rPr>
          <w:rFonts w:ascii="Times New Roman" w:hAnsi="Times New Roman" w:cs="Times New Roman"/>
          <w:sz w:val="24"/>
          <w:szCs w:val="24"/>
        </w:rPr>
        <w:tab/>
      </w:r>
      <w:r w:rsidR="00F935C0">
        <w:rPr>
          <w:rFonts w:ascii="Times New Roman" w:hAnsi="Times New Roman" w:cs="Times New Roman"/>
          <w:sz w:val="24"/>
          <w:szCs w:val="24"/>
        </w:rPr>
        <w:tab/>
      </w:r>
      <w:r w:rsidR="00F935C0">
        <w:rPr>
          <w:rFonts w:ascii="Times New Roman" w:hAnsi="Times New Roman" w:cs="Times New Roman"/>
          <w:sz w:val="24"/>
          <w:szCs w:val="24"/>
        </w:rPr>
        <w:tab/>
      </w:r>
      <w:r>
        <w:rPr>
          <w:rFonts w:ascii="Times New Roman" w:hAnsi="Times New Roman" w:cs="Times New Roman"/>
          <w:b/>
          <w:sz w:val="24"/>
          <w:szCs w:val="24"/>
        </w:rPr>
        <w:tab/>
        <w:t>(2</w:t>
      </w:r>
      <w:r w:rsidRPr="0067723E">
        <w:rPr>
          <w:rFonts w:ascii="Times New Roman" w:hAnsi="Times New Roman" w:cs="Times New Roman"/>
          <w:b/>
          <w:sz w:val="24"/>
          <w:szCs w:val="24"/>
        </w:rPr>
        <w:t>5 Marks)</w:t>
      </w:r>
    </w:p>
    <w:p w:rsidR="00AB65BA" w:rsidRDefault="00AB65BA" w:rsidP="00AB65BA">
      <w:pPr>
        <w:spacing w:after="0" w:line="360" w:lineRule="auto"/>
        <w:rPr>
          <w:rFonts w:ascii="Times New Roman" w:hAnsi="Times New Roman" w:cs="Times New Roman"/>
          <w:b/>
          <w:sz w:val="24"/>
          <w:szCs w:val="24"/>
        </w:rPr>
      </w:pPr>
    </w:p>
    <w:p w:rsidR="00AB65BA" w:rsidRDefault="00AB65BA" w:rsidP="00AB65BA">
      <w:pPr>
        <w:spacing w:after="0" w:line="360" w:lineRule="auto"/>
        <w:rPr>
          <w:rFonts w:ascii="Times New Roman" w:hAnsi="Times New Roman" w:cs="Times New Roman"/>
          <w:b/>
          <w:sz w:val="24"/>
          <w:szCs w:val="24"/>
        </w:rPr>
      </w:pPr>
    </w:p>
    <w:p w:rsidR="00AB65BA" w:rsidRPr="0067723E" w:rsidRDefault="00AB65BA" w:rsidP="00AB65BA">
      <w:pPr>
        <w:spacing w:after="0" w:line="360" w:lineRule="auto"/>
        <w:rPr>
          <w:rFonts w:ascii="Times New Roman" w:hAnsi="Times New Roman" w:cs="Times New Roman"/>
          <w:b/>
          <w:sz w:val="24"/>
          <w:szCs w:val="24"/>
        </w:rPr>
      </w:pPr>
      <w:r>
        <w:rPr>
          <w:rFonts w:ascii="Times New Roman" w:hAnsi="Times New Roman" w:cs="Times New Roman"/>
          <w:b/>
          <w:sz w:val="24"/>
          <w:szCs w:val="24"/>
        </w:rPr>
        <w:t>Question Two</w:t>
      </w:r>
      <w:bookmarkStart w:id="0" w:name="_GoBack"/>
      <w:bookmarkEnd w:id="0"/>
    </w:p>
    <w:p w:rsidR="00AB65BA" w:rsidRDefault="00AB65BA" w:rsidP="00AB65BA">
      <w:pPr>
        <w:spacing w:after="0" w:line="360" w:lineRule="auto"/>
        <w:jc w:val="both"/>
        <w:rPr>
          <w:rFonts w:ascii="Times New Roman" w:hAnsi="Times New Roman" w:cs="Times New Roman"/>
          <w:sz w:val="24"/>
          <w:szCs w:val="24"/>
        </w:rPr>
      </w:pPr>
      <w:r w:rsidRPr="0067723E">
        <w:rPr>
          <w:rFonts w:ascii="Times New Roman" w:hAnsi="Times New Roman" w:cs="Times New Roman"/>
          <w:sz w:val="24"/>
          <w:szCs w:val="24"/>
        </w:rPr>
        <w:t xml:space="preserve">In December of </w:t>
      </w:r>
      <w:r w:rsidR="00504939">
        <w:rPr>
          <w:rFonts w:ascii="Times New Roman" w:hAnsi="Times New Roman" w:cs="Times New Roman"/>
          <w:sz w:val="24"/>
          <w:szCs w:val="24"/>
        </w:rPr>
        <w:t>2015</w:t>
      </w:r>
      <w:r w:rsidRPr="0067723E">
        <w:rPr>
          <w:rFonts w:ascii="Times New Roman" w:hAnsi="Times New Roman" w:cs="Times New Roman"/>
          <w:sz w:val="24"/>
          <w:szCs w:val="24"/>
        </w:rPr>
        <w:t>, the Debtor and the Landlord entered into a Lease Agreement under which the Debtor leased retail space from the Landlord for a period of five years. The Lease was set to expire in March of</w:t>
      </w:r>
      <w:r w:rsidR="00504939">
        <w:rPr>
          <w:rFonts w:ascii="Times New Roman" w:hAnsi="Times New Roman" w:cs="Times New Roman"/>
          <w:sz w:val="24"/>
          <w:szCs w:val="24"/>
        </w:rPr>
        <w:t xml:space="preserve"> 2020</w:t>
      </w:r>
      <w:r w:rsidRPr="0067723E">
        <w:rPr>
          <w:rFonts w:ascii="Times New Roman" w:hAnsi="Times New Roman" w:cs="Times New Roman"/>
          <w:sz w:val="24"/>
          <w:szCs w:val="24"/>
        </w:rPr>
        <w:t>. Rent was due and payable on the first day of each c</w:t>
      </w:r>
      <w:r w:rsidR="00504939">
        <w:rPr>
          <w:rFonts w:ascii="Times New Roman" w:hAnsi="Times New Roman" w:cs="Times New Roman"/>
          <w:sz w:val="24"/>
          <w:szCs w:val="24"/>
        </w:rPr>
        <w:t>alendar month. On August 9, 2020</w:t>
      </w:r>
      <w:r w:rsidRPr="0067723E">
        <w:rPr>
          <w:rFonts w:ascii="Times New Roman" w:hAnsi="Times New Roman" w:cs="Times New Roman"/>
          <w:sz w:val="24"/>
          <w:szCs w:val="24"/>
        </w:rPr>
        <w:t xml:space="preserve">, the Debtor and the Landlord executed a Lease Termination Agreement pursuant to which the Debtor agreed </w:t>
      </w:r>
      <w:r>
        <w:rPr>
          <w:rFonts w:ascii="Times New Roman" w:hAnsi="Times New Roman" w:cs="Times New Roman"/>
          <w:sz w:val="24"/>
          <w:szCs w:val="24"/>
        </w:rPr>
        <w:t xml:space="preserve">to pay the Landlord the sum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Ksh</w:t>
      </w:r>
      <w:proofErr w:type="spellEnd"/>
      <w:proofErr w:type="gramEnd"/>
      <w:r>
        <w:rPr>
          <w:rFonts w:ascii="Times New Roman" w:hAnsi="Times New Roman" w:cs="Times New Roman"/>
          <w:sz w:val="24"/>
          <w:szCs w:val="24"/>
        </w:rPr>
        <w:t xml:space="preserve"> 80,000</w:t>
      </w:r>
      <w:r w:rsidRPr="0067723E">
        <w:rPr>
          <w:rFonts w:ascii="Times New Roman" w:hAnsi="Times New Roman" w:cs="Times New Roman"/>
          <w:sz w:val="24"/>
          <w:szCs w:val="24"/>
        </w:rPr>
        <w:t>,000 in exchange for the Landlord's releasing the Debtor from any further obligations or liabilities under the Lease. The Debtor made the payment on the day the Agreement was signed and vacated the property on the 30</w:t>
      </w:r>
      <w:r w:rsidRPr="00171415">
        <w:rPr>
          <w:rFonts w:ascii="Times New Roman" w:hAnsi="Times New Roman" w:cs="Times New Roman"/>
          <w:sz w:val="24"/>
          <w:szCs w:val="24"/>
          <w:vertAlign w:val="superscript"/>
        </w:rPr>
        <w:t>th</w:t>
      </w:r>
      <w:r w:rsidR="00504939">
        <w:rPr>
          <w:rFonts w:ascii="Times New Roman" w:hAnsi="Times New Roman" w:cs="Times New Roman"/>
          <w:sz w:val="24"/>
          <w:szCs w:val="24"/>
        </w:rPr>
        <w:t xml:space="preserve"> August, 2020</w:t>
      </w:r>
      <w:r w:rsidRPr="0067723E">
        <w:rPr>
          <w:rFonts w:ascii="Times New Roman" w:hAnsi="Times New Roman" w:cs="Times New Roman"/>
          <w:sz w:val="24"/>
          <w:szCs w:val="24"/>
        </w:rPr>
        <w:t>. On the 30</w:t>
      </w:r>
      <w:r w:rsidRPr="0017141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67723E">
        <w:rPr>
          <w:rFonts w:ascii="Times New Roman" w:hAnsi="Times New Roman" w:cs="Times New Roman"/>
          <w:sz w:val="24"/>
          <w:szCs w:val="24"/>
        </w:rPr>
        <w:t>of September</w:t>
      </w:r>
      <w:r w:rsidR="00504939">
        <w:rPr>
          <w:rFonts w:ascii="Times New Roman" w:hAnsi="Times New Roman" w:cs="Times New Roman"/>
          <w:sz w:val="24"/>
          <w:szCs w:val="24"/>
        </w:rPr>
        <w:t xml:space="preserve"> 2020</w:t>
      </w:r>
      <w:r w:rsidRPr="0067723E">
        <w:rPr>
          <w:rFonts w:ascii="Times New Roman" w:hAnsi="Times New Roman" w:cs="Times New Roman"/>
          <w:sz w:val="24"/>
          <w:szCs w:val="24"/>
        </w:rPr>
        <w:t xml:space="preserve">, the Debtor filed a Voluntary Petition in Bankruptcy. </w:t>
      </w:r>
    </w:p>
    <w:p w:rsidR="00AB65BA" w:rsidRDefault="00AB65BA" w:rsidP="00AB65BA">
      <w:pPr>
        <w:spacing w:after="0" w:line="360" w:lineRule="auto"/>
        <w:jc w:val="both"/>
        <w:rPr>
          <w:rFonts w:ascii="Times New Roman" w:hAnsi="Times New Roman" w:cs="Times New Roman"/>
          <w:sz w:val="24"/>
          <w:szCs w:val="24"/>
        </w:rPr>
      </w:pPr>
    </w:p>
    <w:p w:rsidR="00AB65BA" w:rsidRPr="0067723E" w:rsidRDefault="00AB65BA" w:rsidP="00AB65B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You </w:t>
      </w:r>
      <w:r w:rsidRPr="0067723E">
        <w:rPr>
          <w:rFonts w:ascii="Times New Roman" w:hAnsi="Times New Roman" w:cs="Times New Roman"/>
          <w:sz w:val="24"/>
          <w:szCs w:val="24"/>
        </w:rPr>
        <w:t xml:space="preserve">have just started working at the </w:t>
      </w:r>
      <w:r>
        <w:rPr>
          <w:rFonts w:ascii="Times New Roman" w:hAnsi="Times New Roman" w:cs="Times New Roman"/>
          <w:sz w:val="24"/>
          <w:szCs w:val="24"/>
        </w:rPr>
        <w:t>F</w:t>
      </w:r>
      <w:r w:rsidRPr="0067723E">
        <w:rPr>
          <w:rFonts w:ascii="Times New Roman" w:hAnsi="Times New Roman" w:cs="Times New Roman"/>
          <w:sz w:val="24"/>
          <w:szCs w:val="24"/>
        </w:rPr>
        <w:t xml:space="preserve">irm of Thomson and Reuters for a </w:t>
      </w:r>
      <w:r>
        <w:rPr>
          <w:rFonts w:ascii="Times New Roman" w:hAnsi="Times New Roman" w:cs="Times New Roman"/>
          <w:sz w:val="24"/>
          <w:szCs w:val="24"/>
        </w:rPr>
        <w:t>Senior P</w:t>
      </w:r>
      <w:r w:rsidRPr="0067723E">
        <w:rPr>
          <w:rFonts w:ascii="Times New Roman" w:hAnsi="Times New Roman" w:cs="Times New Roman"/>
          <w:sz w:val="24"/>
          <w:szCs w:val="24"/>
        </w:rPr>
        <w:t>artner who has been selected to serve as counsel to the Trustee in Bankruptcy. He has asked you to write a brief memo indicating whether or not you think the Trustee has a plausible claim or cause of action</w:t>
      </w:r>
      <w:r>
        <w:rPr>
          <w:rFonts w:ascii="Times New Roman" w:hAnsi="Times New Roman" w:cs="Times New Roman"/>
          <w:sz w:val="24"/>
          <w:szCs w:val="24"/>
        </w:rPr>
        <w:t xml:space="preserve"> </w:t>
      </w:r>
      <w:r w:rsidRPr="0067723E">
        <w:rPr>
          <w:rFonts w:ascii="Times New Roman" w:hAnsi="Times New Roman" w:cs="Times New Roman"/>
          <w:sz w:val="24"/>
          <w:szCs w:val="24"/>
        </w:rPr>
        <w:t xml:space="preserve">that </w:t>
      </w:r>
      <w:r>
        <w:rPr>
          <w:rFonts w:ascii="Times New Roman" w:hAnsi="Times New Roman" w:cs="Times New Roman"/>
          <w:sz w:val="24"/>
          <w:szCs w:val="24"/>
        </w:rPr>
        <w:t xml:space="preserve">he </w:t>
      </w:r>
      <w:r w:rsidRPr="0067723E">
        <w:rPr>
          <w:rFonts w:ascii="Times New Roman" w:hAnsi="Times New Roman" w:cs="Times New Roman"/>
          <w:sz w:val="24"/>
          <w:szCs w:val="24"/>
        </w:rPr>
        <w:t xml:space="preserve">could pursue </w:t>
      </w:r>
      <w:r>
        <w:rPr>
          <w:rFonts w:ascii="Times New Roman" w:hAnsi="Times New Roman" w:cs="Times New Roman"/>
          <w:sz w:val="24"/>
          <w:szCs w:val="24"/>
        </w:rPr>
        <w:t xml:space="preserve">in </w:t>
      </w:r>
      <w:r w:rsidRPr="0067723E">
        <w:rPr>
          <w:rFonts w:ascii="Times New Roman" w:hAnsi="Times New Roman" w:cs="Times New Roman"/>
          <w:sz w:val="24"/>
          <w:szCs w:val="24"/>
        </w:rPr>
        <w:t xml:space="preserve">order to recover the </w:t>
      </w:r>
      <w:proofErr w:type="spellStart"/>
      <w:r>
        <w:rPr>
          <w:rFonts w:ascii="Times New Roman" w:hAnsi="Times New Roman" w:cs="Times New Roman"/>
          <w:b/>
          <w:sz w:val="24"/>
          <w:szCs w:val="24"/>
        </w:rPr>
        <w:t>Ksh</w:t>
      </w:r>
      <w:proofErr w:type="spellEnd"/>
      <w:r>
        <w:rPr>
          <w:rFonts w:ascii="Times New Roman" w:hAnsi="Times New Roman" w:cs="Times New Roman"/>
          <w:b/>
          <w:sz w:val="24"/>
          <w:szCs w:val="24"/>
        </w:rPr>
        <w:t xml:space="preserve"> </w:t>
      </w:r>
      <w:r w:rsidRPr="0067723E">
        <w:rPr>
          <w:rFonts w:ascii="Times New Roman" w:hAnsi="Times New Roman" w:cs="Times New Roman"/>
          <w:b/>
          <w:sz w:val="24"/>
          <w:szCs w:val="24"/>
        </w:rPr>
        <w:t>80</w:t>
      </w:r>
      <w:r>
        <w:rPr>
          <w:rFonts w:ascii="Times New Roman" w:hAnsi="Times New Roman" w:cs="Times New Roman"/>
          <w:b/>
          <w:sz w:val="24"/>
          <w:szCs w:val="24"/>
        </w:rPr>
        <w:t>,000</w:t>
      </w:r>
      <w:r w:rsidRPr="0067723E">
        <w:rPr>
          <w:rFonts w:ascii="Times New Roman" w:hAnsi="Times New Roman" w:cs="Times New Roman"/>
          <w:b/>
          <w:sz w:val="24"/>
          <w:szCs w:val="24"/>
        </w:rPr>
        <w:t xml:space="preserve">,000 paid by the Debtor to the </w:t>
      </w:r>
      <w:r>
        <w:rPr>
          <w:rFonts w:ascii="Times New Roman" w:hAnsi="Times New Roman" w:cs="Times New Roman"/>
          <w:b/>
          <w:sz w:val="24"/>
          <w:szCs w:val="24"/>
        </w:rPr>
        <w:t>L</w:t>
      </w:r>
      <w:r w:rsidRPr="0067723E">
        <w:rPr>
          <w:rFonts w:ascii="Times New Roman" w:hAnsi="Times New Roman" w:cs="Times New Roman"/>
          <w:b/>
          <w:sz w:val="24"/>
          <w:szCs w:val="24"/>
        </w:rPr>
        <w:t>andlord.</w:t>
      </w:r>
      <w:r>
        <w:rPr>
          <w:rFonts w:ascii="Times New Roman" w:hAnsi="Times New Roman" w:cs="Times New Roman"/>
          <w:b/>
          <w:sz w:val="24"/>
          <w:szCs w:val="24"/>
        </w:rPr>
        <w:t xml:space="preserve"> </w:t>
      </w:r>
      <w:r w:rsidRPr="0067723E">
        <w:rPr>
          <w:rFonts w:ascii="Times New Roman" w:hAnsi="Times New Roman" w:cs="Times New Roman"/>
          <w:b/>
          <w:sz w:val="24"/>
          <w:szCs w:val="24"/>
        </w:rPr>
        <w:t>(</w:t>
      </w:r>
      <w:r>
        <w:rPr>
          <w:rFonts w:ascii="Times New Roman" w:hAnsi="Times New Roman" w:cs="Times New Roman"/>
          <w:b/>
          <w:sz w:val="24"/>
          <w:szCs w:val="24"/>
        </w:rPr>
        <w:t>25</w:t>
      </w:r>
      <w:r w:rsidRPr="0067723E">
        <w:rPr>
          <w:rFonts w:ascii="Times New Roman" w:hAnsi="Times New Roman" w:cs="Times New Roman"/>
          <w:b/>
          <w:sz w:val="24"/>
          <w:szCs w:val="24"/>
        </w:rPr>
        <w:t xml:space="preserve"> Marks)</w:t>
      </w:r>
    </w:p>
    <w:p w:rsidR="00AB65BA" w:rsidRDefault="00AB65BA" w:rsidP="00AB65BA">
      <w:pPr>
        <w:spacing w:after="0" w:line="360" w:lineRule="auto"/>
        <w:rPr>
          <w:rFonts w:ascii="Times New Roman" w:hAnsi="Times New Roman" w:cs="Times New Roman"/>
          <w:b/>
          <w:sz w:val="24"/>
          <w:szCs w:val="24"/>
        </w:rPr>
      </w:pPr>
    </w:p>
    <w:p w:rsidR="00AB65BA" w:rsidRDefault="00AB65BA" w:rsidP="00AB65BA">
      <w:pPr>
        <w:spacing w:after="0" w:line="360" w:lineRule="auto"/>
        <w:rPr>
          <w:rFonts w:ascii="Times New Roman" w:hAnsi="Times New Roman" w:cs="Times New Roman"/>
          <w:b/>
          <w:sz w:val="24"/>
          <w:szCs w:val="24"/>
        </w:rPr>
      </w:pPr>
    </w:p>
    <w:p w:rsidR="00132257" w:rsidRPr="00AB65BA" w:rsidRDefault="00AB65BA">
      <w:pPr>
        <w:rPr>
          <w:rFonts w:ascii="Times New Roman" w:hAnsi="Times New Roman" w:cs="Times New Roman"/>
          <w:b/>
          <w:sz w:val="24"/>
          <w:szCs w:val="24"/>
        </w:rPr>
      </w:pPr>
      <w:r w:rsidRPr="00AB65BA">
        <w:rPr>
          <w:rFonts w:ascii="Times New Roman" w:hAnsi="Times New Roman" w:cs="Times New Roman"/>
          <w:b/>
          <w:sz w:val="24"/>
          <w:szCs w:val="24"/>
        </w:rPr>
        <w:t>Question Three</w:t>
      </w:r>
    </w:p>
    <w:p w:rsidR="00234717" w:rsidRDefault="00AB65BA" w:rsidP="00234717">
      <w:pPr>
        <w:spacing w:line="360" w:lineRule="auto"/>
        <w:rPr>
          <w:rFonts w:ascii="Times New Roman" w:hAnsi="Times New Roman" w:cs="Times New Roman"/>
          <w:sz w:val="24"/>
          <w:szCs w:val="24"/>
        </w:rPr>
      </w:pPr>
      <w:r w:rsidRPr="00AB65BA">
        <w:rPr>
          <w:rFonts w:ascii="Times New Roman" w:hAnsi="Times New Roman" w:cs="Times New Roman"/>
          <w:sz w:val="24"/>
          <w:szCs w:val="24"/>
        </w:rPr>
        <w:t xml:space="preserve">You have recently been appointed </w:t>
      </w:r>
      <w:r>
        <w:rPr>
          <w:rFonts w:ascii="Times New Roman" w:hAnsi="Times New Roman" w:cs="Times New Roman"/>
          <w:sz w:val="24"/>
          <w:szCs w:val="24"/>
        </w:rPr>
        <w:t>the Insolvency Practitioner</w:t>
      </w:r>
      <w:r w:rsidRPr="00AB65BA">
        <w:rPr>
          <w:rFonts w:ascii="Times New Roman" w:hAnsi="Times New Roman" w:cs="Times New Roman"/>
          <w:sz w:val="24"/>
          <w:szCs w:val="24"/>
        </w:rPr>
        <w:t xml:space="preserve"> for a small packaging com</w:t>
      </w:r>
      <w:r>
        <w:rPr>
          <w:rFonts w:ascii="Times New Roman" w:hAnsi="Times New Roman" w:cs="Times New Roman"/>
          <w:sz w:val="24"/>
          <w:szCs w:val="24"/>
        </w:rPr>
        <w:t>pany ‘Global Ltd’ which ha</w:t>
      </w:r>
      <w:r w:rsidRPr="00AB65BA">
        <w:rPr>
          <w:rFonts w:ascii="Times New Roman" w:hAnsi="Times New Roman" w:cs="Times New Roman"/>
          <w:sz w:val="24"/>
          <w:szCs w:val="24"/>
        </w:rPr>
        <w:t>s</w:t>
      </w:r>
      <w:r w:rsidR="00F935C0">
        <w:rPr>
          <w:rFonts w:ascii="Times New Roman" w:hAnsi="Times New Roman" w:cs="Times New Roman"/>
          <w:sz w:val="24"/>
          <w:szCs w:val="24"/>
        </w:rPr>
        <w:t xml:space="preserve"> suffered some bad debts with </w:t>
      </w:r>
      <w:r w:rsidRPr="00AB65BA">
        <w:rPr>
          <w:rFonts w:ascii="Times New Roman" w:hAnsi="Times New Roman" w:cs="Times New Roman"/>
          <w:sz w:val="24"/>
          <w:szCs w:val="24"/>
        </w:rPr>
        <w:t>customers in liquidation owing payment on several months’ invoices.    Your first task is to</w:t>
      </w:r>
      <w:r>
        <w:rPr>
          <w:rFonts w:ascii="Times New Roman" w:hAnsi="Times New Roman" w:cs="Times New Roman"/>
          <w:sz w:val="24"/>
          <w:szCs w:val="24"/>
        </w:rPr>
        <w:t xml:space="preserve"> </w:t>
      </w:r>
      <w:r w:rsidR="00F935C0" w:rsidRPr="00AB65BA">
        <w:rPr>
          <w:rFonts w:ascii="Times New Roman" w:hAnsi="Times New Roman" w:cs="Times New Roman"/>
          <w:sz w:val="24"/>
          <w:szCs w:val="24"/>
        </w:rPr>
        <w:t xml:space="preserve">bring </w:t>
      </w:r>
      <w:r w:rsidR="00504939" w:rsidRPr="00AB65BA">
        <w:rPr>
          <w:rFonts w:ascii="Times New Roman" w:hAnsi="Times New Roman" w:cs="Times New Roman"/>
          <w:sz w:val="24"/>
          <w:szCs w:val="24"/>
        </w:rPr>
        <w:t>some structure and procedure to current</w:t>
      </w:r>
      <w:r w:rsidRPr="00AB65BA">
        <w:rPr>
          <w:rFonts w:ascii="Times New Roman" w:hAnsi="Times New Roman" w:cs="Times New Roman"/>
          <w:sz w:val="24"/>
          <w:szCs w:val="24"/>
        </w:rPr>
        <w:t xml:space="preserve"> processes, with a view to </w:t>
      </w:r>
      <w:r w:rsidR="00F935C0" w:rsidRPr="00AB65BA">
        <w:rPr>
          <w:rFonts w:ascii="Times New Roman" w:hAnsi="Times New Roman" w:cs="Times New Roman"/>
          <w:sz w:val="24"/>
          <w:szCs w:val="24"/>
        </w:rPr>
        <w:t>minimizing</w:t>
      </w:r>
      <w:r w:rsidRPr="00AB65BA">
        <w:rPr>
          <w:rFonts w:ascii="Times New Roman" w:hAnsi="Times New Roman" w:cs="Times New Roman"/>
          <w:sz w:val="24"/>
          <w:szCs w:val="24"/>
        </w:rPr>
        <w:t xml:space="preserve"> bad debts.  The customer base is made up of individual market traders, shop keepers and limited companies.  Payment terms are flexible and orders are </w:t>
      </w:r>
      <w:r w:rsidRPr="00AB65BA">
        <w:rPr>
          <w:rFonts w:ascii="Times New Roman" w:hAnsi="Times New Roman" w:cs="Times New Roman"/>
          <w:sz w:val="24"/>
          <w:szCs w:val="24"/>
        </w:rPr>
        <w:lastRenderedPageBreak/>
        <w:t xml:space="preserve">shipped on request.  If things continue as they are, it is likely that </w:t>
      </w:r>
      <w:r>
        <w:rPr>
          <w:rFonts w:ascii="Times New Roman" w:hAnsi="Times New Roman" w:cs="Times New Roman"/>
          <w:sz w:val="24"/>
          <w:szCs w:val="24"/>
        </w:rPr>
        <w:t>Global</w:t>
      </w:r>
      <w:r w:rsidRPr="00AB65BA">
        <w:rPr>
          <w:rFonts w:ascii="Times New Roman" w:hAnsi="Times New Roman" w:cs="Times New Roman"/>
          <w:sz w:val="24"/>
          <w:szCs w:val="24"/>
        </w:rPr>
        <w:t xml:space="preserve"> Ltd will become insolvent themselves.</w:t>
      </w:r>
    </w:p>
    <w:p w:rsidR="00234717" w:rsidRDefault="00AB65BA" w:rsidP="00234717">
      <w:pPr>
        <w:pStyle w:val="ListParagraph"/>
        <w:numPr>
          <w:ilvl w:val="0"/>
          <w:numId w:val="1"/>
        </w:numPr>
        <w:spacing w:line="360" w:lineRule="auto"/>
        <w:rPr>
          <w:rFonts w:ascii="Times New Roman" w:hAnsi="Times New Roman" w:cs="Times New Roman"/>
          <w:sz w:val="24"/>
          <w:szCs w:val="24"/>
        </w:rPr>
      </w:pPr>
      <w:r w:rsidRPr="00234717">
        <w:rPr>
          <w:rFonts w:ascii="Times New Roman" w:hAnsi="Times New Roman" w:cs="Times New Roman"/>
          <w:sz w:val="24"/>
          <w:szCs w:val="24"/>
        </w:rPr>
        <w:t>Referring your answer to the scenario above, explain how you could limit the exposure to potential bad debts from customers</w:t>
      </w:r>
      <w:r w:rsidRPr="00234717">
        <w:rPr>
          <w:rFonts w:ascii="Times New Roman" w:hAnsi="Times New Roman" w:cs="Times New Roman"/>
          <w:b/>
          <w:sz w:val="24"/>
          <w:szCs w:val="24"/>
        </w:rPr>
        <w:t xml:space="preserve">.                      </w:t>
      </w:r>
      <w:r w:rsidR="00234717" w:rsidRPr="00234717">
        <w:rPr>
          <w:rFonts w:ascii="Times New Roman" w:hAnsi="Times New Roman" w:cs="Times New Roman"/>
          <w:b/>
          <w:sz w:val="24"/>
          <w:szCs w:val="24"/>
        </w:rPr>
        <w:t xml:space="preserve">    (10 M</w:t>
      </w:r>
      <w:r w:rsidRPr="00234717">
        <w:rPr>
          <w:rFonts w:ascii="Times New Roman" w:hAnsi="Times New Roman" w:cs="Times New Roman"/>
          <w:b/>
          <w:sz w:val="24"/>
          <w:szCs w:val="24"/>
        </w:rPr>
        <w:t>arks)</w:t>
      </w:r>
    </w:p>
    <w:p w:rsidR="00AB65BA" w:rsidRDefault="00234717" w:rsidP="00234717">
      <w:pPr>
        <w:pStyle w:val="ListParagraph"/>
        <w:numPr>
          <w:ilvl w:val="0"/>
          <w:numId w:val="1"/>
        </w:numPr>
        <w:spacing w:line="360" w:lineRule="auto"/>
        <w:rPr>
          <w:rFonts w:ascii="Times New Roman" w:hAnsi="Times New Roman" w:cs="Times New Roman"/>
          <w:sz w:val="24"/>
          <w:szCs w:val="24"/>
        </w:rPr>
      </w:pPr>
      <w:r w:rsidRPr="00234717">
        <w:rPr>
          <w:rFonts w:ascii="Times New Roman" w:hAnsi="Times New Roman" w:cs="Times New Roman"/>
          <w:sz w:val="24"/>
          <w:szCs w:val="24"/>
        </w:rPr>
        <w:t xml:space="preserve"> If</w:t>
      </w:r>
      <w:r w:rsidR="00AB65BA" w:rsidRPr="00234717">
        <w:rPr>
          <w:rFonts w:ascii="Times New Roman" w:hAnsi="Times New Roman" w:cs="Times New Roman"/>
          <w:sz w:val="24"/>
          <w:szCs w:val="24"/>
        </w:rPr>
        <w:t xml:space="preserve">    </w:t>
      </w:r>
      <w:r w:rsidRPr="00234717">
        <w:rPr>
          <w:rFonts w:ascii="Times New Roman" w:hAnsi="Times New Roman" w:cs="Times New Roman"/>
          <w:sz w:val="24"/>
          <w:szCs w:val="24"/>
        </w:rPr>
        <w:t xml:space="preserve">nothing is done and Global </w:t>
      </w:r>
      <w:r>
        <w:rPr>
          <w:rFonts w:ascii="Times New Roman" w:hAnsi="Times New Roman" w:cs="Times New Roman"/>
          <w:sz w:val="24"/>
          <w:szCs w:val="24"/>
        </w:rPr>
        <w:t>Ltd</w:t>
      </w:r>
      <w:r w:rsidRPr="00234717">
        <w:rPr>
          <w:rFonts w:ascii="Times New Roman" w:hAnsi="Times New Roman" w:cs="Times New Roman"/>
          <w:sz w:val="24"/>
          <w:szCs w:val="24"/>
        </w:rPr>
        <w:t xml:space="preserve"> becomes insolvent, what could they do if they want to continue to trade</w:t>
      </w:r>
      <w:r w:rsidR="00AB65BA" w:rsidRPr="00234717">
        <w:rPr>
          <w:rFonts w:ascii="Times New Roman" w:hAnsi="Times New Roman" w:cs="Times New Roman"/>
          <w:sz w:val="24"/>
          <w:szCs w:val="24"/>
        </w:rPr>
        <w:t xml:space="preserve">?    </w:t>
      </w:r>
      <w:r w:rsidRPr="00234717">
        <w:rPr>
          <w:rFonts w:ascii="Times New Roman" w:hAnsi="Times New Roman" w:cs="Times New Roman"/>
          <w:sz w:val="24"/>
          <w:szCs w:val="24"/>
        </w:rPr>
        <w:t>Include in your answer your suggested route for Global Ltd and your</w:t>
      </w:r>
      <w:r w:rsidR="00AB65BA" w:rsidRPr="00234717">
        <w:rPr>
          <w:rFonts w:ascii="Times New Roman" w:hAnsi="Times New Roman" w:cs="Times New Roman"/>
          <w:sz w:val="24"/>
          <w:szCs w:val="24"/>
        </w:rPr>
        <w:t xml:space="preserve"> reason for it.   </w:t>
      </w:r>
      <w:r w:rsidRPr="00234717">
        <w:rPr>
          <w:rFonts w:ascii="Times New Roman" w:hAnsi="Times New Roman" w:cs="Times New Roman"/>
          <w:b/>
          <w:sz w:val="24"/>
          <w:szCs w:val="24"/>
        </w:rPr>
        <w:t>(15 Marks)</w:t>
      </w:r>
      <w:r>
        <w:rPr>
          <w:rFonts w:ascii="Times New Roman" w:hAnsi="Times New Roman" w:cs="Times New Roman"/>
          <w:sz w:val="24"/>
          <w:szCs w:val="24"/>
        </w:rPr>
        <w:t xml:space="preserve"> </w:t>
      </w:r>
    </w:p>
    <w:p w:rsidR="00234717" w:rsidRDefault="00234717" w:rsidP="00234717">
      <w:pPr>
        <w:spacing w:line="360" w:lineRule="auto"/>
        <w:rPr>
          <w:rFonts w:ascii="Times New Roman" w:hAnsi="Times New Roman" w:cs="Times New Roman"/>
          <w:sz w:val="24"/>
          <w:szCs w:val="24"/>
        </w:rPr>
      </w:pPr>
    </w:p>
    <w:p w:rsidR="00234717" w:rsidRDefault="00234717" w:rsidP="00234717">
      <w:pPr>
        <w:spacing w:line="360" w:lineRule="auto"/>
        <w:rPr>
          <w:rFonts w:ascii="Times New Roman" w:hAnsi="Times New Roman" w:cs="Times New Roman"/>
          <w:b/>
          <w:sz w:val="24"/>
          <w:szCs w:val="24"/>
        </w:rPr>
      </w:pPr>
      <w:r w:rsidRPr="00234717">
        <w:rPr>
          <w:rFonts w:ascii="Times New Roman" w:hAnsi="Times New Roman" w:cs="Times New Roman"/>
          <w:b/>
          <w:sz w:val="24"/>
          <w:szCs w:val="24"/>
        </w:rPr>
        <w:t xml:space="preserve">Question Four </w:t>
      </w:r>
    </w:p>
    <w:p w:rsidR="006E6996" w:rsidRDefault="006E6996" w:rsidP="00234717">
      <w:pPr>
        <w:spacing w:line="360" w:lineRule="auto"/>
        <w:rPr>
          <w:rFonts w:ascii="Times New Roman" w:hAnsi="Times New Roman" w:cs="Times New Roman"/>
          <w:sz w:val="24"/>
          <w:szCs w:val="24"/>
        </w:rPr>
      </w:pPr>
      <w:r w:rsidRPr="006E6996">
        <w:rPr>
          <w:rFonts w:ascii="Times New Roman" w:hAnsi="Times New Roman" w:cs="Times New Roman"/>
          <w:sz w:val="24"/>
          <w:szCs w:val="24"/>
        </w:rPr>
        <w:t>More than 80 Companies have closed their doors from operation here in Kenya</w:t>
      </w:r>
      <w:r>
        <w:rPr>
          <w:rFonts w:ascii="Times New Roman" w:hAnsi="Times New Roman" w:cs="Times New Roman"/>
          <w:sz w:val="24"/>
          <w:szCs w:val="24"/>
        </w:rPr>
        <w:t xml:space="preserve"> and hundreds Globally.</w:t>
      </w:r>
      <w:r w:rsidRPr="006E6996">
        <w:rPr>
          <w:rFonts w:ascii="Times New Roman" w:hAnsi="Times New Roman" w:cs="Times New Roman"/>
          <w:sz w:val="24"/>
          <w:szCs w:val="24"/>
        </w:rPr>
        <w:t xml:space="preserve"> This corporate carnage is, of course, thanks to the COVID-19 pandemic and its death grip on business, shopping, spending and earning. While clothing and home goods have been hit hard, companies have been hitting rock bottom across industries. </w:t>
      </w:r>
      <w:r>
        <w:rPr>
          <w:rFonts w:ascii="Times New Roman" w:hAnsi="Times New Roman" w:cs="Times New Roman"/>
          <w:sz w:val="24"/>
          <w:szCs w:val="24"/>
        </w:rPr>
        <w:t>R</w:t>
      </w:r>
      <w:r w:rsidRPr="006E6996">
        <w:rPr>
          <w:rFonts w:ascii="Times New Roman" w:hAnsi="Times New Roman" w:cs="Times New Roman"/>
          <w:sz w:val="24"/>
          <w:szCs w:val="24"/>
        </w:rPr>
        <w:t>estaurants and grocery, air travel, gyms, newspapers, education, energy, oil, gas, technology, and, ironically, even the medical field have all lost players to the pandemic since its onset in early March. </w:t>
      </w:r>
    </w:p>
    <w:p w:rsidR="00234717" w:rsidRPr="006E6996" w:rsidRDefault="006E6996" w:rsidP="00234717">
      <w:pPr>
        <w:spacing w:line="360" w:lineRule="auto"/>
        <w:rPr>
          <w:rFonts w:ascii="Times New Roman" w:hAnsi="Times New Roman" w:cs="Times New Roman"/>
          <w:b/>
          <w:sz w:val="24"/>
          <w:szCs w:val="24"/>
        </w:rPr>
      </w:pPr>
      <w:r>
        <w:rPr>
          <w:rFonts w:ascii="Times New Roman" w:hAnsi="Times New Roman" w:cs="Times New Roman"/>
          <w:sz w:val="24"/>
          <w:szCs w:val="24"/>
        </w:rPr>
        <w:t xml:space="preserve">Outline how the Insolvency Act of Kenya 2015 ensures </w:t>
      </w:r>
      <w:r w:rsidR="00234717" w:rsidRPr="006E6996">
        <w:rPr>
          <w:rFonts w:ascii="Times New Roman" w:hAnsi="Times New Roman" w:cs="Times New Roman"/>
          <w:sz w:val="24"/>
          <w:szCs w:val="24"/>
        </w:rPr>
        <w:t xml:space="preserve">protection </w:t>
      </w:r>
      <w:r>
        <w:rPr>
          <w:rFonts w:ascii="Times New Roman" w:hAnsi="Times New Roman" w:cs="Times New Roman"/>
          <w:sz w:val="24"/>
          <w:szCs w:val="24"/>
        </w:rPr>
        <w:t xml:space="preserve">of debtors </w:t>
      </w:r>
      <w:r w:rsidR="00234717" w:rsidRPr="006E6996">
        <w:rPr>
          <w:rFonts w:ascii="Times New Roman" w:hAnsi="Times New Roman" w:cs="Times New Roman"/>
          <w:sz w:val="24"/>
          <w:szCs w:val="24"/>
        </w:rPr>
        <w:t>from their creditors to either restructure the business and continue to exist on new financial terms, or supervise an orderly wind-down of the business and sell off assets to pay back anyone it owes money to.</w:t>
      </w:r>
      <w:r>
        <w:rPr>
          <w:rFonts w:ascii="Times New Roman" w:hAnsi="Times New Roman" w:cs="Times New Roman"/>
          <w:sz w:val="24"/>
          <w:szCs w:val="24"/>
        </w:rPr>
        <w:t xml:space="preserve"> (</w:t>
      </w:r>
      <w:r w:rsidRPr="006E6996">
        <w:rPr>
          <w:rFonts w:ascii="Times New Roman" w:hAnsi="Times New Roman" w:cs="Times New Roman"/>
          <w:b/>
          <w:sz w:val="24"/>
          <w:szCs w:val="24"/>
        </w:rPr>
        <w:t>25 Marks)</w:t>
      </w:r>
    </w:p>
    <w:sectPr w:rsidR="00234717" w:rsidRPr="006E6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Benguiat Bk BT">
    <w:altName w:val="Bookman Old Style"/>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25E"/>
    <w:multiLevelType w:val="hybridMultilevel"/>
    <w:tmpl w:val="AF500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A5348"/>
    <w:multiLevelType w:val="hybridMultilevel"/>
    <w:tmpl w:val="BD3E79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3B04996"/>
    <w:multiLevelType w:val="hybridMultilevel"/>
    <w:tmpl w:val="99DC06E4"/>
    <w:lvl w:ilvl="0" w:tplc="D96CBDBA">
      <w:start w:val="1"/>
      <w:numFmt w:val="decimal"/>
      <w:lvlText w:val="%1."/>
      <w:lvlJc w:val="left"/>
      <w:pPr>
        <w:ind w:left="1260" w:hanging="360"/>
      </w:pPr>
      <w:rPr>
        <w:rFonts w:hint="default"/>
        <w:b w:val="0"/>
        <w:sz w:val="24"/>
        <w:szCs w:val="24"/>
      </w:rPr>
    </w:lvl>
    <w:lvl w:ilvl="1" w:tplc="BD20FF48">
      <w:start w:val="1"/>
      <w:numFmt w:val="lowerLetter"/>
      <w:lvlText w:val="(%2)"/>
      <w:lvlJc w:val="lef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7AEE5CBF"/>
    <w:multiLevelType w:val="hybridMultilevel"/>
    <w:tmpl w:val="04E87DBE"/>
    <w:lvl w:ilvl="0" w:tplc="70BEB2E0">
      <w:start w:val="1"/>
      <w:numFmt w:val="decimal"/>
      <w:lvlText w:val="%1."/>
      <w:lvlJc w:val="left"/>
      <w:pPr>
        <w:ind w:left="1620" w:hanging="360"/>
      </w:pPr>
      <w:rPr>
        <w:rFonts w:ascii="Times New Roman" w:eastAsia="Times New Roman" w:hAnsi="Times New Roman" w:cs="Times New Roman"/>
        <w:sz w:val="24"/>
        <w:szCs w:val="24"/>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BA"/>
    <w:rsid w:val="00132257"/>
    <w:rsid w:val="00234717"/>
    <w:rsid w:val="00283AFE"/>
    <w:rsid w:val="003B7C1C"/>
    <w:rsid w:val="0040781D"/>
    <w:rsid w:val="00504939"/>
    <w:rsid w:val="006E6996"/>
    <w:rsid w:val="00971D46"/>
    <w:rsid w:val="00AB65BA"/>
    <w:rsid w:val="00B44DF2"/>
    <w:rsid w:val="00E7710A"/>
    <w:rsid w:val="00F9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956F"/>
  <w15:chartTrackingRefBased/>
  <w15:docId w15:val="{96FC4977-C112-44D1-90F7-69D3C8A2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2020-11-27T09:49:00Z</dcterms:created>
  <dcterms:modified xsi:type="dcterms:W3CDTF">2020-11-27T09:49:00Z</dcterms:modified>
</cp:coreProperties>
</file>