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95C" w:rsidRDefault="0032095C" w:rsidP="0032095C">
      <w:pPr>
        <w:pStyle w:val="1"/>
      </w:pPr>
      <w:bookmarkStart w:id="0" w:name="_Toc488276663"/>
      <w:r>
        <w:rPr>
          <w:rFonts w:hint="eastAsia"/>
        </w:rPr>
        <w:t>项目</w:t>
      </w:r>
      <w:bookmarkEnd w:id="0"/>
      <w:r>
        <w:rPr>
          <w:rFonts w:hint="eastAsia"/>
        </w:rPr>
        <w:t>开发报告</w:t>
      </w:r>
    </w:p>
    <w:p w:rsidR="0032095C" w:rsidRDefault="00126657" w:rsidP="0032095C">
      <w:pPr>
        <w:pStyle w:val="2"/>
      </w:pPr>
      <w:bookmarkStart w:id="1" w:name="_Toc488276665"/>
      <w:r>
        <w:t>1</w:t>
      </w:r>
      <w:r w:rsidR="0032095C">
        <w:t>.</w:t>
      </w:r>
      <w:r w:rsidR="00694649">
        <w:t>1</w:t>
      </w:r>
      <w:r w:rsidR="0032095C">
        <w:rPr>
          <w:rFonts w:hint="eastAsia"/>
        </w:rPr>
        <w:t>问题分析</w:t>
      </w:r>
      <w:bookmarkEnd w:id="1"/>
    </w:p>
    <w:p w:rsidR="00B34114" w:rsidRPr="00B34114" w:rsidRDefault="006C4934" w:rsidP="00B34114">
      <w:pPr>
        <w:ind w:firstLine="420"/>
      </w:pPr>
      <w:r>
        <w:rPr>
          <w:rFonts w:hint="eastAsia"/>
        </w:rPr>
        <w:t>原题目为</w:t>
      </w:r>
      <w:r w:rsidR="00B34114" w:rsidRPr="00B34114">
        <w:t>给定训练集</w:t>
      </w:r>
      <w:r w:rsidR="00B34114" w:rsidRPr="00B34114">
        <w:t xml:space="preserve"> income.csv</w:t>
      </w:r>
      <w:r w:rsidR="00B34114" w:rsidRPr="00B34114">
        <w:t>，要求根据每个人的属性值来判断此人年收入是否大于</w:t>
      </w:r>
      <w:r w:rsidR="00B34114" w:rsidRPr="00B34114">
        <w:t xml:space="preserve"> 50K</w:t>
      </w:r>
      <w:r w:rsidR="00B34114" w:rsidRPr="00B34114">
        <w:t>。这是一个典型的二分类问题</w:t>
      </w:r>
      <w:r>
        <w:rPr>
          <w:rFonts w:hint="eastAsia"/>
        </w:rPr>
        <w:t>。</w:t>
      </w:r>
      <w:r w:rsidR="00B34114">
        <w:rPr>
          <w:rFonts w:hint="eastAsia"/>
        </w:rPr>
        <w:t>我们</w:t>
      </w:r>
      <w:r>
        <w:rPr>
          <w:rFonts w:hint="eastAsia"/>
        </w:rPr>
        <w:t>将数据集划分为训练集和测试集，通过训练集，我们试图</w:t>
      </w:r>
      <w:r w:rsidR="00B34114">
        <w:rPr>
          <w:rFonts w:hint="eastAsia"/>
        </w:rPr>
        <w:t>寻找</w:t>
      </w:r>
      <w:r w:rsidR="00B34114">
        <w:rPr>
          <w:rFonts w:hint="eastAsia"/>
        </w:rPr>
        <w:t>5</w:t>
      </w:r>
      <w:r w:rsidR="00B34114">
        <w:t>7</w:t>
      </w:r>
      <w:r w:rsidR="00B34114">
        <w:rPr>
          <w:rFonts w:hint="eastAsia"/>
        </w:rPr>
        <w:t>个特征与类别（是否大于</w:t>
      </w:r>
      <w:r w:rsidR="00B34114">
        <w:rPr>
          <w:rFonts w:hint="eastAsia"/>
        </w:rPr>
        <w:t>5</w:t>
      </w:r>
      <w:r w:rsidR="00B34114">
        <w:t>0K</w:t>
      </w:r>
      <w:r w:rsidR="00B34114">
        <w:rPr>
          <w:rFonts w:hint="eastAsia"/>
        </w:rPr>
        <w:t>）之间的联系</w:t>
      </w:r>
      <w:r>
        <w:rPr>
          <w:rFonts w:hint="eastAsia"/>
        </w:rPr>
        <w:t>，并用分类模型刻画这种联系，也就是得到</w:t>
      </w:r>
      <w:r>
        <w:rPr>
          <w:rFonts w:hint="eastAsia"/>
        </w:rPr>
        <w:t>l</w:t>
      </w:r>
      <w:r>
        <w:t>ogistic</w:t>
      </w:r>
      <w:r>
        <w:rPr>
          <w:rFonts w:hint="eastAsia"/>
        </w:rPr>
        <w:t>回归模型。然后再将</w:t>
      </w:r>
      <w:r>
        <w:rPr>
          <w:rFonts w:hint="eastAsia"/>
        </w:rPr>
        <w:t>l</w:t>
      </w:r>
      <w:r>
        <w:t>ogistic</w:t>
      </w:r>
      <w:r>
        <w:rPr>
          <w:rFonts w:hint="eastAsia"/>
        </w:rPr>
        <w:t>回归模型应用到测试集上，通过于测试集上的类别标记进行比较，测试模型的预测效果。对于</w:t>
      </w:r>
      <w:r>
        <w:rPr>
          <w:rFonts w:hint="eastAsia"/>
        </w:rPr>
        <w:t>l</w:t>
      </w:r>
      <w:r>
        <w:t>ogistic</w:t>
      </w:r>
      <w:r>
        <w:rPr>
          <w:rFonts w:hint="eastAsia"/>
        </w:rPr>
        <w:t>回归，其</w:t>
      </w:r>
      <w:proofErr w:type="gramStart"/>
      <w:r>
        <w:rPr>
          <w:rFonts w:hint="eastAsia"/>
        </w:rPr>
        <w:t>核心超</w:t>
      </w:r>
      <w:proofErr w:type="gramEnd"/>
      <w:r>
        <w:rPr>
          <w:rFonts w:hint="eastAsia"/>
        </w:rPr>
        <w:t>参数为学习率</w:t>
      </w:r>
      <w:r>
        <w:rPr>
          <w:rFonts w:hint="eastAsia"/>
        </w:rPr>
        <w:t>a</w:t>
      </w:r>
      <w:r>
        <w:t>lpha</w:t>
      </w:r>
      <w:r>
        <w:rPr>
          <w:rFonts w:hint="eastAsia"/>
        </w:rPr>
        <w:t>，我们还将测试不同</w:t>
      </w:r>
      <w:r>
        <w:t>alpha</w:t>
      </w:r>
      <w:r>
        <w:rPr>
          <w:rFonts w:hint="eastAsia"/>
        </w:rPr>
        <w:t>下误差曲线和准确率等。</w:t>
      </w:r>
    </w:p>
    <w:p w:rsidR="0032095C" w:rsidRDefault="00126657" w:rsidP="0032095C">
      <w:pPr>
        <w:pStyle w:val="2"/>
      </w:pPr>
      <w:bookmarkStart w:id="2" w:name="_Toc488276666"/>
      <w:r>
        <w:t>1</w:t>
      </w:r>
      <w:r w:rsidR="00694649">
        <w:t>.2</w:t>
      </w:r>
      <w:bookmarkStart w:id="3" w:name="_GoBack"/>
      <w:bookmarkEnd w:id="3"/>
      <w:r w:rsidR="0032095C">
        <w:rPr>
          <w:rFonts w:hint="eastAsia"/>
        </w:rPr>
        <w:t>设计与分析</w:t>
      </w:r>
      <w:bookmarkEnd w:id="2"/>
    </w:p>
    <w:p w:rsidR="0035433E" w:rsidRDefault="002033E6" w:rsidP="0035433E">
      <w:r>
        <w:rPr>
          <w:rFonts w:hint="eastAsia"/>
        </w:rPr>
        <w:t>I</w:t>
      </w:r>
      <w:r>
        <w:rPr>
          <w:rFonts w:hint="eastAsia"/>
        </w:rPr>
        <w:t>、</w:t>
      </w:r>
      <w:r w:rsidR="0035433E">
        <w:rPr>
          <w:rFonts w:hint="eastAsia"/>
        </w:rPr>
        <w:t>我们设计了类</w:t>
      </w:r>
      <w:proofErr w:type="spellStart"/>
      <w:r w:rsidR="0035433E" w:rsidRPr="0035433E">
        <w:t>LogisticClassifer</w:t>
      </w:r>
      <w:proofErr w:type="spellEnd"/>
      <w:r w:rsidR="0035433E">
        <w:rPr>
          <w:rFonts w:hint="eastAsia"/>
        </w:rPr>
        <w:t>，其成员变量包括学习率</w:t>
      </w:r>
      <w:r w:rsidR="0035433E">
        <w:rPr>
          <w:rFonts w:hint="eastAsia"/>
        </w:rPr>
        <w:t>a</w:t>
      </w:r>
      <w:r w:rsidR="0035433E">
        <w:t>lpha</w:t>
      </w:r>
      <w:r w:rsidR="005D55C1">
        <w:rPr>
          <w:rFonts w:hint="eastAsia"/>
        </w:rPr>
        <w:t>，回归系数</w:t>
      </w:r>
      <w:r w:rsidR="005D55C1">
        <w:t>theta</w:t>
      </w:r>
      <w:r w:rsidR="005D55C1">
        <w:rPr>
          <w:rFonts w:hint="eastAsia"/>
        </w:rPr>
        <w:t>，迭代结束阈值</w:t>
      </w:r>
      <w:r w:rsidR="005D55C1">
        <w:rPr>
          <w:rFonts w:hint="eastAsia"/>
        </w:rPr>
        <w:t>t</w:t>
      </w:r>
      <w:r w:rsidR="005D55C1">
        <w:t>hresh</w:t>
      </w:r>
      <w:r w:rsidR="005D55C1">
        <w:rPr>
          <w:rFonts w:hint="eastAsia"/>
        </w:rPr>
        <w:t>等，其成员函数包括训练函数</w:t>
      </w:r>
      <w:r w:rsidR="005D55C1">
        <w:rPr>
          <w:rFonts w:hint="eastAsia"/>
        </w:rPr>
        <w:t>t</w:t>
      </w:r>
      <w:r w:rsidR="005D55C1">
        <w:t>rain()</w:t>
      </w:r>
      <w:r w:rsidR="005D55C1">
        <w:rPr>
          <w:rFonts w:hint="eastAsia"/>
        </w:rPr>
        <w:t>、预测函数</w:t>
      </w:r>
      <w:r w:rsidR="005D55C1">
        <w:rPr>
          <w:rFonts w:hint="eastAsia"/>
        </w:rPr>
        <w:t>p</w:t>
      </w:r>
      <w:r w:rsidR="005D55C1">
        <w:t>redict()</w:t>
      </w:r>
      <w:r w:rsidR="005D55C1">
        <w:rPr>
          <w:rFonts w:hint="eastAsia"/>
        </w:rPr>
        <w:t>。</w:t>
      </w:r>
    </w:p>
    <w:p w:rsidR="0025764E" w:rsidRDefault="0025764E" w:rsidP="0035433E">
      <w:r>
        <w:rPr>
          <w:rFonts w:hint="eastAsia"/>
        </w:rPr>
        <w:t>其中在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的时候，</w:t>
      </w:r>
      <w:r w:rsidR="00525899">
        <w:rPr>
          <w:rFonts w:hint="eastAsia"/>
        </w:rPr>
        <w:t>用到了</w:t>
      </w:r>
      <w:r>
        <w:rPr>
          <w:rFonts w:hint="eastAsia"/>
        </w:rPr>
        <w:t>了梯度下降方法</w:t>
      </w:r>
      <w:r w:rsidR="00525899">
        <w:rPr>
          <w:rFonts w:hint="eastAsia"/>
        </w:rPr>
        <w:t>迭代求解回归系数</w:t>
      </w:r>
      <w:r w:rsidR="00525899">
        <w:rPr>
          <w:rFonts w:hint="eastAsia"/>
        </w:rPr>
        <w:t>t</w:t>
      </w:r>
      <w:r w:rsidR="00525899">
        <w:t>heta</w:t>
      </w:r>
      <w:r w:rsidR="00525899">
        <w:rPr>
          <w:rFonts w:hint="eastAsia"/>
        </w:rPr>
        <w:t>。实现了</w:t>
      </w:r>
      <w:proofErr w:type="spellStart"/>
      <w:r w:rsidR="00525899">
        <w:rPr>
          <w:rFonts w:hint="eastAsia"/>
        </w:rPr>
        <w:t>s</w:t>
      </w:r>
      <w:r w:rsidR="00525899">
        <w:t>igmod</w:t>
      </w:r>
      <w:proofErr w:type="spellEnd"/>
      <w:r w:rsidR="00525899">
        <w:rPr>
          <w:rFonts w:hint="eastAsia"/>
        </w:rPr>
        <w:t>函数</w:t>
      </w:r>
      <w:proofErr w:type="spellStart"/>
      <w:r w:rsidR="00525899">
        <w:rPr>
          <w:rFonts w:hint="eastAsia"/>
        </w:rPr>
        <w:t>s</w:t>
      </w:r>
      <w:r w:rsidR="00525899">
        <w:t>igmod</w:t>
      </w:r>
      <w:proofErr w:type="spellEnd"/>
      <w:r w:rsidR="00525899">
        <w:t>()</w:t>
      </w:r>
      <w:r w:rsidR="00525899">
        <w:rPr>
          <w:rFonts w:hint="eastAsia"/>
        </w:rPr>
        <w:t>，实现了梯度计算函数</w:t>
      </w:r>
      <w:r w:rsidR="00525899" w:rsidRPr="00525899">
        <w:t>gradient</w:t>
      </w:r>
      <w:r w:rsidR="00525899">
        <w:t>()</w:t>
      </w:r>
      <w:r w:rsidR="00525899">
        <w:rPr>
          <w:rFonts w:hint="eastAsia"/>
        </w:rPr>
        <w:t>，实现分类误差函数</w:t>
      </w:r>
      <w:r w:rsidR="00525899">
        <w:rPr>
          <w:rFonts w:hint="eastAsia"/>
        </w:rPr>
        <w:t>c</w:t>
      </w:r>
      <w:r w:rsidR="00525899">
        <w:t>ost()</w:t>
      </w:r>
      <w:r w:rsidR="00525899">
        <w:rPr>
          <w:rFonts w:hint="eastAsia"/>
        </w:rPr>
        <w:t>。</w:t>
      </w:r>
    </w:p>
    <w:p w:rsidR="00525899" w:rsidRDefault="00525899" w:rsidP="0035433E"/>
    <w:p w:rsidR="00525899" w:rsidRDefault="00525899" w:rsidP="00525899">
      <w:pPr>
        <w:widowControl/>
        <w:jc w:val="left"/>
        <w:rPr>
          <w:rFonts w:ascii="宋体" w:hAnsi="宋体" w:cs="宋体"/>
          <w:kern w:val="0"/>
          <w:szCs w:val="24"/>
        </w:rPr>
      </w:pPr>
      <w:proofErr w:type="spellStart"/>
      <w:r>
        <w:rPr>
          <w:rFonts w:ascii="宋体" w:hAnsi="宋体" w:cs="宋体"/>
          <w:kern w:val="0"/>
          <w:szCs w:val="24"/>
        </w:rPr>
        <w:t>Sigmod</w:t>
      </w:r>
      <w:proofErr w:type="spellEnd"/>
      <w:r>
        <w:rPr>
          <w:rFonts w:ascii="宋体" w:hAnsi="宋体" w:cs="宋体" w:hint="eastAsia"/>
          <w:kern w:val="0"/>
          <w:szCs w:val="24"/>
        </w:rPr>
        <w:t>函数</w:t>
      </w:r>
      <w:proofErr w:type="spellStart"/>
      <w:r w:rsidR="002033E6">
        <w:rPr>
          <w:rFonts w:ascii="宋体" w:hAnsi="宋体" w:cs="宋体" w:hint="eastAsia"/>
          <w:kern w:val="0"/>
          <w:szCs w:val="24"/>
        </w:rPr>
        <w:t>s</w:t>
      </w:r>
      <w:r w:rsidR="002033E6">
        <w:rPr>
          <w:rFonts w:ascii="宋体" w:hAnsi="宋体" w:cs="宋体"/>
          <w:kern w:val="0"/>
          <w:szCs w:val="24"/>
        </w:rPr>
        <w:t>igmod</w:t>
      </w:r>
      <w:proofErr w:type="spellEnd"/>
      <w:r w:rsidR="002033E6">
        <w:rPr>
          <w:rFonts w:ascii="宋体" w:hAnsi="宋体" w:cs="宋体"/>
          <w:kern w:val="0"/>
          <w:szCs w:val="24"/>
        </w:rPr>
        <w:t>()</w:t>
      </w:r>
      <w:r>
        <w:rPr>
          <w:rFonts w:ascii="宋体" w:hAnsi="宋体" w:cs="宋体" w:hint="eastAsia"/>
          <w:kern w:val="0"/>
          <w:szCs w:val="24"/>
        </w:rPr>
        <w:t>：</w:t>
      </w:r>
    </w:p>
    <w:p w:rsidR="00525899" w:rsidRDefault="00525899" w:rsidP="00525899">
      <w:pPr>
        <w:widowControl/>
        <w:jc w:val="center"/>
        <w:rPr>
          <w:rFonts w:ascii="宋体" w:hAnsi="宋体" w:cs="宋体"/>
          <w:kern w:val="0"/>
          <w:szCs w:val="24"/>
        </w:rPr>
      </w:pPr>
      <w:r w:rsidRPr="00525899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2200275" cy="942975"/>
            <wp:effectExtent l="0" t="0" r="9525" b="9525"/>
            <wp:docPr id="1" name="图片 1" descr="C:\Users\1\AppData\Roaming\Tencent\Users\511180670\QQ\WinTemp\RichOle\C91IZH48W%5KR(E$BZFYI)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Roaming\Tencent\Users\511180670\QQ\WinTemp\RichOle\C91IZH48W%5KR(E$BZFYI)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899" w:rsidRDefault="00525899" w:rsidP="00525899">
      <w:pPr>
        <w:widowControl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梯度计算函数</w:t>
      </w:r>
      <w:r w:rsidR="002033E6">
        <w:rPr>
          <w:rFonts w:ascii="宋体" w:hAnsi="宋体" w:cs="宋体" w:hint="eastAsia"/>
          <w:kern w:val="0"/>
          <w:szCs w:val="24"/>
        </w:rPr>
        <w:t>c</w:t>
      </w:r>
      <w:r w:rsidR="002033E6">
        <w:rPr>
          <w:rFonts w:ascii="宋体" w:hAnsi="宋体" w:cs="宋体"/>
          <w:kern w:val="0"/>
          <w:szCs w:val="24"/>
        </w:rPr>
        <w:t>ost()</w:t>
      </w:r>
      <w:r>
        <w:rPr>
          <w:rFonts w:ascii="宋体" w:hAnsi="宋体" w:cs="宋体" w:hint="eastAsia"/>
          <w:kern w:val="0"/>
          <w:szCs w:val="24"/>
        </w:rPr>
        <w:t>：</w:t>
      </w:r>
    </w:p>
    <w:p w:rsidR="00525899" w:rsidRPr="00525899" w:rsidRDefault="00525899" w:rsidP="00525899">
      <w:pPr>
        <w:widowControl/>
        <w:jc w:val="center"/>
        <w:rPr>
          <w:rFonts w:ascii="宋体" w:hAnsi="宋体" w:cs="宋体"/>
          <w:kern w:val="0"/>
          <w:szCs w:val="24"/>
        </w:rPr>
      </w:pPr>
      <w:r w:rsidRPr="00525899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4119563" cy="884569"/>
            <wp:effectExtent l="0" t="0" r="0" b="0"/>
            <wp:docPr id="4" name="图片 4" descr="C:\Users\1\AppData\Roaming\Tencent\Users\511180670\QQ\WinTemp\RichOle\EIZ9P[}%KBF`EWYP0A%Q}9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AppData\Roaming\Tencent\Users\511180670\QQ\WinTemp\RichOle\EIZ9P[}%KBF`EWYP0A%Q}9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233" cy="89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899" w:rsidRPr="00525899" w:rsidRDefault="00525899" w:rsidP="00525899">
      <w:pPr>
        <w:widowControl/>
        <w:rPr>
          <w:rFonts w:ascii="宋体" w:hAnsi="宋体" w:cs="宋体"/>
          <w:kern w:val="0"/>
          <w:szCs w:val="24"/>
        </w:rPr>
      </w:pPr>
    </w:p>
    <w:p w:rsidR="00525899" w:rsidRDefault="00525899" w:rsidP="0035433E">
      <w:r>
        <w:rPr>
          <w:rFonts w:hint="eastAsia"/>
        </w:rPr>
        <w:t>分类误差函数：</w:t>
      </w:r>
    </w:p>
    <w:p w:rsidR="00525899" w:rsidRPr="00525899" w:rsidRDefault="00525899" w:rsidP="00525899">
      <w:pPr>
        <w:widowControl/>
        <w:jc w:val="center"/>
        <w:rPr>
          <w:rFonts w:ascii="宋体" w:hAnsi="宋体" w:cs="宋体"/>
          <w:kern w:val="0"/>
          <w:szCs w:val="24"/>
        </w:rPr>
      </w:pPr>
      <w:r w:rsidRPr="00525899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4914900" cy="849335"/>
            <wp:effectExtent l="0" t="0" r="0" b="8255"/>
            <wp:docPr id="2" name="图片 2" descr="C:\Users\1\AppData\Roaming\Tencent\Users\511180670\QQ\WinTemp\RichOle\NDW9@27~B_I89$IOL9K%Z@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Roaming\Tencent\Users\511180670\QQ\WinTemp\RichOle\NDW9@27~B_I89$IOL9K%Z@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390" cy="85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899" w:rsidRDefault="002033E6" w:rsidP="0035433E">
      <w:r>
        <w:rPr>
          <w:rFonts w:hint="eastAsia"/>
        </w:rPr>
        <w:t>I</w:t>
      </w:r>
      <w:r>
        <w:t>I</w:t>
      </w:r>
      <w:r>
        <w:rPr>
          <w:rFonts w:hint="eastAsia"/>
        </w:rPr>
        <w:t>、在评估时用到了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的混淆矩阵。</w:t>
      </w:r>
      <w:proofErr w:type="spellStart"/>
      <w:proofErr w:type="gramStart"/>
      <w:r w:rsidRPr="002033E6">
        <w:t>sklearn.metrics</w:t>
      </w:r>
      <w:proofErr w:type="spellEnd"/>
      <w:proofErr w:type="gramEnd"/>
      <w:r w:rsidRPr="002033E6">
        <w:t xml:space="preserve"> import </w:t>
      </w:r>
      <w:proofErr w:type="spellStart"/>
      <w:r w:rsidRPr="002033E6">
        <w:t>classification_report</w:t>
      </w:r>
      <w:proofErr w:type="spellEnd"/>
    </w:p>
    <w:p w:rsidR="002033E6" w:rsidRDefault="002033E6" w:rsidP="0035433E">
      <w:r>
        <w:t>III</w:t>
      </w:r>
      <w:r>
        <w:rPr>
          <w:rFonts w:hint="eastAsia"/>
        </w:rPr>
        <w:t>、通过循环使用不同的学习率，做多次训练、评估、预测流程，得到不同的误</w:t>
      </w:r>
      <w:r>
        <w:rPr>
          <w:rFonts w:hint="eastAsia"/>
        </w:rPr>
        <w:lastRenderedPageBreak/>
        <w:t>差曲线和准确率。</w:t>
      </w:r>
    </w:p>
    <w:p w:rsidR="00026BC7" w:rsidRPr="00694649" w:rsidRDefault="008678C1" w:rsidP="00694649">
      <w:pPr>
        <w:rPr>
          <w:rFonts w:hint="eastAsia"/>
        </w:rPr>
      </w:pPr>
      <w:r>
        <w:rPr>
          <w:rFonts w:hint="eastAsia"/>
        </w:rPr>
        <w:t>I</w:t>
      </w:r>
      <w:r>
        <w:t xml:space="preserve">V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l</w:t>
      </w:r>
      <w:r>
        <w:t>ogistic</w:t>
      </w:r>
      <w:r>
        <w:rPr>
          <w:rFonts w:hint="eastAsia"/>
        </w:rPr>
        <w:t>回归进行对比。</w:t>
      </w:r>
    </w:p>
    <w:p w:rsidR="00026BC7" w:rsidRPr="00026BC7" w:rsidRDefault="00026BC7" w:rsidP="00026BC7">
      <w:pPr>
        <w:jc w:val="center"/>
      </w:pPr>
    </w:p>
    <w:p w:rsidR="0032095C" w:rsidRDefault="00126657" w:rsidP="0032095C">
      <w:pPr>
        <w:pStyle w:val="2"/>
      </w:pPr>
      <w:bookmarkStart w:id="4" w:name="_Toc488276667"/>
      <w:r>
        <w:t>1</w:t>
      </w:r>
      <w:r w:rsidR="0032095C">
        <w:t>.4</w:t>
      </w:r>
      <w:r w:rsidR="0032095C">
        <w:rPr>
          <w:rFonts w:hint="eastAsia"/>
        </w:rPr>
        <w:t>结果分析</w:t>
      </w:r>
      <w:bookmarkEnd w:id="4"/>
      <w:r w:rsidR="0032095C">
        <w:rPr>
          <w:rFonts w:hint="eastAsia"/>
        </w:rPr>
        <w:t>（包括实际运行结果截图，性能结果图</w:t>
      </w:r>
      <w:r>
        <w:rPr>
          <w:rFonts w:hint="eastAsia"/>
        </w:rPr>
        <w:t>、</w:t>
      </w:r>
      <w:r w:rsidR="0032095C">
        <w:rPr>
          <w:rFonts w:hint="eastAsia"/>
        </w:rPr>
        <w:t>表等）</w:t>
      </w:r>
    </w:p>
    <w:p w:rsidR="00BF7352" w:rsidRDefault="00BF7352" w:rsidP="00BF7352">
      <w:r>
        <w:rPr>
          <w:rFonts w:hint="eastAsia"/>
        </w:rPr>
        <w:t>I</w:t>
      </w:r>
      <w:r>
        <w:rPr>
          <w:rFonts w:hint="eastAsia"/>
        </w:rPr>
        <w:t>、模型准确率评估混淆矩阵。</w:t>
      </w:r>
    </w:p>
    <w:p w:rsidR="00BF7352" w:rsidRPr="00BF7352" w:rsidRDefault="00BF7352" w:rsidP="000A420F">
      <w:pPr>
        <w:ind w:firstLineChars="1650" w:firstLine="3960"/>
        <w:rPr>
          <w:color w:val="FF0000"/>
        </w:rPr>
      </w:pPr>
      <w:r w:rsidRPr="00BF7352">
        <w:rPr>
          <w:color w:val="FF0000"/>
        </w:rPr>
        <w:t>Alpha</w:t>
      </w:r>
      <w:r w:rsidRPr="00BF7352">
        <w:rPr>
          <w:rFonts w:hint="eastAsia"/>
          <w:color w:val="FF0000"/>
        </w:rPr>
        <w:t>=</w:t>
      </w:r>
      <w:r w:rsidRPr="00BF7352">
        <w:rPr>
          <w:color w:val="FF0000"/>
        </w:rPr>
        <w:t>0.1</w:t>
      </w:r>
    </w:p>
    <w:p w:rsidR="00BF7352" w:rsidRDefault="00BF7352" w:rsidP="00BF7352">
      <w:pPr>
        <w:jc w:val="center"/>
      </w:pPr>
      <w:r w:rsidRPr="00BF7352">
        <w:rPr>
          <w:noProof/>
        </w:rPr>
        <w:drawing>
          <wp:inline distT="0" distB="0" distL="0" distR="0">
            <wp:extent cx="2952872" cy="942975"/>
            <wp:effectExtent l="0" t="0" r="0" b="0"/>
            <wp:docPr id="5" name="图片 5" descr="C:\Users\1\AppData\Local\Temp\15961075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AppData\Local\Temp\159610751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078" cy="95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0F" w:rsidRPr="000A420F" w:rsidRDefault="000A420F" w:rsidP="000A420F">
      <w:pPr>
        <w:ind w:firstLineChars="1650" w:firstLine="3960"/>
        <w:rPr>
          <w:color w:val="FF0000"/>
        </w:rPr>
      </w:pPr>
      <w:r w:rsidRPr="00BF7352">
        <w:rPr>
          <w:color w:val="FF0000"/>
        </w:rPr>
        <w:t>Alpha</w:t>
      </w:r>
      <w:r w:rsidRPr="00BF7352">
        <w:rPr>
          <w:rFonts w:hint="eastAsia"/>
          <w:color w:val="FF0000"/>
        </w:rPr>
        <w:t>=</w:t>
      </w:r>
      <w:r w:rsidRPr="00BF7352">
        <w:rPr>
          <w:color w:val="FF0000"/>
        </w:rPr>
        <w:t>0.</w:t>
      </w:r>
      <w:r>
        <w:rPr>
          <w:color w:val="FF0000"/>
        </w:rPr>
        <w:t>3</w:t>
      </w:r>
    </w:p>
    <w:p w:rsidR="00BF7352" w:rsidRDefault="00BF7352" w:rsidP="00BF7352">
      <w:pPr>
        <w:jc w:val="center"/>
      </w:pPr>
      <w:r w:rsidRPr="00BF7352">
        <w:rPr>
          <w:noProof/>
        </w:rPr>
        <w:drawing>
          <wp:inline distT="0" distB="0" distL="0" distR="0">
            <wp:extent cx="3035554" cy="983888"/>
            <wp:effectExtent l="0" t="0" r="0" b="6985"/>
            <wp:docPr id="9" name="图片 9" descr="C:\Users\1\AppData\Local\Temp\15961079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\AppData\Local\Temp\159610796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998" cy="125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352" w:rsidRPr="00BF7352" w:rsidRDefault="00BF7352" w:rsidP="000A420F">
      <w:pPr>
        <w:ind w:firstLineChars="1650" w:firstLine="3960"/>
        <w:rPr>
          <w:color w:val="FF0000"/>
        </w:rPr>
      </w:pPr>
      <w:proofErr w:type="spellStart"/>
      <w:r w:rsidRPr="00BF7352">
        <w:rPr>
          <w:rFonts w:hint="eastAsia"/>
          <w:color w:val="FF0000"/>
        </w:rPr>
        <w:t>Ap</w:t>
      </w:r>
      <w:r w:rsidRPr="00BF7352">
        <w:rPr>
          <w:color w:val="FF0000"/>
        </w:rPr>
        <w:t>pha</w:t>
      </w:r>
      <w:proofErr w:type="spellEnd"/>
      <w:r w:rsidRPr="00BF7352">
        <w:rPr>
          <w:color w:val="FF0000"/>
        </w:rPr>
        <w:t>=0.5</w:t>
      </w:r>
    </w:p>
    <w:p w:rsidR="00BF7352" w:rsidRDefault="00BF7352" w:rsidP="000A420F">
      <w:pPr>
        <w:jc w:val="center"/>
      </w:pPr>
      <w:r w:rsidRPr="00BF7352">
        <w:rPr>
          <w:noProof/>
        </w:rPr>
        <w:drawing>
          <wp:inline distT="0" distB="0" distL="0" distR="0">
            <wp:extent cx="3022451" cy="1028700"/>
            <wp:effectExtent l="0" t="0" r="6985" b="0"/>
            <wp:docPr id="6" name="图片 6" descr="C:\Users\1\AppData\Local\Temp\1596107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AppData\Local\Temp\159610756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591" cy="10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352" w:rsidRPr="00BF7352" w:rsidRDefault="00BF7352" w:rsidP="000A420F">
      <w:pPr>
        <w:ind w:firstLineChars="1500" w:firstLine="3600"/>
        <w:rPr>
          <w:color w:val="FF0000"/>
        </w:rPr>
      </w:pPr>
      <w:proofErr w:type="spellStart"/>
      <w:r w:rsidRPr="00BF7352">
        <w:rPr>
          <w:color w:val="FF0000"/>
        </w:rPr>
        <w:t>Sklearn</w:t>
      </w:r>
      <w:proofErr w:type="spellEnd"/>
      <w:r w:rsidRPr="00BF7352">
        <w:rPr>
          <w:color w:val="FF0000"/>
        </w:rPr>
        <w:t xml:space="preserve"> logistic</w:t>
      </w:r>
      <w:r w:rsidRPr="00BF7352">
        <w:rPr>
          <w:rFonts w:hint="eastAsia"/>
          <w:color w:val="FF0000"/>
        </w:rPr>
        <w:t>分类器</w:t>
      </w:r>
    </w:p>
    <w:p w:rsidR="000A420F" w:rsidRPr="00026BC7" w:rsidRDefault="00BF7352" w:rsidP="00026BC7">
      <w:pPr>
        <w:widowControl/>
        <w:jc w:val="center"/>
        <w:rPr>
          <w:rFonts w:ascii="宋体" w:hAnsi="宋体" w:cs="宋体"/>
          <w:kern w:val="0"/>
          <w:szCs w:val="24"/>
        </w:rPr>
      </w:pPr>
      <w:r w:rsidRPr="00BF7352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3109740" cy="919162"/>
            <wp:effectExtent l="0" t="0" r="0" b="0"/>
            <wp:docPr id="8" name="图片 8" descr="C:\Users\1\AppData\Roaming\Tencent\Users\511180670\QQ\WinTemp\RichOle\8USXWR2CO_W%[$21U)}_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\AppData\Roaming\Tencent\Users\511180670\QQ\WinTemp\RichOle\8USXWR2CO_W%[$21U)}_9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527" cy="94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0F" w:rsidRDefault="000A420F" w:rsidP="00BF7352">
      <w:pPr>
        <w:ind w:left="2940" w:firstLine="420"/>
      </w:pPr>
    </w:p>
    <w:p w:rsidR="00BF7352" w:rsidRDefault="00BF7352" w:rsidP="00BF7352">
      <w:r>
        <w:rPr>
          <w:rFonts w:hint="eastAsia"/>
        </w:rPr>
        <w:t>I</w:t>
      </w:r>
      <w:r>
        <w:t>I</w:t>
      </w:r>
      <w:r>
        <w:rPr>
          <w:rFonts w:hint="eastAsia"/>
        </w:rPr>
        <w:t>、误差曲线</w:t>
      </w:r>
    </w:p>
    <w:p w:rsidR="000A420F" w:rsidRPr="00BF7352" w:rsidRDefault="000A420F" w:rsidP="000A420F">
      <w:pPr>
        <w:jc w:val="center"/>
        <w:rPr>
          <w:color w:val="FF0000"/>
        </w:rPr>
      </w:pPr>
      <w:r w:rsidRPr="00BF7352">
        <w:rPr>
          <w:rFonts w:hint="eastAsia"/>
          <w:color w:val="FF0000"/>
        </w:rPr>
        <w:t>迭代次数为</w:t>
      </w:r>
      <w:r>
        <w:rPr>
          <w:color w:val="FF0000"/>
        </w:rPr>
        <w:t>50</w:t>
      </w:r>
    </w:p>
    <w:p w:rsidR="00BF7352" w:rsidRPr="000A420F" w:rsidRDefault="000A420F" w:rsidP="000A420F">
      <w:pPr>
        <w:jc w:val="center"/>
      </w:pPr>
      <w:r w:rsidRPr="000A420F">
        <w:rPr>
          <w:noProof/>
        </w:rPr>
        <w:lastRenderedPageBreak/>
        <w:drawing>
          <wp:inline distT="0" distB="0" distL="0" distR="0">
            <wp:extent cx="5824538" cy="2204073"/>
            <wp:effectExtent l="0" t="0" r="5080" b="6350"/>
            <wp:docPr id="10" name="图片 10" descr="C:\Users\1\AppData\Local\Temp\15961081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\AppData\Local\Temp\159610816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646" cy="22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352" w:rsidRPr="00BF7352" w:rsidRDefault="00BF7352" w:rsidP="00BF7352">
      <w:pPr>
        <w:jc w:val="center"/>
        <w:rPr>
          <w:color w:val="FF0000"/>
        </w:rPr>
      </w:pPr>
      <w:r w:rsidRPr="00BF7352">
        <w:rPr>
          <w:rFonts w:hint="eastAsia"/>
          <w:color w:val="FF0000"/>
        </w:rPr>
        <w:t>迭代次数为</w:t>
      </w:r>
      <w:r w:rsidRPr="00BF7352">
        <w:rPr>
          <w:rFonts w:hint="eastAsia"/>
          <w:color w:val="FF0000"/>
        </w:rPr>
        <w:t>2</w:t>
      </w:r>
      <w:r w:rsidRPr="00BF7352">
        <w:rPr>
          <w:color w:val="FF0000"/>
        </w:rPr>
        <w:t>00</w:t>
      </w:r>
    </w:p>
    <w:p w:rsidR="00BF7352" w:rsidRPr="00BF7352" w:rsidRDefault="00BF7352" w:rsidP="00BF7352">
      <w:pPr>
        <w:widowControl/>
        <w:jc w:val="left"/>
        <w:rPr>
          <w:rFonts w:ascii="宋体" w:hAnsi="宋体" w:cs="宋体"/>
          <w:kern w:val="0"/>
          <w:szCs w:val="24"/>
        </w:rPr>
      </w:pPr>
      <w:r w:rsidRPr="00BF7352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6651884" cy="2390775"/>
            <wp:effectExtent l="0" t="0" r="0" b="0"/>
            <wp:docPr id="7" name="图片 7" descr="C:\Users\1\AppData\Roaming\Tencent\Users\511180670\QQ\WinTemp\RichOle\EOM%HF6WOUHK{92Q3(GJ_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AppData\Roaming\Tencent\Users\511180670\QQ\WinTemp\RichOle\EOM%HF6WOUHK{92Q3(GJ_P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134" cy="239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352" w:rsidRPr="00BF7352" w:rsidRDefault="00BF7352" w:rsidP="00BF7352"/>
    <w:p w:rsidR="000A420F" w:rsidRPr="0032095C" w:rsidRDefault="000A420F" w:rsidP="000A420F">
      <w:pPr>
        <w:ind w:firstLine="420"/>
      </w:pPr>
    </w:p>
    <w:sectPr w:rsidR="000A420F" w:rsidRPr="0032095C" w:rsidSect="002B521A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0FF" w:rsidRDefault="002150FF">
      <w:r>
        <w:separator/>
      </w:r>
    </w:p>
  </w:endnote>
  <w:endnote w:type="continuationSeparator" w:id="0">
    <w:p w:rsidR="002150FF" w:rsidRDefault="0021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9433626"/>
      <w:docPartObj>
        <w:docPartGallery w:val="Page Numbers (Bottom of Page)"/>
        <w:docPartUnique/>
      </w:docPartObj>
    </w:sdtPr>
    <w:sdtEndPr/>
    <w:sdtContent>
      <w:p w:rsidR="00C16683" w:rsidRDefault="0032095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4649" w:rsidRPr="00694649">
          <w:rPr>
            <w:noProof/>
            <w:lang w:val="zh-CN"/>
          </w:rPr>
          <w:t>4</w:t>
        </w:r>
        <w:r>
          <w:fldChar w:fldCharType="end"/>
        </w:r>
      </w:p>
    </w:sdtContent>
  </w:sdt>
  <w:p w:rsidR="00C16683" w:rsidRDefault="002150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0FF" w:rsidRDefault="002150FF">
      <w:r>
        <w:separator/>
      </w:r>
    </w:p>
  </w:footnote>
  <w:footnote w:type="continuationSeparator" w:id="0">
    <w:p w:rsidR="002150FF" w:rsidRDefault="00215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683" w:rsidRDefault="002150FF" w:rsidP="006D777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5C"/>
    <w:rsid w:val="00026BC7"/>
    <w:rsid w:val="000A420F"/>
    <w:rsid w:val="00126657"/>
    <w:rsid w:val="00156458"/>
    <w:rsid w:val="002033E6"/>
    <w:rsid w:val="002150FF"/>
    <w:rsid w:val="0025764E"/>
    <w:rsid w:val="002B5682"/>
    <w:rsid w:val="0032095C"/>
    <w:rsid w:val="0035433E"/>
    <w:rsid w:val="00395CD5"/>
    <w:rsid w:val="00525899"/>
    <w:rsid w:val="005C7AB8"/>
    <w:rsid w:val="005D55C1"/>
    <w:rsid w:val="00694649"/>
    <w:rsid w:val="006C4934"/>
    <w:rsid w:val="007318D7"/>
    <w:rsid w:val="008678C1"/>
    <w:rsid w:val="00900945"/>
    <w:rsid w:val="00AA27CD"/>
    <w:rsid w:val="00AC3252"/>
    <w:rsid w:val="00B34114"/>
    <w:rsid w:val="00BF7352"/>
    <w:rsid w:val="00EE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823C9"/>
  <w15:chartTrackingRefBased/>
  <w15:docId w15:val="{18DCC7E2-89E6-4D31-933C-D16F591B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95C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32095C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095C"/>
    <w:pPr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095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095C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20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09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09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095C"/>
    <w:rPr>
      <w:sz w:val="18"/>
      <w:szCs w:val="18"/>
    </w:rPr>
  </w:style>
  <w:style w:type="paragraph" w:styleId="a7">
    <w:name w:val="No Spacing"/>
    <w:aliases w:val="图注"/>
    <w:uiPriority w:val="1"/>
    <w:qFormat/>
    <w:rsid w:val="0032095C"/>
    <w:pPr>
      <w:widowControl w:val="0"/>
      <w:jc w:val="center"/>
    </w:pPr>
    <w:rPr>
      <w:rFonts w:ascii="Times New Roman" w:eastAsia="宋体" w:hAnsi="Times New Roman" w:cs="Times New Roman"/>
      <w:szCs w:val="20"/>
    </w:rPr>
  </w:style>
  <w:style w:type="paragraph" w:styleId="a8">
    <w:name w:val="Normal Indent"/>
    <w:basedOn w:val="a"/>
    <w:rsid w:val="0032095C"/>
    <w:pPr>
      <w:ind w:firstLineChars="200" w:firstLine="420"/>
    </w:pPr>
    <w:rPr>
      <w:szCs w:val="24"/>
    </w:rPr>
  </w:style>
  <w:style w:type="character" w:customStyle="1" w:styleId="fontstyle01">
    <w:name w:val="fontstyle01"/>
    <w:basedOn w:val="a0"/>
    <w:rsid w:val="00B3411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1</cp:lastModifiedBy>
  <cp:revision>12</cp:revision>
  <dcterms:created xsi:type="dcterms:W3CDTF">2020-05-25T09:13:00Z</dcterms:created>
  <dcterms:modified xsi:type="dcterms:W3CDTF">2020-09-03T07:54:00Z</dcterms:modified>
</cp:coreProperties>
</file>