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Look w:val="04A0" w:firstRow="1" w:lastRow="0" w:firstColumn="1" w:lastColumn="0" w:noHBand="0" w:noVBand="1"/>
      </w:tblPr>
      <w:tblGrid>
        <w:gridCol w:w="738"/>
        <w:gridCol w:w="10278"/>
      </w:tblGrid>
      <w:tr w:rsidR="005E54A0" w:rsidRPr="005E54A0" w:rsidTr="007E0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7E04BF" w:rsidRPr="005E54A0" w:rsidRDefault="00ED3254">
            <w:pPr>
              <w:rPr>
                <w:color w:val="auto"/>
                <w:sz w:val="24"/>
                <w:szCs w:val="24"/>
              </w:rPr>
            </w:pPr>
            <w:bookmarkStart w:id="0" w:name="_GoBack"/>
            <w:r w:rsidRPr="005E54A0">
              <w:rPr>
                <w:color w:val="auto"/>
                <w:sz w:val="24"/>
                <w:szCs w:val="24"/>
              </w:rPr>
              <w:t xml:space="preserve">Q1 </w:t>
            </w:r>
          </w:p>
        </w:tc>
        <w:tc>
          <w:tcPr>
            <w:tcW w:w="10278" w:type="dxa"/>
          </w:tcPr>
          <w:p w:rsidR="007E04BF" w:rsidRPr="005E54A0" w:rsidRDefault="00ED3254">
            <w:pPr>
              <w:cnfStyle w:val="100000000000" w:firstRow="1" w:lastRow="0" w:firstColumn="0" w:lastColumn="0" w:oddVBand="0" w:evenVBand="0" w:oddHBand="0" w:evenHBand="0" w:firstRowFirstColumn="0" w:firstRowLastColumn="0" w:lastRowFirstColumn="0" w:lastRowLastColumn="0"/>
              <w:rPr>
                <w:color w:val="auto"/>
                <w:sz w:val="24"/>
                <w:szCs w:val="24"/>
              </w:rPr>
            </w:pPr>
            <w:r w:rsidRPr="005E54A0">
              <w:rPr>
                <w:color w:val="auto"/>
                <w:sz w:val="24"/>
                <w:szCs w:val="24"/>
              </w:rPr>
              <w:t>What is SQA?</w:t>
            </w:r>
          </w:p>
        </w:tc>
      </w:tr>
      <w:tr w:rsidR="005E54A0" w:rsidRPr="005E54A0" w:rsidTr="007E0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7E04BF" w:rsidRPr="005E54A0" w:rsidRDefault="007322BE">
            <w:pPr>
              <w:rPr>
                <w:color w:val="auto"/>
                <w:sz w:val="24"/>
                <w:szCs w:val="24"/>
              </w:rPr>
            </w:pPr>
            <w:proofErr w:type="spellStart"/>
            <w:r w:rsidRPr="005E54A0">
              <w:rPr>
                <w:color w:val="auto"/>
                <w:sz w:val="24"/>
                <w:szCs w:val="24"/>
              </w:rPr>
              <w:t>Ans</w:t>
            </w:r>
            <w:proofErr w:type="spellEnd"/>
          </w:p>
        </w:tc>
        <w:tc>
          <w:tcPr>
            <w:tcW w:w="10278" w:type="dxa"/>
          </w:tcPr>
          <w:p w:rsidR="00AF34AF" w:rsidRPr="005E54A0" w:rsidRDefault="00A048A2">
            <w:pPr>
              <w:cnfStyle w:val="000000100000" w:firstRow="0" w:lastRow="0" w:firstColumn="0" w:lastColumn="0" w:oddVBand="0" w:evenVBand="0" w:oddHBand="1" w:evenHBand="0" w:firstRowFirstColumn="0" w:firstRowLastColumn="0" w:lastRowFirstColumn="0" w:lastRowLastColumn="0"/>
              <w:rPr>
                <w:color w:val="auto"/>
                <w:sz w:val="24"/>
                <w:szCs w:val="24"/>
              </w:rPr>
            </w:pPr>
            <w:r w:rsidRPr="005E54A0">
              <w:rPr>
                <w:color w:val="auto"/>
                <w:sz w:val="24"/>
                <w:szCs w:val="24"/>
              </w:rPr>
              <w:t>S</w:t>
            </w:r>
            <w:r w:rsidRPr="005E54A0">
              <w:rPr>
                <w:color w:val="auto"/>
                <w:sz w:val="24"/>
                <w:szCs w:val="24"/>
              </w:rPr>
              <w:t xml:space="preserve">oftware quality assurance (SQA) is a process that ensures that developed software meets and complies with defined or standardized quality specifications. </w:t>
            </w:r>
          </w:p>
          <w:p w:rsidR="007E04BF" w:rsidRPr="005E54A0" w:rsidRDefault="00A048A2">
            <w:pPr>
              <w:cnfStyle w:val="000000100000" w:firstRow="0" w:lastRow="0" w:firstColumn="0" w:lastColumn="0" w:oddVBand="0" w:evenVBand="0" w:oddHBand="1" w:evenHBand="0" w:firstRowFirstColumn="0" w:firstRowLastColumn="0" w:lastRowFirstColumn="0" w:lastRowLastColumn="0"/>
              <w:rPr>
                <w:color w:val="auto"/>
                <w:sz w:val="24"/>
                <w:szCs w:val="24"/>
              </w:rPr>
            </w:pPr>
            <w:r w:rsidRPr="005E54A0">
              <w:rPr>
                <w:color w:val="auto"/>
                <w:sz w:val="24"/>
                <w:szCs w:val="24"/>
              </w:rPr>
              <w:t>SQA is an ongoing process within the software development life cycle (SDLC) that routinely checks the developed software to ensure it meets desired quality measures</w:t>
            </w:r>
            <w:r w:rsidR="00AF34AF" w:rsidRPr="005E54A0">
              <w:rPr>
                <w:color w:val="auto"/>
                <w:sz w:val="24"/>
                <w:szCs w:val="24"/>
              </w:rPr>
              <w:t>.</w:t>
            </w:r>
          </w:p>
        </w:tc>
      </w:tr>
      <w:tr w:rsidR="005E54A0" w:rsidRPr="005E54A0" w:rsidTr="007E04BF">
        <w:tc>
          <w:tcPr>
            <w:cnfStyle w:val="001000000000" w:firstRow="0" w:lastRow="0" w:firstColumn="1" w:lastColumn="0" w:oddVBand="0" w:evenVBand="0" w:oddHBand="0" w:evenHBand="0" w:firstRowFirstColumn="0" w:firstRowLastColumn="0" w:lastRowFirstColumn="0" w:lastRowLastColumn="0"/>
            <w:tcW w:w="738" w:type="dxa"/>
          </w:tcPr>
          <w:p w:rsidR="002B0642" w:rsidRPr="005E54A0" w:rsidRDefault="002B0642">
            <w:pPr>
              <w:rPr>
                <w:color w:val="auto"/>
                <w:sz w:val="24"/>
                <w:szCs w:val="24"/>
              </w:rPr>
            </w:pPr>
            <w:r w:rsidRPr="005E54A0">
              <w:rPr>
                <w:color w:val="auto"/>
                <w:sz w:val="24"/>
                <w:szCs w:val="24"/>
              </w:rPr>
              <w:t>Q2</w:t>
            </w:r>
          </w:p>
        </w:tc>
        <w:tc>
          <w:tcPr>
            <w:tcW w:w="10278" w:type="dxa"/>
          </w:tcPr>
          <w:p w:rsidR="002B0642" w:rsidRPr="005E54A0" w:rsidRDefault="00E129F8">
            <w:pPr>
              <w:cnfStyle w:val="000000000000" w:firstRow="0" w:lastRow="0" w:firstColumn="0" w:lastColumn="0" w:oddVBand="0" w:evenVBand="0" w:oddHBand="0" w:evenHBand="0" w:firstRowFirstColumn="0" w:firstRowLastColumn="0" w:lastRowFirstColumn="0" w:lastRowLastColumn="0"/>
              <w:rPr>
                <w:b/>
                <w:color w:val="auto"/>
                <w:sz w:val="24"/>
                <w:szCs w:val="24"/>
              </w:rPr>
            </w:pPr>
            <w:r w:rsidRPr="005E54A0">
              <w:rPr>
                <w:b/>
                <w:color w:val="auto"/>
                <w:sz w:val="24"/>
                <w:szCs w:val="24"/>
              </w:rPr>
              <w:t>W</w:t>
            </w:r>
            <w:r w:rsidR="002B0642" w:rsidRPr="005E54A0">
              <w:rPr>
                <w:b/>
                <w:color w:val="auto"/>
                <w:sz w:val="24"/>
                <w:szCs w:val="24"/>
              </w:rPr>
              <w:t>hat are the SQA principles?</w:t>
            </w:r>
          </w:p>
        </w:tc>
      </w:tr>
      <w:tr w:rsidR="005E54A0" w:rsidRPr="005E54A0" w:rsidTr="007E0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95E1C" w:rsidRPr="005E54A0" w:rsidRDefault="00535860">
            <w:pPr>
              <w:rPr>
                <w:color w:val="auto"/>
                <w:sz w:val="24"/>
                <w:szCs w:val="24"/>
              </w:rPr>
            </w:pPr>
            <w:proofErr w:type="spellStart"/>
            <w:r w:rsidRPr="005E54A0">
              <w:rPr>
                <w:color w:val="auto"/>
                <w:sz w:val="24"/>
                <w:szCs w:val="24"/>
              </w:rPr>
              <w:t>Ans</w:t>
            </w:r>
            <w:proofErr w:type="spellEnd"/>
          </w:p>
        </w:tc>
        <w:tc>
          <w:tcPr>
            <w:tcW w:w="10278" w:type="dxa"/>
          </w:tcPr>
          <w:p w:rsidR="005A57D6" w:rsidRPr="005E54A0" w:rsidRDefault="005A57D6" w:rsidP="005A57D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5E54A0">
              <w:rPr>
                <w:rFonts w:asciiTheme="minorHAnsi" w:hAnsiTheme="minorHAnsi"/>
                <w:color w:val="auto"/>
              </w:rPr>
              <w:t xml:space="preserve">The following are some of the most powerful principles that can be used for proper execution of software quality assurance: </w:t>
            </w:r>
          </w:p>
          <w:p w:rsidR="005A57D6" w:rsidRPr="005E54A0" w:rsidRDefault="005A57D6" w:rsidP="005A57D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5E54A0">
              <w:rPr>
                <w:rStyle w:val="Strong"/>
                <w:rFonts w:asciiTheme="minorHAnsi" w:hAnsiTheme="minorHAnsi"/>
                <w:i/>
                <w:iCs/>
                <w:color w:val="auto"/>
              </w:rPr>
              <w:t xml:space="preserve">Feedback </w:t>
            </w:r>
            <w:r w:rsidRPr="005E54A0">
              <w:rPr>
                <w:rFonts w:asciiTheme="minorHAnsi" w:hAnsiTheme="minorHAnsi"/>
                <w:color w:val="auto"/>
              </w:rPr>
              <w:t xml:space="preserve">– In gist, the faster the feedback the faster the application will move forward. An SQA principle that uses rapid feedback is assured of success. </w:t>
            </w:r>
          </w:p>
          <w:p w:rsidR="005A57D6" w:rsidRPr="005E54A0" w:rsidRDefault="005A57D6" w:rsidP="005A57D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5E54A0">
              <w:rPr>
                <w:rStyle w:val="Strong"/>
                <w:rFonts w:asciiTheme="minorHAnsi" w:hAnsiTheme="minorHAnsi"/>
                <w:i/>
                <w:iCs/>
                <w:color w:val="auto"/>
              </w:rPr>
              <w:t>Multiple Objectives</w:t>
            </w:r>
            <w:r w:rsidRPr="005E54A0">
              <w:rPr>
                <w:rFonts w:asciiTheme="minorHAnsi" w:hAnsiTheme="minorHAnsi"/>
                <w:color w:val="auto"/>
              </w:rPr>
              <w:t xml:space="preserve"> – This is partly a challenge as well as risk for the SQA team. At the start of the SQA planning, the team should have more than one objective. As much as possible a matrix should be built by the SQA so that it could track the actual actions that relates to the objective. </w:t>
            </w:r>
          </w:p>
          <w:p w:rsidR="005A57D6" w:rsidRPr="005E54A0" w:rsidRDefault="005A57D6" w:rsidP="005A57D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5E54A0">
              <w:rPr>
                <w:rStyle w:val="Strong"/>
                <w:rFonts w:asciiTheme="minorHAnsi" w:hAnsiTheme="minorHAnsi"/>
                <w:i/>
                <w:iCs/>
                <w:color w:val="auto"/>
              </w:rPr>
              <w:t xml:space="preserve">Evolution </w:t>
            </w:r>
            <w:r w:rsidRPr="005E54A0">
              <w:rPr>
                <w:rFonts w:asciiTheme="minorHAnsi" w:hAnsiTheme="minorHAnsi"/>
                <w:color w:val="auto"/>
              </w:rPr>
              <w:t xml:space="preserve">– Reaching the objective is really easy but every time something new happens, it should be always noted. Evolution is setting the benchmark in each development. Since the SQA team is able to mark every time something new is done, evolution is monitored. </w:t>
            </w:r>
          </w:p>
          <w:p w:rsidR="005A57D6" w:rsidRPr="005E54A0" w:rsidRDefault="005A57D6" w:rsidP="005A57D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5E54A0">
              <w:rPr>
                <w:rStyle w:val="Strong"/>
                <w:rFonts w:asciiTheme="minorHAnsi" w:hAnsiTheme="minorHAnsi"/>
                <w:i/>
                <w:iCs/>
                <w:color w:val="auto"/>
              </w:rPr>
              <w:t>Quality Control</w:t>
            </w:r>
            <w:r w:rsidRPr="005E54A0">
              <w:rPr>
                <w:rFonts w:asciiTheme="minorHAnsi" w:hAnsiTheme="minorHAnsi"/>
                <w:color w:val="auto"/>
              </w:rPr>
              <w:t xml:space="preserve"> – By the name itself, Quality Control is the pillar for Software Quality Assurance. Everything needs to have quality control – from the start to the finish. With this principle there has to be an emphases on where to start. The biggest and the tightest quality control should be executed as early as possible. </w:t>
            </w:r>
          </w:p>
          <w:p w:rsidR="005A57D6" w:rsidRPr="005E54A0" w:rsidRDefault="005A57D6" w:rsidP="005A57D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5E54A0">
              <w:rPr>
                <w:rStyle w:val="Strong"/>
                <w:rFonts w:asciiTheme="minorHAnsi" w:hAnsiTheme="minorHAnsi"/>
                <w:i/>
                <w:iCs/>
                <w:color w:val="auto"/>
              </w:rPr>
              <w:t>Process Improvement</w:t>
            </w:r>
            <w:r w:rsidRPr="005E54A0">
              <w:rPr>
                <w:rFonts w:asciiTheme="minorHAnsi" w:hAnsiTheme="minorHAnsi"/>
                <w:color w:val="auto"/>
              </w:rPr>
              <w:t xml:space="preserve"> – Every project of the SQA team should be a learning experience. Process improvement fosters the development of the actual treatment of the project. </w:t>
            </w:r>
          </w:p>
          <w:p w:rsidR="005A57D6" w:rsidRPr="005E54A0" w:rsidRDefault="005A57D6" w:rsidP="005A57D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5E54A0">
              <w:rPr>
                <w:rStyle w:val="Strong"/>
                <w:rFonts w:asciiTheme="minorHAnsi" w:hAnsiTheme="minorHAnsi"/>
                <w:i/>
                <w:iCs/>
                <w:color w:val="auto"/>
              </w:rPr>
              <w:t xml:space="preserve">Persistence </w:t>
            </w:r>
            <w:r w:rsidRPr="005E54A0">
              <w:rPr>
                <w:rFonts w:asciiTheme="minorHAnsi" w:hAnsiTheme="minorHAnsi"/>
                <w:color w:val="auto"/>
              </w:rPr>
              <w:t xml:space="preserve">– There is no perfect application. The bigger they get, the more error there could be. The SQA team should be very tenacious in looking for concerns in every aspect of the software development process. Even with all the obstacles everyone would just have to live with the fact that every part should be scrutinized without hesitation. </w:t>
            </w:r>
          </w:p>
          <w:p w:rsidR="005A57D6" w:rsidRPr="005E54A0" w:rsidRDefault="005A57D6" w:rsidP="005A57D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5E54A0">
              <w:rPr>
                <w:rStyle w:val="Strong"/>
                <w:rFonts w:asciiTheme="minorHAnsi" w:hAnsiTheme="minorHAnsi"/>
                <w:i/>
                <w:iCs/>
                <w:color w:val="auto"/>
              </w:rPr>
              <w:t>Different Effects of SQA</w:t>
            </w:r>
            <w:r w:rsidRPr="005E54A0">
              <w:rPr>
                <w:rFonts w:asciiTheme="minorHAnsi" w:hAnsiTheme="minorHAnsi"/>
                <w:color w:val="auto"/>
              </w:rPr>
              <w:t xml:space="preserve"> – SQA should go beyond software development. A regular SQA will just report for work, look for errors and leave. The SQA team should be role models in business protocols at all times. This way, the SQA does not only foster perfection in the application but also in their way of life. That seemed to be quite off topic but believe me; when people dress and move to success, their work will definitely reflect with it. </w:t>
            </w:r>
          </w:p>
          <w:p w:rsidR="00D95E1C" w:rsidRPr="005E54A0" w:rsidRDefault="005A57D6" w:rsidP="00E9436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5E54A0">
              <w:rPr>
                <w:rStyle w:val="Strong"/>
                <w:rFonts w:asciiTheme="minorHAnsi" w:hAnsiTheme="minorHAnsi"/>
                <w:i/>
                <w:iCs/>
                <w:color w:val="auto"/>
              </w:rPr>
              <w:t>Result-focused</w:t>
            </w:r>
            <w:r w:rsidRPr="005E54A0">
              <w:rPr>
                <w:rFonts w:asciiTheme="minorHAnsi" w:hAnsiTheme="minorHAnsi"/>
                <w:color w:val="auto"/>
              </w:rPr>
              <w:t xml:space="preserve"> – SQA should not only look at the process but ultimately its effect to the clients and users. The SQA process should always look for results whenever a phase is set. </w:t>
            </w:r>
          </w:p>
          <w:p w:rsidR="00E9436C" w:rsidRPr="005E54A0" w:rsidRDefault="00E9436C" w:rsidP="00E9436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5E54A0" w:rsidRPr="005E54A0" w:rsidTr="007E04BF">
        <w:tc>
          <w:tcPr>
            <w:cnfStyle w:val="001000000000" w:firstRow="0" w:lastRow="0" w:firstColumn="1" w:lastColumn="0" w:oddVBand="0" w:evenVBand="0" w:oddHBand="0" w:evenHBand="0" w:firstRowFirstColumn="0" w:firstRowLastColumn="0" w:lastRowFirstColumn="0" w:lastRowLastColumn="0"/>
            <w:tcW w:w="738" w:type="dxa"/>
          </w:tcPr>
          <w:p w:rsidR="00E9436C" w:rsidRPr="005E54A0" w:rsidRDefault="00E9436C">
            <w:pPr>
              <w:rPr>
                <w:color w:val="auto"/>
                <w:sz w:val="24"/>
                <w:szCs w:val="24"/>
              </w:rPr>
            </w:pPr>
            <w:r w:rsidRPr="005E54A0">
              <w:rPr>
                <w:color w:val="auto"/>
                <w:sz w:val="24"/>
                <w:szCs w:val="24"/>
              </w:rPr>
              <w:t>Q3</w:t>
            </w:r>
          </w:p>
        </w:tc>
        <w:tc>
          <w:tcPr>
            <w:tcW w:w="10278" w:type="dxa"/>
          </w:tcPr>
          <w:p w:rsidR="00E9436C" w:rsidRPr="005E54A0" w:rsidRDefault="00E9436C" w:rsidP="005A57D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r w:rsidRPr="005E54A0">
              <w:rPr>
                <w:rFonts w:asciiTheme="minorHAnsi" w:hAnsiTheme="minorHAnsi"/>
                <w:b/>
                <w:color w:val="auto"/>
              </w:rPr>
              <w:t>What are the benefits of SQA?</w:t>
            </w:r>
          </w:p>
        </w:tc>
      </w:tr>
      <w:tr w:rsidR="005E54A0" w:rsidRPr="005E54A0" w:rsidTr="007E0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E9436C" w:rsidRPr="005E54A0" w:rsidRDefault="00BA26C6">
            <w:pPr>
              <w:rPr>
                <w:color w:val="auto"/>
                <w:sz w:val="24"/>
                <w:szCs w:val="24"/>
              </w:rPr>
            </w:pPr>
            <w:proofErr w:type="spellStart"/>
            <w:r w:rsidRPr="005E54A0">
              <w:rPr>
                <w:color w:val="auto"/>
                <w:sz w:val="24"/>
                <w:szCs w:val="24"/>
              </w:rPr>
              <w:t>Ans</w:t>
            </w:r>
            <w:proofErr w:type="spellEnd"/>
          </w:p>
        </w:tc>
        <w:tc>
          <w:tcPr>
            <w:tcW w:w="10278" w:type="dxa"/>
          </w:tcPr>
          <w:p w:rsidR="004A4855" w:rsidRPr="004A4855" w:rsidRDefault="004A4855" w:rsidP="004A4855">
            <w:pPr>
              <w:spacing w:before="100" w:beforeAutospacing="1" w:after="100" w:afterAutospacing="1"/>
              <w:jc w:val="both"/>
              <w:outlineLvl w:val="1"/>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auto"/>
                <w:sz w:val="24"/>
                <w:szCs w:val="24"/>
              </w:rPr>
            </w:pPr>
            <w:r w:rsidRPr="004A4855">
              <w:rPr>
                <w:rFonts w:eastAsia="Times New Roman" w:cs="Times New Roman"/>
                <w:b/>
                <w:bCs/>
                <w:color w:val="auto"/>
                <w:sz w:val="24"/>
                <w:szCs w:val="24"/>
              </w:rPr>
              <w:t>QA Benefits</w:t>
            </w:r>
          </w:p>
          <w:p w:rsidR="004A4855" w:rsidRPr="004A4855" w:rsidRDefault="004A4855" w:rsidP="004A4855">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4A4855">
              <w:rPr>
                <w:rFonts w:eastAsia="Times New Roman" w:cs="Times New Roman"/>
                <w:color w:val="auto"/>
                <w:sz w:val="24"/>
                <w:szCs w:val="24"/>
              </w:rPr>
              <w:t xml:space="preserve">SQA has a host of benefits. It ensures that that software built as per SQA procedures are of specified quality. SOA helps to </w:t>
            </w:r>
          </w:p>
          <w:p w:rsidR="004A4855" w:rsidRPr="004A4855" w:rsidRDefault="004A4855" w:rsidP="004A4855">
            <w:pPr>
              <w:numPr>
                <w:ilvl w:val="0"/>
                <w:numId w:val="1"/>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4A4855">
              <w:rPr>
                <w:rFonts w:eastAsia="Times New Roman" w:cs="Times New Roman"/>
                <w:color w:val="auto"/>
                <w:sz w:val="24"/>
                <w:szCs w:val="24"/>
              </w:rPr>
              <w:lastRenderedPageBreak/>
              <w:t>Eliminate errors when they are still inexpensive to correct</w:t>
            </w:r>
          </w:p>
          <w:p w:rsidR="004A4855" w:rsidRPr="004A4855" w:rsidRDefault="004A4855" w:rsidP="004A4855">
            <w:pPr>
              <w:numPr>
                <w:ilvl w:val="0"/>
                <w:numId w:val="1"/>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4A4855">
              <w:rPr>
                <w:rFonts w:eastAsia="Times New Roman" w:cs="Times New Roman"/>
                <w:color w:val="auto"/>
                <w:sz w:val="24"/>
                <w:szCs w:val="24"/>
              </w:rPr>
              <w:t>Improves the quality of the software</w:t>
            </w:r>
          </w:p>
          <w:p w:rsidR="004A4855" w:rsidRPr="004A4855" w:rsidRDefault="004A4855" w:rsidP="004A4855">
            <w:pPr>
              <w:numPr>
                <w:ilvl w:val="0"/>
                <w:numId w:val="1"/>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4A4855">
              <w:rPr>
                <w:rFonts w:eastAsia="Times New Roman" w:cs="Times New Roman"/>
                <w:color w:val="auto"/>
                <w:sz w:val="24"/>
                <w:szCs w:val="24"/>
              </w:rPr>
              <w:t>Improving the process of creating software</w:t>
            </w:r>
          </w:p>
          <w:p w:rsidR="004A4855" w:rsidRPr="005E54A0" w:rsidRDefault="004A4855" w:rsidP="004A4855">
            <w:pPr>
              <w:numPr>
                <w:ilvl w:val="0"/>
                <w:numId w:val="1"/>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4"/>
                <w:szCs w:val="24"/>
              </w:rPr>
            </w:pPr>
            <w:r w:rsidRPr="004A4855">
              <w:rPr>
                <w:rFonts w:eastAsia="Times New Roman" w:cs="Times New Roman"/>
                <w:color w:val="auto"/>
                <w:sz w:val="24"/>
                <w:szCs w:val="24"/>
              </w:rPr>
              <w:t>Create a mature software process</w:t>
            </w:r>
          </w:p>
          <w:p w:rsidR="00F6268F" w:rsidRPr="005E54A0" w:rsidRDefault="00F6268F" w:rsidP="00F6268F">
            <w:pPr>
              <w:pStyle w:val="No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rPr>
            </w:pPr>
            <w:r w:rsidRPr="005E54A0">
              <w:rPr>
                <w:color w:val="auto"/>
              </w:rPr>
              <w:t>Also, it has the following benefits</w:t>
            </w:r>
            <w:proofErr w:type="gramStart"/>
            <w:r w:rsidRPr="005E54A0">
              <w:rPr>
                <w:color w:val="auto"/>
              </w:rPr>
              <w:t>:</w:t>
            </w:r>
            <w:proofErr w:type="gramEnd"/>
            <w:r w:rsidRPr="005E54A0">
              <w:rPr>
                <w:color w:val="auto"/>
              </w:rPr>
              <w:br/>
              <w:t>- Increased productivity of the development team.</w:t>
            </w:r>
            <w:r w:rsidRPr="005E54A0">
              <w:rPr>
                <w:color w:val="auto"/>
              </w:rPr>
              <w:br/>
            </w:r>
            <w:r w:rsidRPr="005E54A0">
              <w:rPr>
                <w:color w:val="auto"/>
              </w:rPr>
              <w:br/>
              <w:t>- Improved Product Quality: Test statistics and defect tracking are more precise and up to date.</w:t>
            </w:r>
            <w:r w:rsidRPr="005E54A0">
              <w:rPr>
                <w:color w:val="auto"/>
              </w:rPr>
              <w:br/>
            </w:r>
            <w:r w:rsidRPr="005E54A0">
              <w:rPr>
                <w:color w:val="auto"/>
              </w:rPr>
              <w:br/>
              <w:t>- Decreased re-work costs as the detection of defects are found earlier in the software project development lifecycle in every stage.</w:t>
            </w:r>
            <w:r w:rsidRPr="005E54A0">
              <w:rPr>
                <w:color w:val="auto"/>
              </w:rPr>
              <w:br/>
            </w:r>
            <w:r w:rsidRPr="005E54A0">
              <w:rPr>
                <w:color w:val="auto"/>
              </w:rPr>
              <w:br/>
              <w:t>- Increased confidence levels in existing product management and future product development.</w:t>
            </w:r>
            <w:r w:rsidRPr="005E54A0">
              <w:rPr>
                <w:color w:val="auto"/>
              </w:rPr>
              <w:br/>
            </w:r>
            <w:r w:rsidRPr="005E54A0">
              <w:rPr>
                <w:color w:val="auto"/>
              </w:rPr>
              <w:br/>
              <w:t>- Increased credibility as the software produced will be highly qualitative.</w:t>
            </w:r>
          </w:p>
          <w:p w:rsidR="00E9436C" w:rsidRPr="005E54A0" w:rsidRDefault="00E9436C" w:rsidP="005A57D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5E54A0" w:rsidRPr="005E54A0" w:rsidTr="007E04BF">
        <w:tc>
          <w:tcPr>
            <w:cnfStyle w:val="001000000000" w:firstRow="0" w:lastRow="0" w:firstColumn="1" w:lastColumn="0" w:oddVBand="0" w:evenVBand="0" w:oddHBand="0" w:evenHBand="0" w:firstRowFirstColumn="0" w:firstRowLastColumn="0" w:lastRowFirstColumn="0" w:lastRowLastColumn="0"/>
            <w:tcW w:w="738" w:type="dxa"/>
          </w:tcPr>
          <w:p w:rsidR="00757E2D" w:rsidRPr="005E54A0" w:rsidRDefault="00757E2D">
            <w:pPr>
              <w:rPr>
                <w:color w:val="auto"/>
                <w:sz w:val="24"/>
                <w:szCs w:val="24"/>
              </w:rPr>
            </w:pPr>
            <w:r w:rsidRPr="005E54A0">
              <w:rPr>
                <w:color w:val="auto"/>
                <w:sz w:val="24"/>
                <w:szCs w:val="24"/>
              </w:rPr>
              <w:lastRenderedPageBreak/>
              <w:t xml:space="preserve">Q4 </w:t>
            </w:r>
          </w:p>
        </w:tc>
        <w:tc>
          <w:tcPr>
            <w:tcW w:w="10278" w:type="dxa"/>
          </w:tcPr>
          <w:p w:rsidR="00757E2D" w:rsidRPr="005E54A0" w:rsidRDefault="00757E2D" w:rsidP="004A4855">
            <w:pPr>
              <w:spacing w:before="100" w:beforeAutospacing="1" w:after="100" w:afterAutospacing="1"/>
              <w:jc w:val="both"/>
              <w:outlineLvl w:val="1"/>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auto"/>
                <w:sz w:val="24"/>
                <w:szCs w:val="24"/>
              </w:rPr>
            </w:pPr>
            <w:r w:rsidRPr="005E54A0">
              <w:rPr>
                <w:rFonts w:eastAsia="Times New Roman" w:cs="Times New Roman"/>
                <w:b/>
                <w:bCs/>
                <w:color w:val="auto"/>
                <w:sz w:val="24"/>
                <w:szCs w:val="24"/>
              </w:rPr>
              <w:t>Why SQA is needed?</w:t>
            </w:r>
          </w:p>
        </w:tc>
      </w:tr>
      <w:tr w:rsidR="005E54A0" w:rsidRPr="005E54A0" w:rsidTr="007E0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672F6" w:rsidRPr="005E54A0" w:rsidRDefault="00D672F6">
            <w:pPr>
              <w:rPr>
                <w:color w:val="auto"/>
                <w:sz w:val="24"/>
                <w:szCs w:val="24"/>
              </w:rPr>
            </w:pPr>
            <w:proofErr w:type="spellStart"/>
            <w:r w:rsidRPr="005E54A0">
              <w:rPr>
                <w:color w:val="auto"/>
                <w:sz w:val="24"/>
                <w:szCs w:val="24"/>
              </w:rPr>
              <w:t>Ans</w:t>
            </w:r>
            <w:proofErr w:type="spellEnd"/>
          </w:p>
        </w:tc>
        <w:tc>
          <w:tcPr>
            <w:tcW w:w="10278" w:type="dxa"/>
          </w:tcPr>
          <w:p w:rsidR="00F327CF" w:rsidRPr="005E54A0" w:rsidRDefault="00F327CF" w:rsidP="00F327CF">
            <w:pPr>
              <w:pStyle w:val="qtextpara"/>
              <w:cnfStyle w:val="000000100000" w:firstRow="0" w:lastRow="0" w:firstColumn="0" w:lastColumn="0" w:oddVBand="0" w:evenVBand="0" w:oddHBand="1" w:evenHBand="0" w:firstRowFirstColumn="0" w:firstRowLastColumn="0" w:lastRowFirstColumn="0" w:lastRowLastColumn="0"/>
              <w:rPr>
                <w:b/>
                <w:bCs/>
                <w:color w:val="auto"/>
              </w:rPr>
            </w:pPr>
            <w:r w:rsidRPr="005E54A0">
              <w:rPr>
                <w:b/>
                <w:bCs/>
                <w:color w:val="auto"/>
              </w:rPr>
              <w:t xml:space="preserve">SQA is needed for: </w:t>
            </w:r>
          </w:p>
          <w:p w:rsidR="00F327CF" w:rsidRPr="005E54A0" w:rsidRDefault="00F327CF" w:rsidP="00F327CF">
            <w:pPr>
              <w:pStyle w:val="qtextpara"/>
              <w:cnfStyle w:val="000000100000" w:firstRow="0" w:lastRow="0" w:firstColumn="0" w:lastColumn="0" w:oddVBand="0" w:evenVBand="0" w:oddHBand="1" w:evenHBand="0" w:firstRowFirstColumn="0" w:firstRowLastColumn="0" w:lastRowFirstColumn="0" w:lastRowLastColumn="0"/>
              <w:rPr>
                <w:color w:val="auto"/>
              </w:rPr>
            </w:pPr>
            <w:r w:rsidRPr="005E54A0">
              <w:rPr>
                <w:color w:val="auto"/>
              </w:rPr>
              <w:t>1. Maintaining the quality of the project as per the specifications and business requirements.</w:t>
            </w:r>
          </w:p>
          <w:p w:rsidR="00F327CF" w:rsidRPr="005E54A0" w:rsidRDefault="00F327CF" w:rsidP="00F327CF">
            <w:pPr>
              <w:pStyle w:val="qtextpara"/>
              <w:cnfStyle w:val="000000100000" w:firstRow="0" w:lastRow="0" w:firstColumn="0" w:lastColumn="0" w:oddVBand="0" w:evenVBand="0" w:oddHBand="1" w:evenHBand="0" w:firstRowFirstColumn="0" w:firstRowLastColumn="0" w:lastRowFirstColumn="0" w:lastRowLastColumn="0"/>
              <w:rPr>
                <w:color w:val="auto"/>
              </w:rPr>
            </w:pPr>
            <w:r w:rsidRPr="005E54A0">
              <w:rPr>
                <w:color w:val="auto"/>
              </w:rPr>
              <w:t>2. Defect Prevention. And formal methods for other defect prevention techniques.</w:t>
            </w:r>
          </w:p>
          <w:p w:rsidR="00F327CF" w:rsidRPr="005E54A0" w:rsidRDefault="00F327CF" w:rsidP="00F327CF">
            <w:pPr>
              <w:pStyle w:val="qtextpara"/>
              <w:cnfStyle w:val="000000100000" w:firstRow="0" w:lastRow="0" w:firstColumn="0" w:lastColumn="0" w:oddVBand="0" w:evenVBand="0" w:oddHBand="1" w:evenHBand="0" w:firstRowFirstColumn="0" w:firstRowLastColumn="0" w:lastRowFirstColumn="0" w:lastRowLastColumn="0"/>
              <w:rPr>
                <w:color w:val="auto"/>
              </w:rPr>
            </w:pPr>
            <w:r w:rsidRPr="005E54A0">
              <w:rPr>
                <w:color w:val="auto"/>
              </w:rPr>
              <w:t>3. Defect Reduction.</w:t>
            </w:r>
          </w:p>
          <w:p w:rsidR="00F327CF" w:rsidRPr="005E54A0" w:rsidRDefault="00F327CF" w:rsidP="00F327CF">
            <w:pPr>
              <w:pStyle w:val="qtextpara"/>
              <w:cnfStyle w:val="000000100000" w:firstRow="0" w:lastRow="0" w:firstColumn="0" w:lastColumn="0" w:oddVBand="0" w:evenVBand="0" w:oddHBand="1" w:evenHBand="0" w:firstRowFirstColumn="0" w:firstRowLastColumn="0" w:lastRowFirstColumn="0" w:lastRowLastColumn="0"/>
              <w:rPr>
                <w:color w:val="auto"/>
              </w:rPr>
            </w:pPr>
            <w:r w:rsidRPr="005E54A0">
              <w:rPr>
                <w:color w:val="auto"/>
              </w:rPr>
              <w:t>4. Inspection, formal and informal reviews: Direct fault detection and removal without executing the project scenario.</w:t>
            </w:r>
          </w:p>
          <w:p w:rsidR="00F327CF" w:rsidRPr="005E54A0" w:rsidRDefault="00F327CF" w:rsidP="00F327CF">
            <w:pPr>
              <w:pStyle w:val="qtextpara"/>
              <w:cnfStyle w:val="000000100000" w:firstRow="0" w:lastRow="0" w:firstColumn="0" w:lastColumn="0" w:oddVBand="0" w:evenVBand="0" w:oddHBand="1" w:evenHBand="0" w:firstRowFirstColumn="0" w:firstRowLastColumn="0" w:lastRowFirstColumn="0" w:lastRowLastColumn="0"/>
              <w:rPr>
                <w:color w:val="auto"/>
              </w:rPr>
            </w:pPr>
            <w:r w:rsidRPr="005E54A0">
              <w:rPr>
                <w:color w:val="auto"/>
              </w:rPr>
              <w:t>5. Testing the project for Failure observation and bug removal.</w:t>
            </w:r>
          </w:p>
          <w:p w:rsidR="00F327CF" w:rsidRPr="005E54A0" w:rsidRDefault="00F327CF" w:rsidP="00F327CF">
            <w:pPr>
              <w:pStyle w:val="qtextpara"/>
              <w:cnfStyle w:val="000000100000" w:firstRow="0" w:lastRow="0" w:firstColumn="0" w:lastColumn="0" w:oddVBand="0" w:evenVBand="0" w:oddHBand="1" w:evenHBand="0" w:firstRowFirstColumn="0" w:firstRowLastColumn="0" w:lastRowFirstColumn="0" w:lastRowLastColumn="0"/>
              <w:rPr>
                <w:color w:val="auto"/>
              </w:rPr>
            </w:pPr>
            <w:r w:rsidRPr="005E54A0">
              <w:rPr>
                <w:color w:val="auto"/>
              </w:rPr>
              <w:t>6. Risk identification.</w:t>
            </w:r>
          </w:p>
          <w:p w:rsidR="00F327CF" w:rsidRPr="005E54A0" w:rsidRDefault="00F327CF" w:rsidP="00F327CF">
            <w:pPr>
              <w:pStyle w:val="qtextpara"/>
              <w:cnfStyle w:val="000000100000" w:firstRow="0" w:lastRow="0" w:firstColumn="0" w:lastColumn="0" w:oddVBand="0" w:evenVBand="0" w:oddHBand="1" w:evenHBand="0" w:firstRowFirstColumn="0" w:firstRowLastColumn="0" w:lastRowFirstColumn="0" w:lastRowLastColumn="0"/>
              <w:rPr>
                <w:color w:val="auto"/>
              </w:rPr>
            </w:pPr>
            <w:r w:rsidRPr="005E54A0">
              <w:rPr>
                <w:color w:val="auto"/>
              </w:rPr>
              <w:t>7. Defect tracking techniques and methods.</w:t>
            </w:r>
          </w:p>
          <w:p w:rsidR="00F327CF" w:rsidRPr="005E54A0" w:rsidRDefault="00F327CF" w:rsidP="00F327CF">
            <w:pPr>
              <w:pStyle w:val="qtextpara"/>
              <w:cnfStyle w:val="000000100000" w:firstRow="0" w:lastRow="0" w:firstColumn="0" w:lastColumn="0" w:oddVBand="0" w:evenVBand="0" w:oddHBand="1" w:evenHBand="0" w:firstRowFirstColumn="0" w:firstRowLastColumn="0" w:lastRowFirstColumn="0" w:lastRowLastColumn="0"/>
              <w:rPr>
                <w:color w:val="auto"/>
              </w:rPr>
            </w:pPr>
            <w:r w:rsidRPr="005E54A0">
              <w:rPr>
                <w:color w:val="auto"/>
              </w:rPr>
              <w:t>8. Software fault tolerance.</w:t>
            </w:r>
          </w:p>
          <w:p w:rsidR="00D672F6" w:rsidRPr="005E54A0" w:rsidRDefault="00F327CF" w:rsidP="00B609E3">
            <w:pPr>
              <w:pStyle w:val="qtextpara"/>
              <w:cnfStyle w:val="000000100000" w:firstRow="0" w:lastRow="0" w:firstColumn="0" w:lastColumn="0" w:oddVBand="0" w:evenVBand="0" w:oddHBand="1" w:evenHBand="0" w:firstRowFirstColumn="0" w:firstRowLastColumn="0" w:lastRowFirstColumn="0" w:lastRowLastColumn="0"/>
              <w:rPr>
                <w:color w:val="auto"/>
              </w:rPr>
            </w:pPr>
            <w:r w:rsidRPr="005E54A0">
              <w:rPr>
                <w:color w:val="auto"/>
              </w:rPr>
              <w:t>9. Concluding Remarks and maintaining reports.</w:t>
            </w:r>
          </w:p>
          <w:p w:rsidR="00B609E3" w:rsidRPr="005E54A0" w:rsidRDefault="00B609E3" w:rsidP="00B609E3">
            <w:pPr>
              <w:pStyle w:val="qtextpara"/>
              <w:cnfStyle w:val="000000100000" w:firstRow="0" w:lastRow="0" w:firstColumn="0" w:lastColumn="0" w:oddVBand="0" w:evenVBand="0" w:oddHBand="1" w:evenHBand="0" w:firstRowFirstColumn="0" w:firstRowLastColumn="0" w:lastRowFirstColumn="0" w:lastRowLastColumn="0"/>
              <w:rPr>
                <w:b/>
                <w:bCs/>
                <w:color w:val="auto"/>
              </w:rPr>
            </w:pPr>
          </w:p>
        </w:tc>
      </w:tr>
      <w:tr w:rsidR="005E54A0" w:rsidRPr="005E54A0" w:rsidTr="007E04BF">
        <w:tc>
          <w:tcPr>
            <w:cnfStyle w:val="001000000000" w:firstRow="0" w:lastRow="0" w:firstColumn="1" w:lastColumn="0" w:oddVBand="0" w:evenVBand="0" w:oddHBand="0" w:evenHBand="0" w:firstRowFirstColumn="0" w:firstRowLastColumn="0" w:lastRowFirstColumn="0" w:lastRowLastColumn="0"/>
            <w:tcW w:w="738" w:type="dxa"/>
          </w:tcPr>
          <w:p w:rsidR="00B609E3" w:rsidRPr="005E54A0" w:rsidRDefault="00B609E3">
            <w:pPr>
              <w:rPr>
                <w:color w:val="auto"/>
                <w:sz w:val="24"/>
                <w:szCs w:val="24"/>
              </w:rPr>
            </w:pPr>
            <w:r w:rsidRPr="005E54A0">
              <w:rPr>
                <w:color w:val="auto"/>
                <w:sz w:val="24"/>
                <w:szCs w:val="24"/>
              </w:rPr>
              <w:t xml:space="preserve">Q5  </w:t>
            </w:r>
          </w:p>
        </w:tc>
        <w:tc>
          <w:tcPr>
            <w:tcW w:w="10278" w:type="dxa"/>
          </w:tcPr>
          <w:p w:rsidR="00B609E3" w:rsidRPr="005E54A0" w:rsidRDefault="00B609E3" w:rsidP="00F327CF">
            <w:pPr>
              <w:pStyle w:val="qtextpara"/>
              <w:cnfStyle w:val="000000000000" w:firstRow="0" w:lastRow="0" w:firstColumn="0" w:lastColumn="0" w:oddVBand="0" w:evenVBand="0" w:oddHBand="0" w:evenHBand="0" w:firstRowFirstColumn="0" w:firstRowLastColumn="0" w:lastRowFirstColumn="0" w:lastRowLastColumn="0"/>
              <w:rPr>
                <w:b/>
                <w:bCs/>
                <w:color w:val="auto"/>
              </w:rPr>
            </w:pPr>
            <w:r w:rsidRPr="005E54A0">
              <w:rPr>
                <w:b/>
                <w:bCs/>
                <w:color w:val="auto"/>
              </w:rPr>
              <w:t>What is the budget of SQA?</w:t>
            </w:r>
          </w:p>
        </w:tc>
      </w:tr>
      <w:tr w:rsidR="005E54A0" w:rsidRPr="005E54A0" w:rsidTr="007E0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4331DA" w:rsidRPr="005E54A0" w:rsidRDefault="00EC207F">
            <w:pPr>
              <w:rPr>
                <w:color w:val="auto"/>
                <w:sz w:val="24"/>
                <w:szCs w:val="24"/>
              </w:rPr>
            </w:pPr>
            <w:proofErr w:type="spellStart"/>
            <w:r w:rsidRPr="005E54A0">
              <w:rPr>
                <w:color w:val="auto"/>
                <w:sz w:val="24"/>
                <w:szCs w:val="24"/>
              </w:rPr>
              <w:t>Ans</w:t>
            </w:r>
            <w:proofErr w:type="spellEnd"/>
          </w:p>
          <w:p w:rsidR="004331DA" w:rsidRPr="005E54A0" w:rsidRDefault="004331DA">
            <w:pPr>
              <w:rPr>
                <w:color w:val="auto"/>
                <w:sz w:val="24"/>
                <w:szCs w:val="24"/>
              </w:rPr>
            </w:pPr>
          </w:p>
        </w:tc>
        <w:tc>
          <w:tcPr>
            <w:tcW w:w="10278" w:type="dxa"/>
          </w:tcPr>
          <w:p w:rsidR="004331DA" w:rsidRPr="005E54A0" w:rsidRDefault="004331DA" w:rsidP="00F327CF">
            <w:pPr>
              <w:pStyle w:val="qtextpara"/>
              <w:cnfStyle w:val="000000100000" w:firstRow="0" w:lastRow="0" w:firstColumn="0" w:lastColumn="0" w:oddVBand="0" w:evenVBand="0" w:oddHBand="1" w:evenHBand="0" w:firstRowFirstColumn="0" w:firstRowLastColumn="0" w:lastRowFirstColumn="0" w:lastRowLastColumn="0"/>
              <w:rPr>
                <w:b/>
                <w:bCs/>
                <w:color w:val="auto"/>
              </w:rPr>
            </w:pPr>
          </w:p>
        </w:tc>
      </w:tr>
      <w:tr w:rsidR="005E54A0" w:rsidRPr="005E54A0" w:rsidTr="007E04BF">
        <w:tc>
          <w:tcPr>
            <w:cnfStyle w:val="001000000000" w:firstRow="0" w:lastRow="0" w:firstColumn="1" w:lastColumn="0" w:oddVBand="0" w:evenVBand="0" w:oddHBand="0" w:evenHBand="0" w:firstRowFirstColumn="0" w:firstRowLastColumn="0" w:lastRowFirstColumn="0" w:lastRowLastColumn="0"/>
            <w:tcW w:w="738" w:type="dxa"/>
          </w:tcPr>
          <w:p w:rsidR="004331DA" w:rsidRPr="005E54A0" w:rsidRDefault="004331DA">
            <w:pPr>
              <w:rPr>
                <w:color w:val="auto"/>
                <w:sz w:val="24"/>
                <w:szCs w:val="24"/>
              </w:rPr>
            </w:pPr>
            <w:r w:rsidRPr="005E54A0">
              <w:rPr>
                <w:color w:val="auto"/>
                <w:sz w:val="24"/>
                <w:szCs w:val="24"/>
              </w:rPr>
              <w:t xml:space="preserve">Q6 </w:t>
            </w:r>
          </w:p>
        </w:tc>
        <w:tc>
          <w:tcPr>
            <w:tcW w:w="10278" w:type="dxa"/>
          </w:tcPr>
          <w:p w:rsidR="004331DA" w:rsidRPr="005E54A0" w:rsidRDefault="004331DA" w:rsidP="00F327CF">
            <w:pPr>
              <w:pStyle w:val="qtextpara"/>
              <w:cnfStyle w:val="000000000000" w:firstRow="0" w:lastRow="0" w:firstColumn="0" w:lastColumn="0" w:oddVBand="0" w:evenVBand="0" w:oddHBand="0" w:evenHBand="0" w:firstRowFirstColumn="0" w:firstRowLastColumn="0" w:lastRowFirstColumn="0" w:lastRowLastColumn="0"/>
              <w:rPr>
                <w:b/>
                <w:bCs/>
                <w:color w:val="auto"/>
              </w:rPr>
            </w:pPr>
            <w:r w:rsidRPr="005E54A0">
              <w:rPr>
                <w:b/>
                <w:bCs/>
                <w:color w:val="auto"/>
              </w:rPr>
              <w:t>What is quality Assurance?</w:t>
            </w:r>
          </w:p>
        </w:tc>
      </w:tr>
      <w:tr w:rsidR="005E54A0" w:rsidRPr="005E54A0" w:rsidTr="007E0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EC207F" w:rsidRPr="005E54A0" w:rsidRDefault="00EC207F">
            <w:pPr>
              <w:rPr>
                <w:color w:val="auto"/>
                <w:sz w:val="24"/>
                <w:szCs w:val="24"/>
              </w:rPr>
            </w:pPr>
            <w:proofErr w:type="spellStart"/>
            <w:r w:rsidRPr="005E54A0">
              <w:rPr>
                <w:color w:val="auto"/>
                <w:sz w:val="24"/>
                <w:szCs w:val="24"/>
              </w:rPr>
              <w:t>Ans</w:t>
            </w:r>
            <w:proofErr w:type="spellEnd"/>
          </w:p>
        </w:tc>
        <w:tc>
          <w:tcPr>
            <w:tcW w:w="10278" w:type="dxa"/>
          </w:tcPr>
          <w:p w:rsidR="00EC207F" w:rsidRPr="005E54A0" w:rsidRDefault="00932F27" w:rsidP="00F327CF">
            <w:pPr>
              <w:pStyle w:val="qtextpara"/>
              <w:cnfStyle w:val="000000100000" w:firstRow="0" w:lastRow="0" w:firstColumn="0" w:lastColumn="0" w:oddVBand="0" w:evenVBand="0" w:oddHBand="1" w:evenHBand="0" w:firstRowFirstColumn="0" w:firstRowLastColumn="0" w:lastRowFirstColumn="0" w:lastRowLastColumn="0"/>
              <w:rPr>
                <w:b/>
                <w:bCs/>
                <w:color w:val="auto"/>
              </w:rPr>
            </w:pPr>
            <w:r w:rsidRPr="005E54A0">
              <w:rPr>
                <w:b/>
                <w:bCs/>
                <w:color w:val="auto"/>
              </w:rPr>
              <w:t>Quality assurance</w:t>
            </w:r>
            <w:r w:rsidRPr="005E54A0">
              <w:rPr>
                <w:color w:val="auto"/>
              </w:rPr>
              <w:t xml:space="preserve"> (</w:t>
            </w:r>
            <w:r w:rsidRPr="005E54A0">
              <w:rPr>
                <w:b/>
                <w:bCs/>
                <w:color w:val="auto"/>
              </w:rPr>
              <w:t>QA</w:t>
            </w:r>
            <w:r w:rsidRPr="005E54A0">
              <w:rPr>
                <w:color w:val="auto"/>
              </w:rPr>
              <w:t xml:space="preserve">) is a way of preventing mistakes or defects in manufactured products and avoiding problems when delivering solutions or services to customers; which </w:t>
            </w:r>
            <w:hyperlink r:id="rId6" w:tooltip="ISO 9000" w:history="1">
              <w:r w:rsidRPr="005E54A0">
                <w:rPr>
                  <w:rStyle w:val="Hyperlink"/>
                  <w:color w:val="auto"/>
                  <w:u w:val="none"/>
                </w:rPr>
                <w:t>ISO 9000</w:t>
              </w:r>
            </w:hyperlink>
            <w:r w:rsidRPr="005E54A0">
              <w:rPr>
                <w:color w:val="auto"/>
              </w:rPr>
              <w:t xml:space="preserve"> defines as "part of </w:t>
            </w:r>
            <w:hyperlink r:id="rId7" w:tooltip="Quality management" w:history="1">
              <w:r w:rsidRPr="005E54A0">
                <w:rPr>
                  <w:rStyle w:val="Hyperlink"/>
                  <w:color w:val="auto"/>
                  <w:u w:val="none"/>
                </w:rPr>
                <w:t>quality management</w:t>
              </w:r>
            </w:hyperlink>
            <w:r w:rsidRPr="005E54A0">
              <w:rPr>
                <w:color w:val="auto"/>
              </w:rPr>
              <w:t xml:space="preserve"> focused on providing confidence that quality requirements will be fulfilled"</w:t>
            </w:r>
          </w:p>
        </w:tc>
      </w:tr>
      <w:bookmarkEnd w:id="0"/>
    </w:tbl>
    <w:p w:rsidR="00B233A6" w:rsidRPr="005E54A0" w:rsidRDefault="00B233A6">
      <w:pPr>
        <w:rPr>
          <w:sz w:val="24"/>
          <w:szCs w:val="24"/>
        </w:rPr>
      </w:pPr>
    </w:p>
    <w:sectPr w:rsidR="00B233A6" w:rsidRPr="005E54A0" w:rsidSect="007E04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7E8D"/>
    <w:multiLevelType w:val="multilevel"/>
    <w:tmpl w:val="66A2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4BF"/>
    <w:rsid w:val="002B0642"/>
    <w:rsid w:val="004331DA"/>
    <w:rsid w:val="004A4855"/>
    <w:rsid w:val="00535860"/>
    <w:rsid w:val="005A57D6"/>
    <w:rsid w:val="005E54A0"/>
    <w:rsid w:val="007322BE"/>
    <w:rsid w:val="00757E2D"/>
    <w:rsid w:val="007E04BF"/>
    <w:rsid w:val="008161AD"/>
    <w:rsid w:val="00932F27"/>
    <w:rsid w:val="00A048A2"/>
    <w:rsid w:val="00AF34AF"/>
    <w:rsid w:val="00B233A6"/>
    <w:rsid w:val="00B609E3"/>
    <w:rsid w:val="00BA26C6"/>
    <w:rsid w:val="00D672F6"/>
    <w:rsid w:val="00D95E1C"/>
    <w:rsid w:val="00DE0464"/>
    <w:rsid w:val="00E129F8"/>
    <w:rsid w:val="00E9436C"/>
    <w:rsid w:val="00EC207F"/>
    <w:rsid w:val="00ED3254"/>
    <w:rsid w:val="00F327CF"/>
    <w:rsid w:val="00F6268F"/>
    <w:rsid w:val="00FF1A8F"/>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4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4B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5A57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7D6"/>
    <w:rPr>
      <w:b/>
      <w:bCs/>
    </w:rPr>
  </w:style>
  <w:style w:type="character" w:customStyle="1" w:styleId="Heading2Char">
    <w:name w:val="Heading 2 Char"/>
    <w:basedOn w:val="DefaultParagraphFont"/>
    <w:link w:val="Heading2"/>
    <w:uiPriority w:val="9"/>
    <w:rsid w:val="004A4855"/>
    <w:rPr>
      <w:rFonts w:ascii="Times New Roman" w:eastAsia="Times New Roman" w:hAnsi="Times New Roman" w:cs="Times New Roman"/>
      <w:b/>
      <w:bCs/>
      <w:sz w:val="36"/>
      <w:szCs w:val="36"/>
    </w:rPr>
  </w:style>
  <w:style w:type="paragraph" w:styleId="NoSpacing">
    <w:name w:val="No Spacing"/>
    <w:uiPriority w:val="1"/>
    <w:qFormat/>
    <w:rsid w:val="00F6268F"/>
    <w:pPr>
      <w:spacing w:after="0" w:line="240" w:lineRule="auto"/>
    </w:pPr>
  </w:style>
  <w:style w:type="paragraph" w:customStyle="1" w:styleId="qtextpara">
    <w:name w:val="qtext_para"/>
    <w:basedOn w:val="Normal"/>
    <w:rsid w:val="00F327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F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4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4B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5A57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7D6"/>
    <w:rPr>
      <w:b/>
      <w:bCs/>
    </w:rPr>
  </w:style>
  <w:style w:type="character" w:customStyle="1" w:styleId="Heading2Char">
    <w:name w:val="Heading 2 Char"/>
    <w:basedOn w:val="DefaultParagraphFont"/>
    <w:link w:val="Heading2"/>
    <w:uiPriority w:val="9"/>
    <w:rsid w:val="004A4855"/>
    <w:rPr>
      <w:rFonts w:ascii="Times New Roman" w:eastAsia="Times New Roman" w:hAnsi="Times New Roman" w:cs="Times New Roman"/>
      <w:b/>
      <w:bCs/>
      <w:sz w:val="36"/>
      <w:szCs w:val="36"/>
    </w:rPr>
  </w:style>
  <w:style w:type="paragraph" w:styleId="NoSpacing">
    <w:name w:val="No Spacing"/>
    <w:uiPriority w:val="1"/>
    <w:qFormat/>
    <w:rsid w:val="00F6268F"/>
    <w:pPr>
      <w:spacing w:after="0" w:line="240" w:lineRule="auto"/>
    </w:pPr>
  </w:style>
  <w:style w:type="paragraph" w:customStyle="1" w:styleId="qtextpara">
    <w:name w:val="qtext_para"/>
    <w:basedOn w:val="Normal"/>
    <w:rsid w:val="00F327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9072">
      <w:bodyDiv w:val="1"/>
      <w:marLeft w:val="0"/>
      <w:marRight w:val="0"/>
      <w:marTop w:val="0"/>
      <w:marBottom w:val="0"/>
      <w:divBdr>
        <w:top w:val="none" w:sz="0" w:space="0" w:color="auto"/>
        <w:left w:val="none" w:sz="0" w:space="0" w:color="auto"/>
        <w:bottom w:val="none" w:sz="0" w:space="0" w:color="auto"/>
        <w:right w:val="none" w:sz="0" w:space="0" w:color="auto"/>
      </w:divBdr>
    </w:div>
    <w:div w:id="466355667">
      <w:bodyDiv w:val="1"/>
      <w:marLeft w:val="0"/>
      <w:marRight w:val="0"/>
      <w:marTop w:val="0"/>
      <w:marBottom w:val="0"/>
      <w:divBdr>
        <w:top w:val="none" w:sz="0" w:space="0" w:color="auto"/>
        <w:left w:val="none" w:sz="0" w:space="0" w:color="auto"/>
        <w:bottom w:val="none" w:sz="0" w:space="0" w:color="auto"/>
        <w:right w:val="none" w:sz="0" w:space="0" w:color="auto"/>
      </w:divBdr>
    </w:div>
    <w:div w:id="91142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Quality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SO_90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692</Words>
  <Characters>3949</Characters>
  <Application>Microsoft Office Word</Application>
  <DocSecurity>0</DocSecurity>
  <Lines>32</Lines>
  <Paragraphs>9</Paragraphs>
  <ScaleCrop>false</ScaleCrop>
  <Company>Microsoft Corporation</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 15</dc:creator>
  <cp:lastModifiedBy>INSPIRON 15</cp:lastModifiedBy>
  <cp:revision>27</cp:revision>
  <dcterms:created xsi:type="dcterms:W3CDTF">2017-01-26T13:33:00Z</dcterms:created>
  <dcterms:modified xsi:type="dcterms:W3CDTF">2017-01-26T20:22:00Z</dcterms:modified>
</cp:coreProperties>
</file>