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43BF" w14:textId="77777777" w:rsidR="005D23BA" w:rsidRPr="0067150B" w:rsidRDefault="005D23BA" w:rsidP="005D23BA">
      <w:pPr>
        <w:autoSpaceDE w:val="0"/>
        <w:autoSpaceDN w:val="0"/>
        <w:adjustRightInd w:val="0"/>
        <w:spacing w:line="360" w:lineRule="auto"/>
        <w:jc w:val="center"/>
        <w:rPr>
          <w:b/>
          <w:sz w:val="24"/>
          <w:szCs w:val="24"/>
          <w:u w:val="single"/>
        </w:rPr>
      </w:pPr>
      <w:r w:rsidRPr="007D179B">
        <w:rPr>
          <w:b/>
          <w:bCs/>
          <w:sz w:val="24"/>
          <w:szCs w:val="24"/>
        </w:rPr>
        <w:t>Abstract</w:t>
      </w:r>
    </w:p>
    <w:p w14:paraId="44E4B9D2" w14:textId="77777777" w:rsidR="005D23BA" w:rsidRPr="0067150B" w:rsidRDefault="005D23BA" w:rsidP="005D23BA">
      <w:pPr>
        <w:autoSpaceDE w:val="0"/>
        <w:autoSpaceDN w:val="0"/>
        <w:adjustRightInd w:val="0"/>
        <w:spacing w:line="360" w:lineRule="auto"/>
        <w:jc w:val="both"/>
        <w:rPr>
          <w:sz w:val="24"/>
          <w:szCs w:val="24"/>
        </w:rPr>
      </w:pPr>
    </w:p>
    <w:p w14:paraId="15B9996A" w14:textId="77777777" w:rsidR="005D23BA" w:rsidRPr="00215BF9" w:rsidRDefault="005D23BA" w:rsidP="005D23BA">
      <w:pPr>
        <w:spacing w:line="360" w:lineRule="auto"/>
        <w:ind w:left="120" w:right="215"/>
        <w:jc w:val="both"/>
        <w:rPr>
          <w:sz w:val="24"/>
          <w:szCs w:val="24"/>
        </w:rPr>
      </w:pPr>
      <w:r w:rsidRPr="00215BF9">
        <w:rPr>
          <w:sz w:val="24"/>
          <w:szCs w:val="24"/>
        </w:rPr>
        <w:t xml:space="preserve"> </w:t>
      </w:r>
      <w:r w:rsidRPr="00215BF9">
        <w:rPr>
          <w:color w:val="231F20"/>
          <w:sz w:val="24"/>
          <w:szCs w:val="24"/>
        </w:rPr>
        <w:t xml:space="preserve">In </w:t>
      </w:r>
      <w:proofErr w:type="gramStart"/>
      <w:r w:rsidRPr="00215BF9">
        <w:rPr>
          <w:color w:val="231F20"/>
          <w:sz w:val="24"/>
          <w:szCs w:val="24"/>
        </w:rPr>
        <w:t>day to day</w:t>
      </w:r>
      <w:proofErr w:type="gramEnd"/>
      <w:r w:rsidRPr="00215BF9">
        <w:rPr>
          <w:color w:val="231F20"/>
          <w:sz w:val="24"/>
          <w:szCs w:val="24"/>
        </w:rPr>
        <w:t xml:space="preserve"> life credit cards are used for purchasing goods and services with the help of virtual card for online transaction or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analyze the spending patterns on every card and to figure out any inconsistency with respect to the “usual” spending</w:t>
      </w:r>
      <w:r w:rsidRPr="00215BF9">
        <w:rPr>
          <w:color w:val="231F20"/>
          <w:spacing w:val="-6"/>
          <w:sz w:val="24"/>
          <w:szCs w:val="24"/>
        </w:rPr>
        <w:t xml:space="preserve"> </w:t>
      </w:r>
      <w:r w:rsidRPr="00215BF9">
        <w:rPr>
          <w:color w:val="231F20"/>
          <w:sz w:val="24"/>
          <w:szCs w:val="24"/>
        </w:rPr>
        <w:t>patterns.</w:t>
      </w:r>
    </w:p>
    <w:p w14:paraId="0C3F2F1C" w14:textId="77777777" w:rsidR="005D23BA" w:rsidRPr="005524B5" w:rsidRDefault="005D23BA" w:rsidP="005D23BA">
      <w:pPr>
        <w:autoSpaceDE w:val="0"/>
        <w:autoSpaceDN w:val="0"/>
        <w:adjustRightInd w:val="0"/>
        <w:spacing w:line="360" w:lineRule="auto"/>
        <w:jc w:val="both"/>
        <w:rPr>
          <w:rFonts w:eastAsiaTheme="minorHAnsi"/>
          <w:bCs/>
          <w:color w:val="231F20"/>
          <w:sz w:val="24"/>
          <w:szCs w:val="24"/>
        </w:rPr>
      </w:pPr>
    </w:p>
    <w:p w14:paraId="6EFEF01A" w14:textId="77777777" w:rsidR="005D23BA" w:rsidRPr="005524B5" w:rsidRDefault="005D23BA" w:rsidP="005D23BA">
      <w:pPr>
        <w:autoSpaceDE w:val="0"/>
        <w:autoSpaceDN w:val="0"/>
        <w:adjustRightInd w:val="0"/>
        <w:spacing w:line="360" w:lineRule="auto"/>
        <w:jc w:val="both"/>
        <w:rPr>
          <w:rFonts w:eastAsiaTheme="minorHAnsi"/>
          <w:bCs/>
          <w:color w:val="231F20"/>
          <w:sz w:val="24"/>
          <w:szCs w:val="24"/>
        </w:rPr>
      </w:pPr>
    </w:p>
    <w:p w14:paraId="454E18B8" w14:textId="77777777" w:rsidR="005D23BA" w:rsidRPr="00155742" w:rsidRDefault="005D23BA" w:rsidP="005D23BA">
      <w:pPr>
        <w:spacing w:line="360" w:lineRule="auto"/>
        <w:jc w:val="both"/>
        <w:rPr>
          <w:rFonts w:eastAsiaTheme="minorHAnsi"/>
          <w:sz w:val="24"/>
          <w:szCs w:val="24"/>
        </w:rPr>
      </w:pPr>
    </w:p>
    <w:p w14:paraId="60172DAC"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74400FB9"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58A83028"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474C436D"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53C37EB8"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0DE135AF"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13D53013"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74A216E6"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09557922"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2F14BF55" w14:textId="77777777" w:rsidR="005D23BA" w:rsidRDefault="005D23BA" w:rsidP="005D23BA">
      <w:pPr>
        <w:pStyle w:val="ListParagraph"/>
        <w:autoSpaceDE w:val="0"/>
        <w:autoSpaceDN w:val="0"/>
        <w:adjustRightInd w:val="0"/>
        <w:spacing w:line="360" w:lineRule="auto"/>
        <w:ind w:left="0" w:firstLine="0"/>
        <w:jc w:val="center"/>
        <w:rPr>
          <w:rFonts w:eastAsia="CMR12"/>
          <w:b/>
          <w:bCs/>
          <w:smallCaps/>
          <w:sz w:val="32"/>
          <w:szCs w:val="32"/>
        </w:rPr>
      </w:pPr>
    </w:p>
    <w:p w14:paraId="5B3FD5AA" w14:textId="77777777" w:rsidR="005D23BA" w:rsidRDefault="005D23BA" w:rsidP="005D23BA">
      <w:pPr>
        <w:pStyle w:val="BodyText"/>
        <w:spacing w:before="7" w:after="39" w:line="360" w:lineRule="auto"/>
        <w:jc w:val="both"/>
        <w:rPr>
          <w:color w:val="010202"/>
          <w:sz w:val="24"/>
          <w:szCs w:val="24"/>
        </w:rPr>
      </w:pPr>
    </w:p>
    <w:p w14:paraId="3AF4CC93" w14:textId="77777777" w:rsidR="005D23BA" w:rsidRDefault="005D23BA" w:rsidP="005D23BA">
      <w:pPr>
        <w:spacing w:line="360" w:lineRule="auto"/>
        <w:rPr>
          <w:b/>
          <w:sz w:val="28"/>
          <w:szCs w:val="28"/>
        </w:rPr>
      </w:pPr>
      <w:r w:rsidRPr="00AE7E2D">
        <w:rPr>
          <w:b/>
          <w:sz w:val="28"/>
          <w:szCs w:val="28"/>
        </w:rPr>
        <w:t>Applications</w:t>
      </w:r>
      <w:r>
        <w:rPr>
          <w:b/>
          <w:sz w:val="28"/>
          <w:szCs w:val="28"/>
        </w:rPr>
        <w:t>:</w:t>
      </w:r>
    </w:p>
    <w:p w14:paraId="5C58F9DE" w14:textId="77777777" w:rsidR="005D23BA" w:rsidRDefault="005D23BA" w:rsidP="005D23BA">
      <w:pPr>
        <w:spacing w:line="360" w:lineRule="auto"/>
        <w:rPr>
          <w:b/>
          <w:sz w:val="28"/>
          <w:szCs w:val="28"/>
        </w:rPr>
      </w:pPr>
    </w:p>
    <w:p w14:paraId="5C76AB03" w14:textId="77777777" w:rsidR="005D23BA" w:rsidRDefault="005D23BA" w:rsidP="005D23BA">
      <w:pPr>
        <w:spacing w:line="276" w:lineRule="auto"/>
        <w:jc w:val="both"/>
        <w:rPr>
          <w:sz w:val="28"/>
          <w:szCs w:val="28"/>
        </w:rPr>
      </w:pPr>
      <w:r>
        <w:rPr>
          <w:sz w:val="28"/>
          <w:szCs w:val="28"/>
        </w:rPr>
        <w:t>F</w:t>
      </w:r>
      <w:r w:rsidRPr="00AE7E2D">
        <w:rPr>
          <w:sz w:val="28"/>
          <w:szCs w:val="28"/>
        </w:rPr>
        <w:t>inancial market makes the credit card business become one of the bank’s most important incomes. But along with the growth of issuance volume, global credit fraud transactions increase at an alarming rate. Financial companies cannot effectively discover fraudulent transactions</w:t>
      </w:r>
      <w:r>
        <w:rPr>
          <w:sz w:val="28"/>
          <w:szCs w:val="28"/>
        </w:rPr>
        <w:t>.</w:t>
      </w:r>
    </w:p>
    <w:p w14:paraId="4F8B8B79" w14:textId="77777777" w:rsidR="005D23BA" w:rsidRDefault="005D23BA" w:rsidP="005D23BA">
      <w:pPr>
        <w:spacing w:line="276" w:lineRule="auto"/>
        <w:jc w:val="both"/>
        <w:rPr>
          <w:sz w:val="28"/>
          <w:szCs w:val="28"/>
        </w:rPr>
      </w:pPr>
    </w:p>
    <w:p w14:paraId="377284B0" w14:textId="77777777" w:rsidR="005D23BA" w:rsidRPr="00AE7E2D" w:rsidRDefault="005D23BA" w:rsidP="005D23BA">
      <w:pPr>
        <w:spacing w:line="276" w:lineRule="auto"/>
        <w:jc w:val="both"/>
        <w:rPr>
          <w:sz w:val="28"/>
          <w:szCs w:val="28"/>
        </w:rPr>
      </w:pPr>
    </w:p>
    <w:p w14:paraId="3F5924B6" w14:textId="77777777" w:rsidR="005D23BA" w:rsidRPr="008E276F" w:rsidRDefault="005D23BA" w:rsidP="005D23BA">
      <w:pPr>
        <w:spacing w:line="360" w:lineRule="auto"/>
        <w:rPr>
          <w:b/>
          <w:sz w:val="24"/>
          <w:szCs w:val="24"/>
        </w:rPr>
      </w:pPr>
      <w:r w:rsidRPr="008E276F">
        <w:rPr>
          <w:b/>
          <w:sz w:val="28"/>
          <w:szCs w:val="28"/>
        </w:rPr>
        <w:t>Motivation:</w:t>
      </w:r>
    </w:p>
    <w:p w14:paraId="59E22C9D" w14:textId="77777777" w:rsidR="005D23BA" w:rsidRPr="008E276F" w:rsidRDefault="005D23BA" w:rsidP="005D23BA">
      <w:pPr>
        <w:spacing w:line="360" w:lineRule="auto"/>
        <w:rPr>
          <w:sz w:val="24"/>
          <w:szCs w:val="24"/>
        </w:rPr>
      </w:pPr>
    </w:p>
    <w:p w14:paraId="54D65C59" w14:textId="77777777" w:rsidR="005D23BA" w:rsidRDefault="005D23BA" w:rsidP="005D23BA">
      <w:pPr>
        <w:pStyle w:val="BodyText"/>
        <w:spacing w:before="7" w:after="39" w:line="360" w:lineRule="auto"/>
        <w:jc w:val="both"/>
        <w:rPr>
          <w:sz w:val="24"/>
          <w:szCs w:val="24"/>
        </w:rPr>
      </w:pPr>
      <w:r w:rsidRPr="008E276F">
        <w:rPr>
          <w:sz w:val="24"/>
          <w:szCs w:val="24"/>
        </w:rPr>
        <w:t>In order to identify the credit card fraudulent transactions, in this paper we propose an optimized SVM model for detection of fraudulent online credit card model.</w:t>
      </w:r>
    </w:p>
    <w:p w14:paraId="3EA1AFF4" w14:textId="77777777" w:rsidR="005D23BA" w:rsidRDefault="005D23BA" w:rsidP="005D23BA">
      <w:pPr>
        <w:pStyle w:val="BodyText"/>
        <w:spacing w:before="7" w:after="39" w:line="360" w:lineRule="auto"/>
        <w:jc w:val="both"/>
        <w:rPr>
          <w:sz w:val="24"/>
          <w:szCs w:val="24"/>
        </w:rPr>
      </w:pPr>
    </w:p>
    <w:p w14:paraId="5BE7F383" w14:textId="77777777" w:rsidR="005D23BA" w:rsidRPr="007875F8" w:rsidRDefault="005D23BA" w:rsidP="005D23BA">
      <w:pPr>
        <w:spacing w:line="360" w:lineRule="auto"/>
        <w:rPr>
          <w:b/>
          <w:sz w:val="28"/>
          <w:szCs w:val="28"/>
        </w:rPr>
      </w:pPr>
      <w:r w:rsidRPr="007875F8">
        <w:rPr>
          <w:b/>
          <w:sz w:val="28"/>
          <w:szCs w:val="28"/>
        </w:rPr>
        <w:t>Problem Statement</w:t>
      </w:r>
      <w:r>
        <w:rPr>
          <w:b/>
          <w:sz w:val="28"/>
          <w:szCs w:val="28"/>
        </w:rPr>
        <w:t>:</w:t>
      </w:r>
    </w:p>
    <w:p w14:paraId="6C75DA8E" w14:textId="77777777" w:rsidR="005D23BA" w:rsidRDefault="005D23BA" w:rsidP="005D23BA">
      <w:pPr>
        <w:spacing w:line="360" w:lineRule="auto"/>
        <w:rPr>
          <w:i/>
          <w:color w:val="FF0000"/>
        </w:rPr>
      </w:pPr>
    </w:p>
    <w:p w14:paraId="004E5DFE" w14:textId="77777777" w:rsidR="005D23BA" w:rsidRDefault="005D23BA" w:rsidP="005D23BA">
      <w:pPr>
        <w:spacing w:line="360" w:lineRule="auto"/>
        <w:jc w:val="both"/>
        <w:rPr>
          <w:sz w:val="24"/>
          <w:szCs w:val="24"/>
        </w:rPr>
      </w:pPr>
      <w:r w:rsidRPr="007875F8">
        <w:rPr>
          <w:sz w:val="24"/>
          <w:szCs w:val="24"/>
        </w:rPr>
        <w:t>Payments using credit cards have increased in recent years. It may be used in online or in regular shopping. Now-a-days credit card payments are necessary and convenient to use. Due to the increase of fraudulent transactions, there is a need to find the efficient fraud detection model.</w:t>
      </w:r>
    </w:p>
    <w:p w14:paraId="59789C09" w14:textId="77777777" w:rsidR="005D23BA" w:rsidRDefault="005D23BA" w:rsidP="005D23BA">
      <w:pPr>
        <w:spacing w:line="360" w:lineRule="auto"/>
        <w:jc w:val="both"/>
        <w:rPr>
          <w:sz w:val="24"/>
          <w:szCs w:val="24"/>
        </w:rPr>
      </w:pPr>
    </w:p>
    <w:p w14:paraId="0306D90B" w14:textId="77777777" w:rsidR="005D23BA" w:rsidRPr="000F7553" w:rsidRDefault="005D23BA" w:rsidP="005D23BA">
      <w:pPr>
        <w:spacing w:line="360" w:lineRule="auto"/>
        <w:jc w:val="both"/>
        <w:rPr>
          <w:b/>
          <w:sz w:val="28"/>
          <w:szCs w:val="28"/>
        </w:rPr>
      </w:pPr>
      <w:r w:rsidRPr="000F7553">
        <w:rPr>
          <w:b/>
          <w:sz w:val="28"/>
          <w:szCs w:val="28"/>
        </w:rPr>
        <w:t>Objectives:</w:t>
      </w:r>
    </w:p>
    <w:p w14:paraId="38C13FB5" w14:textId="77777777" w:rsidR="005D23BA" w:rsidRPr="000F7553" w:rsidRDefault="005D23BA" w:rsidP="005D23BA">
      <w:pPr>
        <w:pStyle w:val="ListParagraph"/>
        <w:numPr>
          <w:ilvl w:val="0"/>
          <w:numId w:val="1"/>
        </w:numPr>
        <w:tabs>
          <w:tab w:val="left" w:pos="4571"/>
        </w:tabs>
        <w:autoSpaceDE w:val="0"/>
        <w:autoSpaceDN w:val="0"/>
        <w:spacing w:before="0" w:line="360" w:lineRule="auto"/>
        <w:ind w:left="119" w:right="3812" w:firstLine="4090"/>
        <w:rPr>
          <w:color w:val="231F20"/>
          <w:sz w:val="24"/>
          <w:szCs w:val="24"/>
        </w:rPr>
      </w:pPr>
      <w:r>
        <w:rPr>
          <w:color w:val="231F20"/>
          <w:sz w:val="20"/>
        </w:rPr>
        <w:t>To</w:t>
      </w:r>
      <w:r>
        <w:rPr>
          <w:color w:val="231F20"/>
          <w:spacing w:val="-5"/>
          <w:sz w:val="20"/>
        </w:rPr>
        <w:t xml:space="preserve"> </w:t>
      </w:r>
      <w:r w:rsidRPr="000F7553">
        <w:rPr>
          <w:color w:val="231F20"/>
          <w:sz w:val="24"/>
          <w:szCs w:val="24"/>
        </w:rPr>
        <w:t>Study</w:t>
      </w:r>
      <w:r w:rsidRPr="000F7553">
        <w:rPr>
          <w:color w:val="231F20"/>
          <w:spacing w:val="-5"/>
          <w:sz w:val="24"/>
          <w:szCs w:val="24"/>
        </w:rPr>
        <w:t xml:space="preserve"> </w:t>
      </w:r>
      <w:r w:rsidRPr="000F7553">
        <w:rPr>
          <w:color w:val="231F20"/>
          <w:sz w:val="24"/>
          <w:szCs w:val="24"/>
        </w:rPr>
        <w:t>and</w:t>
      </w:r>
      <w:r w:rsidRPr="000F7553">
        <w:rPr>
          <w:color w:val="231F20"/>
          <w:spacing w:val="-4"/>
          <w:sz w:val="24"/>
          <w:szCs w:val="24"/>
        </w:rPr>
        <w:t xml:space="preserve"> </w:t>
      </w:r>
      <w:r w:rsidRPr="000F7553">
        <w:rPr>
          <w:color w:val="231F20"/>
          <w:sz w:val="24"/>
          <w:szCs w:val="24"/>
        </w:rPr>
        <w:t>analyze</w:t>
      </w:r>
      <w:r w:rsidRPr="000F7553">
        <w:rPr>
          <w:color w:val="231F20"/>
          <w:spacing w:val="-5"/>
          <w:sz w:val="24"/>
          <w:szCs w:val="24"/>
        </w:rPr>
        <w:t xml:space="preserve"> </w:t>
      </w:r>
      <w:r w:rsidRPr="000F7553">
        <w:rPr>
          <w:color w:val="231F20"/>
          <w:sz w:val="24"/>
          <w:szCs w:val="24"/>
        </w:rPr>
        <w:t>various</w:t>
      </w:r>
      <w:r w:rsidRPr="000F7553">
        <w:rPr>
          <w:color w:val="231F20"/>
          <w:spacing w:val="-5"/>
          <w:sz w:val="24"/>
          <w:szCs w:val="24"/>
        </w:rPr>
        <w:t xml:space="preserve"> </w:t>
      </w:r>
      <w:r w:rsidRPr="000F7553">
        <w:rPr>
          <w:color w:val="231F20"/>
          <w:sz w:val="24"/>
          <w:szCs w:val="24"/>
        </w:rPr>
        <w:t>Credit</w:t>
      </w:r>
      <w:r w:rsidRPr="000F7553">
        <w:rPr>
          <w:color w:val="231F20"/>
          <w:spacing w:val="-4"/>
          <w:sz w:val="24"/>
          <w:szCs w:val="24"/>
        </w:rPr>
        <w:t xml:space="preserve"> </w:t>
      </w:r>
      <w:r w:rsidRPr="000F7553">
        <w:rPr>
          <w:color w:val="231F20"/>
          <w:sz w:val="24"/>
          <w:szCs w:val="24"/>
        </w:rPr>
        <w:t>Card</w:t>
      </w:r>
      <w:r w:rsidRPr="000F7553">
        <w:rPr>
          <w:color w:val="231F20"/>
          <w:spacing w:val="-5"/>
          <w:sz w:val="24"/>
          <w:szCs w:val="24"/>
        </w:rPr>
        <w:t xml:space="preserve"> </w:t>
      </w:r>
      <w:r w:rsidRPr="000F7553">
        <w:rPr>
          <w:color w:val="231F20"/>
          <w:sz w:val="24"/>
          <w:szCs w:val="24"/>
        </w:rPr>
        <w:t>Fraud</w:t>
      </w:r>
      <w:r w:rsidRPr="000F7553">
        <w:rPr>
          <w:color w:val="231F20"/>
          <w:spacing w:val="-5"/>
          <w:sz w:val="24"/>
          <w:szCs w:val="24"/>
        </w:rPr>
        <w:t xml:space="preserve"> </w:t>
      </w:r>
      <w:r w:rsidRPr="000F7553">
        <w:rPr>
          <w:color w:val="231F20"/>
          <w:sz w:val="24"/>
          <w:szCs w:val="24"/>
        </w:rPr>
        <w:t>Detection</w:t>
      </w:r>
      <w:r w:rsidRPr="000F7553">
        <w:rPr>
          <w:color w:val="231F20"/>
          <w:spacing w:val="-4"/>
          <w:sz w:val="24"/>
          <w:szCs w:val="24"/>
        </w:rPr>
        <w:t xml:space="preserve"> </w:t>
      </w:r>
      <w:r w:rsidRPr="000F7553">
        <w:rPr>
          <w:color w:val="231F20"/>
          <w:sz w:val="24"/>
          <w:szCs w:val="24"/>
        </w:rPr>
        <w:t>techniques</w:t>
      </w:r>
    </w:p>
    <w:p w14:paraId="68B5CBE2" w14:textId="77777777" w:rsidR="005D23BA" w:rsidRPr="000F7553" w:rsidRDefault="005D23BA" w:rsidP="005D23BA">
      <w:pPr>
        <w:pStyle w:val="ListParagraph"/>
        <w:numPr>
          <w:ilvl w:val="0"/>
          <w:numId w:val="2"/>
        </w:numPr>
        <w:tabs>
          <w:tab w:val="left" w:pos="320"/>
        </w:tabs>
        <w:autoSpaceDE w:val="0"/>
        <w:autoSpaceDN w:val="0"/>
        <w:spacing w:before="0" w:line="360" w:lineRule="auto"/>
        <w:ind w:hanging="201"/>
        <w:rPr>
          <w:sz w:val="24"/>
          <w:szCs w:val="24"/>
        </w:rPr>
      </w:pPr>
      <w:r w:rsidRPr="000F7553">
        <w:rPr>
          <w:color w:val="231F20"/>
          <w:sz w:val="24"/>
          <w:szCs w:val="24"/>
        </w:rPr>
        <w:t>To Propose a new Credit Card Fraud Detection based on Data Mining using Support Vector</w:t>
      </w:r>
      <w:r w:rsidRPr="000F7553">
        <w:rPr>
          <w:color w:val="231F20"/>
          <w:spacing w:val="-20"/>
          <w:sz w:val="24"/>
          <w:szCs w:val="24"/>
        </w:rPr>
        <w:t xml:space="preserve"> </w:t>
      </w:r>
      <w:r w:rsidRPr="000F7553">
        <w:rPr>
          <w:color w:val="231F20"/>
          <w:sz w:val="24"/>
          <w:szCs w:val="24"/>
        </w:rPr>
        <w:t>Machines</w:t>
      </w:r>
    </w:p>
    <w:p w14:paraId="215B98BC" w14:textId="77777777" w:rsidR="005D23BA" w:rsidRPr="000F7553" w:rsidRDefault="005D23BA" w:rsidP="005D23BA">
      <w:pPr>
        <w:pStyle w:val="ListParagraph"/>
        <w:numPr>
          <w:ilvl w:val="0"/>
          <w:numId w:val="2"/>
        </w:numPr>
        <w:tabs>
          <w:tab w:val="left" w:pos="272"/>
        </w:tabs>
        <w:autoSpaceDE w:val="0"/>
        <w:autoSpaceDN w:val="0"/>
        <w:spacing w:before="1" w:line="360" w:lineRule="auto"/>
        <w:ind w:left="119" w:right="217" w:firstLine="0"/>
        <w:rPr>
          <w:sz w:val="24"/>
          <w:szCs w:val="24"/>
        </w:rPr>
      </w:pPr>
      <w:r w:rsidRPr="000F7553">
        <w:rPr>
          <w:color w:val="231F20"/>
          <w:sz w:val="24"/>
          <w:szCs w:val="24"/>
        </w:rPr>
        <w:t xml:space="preserve">To employ the incremental learning technique to reduce the misclassification rate and generation of false alarms </w:t>
      </w:r>
      <w:proofErr w:type="gramStart"/>
      <w:r w:rsidRPr="000F7553">
        <w:rPr>
          <w:color w:val="231F20"/>
          <w:sz w:val="24"/>
          <w:szCs w:val="24"/>
        </w:rPr>
        <w:t>4.To</w:t>
      </w:r>
      <w:proofErr w:type="gramEnd"/>
      <w:r w:rsidRPr="000F7553">
        <w:rPr>
          <w:color w:val="231F20"/>
          <w:sz w:val="24"/>
          <w:szCs w:val="24"/>
        </w:rPr>
        <w:t xml:space="preserve"> Evaluate the proposed technique using various input and output parameters such as Classification errors, Accuracy and False</w:t>
      </w:r>
      <w:r w:rsidRPr="000F7553">
        <w:rPr>
          <w:color w:val="231F20"/>
          <w:spacing w:val="-1"/>
          <w:sz w:val="24"/>
          <w:szCs w:val="24"/>
        </w:rPr>
        <w:t xml:space="preserve"> </w:t>
      </w:r>
      <w:r w:rsidRPr="000F7553">
        <w:rPr>
          <w:color w:val="231F20"/>
          <w:sz w:val="24"/>
          <w:szCs w:val="24"/>
        </w:rPr>
        <w:t>Alarms.</w:t>
      </w:r>
    </w:p>
    <w:p w14:paraId="02CFE5FC" w14:textId="160F13D9" w:rsidR="00FD57D3" w:rsidRDefault="00F01748"/>
    <w:p w14:paraId="25A9BD8A" w14:textId="2F1FBEA2" w:rsidR="0080129C" w:rsidRDefault="0080129C" w:rsidP="0080129C">
      <w:pPr>
        <w:pStyle w:val="Heading4"/>
        <w:tabs>
          <w:tab w:val="left" w:pos="4621"/>
        </w:tabs>
        <w:spacing w:before="57" w:line="360" w:lineRule="auto"/>
        <w:ind w:left="0" w:right="-20"/>
        <w:jc w:val="center"/>
        <w:rPr>
          <w:color w:val="000000" w:themeColor="text1"/>
          <w:sz w:val="32"/>
          <w:szCs w:val="32"/>
        </w:rPr>
      </w:pPr>
    </w:p>
    <w:p w14:paraId="6FE112AF" w14:textId="3F47F504" w:rsidR="00836F1D" w:rsidRPr="00836F1D" w:rsidRDefault="00836F1D" w:rsidP="00836F1D">
      <w:pPr>
        <w:pStyle w:val="Heading4"/>
        <w:tabs>
          <w:tab w:val="left" w:pos="4621"/>
        </w:tabs>
        <w:spacing w:before="57" w:line="360" w:lineRule="auto"/>
        <w:ind w:left="0" w:right="-20"/>
        <w:rPr>
          <w:color w:val="000000" w:themeColor="text1"/>
          <w:sz w:val="28"/>
          <w:szCs w:val="28"/>
        </w:rPr>
      </w:pPr>
      <w:r w:rsidRPr="00836F1D">
        <w:rPr>
          <w:color w:val="000000" w:themeColor="text1"/>
          <w:sz w:val="28"/>
          <w:szCs w:val="28"/>
        </w:rPr>
        <w:lastRenderedPageBreak/>
        <w:t>ARCHITECTURE:</w:t>
      </w:r>
    </w:p>
    <w:p w14:paraId="10C9AEAC" w14:textId="243EB7FB" w:rsidR="00836F1D" w:rsidRDefault="00836F1D" w:rsidP="0080129C">
      <w:pPr>
        <w:pStyle w:val="Heading4"/>
        <w:tabs>
          <w:tab w:val="left" w:pos="4621"/>
        </w:tabs>
        <w:spacing w:before="57" w:line="360" w:lineRule="auto"/>
        <w:ind w:left="0" w:right="-20"/>
        <w:jc w:val="center"/>
        <w:rPr>
          <w:color w:val="000000" w:themeColor="text1"/>
          <w:sz w:val="32"/>
          <w:szCs w:val="32"/>
        </w:rPr>
      </w:pPr>
      <w:r>
        <w:rPr>
          <w:noProof/>
          <w:color w:val="FF0000"/>
          <w:sz w:val="24"/>
          <w:szCs w:val="24"/>
        </w:rPr>
        <w:drawing>
          <wp:inline distT="0" distB="0" distL="0" distR="0" wp14:anchorId="1524D434" wp14:editId="40ED9553">
            <wp:extent cx="5562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2590800"/>
                    </a:xfrm>
                    <a:prstGeom prst="rect">
                      <a:avLst/>
                    </a:prstGeom>
                    <a:noFill/>
                    <a:ln>
                      <a:noFill/>
                    </a:ln>
                  </pic:spPr>
                </pic:pic>
              </a:graphicData>
            </a:graphic>
          </wp:inline>
        </w:drawing>
      </w:r>
    </w:p>
    <w:p w14:paraId="672C2C3C" w14:textId="24A9EB04" w:rsidR="0080129C" w:rsidRPr="0080129C" w:rsidRDefault="0080129C" w:rsidP="0080129C">
      <w:pPr>
        <w:pStyle w:val="Heading4"/>
        <w:tabs>
          <w:tab w:val="left" w:pos="4621"/>
        </w:tabs>
        <w:spacing w:before="57" w:line="360" w:lineRule="auto"/>
        <w:ind w:left="0" w:right="-20"/>
        <w:rPr>
          <w:color w:val="000000" w:themeColor="text1"/>
          <w:sz w:val="28"/>
          <w:szCs w:val="28"/>
        </w:rPr>
      </w:pPr>
      <w:r w:rsidRPr="0080129C">
        <w:rPr>
          <w:color w:val="000000" w:themeColor="text1"/>
          <w:sz w:val="28"/>
          <w:szCs w:val="28"/>
        </w:rPr>
        <w:t>SOFTWARE REQUIREMENT SPECIFICATION</w:t>
      </w:r>
    </w:p>
    <w:p w14:paraId="5B792081" w14:textId="50E0E94D" w:rsidR="00AD557B" w:rsidRDefault="00AD557B"/>
    <w:p w14:paraId="76E29362" w14:textId="77777777" w:rsidR="00AD557B" w:rsidRPr="00F873CE" w:rsidRDefault="00AD557B" w:rsidP="00AD557B">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HARDWARE REQUIREMENTS: </w:t>
      </w:r>
    </w:p>
    <w:p w14:paraId="6D3D1D18" w14:textId="7097D1C7" w:rsidR="00AD557B" w:rsidRPr="00F873CE" w:rsidRDefault="00AD557B" w:rsidP="00AD557B">
      <w:pPr>
        <w:pStyle w:val="Heading4"/>
        <w:tabs>
          <w:tab w:val="left" w:pos="540"/>
          <w:tab w:val="left" w:pos="630"/>
          <w:tab w:val="left" w:pos="1338"/>
        </w:tabs>
        <w:spacing w:before="156" w:line="360" w:lineRule="auto"/>
        <w:ind w:left="0"/>
        <w:jc w:val="both"/>
        <w:rPr>
          <w:b w:val="0"/>
          <w:sz w:val="24"/>
          <w:szCs w:val="24"/>
        </w:rPr>
      </w:pPr>
      <w:r>
        <w:rPr>
          <w:b w:val="0"/>
          <w:sz w:val="24"/>
          <w:szCs w:val="24"/>
        </w:rPr>
        <w:t xml:space="preserve"> </w:t>
      </w:r>
    </w:p>
    <w:p w14:paraId="5C9223B8" w14:textId="77777777" w:rsidR="00AD557B" w:rsidRPr="00F873CE" w:rsidRDefault="00AD557B" w:rsidP="00AD557B">
      <w:pPr>
        <w:pStyle w:val="Heading4"/>
        <w:numPr>
          <w:ilvl w:val="0"/>
          <w:numId w:val="3"/>
        </w:numPr>
        <w:spacing w:before="57" w:line="360" w:lineRule="auto"/>
        <w:ind w:right="-20"/>
        <w:jc w:val="both"/>
        <w:rPr>
          <w:b w:val="0"/>
          <w:sz w:val="24"/>
          <w:szCs w:val="24"/>
        </w:rPr>
      </w:pPr>
      <w:r w:rsidRPr="00F873CE">
        <w:rPr>
          <w:b w:val="0"/>
          <w:sz w:val="24"/>
          <w:szCs w:val="24"/>
        </w:rPr>
        <w:t>System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Pentium IV 2.4 GHz. </w:t>
      </w:r>
    </w:p>
    <w:p w14:paraId="6D712960" w14:textId="77777777" w:rsidR="00AD557B" w:rsidRPr="00F873CE" w:rsidRDefault="00AD557B" w:rsidP="00AD557B">
      <w:pPr>
        <w:pStyle w:val="Heading4"/>
        <w:numPr>
          <w:ilvl w:val="0"/>
          <w:numId w:val="3"/>
        </w:numPr>
        <w:spacing w:before="57" w:line="360" w:lineRule="auto"/>
        <w:ind w:right="-20"/>
        <w:jc w:val="both"/>
        <w:rPr>
          <w:b w:val="0"/>
          <w:sz w:val="24"/>
          <w:szCs w:val="24"/>
        </w:rPr>
      </w:pPr>
      <w:r w:rsidRPr="00F873CE">
        <w:rPr>
          <w:b w:val="0"/>
          <w:sz w:val="24"/>
          <w:szCs w:val="24"/>
        </w:rPr>
        <w:t xml:space="preserve">Hard Disk </w:t>
      </w:r>
      <w:proofErr w:type="gramStart"/>
      <w:r w:rsidRPr="00F873CE">
        <w:rPr>
          <w:b w:val="0"/>
          <w:sz w:val="24"/>
          <w:szCs w:val="24"/>
        </w:rPr>
        <w:tab/>
        <w:t xml:space="preserve"> :</w:t>
      </w:r>
      <w:proofErr w:type="gramEnd"/>
      <w:r w:rsidRPr="00F873CE">
        <w:rPr>
          <w:b w:val="0"/>
          <w:sz w:val="24"/>
          <w:szCs w:val="24"/>
        </w:rPr>
        <w:t xml:space="preserve"> 100 GB. </w:t>
      </w:r>
    </w:p>
    <w:p w14:paraId="294D386B" w14:textId="77777777" w:rsidR="00AD557B" w:rsidRPr="00F873CE" w:rsidRDefault="00AD557B" w:rsidP="00AD557B">
      <w:pPr>
        <w:pStyle w:val="Heading4"/>
        <w:numPr>
          <w:ilvl w:val="0"/>
          <w:numId w:val="3"/>
        </w:numPr>
        <w:spacing w:before="57" w:line="360" w:lineRule="auto"/>
        <w:ind w:right="-20"/>
        <w:jc w:val="both"/>
        <w:rPr>
          <w:b w:val="0"/>
          <w:sz w:val="24"/>
          <w:szCs w:val="24"/>
        </w:rPr>
      </w:pPr>
      <w:r w:rsidRPr="00F873CE">
        <w:rPr>
          <w:b w:val="0"/>
          <w:sz w:val="24"/>
          <w:szCs w:val="24"/>
        </w:rPr>
        <w:t>Monitor</w:t>
      </w:r>
      <w:proofErr w:type="gramStart"/>
      <w:r w:rsidRPr="00F873CE">
        <w:rPr>
          <w:b w:val="0"/>
          <w:sz w:val="24"/>
          <w:szCs w:val="24"/>
        </w:rPr>
        <w:tab/>
        <w:t xml:space="preserve"> :</w:t>
      </w:r>
      <w:proofErr w:type="gramEnd"/>
      <w:r w:rsidRPr="00F873CE">
        <w:rPr>
          <w:b w:val="0"/>
          <w:sz w:val="24"/>
          <w:szCs w:val="24"/>
        </w:rPr>
        <w:t xml:space="preserve"> 15 VGA Color. </w:t>
      </w:r>
    </w:p>
    <w:p w14:paraId="127A341F" w14:textId="77777777" w:rsidR="00AD557B" w:rsidRPr="00F873CE" w:rsidRDefault="00AD557B" w:rsidP="00AD557B">
      <w:pPr>
        <w:pStyle w:val="Heading4"/>
        <w:numPr>
          <w:ilvl w:val="0"/>
          <w:numId w:val="3"/>
        </w:numPr>
        <w:spacing w:before="57" w:line="360" w:lineRule="auto"/>
        <w:ind w:right="-20"/>
        <w:jc w:val="both"/>
        <w:rPr>
          <w:b w:val="0"/>
          <w:sz w:val="24"/>
          <w:szCs w:val="24"/>
        </w:rPr>
      </w:pPr>
      <w:r w:rsidRPr="00F873CE">
        <w:rPr>
          <w:b w:val="0"/>
          <w:sz w:val="24"/>
          <w:szCs w:val="24"/>
        </w:rPr>
        <w:t>Mouse</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Logitech. </w:t>
      </w:r>
    </w:p>
    <w:p w14:paraId="752E352B" w14:textId="77777777" w:rsidR="00AD557B" w:rsidRPr="00F873CE" w:rsidRDefault="00AD557B" w:rsidP="00AD557B">
      <w:pPr>
        <w:pStyle w:val="Heading4"/>
        <w:numPr>
          <w:ilvl w:val="0"/>
          <w:numId w:val="3"/>
        </w:numPr>
        <w:spacing w:before="57" w:line="360" w:lineRule="auto"/>
        <w:ind w:right="-20"/>
        <w:jc w:val="both"/>
        <w:rPr>
          <w:b w:val="0"/>
          <w:sz w:val="24"/>
          <w:szCs w:val="24"/>
        </w:rPr>
      </w:pPr>
      <w:r w:rsidRPr="00F873CE">
        <w:rPr>
          <w:b w:val="0"/>
          <w:sz w:val="24"/>
          <w:szCs w:val="24"/>
        </w:rPr>
        <w:t>RAM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1 GB. </w:t>
      </w:r>
    </w:p>
    <w:p w14:paraId="08BA9D66" w14:textId="77777777" w:rsidR="00AD557B" w:rsidRPr="00F873CE" w:rsidRDefault="00AD557B" w:rsidP="00AD557B">
      <w:pPr>
        <w:pStyle w:val="Heading4"/>
        <w:spacing w:before="57" w:line="360" w:lineRule="auto"/>
        <w:ind w:left="0" w:right="-20"/>
        <w:jc w:val="both"/>
        <w:rPr>
          <w:b w:val="0"/>
          <w:color w:val="000000" w:themeColor="text1"/>
          <w:sz w:val="24"/>
          <w:szCs w:val="24"/>
        </w:rPr>
      </w:pPr>
    </w:p>
    <w:p w14:paraId="7A34FF62" w14:textId="77777777" w:rsidR="00AD557B" w:rsidRPr="00F873CE" w:rsidRDefault="00AD557B" w:rsidP="00AD557B">
      <w:pPr>
        <w:pStyle w:val="Heading4"/>
        <w:spacing w:before="57" w:line="360" w:lineRule="auto"/>
        <w:ind w:left="0" w:right="-20"/>
        <w:jc w:val="both"/>
        <w:rPr>
          <w:b w:val="0"/>
          <w:color w:val="000000" w:themeColor="text1"/>
          <w:sz w:val="24"/>
          <w:szCs w:val="24"/>
        </w:rPr>
      </w:pPr>
      <w:r w:rsidRPr="00F873CE">
        <w:rPr>
          <w:color w:val="000000" w:themeColor="text1"/>
          <w:sz w:val="24"/>
          <w:szCs w:val="24"/>
        </w:rPr>
        <w:t>SOFTWARE REQUIREMENTS:</w:t>
      </w:r>
    </w:p>
    <w:p w14:paraId="5E364EAE" w14:textId="3D85DD79" w:rsidR="00AD557B" w:rsidRPr="00F873CE" w:rsidRDefault="00AD557B" w:rsidP="00AD557B">
      <w:pPr>
        <w:pStyle w:val="Heading4"/>
        <w:tabs>
          <w:tab w:val="left" w:pos="450"/>
          <w:tab w:val="left" w:pos="540"/>
          <w:tab w:val="left" w:pos="630"/>
          <w:tab w:val="left" w:pos="990"/>
          <w:tab w:val="left" w:pos="1337"/>
        </w:tabs>
        <w:spacing w:before="145" w:line="360" w:lineRule="auto"/>
        <w:ind w:left="0"/>
        <w:jc w:val="both"/>
        <w:rPr>
          <w:b w:val="0"/>
          <w:sz w:val="24"/>
          <w:szCs w:val="24"/>
        </w:rPr>
      </w:pPr>
      <w:r>
        <w:rPr>
          <w:b w:val="0"/>
          <w:sz w:val="24"/>
          <w:szCs w:val="24"/>
        </w:rPr>
        <w:t xml:space="preserve"> </w:t>
      </w:r>
    </w:p>
    <w:p w14:paraId="6475619E" w14:textId="77777777" w:rsidR="00AD557B" w:rsidRPr="00F873CE" w:rsidRDefault="00AD557B" w:rsidP="00AD557B">
      <w:pPr>
        <w:pStyle w:val="Heading4"/>
        <w:numPr>
          <w:ilvl w:val="0"/>
          <w:numId w:val="4"/>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062EE6A2" w14:textId="77777777" w:rsidR="00AD557B" w:rsidRPr="001A21DB" w:rsidRDefault="00AD557B" w:rsidP="00AD557B">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r>
      <w:r>
        <w:rPr>
          <w:sz w:val="24"/>
          <w:szCs w:val="24"/>
        </w:rPr>
        <w:t>python</w:t>
      </w:r>
      <w:r w:rsidRPr="00F873CE">
        <w:rPr>
          <w:sz w:val="24"/>
          <w:szCs w:val="24"/>
        </w:rPr>
        <w:t xml:space="preserve"> </w:t>
      </w:r>
      <w:r>
        <w:rPr>
          <w:sz w:val="24"/>
          <w:szCs w:val="24"/>
        </w:rPr>
        <w:t xml:space="preserve"> </w:t>
      </w:r>
    </w:p>
    <w:p w14:paraId="50528E79" w14:textId="6132DAC6" w:rsidR="00AD557B" w:rsidRPr="00F873CE" w:rsidRDefault="00AD557B" w:rsidP="00AD557B">
      <w:pPr>
        <w:pStyle w:val="ListParagraph"/>
        <w:widowControl/>
        <w:numPr>
          <w:ilvl w:val="0"/>
          <w:numId w:val="4"/>
        </w:numPr>
        <w:autoSpaceDE w:val="0"/>
        <w:autoSpaceDN w:val="0"/>
        <w:adjustRightInd w:val="0"/>
        <w:spacing w:line="360" w:lineRule="auto"/>
        <w:jc w:val="both"/>
        <w:rPr>
          <w:bCs/>
          <w:sz w:val="24"/>
          <w:szCs w:val="24"/>
        </w:rPr>
      </w:pPr>
      <w:r>
        <w:rPr>
          <w:sz w:val="24"/>
          <w:szCs w:val="24"/>
        </w:rPr>
        <w:t>Tool</w:t>
      </w:r>
      <w:r>
        <w:rPr>
          <w:sz w:val="24"/>
          <w:szCs w:val="24"/>
        </w:rPr>
        <w:tab/>
      </w:r>
      <w:r>
        <w:rPr>
          <w:sz w:val="24"/>
          <w:szCs w:val="24"/>
        </w:rPr>
        <w:tab/>
      </w:r>
      <w:r>
        <w:rPr>
          <w:sz w:val="24"/>
          <w:szCs w:val="24"/>
        </w:rPr>
        <w:tab/>
        <w:t xml:space="preserve">: </w:t>
      </w:r>
      <w:r>
        <w:rPr>
          <w:sz w:val="24"/>
          <w:szCs w:val="24"/>
        </w:rPr>
        <w:tab/>
        <w:t xml:space="preserve">, </w:t>
      </w:r>
      <w:proofErr w:type="spellStart"/>
      <w:r>
        <w:rPr>
          <w:sz w:val="24"/>
          <w:szCs w:val="24"/>
        </w:rPr>
        <w:t>ananconda</w:t>
      </w:r>
      <w:proofErr w:type="spellEnd"/>
    </w:p>
    <w:p w14:paraId="5F631326" w14:textId="3F2989EB" w:rsidR="00AD557B" w:rsidRPr="00AD557B" w:rsidRDefault="00AD557B" w:rsidP="00AD557B">
      <w:pPr>
        <w:pStyle w:val="ListParagraph"/>
        <w:widowControl/>
        <w:numPr>
          <w:ilvl w:val="0"/>
          <w:numId w:val="4"/>
        </w:numPr>
        <w:autoSpaceDE w:val="0"/>
        <w:autoSpaceDN w:val="0"/>
        <w:adjustRightInd w:val="0"/>
        <w:spacing w:line="360" w:lineRule="auto"/>
        <w:jc w:val="both"/>
      </w:pPr>
      <w:r w:rsidRPr="00AD557B">
        <w:rPr>
          <w:sz w:val="24"/>
          <w:szCs w:val="24"/>
        </w:rPr>
        <w:t xml:space="preserve">IDE </w:t>
      </w:r>
      <w:r w:rsidRPr="00AD557B">
        <w:rPr>
          <w:sz w:val="24"/>
          <w:szCs w:val="24"/>
        </w:rPr>
        <w:tab/>
      </w:r>
      <w:r w:rsidRPr="00AD557B">
        <w:rPr>
          <w:sz w:val="24"/>
          <w:szCs w:val="24"/>
        </w:rPr>
        <w:tab/>
      </w:r>
      <w:r w:rsidRPr="00AD557B">
        <w:rPr>
          <w:sz w:val="24"/>
          <w:szCs w:val="24"/>
        </w:rPr>
        <w:tab/>
        <w:t xml:space="preserve">: </w:t>
      </w:r>
      <w:r w:rsidRPr="00AD557B">
        <w:rPr>
          <w:sz w:val="24"/>
          <w:szCs w:val="24"/>
        </w:rPr>
        <w:tab/>
      </w:r>
      <w:r>
        <w:rPr>
          <w:sz w:val="24"/>
          <w:szCs w:val="24"/>
        </w:rPr>
        <w:t>vs code</w:t>
      </w:r>
    </w:p>
    <w:p w14:paraId="379CE3A0" w14:textId="16BCC31F" w:rsidR="00AD557B" w:rsidRPr="00D71781" w:rsidRDefault="00AD557B" w:rsidP="00AD557B">
      <w:pPr>
        <w:pStyle w:val="ListParagraph"/>
        <w:widowControl/>
        <w:numPr>
          <w:ilvl w:val="0"/>
          <w:numId w:val="4"/>
        </w:numPr>
        <w:autoSpaceDE w:val="0"/>
        <w:autoSpaceDN w:val="0"/>
        <w:adjustRightInd w:val="0"/>
        <w:spacing w:line="360" w:lineRule="auto"/>
        <w:jc w:val="both"/>
      </w:pPr>
      <w:r>
        <w:rPr>
          <w:sz w:val="24"/>
          <w:szCs w:val="24"/>
        </w:rPr>
        <w:t>Framework</w:t>
      </w:r>
      <w:r>
        <w:rPr>
          <w:sz w:val="24"/>
          <w:szCs w:val="24"/>
        </w:rPr>
        <w:tab/>
      </w:r>
      <w:r>
        <w:rPr>
          <w:sz w:val="24"/>
          <w:szCs w:val="24"/>
        </w:rPr>
        <w:tab/>
        <w:t xml:space="preserve">: </w:t>
      </w:r>
      <w:r w:rsidR="00C05739">
        <w:rPr>
          <w:sz w:val="24"/>
          <w:szCs w:val="24"/>
        </w:rPr>
        <w:tab/>
      </w:r>
      <w:r>
        <w:rPr>
          <w:sz w:val="24"/>
          <w:szCs w:val="24"/>
        </w:rPr>
        <w:t>flask framework</w:t>
      </w:r>
    </w:p>
    <w:p w14:paraId="62964876" w14:textId="6537F4AC" w:rsidR="00D71781" w:rsidRDefault="00D71781" w:rsidP="00D71781">
      <w:pPr>
        <w:widowControl/>
        <w:autoSpaceDE w:val="0"/>
        <w:autoSpaceDN w:val="0"/>
        <w:adjustRightInd w:val="0"/>
        <w:spacing w:line="360" w:lineRule="auto"/>
        <w:jc w:val="both"/>
      </w:pPr>
    </w:p>
    <w:p w14:paraId="10342B2D" w14:textId="77777777" w:rsidR="00F01748" w:rsidRDefault="00F01748" w:rsidP="00D71781">
      <w:pPr>
        <w:autoSpaceDE w:val="0"/>
        <w:autoSpaceDN w:val="0"/>
        <w:adjustRightInd w:val="0"/>
        <w:spacing w:line="360" w:lineRule="auto"/>
        <w:jc w:val="center"/>
        <w:rPr>
          <w:rFonts w:eastAsiaTheme="minorHAnsi"/>
          <w:b/>
          <w:sz w:val="32"/>
          <w:szCs w:val="32"/>
        </w:rPr>
      </w:pPr>
    </w:p>
    <w:p w14:paraId="0A3B7B93" w14:textId="67BE724F" w:rsidR="00D71781" w:rsidRPr="004E07B3" w:rsidRDefault="00D71781" w:rsidP="00D71781">
      <w:pPr>
        <w:autoSpaceDE w:val="0"/>
        <w:autoSpaceDN w:val="0"/>
        <w:adjustRightInd w:val="0"/>
        <w:spacing w:line="360" w:lineRule="auto"/>
        <w:jc w:val="center"/>
        <w:rPr>
          <w:rFonts w:eastAsiaTheme="minorHAnsi"/>
          <w:b/>
          <w:sz w:val="32"/>
          <w:szCs w:val="32"/>
        </w:rPr>
      </w:pPr>
      <w:r w:rsidRPr="004E07B3">
        <w:rPr>
          <w:rFonts w:eastAsiaTheme="minorHAnsi"/>
          <w:b/>
          <w:sz w:val="32"/>
          <w:szCs w:val="32"/>
        </w:rPr>
        <w:lastRenderedPageBreak/>
        <w:t>REFERENCES</w:t>
      </w:r>
    </w:p>
    <w:p w14:paraId="270070D9" w14:textId="77777777" w:rsidR="00D71781" w:rsidRPr="00785821" w:rsidRDefault="00D71781" w:rsidP="00D71781">
      <w:pPr>
        <w:autoSpaceDE w:val="0"/>
        <w:autoSpaceDN w:val="0"/>
        <w:adjustRightInd w:val="0"/>
        <w:spacing w:line="360" w:lineRule="auto"/>
        <w:jc w:val="both"/>
        <w:rPr>
          <w:rFonts w:eastAsiaTheme="minorHAnsi"/>
          <w:sz w:val="24"/>
          <w:szCs w:val="24"/>
        </w:rPr>
      </w:pPr>
    </w:p>
    <w:p w14:paraId="56F60262" w14:textId="77777777" w:rsidR="00D71781" w:rsidRPr="00596A6B" w:rsidRDefault="00D71781" w:rsidP="00D71781">
      <w:pPr>
        <w:pStyle w:val="ListParagraph"/>
        <w:numPr>
          <w:ilvl w:val="0"/>
          <w:numId w:val="5"/>
        </w:numPr>
        <w:spacing w:line="360" w:lineRule="auto"/>
        <w:jc w:val="both"/>
        <w:rPr>
          <w:sz w:val="24"/>
          <w:szCs w:val="24"/>
        </w:rPr>
      </w:pPr>
      <w:r w:rsidRPr="00596A6B">
        <w:rPr>
          <w:sz w:val="24"/>
          <w:szCs w:val="24"/>
        </w:rPr>
        <w:t xml:space="preserve">Ming Xiao, The anti-fraud </w:t>
      </w:r>
      <w:proofErr w:type="spellStart"/>
      <w:r w:rsidRPr="00596A6B">
        <w:rPr>
          <w:sz w:val="24"/>
          <w:szCs w:val="24"/>
        </w:rPr>
        <w:t>reserch</w:t>
      </w:r>
      <w:proofErr w:type="spellEnd"/>
      <w:r w:rsidRPr="00596A6B">
        <w:rPr>
          <w:sz w:val="24"/>
          <w:szCs w:val="24"/>
        </w:rPr>
        <w:t xml:space="preserve"> for credit card online payment, Nankai University, May 2010.</w:t>
      </w:r>
    </w:p>
    <w:p w14:paraId="36C6435E" w14:textId="77777777" w:rsidR="00D71781" w:rsidRPr="00596A6B" w:rsidRDefault="00D71781" w:rsidP="00D71781">
      <w:pPr>
        <w:pStyle w:val="ListParagraph"/>
        <w:numPr>
          <w:ilvl w:val="0"/>
          <w:numId w:val="5"/>
        </w:numPr>
        <w:spacing w:line="360" w:lineRule="auto"/>
        <w:jc w:val="both"/>
        <w:rPr>
          <w:sz w:val="24"/>
          <w:szCs w:val="24"/>
        </w:rPr>
      </w:pPr>
      <w:r w:rsidRPr="00596A6B">
        <w:rPr>
          <w:sz w:val="24"/>
          <w:szCs w:val="24"/>
        </w:rPr>
        <w:t xml:space="preserve">[2] Pai, Ping-Feng, </w:t>
      </w:r>
      <w:proofErr w:type="spellStart"/>
      <w:r w:rsidRPr="00596A6B">
        <w:rPr>
          <w:sz w:val="24"/>
          <w:szCs w:val="24"/>
        </w:rPr>
        <w:t>Chih</w:t>
      </w:r>
      <w:proofErr w:type="spellEnd"/>
      <w:r w:rsidRPr="00596A6B">
        <w:rPr>
          <w:sz w:val="24"/>
          <w:szCs w:val="24"/>
        </w:rPr>
        <w:t>-Shen Lin, A hybrid ARIMA and support vector machines model in stock price forecasting, Omega: International Journal of Management Science, 2005, 33(6): 497-505.</w:t>
      </w:r>
    </w:p>
    <w:p w14:paraId="6F1337D9" w14:textId="77777777" w:rsidR="00D71781" w:rsidRPr="00596A6B" w:rsidRDefault="00D71781" w:rsidP="00D71781">
      <w:pPr>
        <w:pStyle w:val="ListParagraph"/>
        <w:numPr>
          <w:ilvl w:val="0"/>
          <w:numId w:val="5"/>
        </w:numPr>
        <w:spacing w:line="360" w:lineRule="auto"/>
        <w:jc w:val="both"/>
        <w:rPr>
          <w:sz w:val="24"/>
          <w:szCs w:val="24"/>
        </w:rPr>
      </w:pPr>
      <w:r w:rsidRPr="00596A6B">
        <w:rPr>
          <w:sz w:val="24"/>
          <w:szCs w:val="24"/>
        </w:rPr>
        <w:t xml:space="preserve">[3] </w:t>
      </w:r>
      <w:proofErr w:type="spellStart"/>
      <w:r w:rsidRPr="00596A6B">
        <w:rPr>
          <w:sz w:val="24"/>
          <w:szCs w:val="24"/>
        </w:rPr>
        <w:t>Linhui</w:t>
      </w:r>
      <w:proofErr w:type="spellEnd"/>
      <w:r w:rsidRPr="00596A6B">
        <w:rPr>
          <w:sz w:val="24"/>
          <w:szCs w:val="24"/>
        </w:rPr>
        <w:t xml:space="preserve"> Li, Intrusion Detection Based on Feature Selection, </w:t>
      </w:r>
      <w:proofErr w:type="spellStart"/>
      <w:r w:rsidRPr="00596A6B">
        <w:rPr>
          <w:sz w:val="24"/>
          <w:szCs w:val="24"/>
        </w:rPr>
        <w:t>Zhongnan</w:t>
      </w:r>
      <w:proofErr w:type="spellEnd"/>
      <w:r w:rsidRPr="00596A6B">
        <w:rPr>
          <w:sz w:val="24"/>
          <w:szCs w:val="24"/>
        </w:rPr>
        <w:t xml:space="preserve"> forestry university of science and technology, 2009. </w:t>
      </w:r>
    </w:p>
    <w:p w14:paraId="4F5283B5" w14:textId="77777777" w:rsidR="00D71781" w:rsidRPr="00596A6B" w:rsidRDefault="00D71781" w:rsidP="00D71781">
      <w:pPr>
        <w:pStyle w:val="ListParagraph"/>
        <w:numPr>
          <w:ilvl w:val="0"/>
          <w:numId w:val="5"/>
        </w:numPr>
        <w:spacing w:line="360" w:lineRule="auto"/>
        <w:jc w:val="both"/>
        <w:rPr>
          <w:sz w:val="24"/>
          <w:szCs w:val="24"/>
        </w:rPr>
      </w:pPr>
      <w:r w:rsidRPr="00596A6B">
        <w:rPr>
          <w:sz w:val="24"/>
          <w:szCs w:val="24"/>
        </w:rPr>
        <w:t xml:space="preserve">[4] Ling Yang, Tongue color pattern recognition system, Nankai University, 2008. </w:t>
      </w:r>
    </w:p>
    <w:p w14:paraId="2B93849B" w14:textId="77777777" w:rsidR="00D71781" w:rsidRPr="00596A6B" w:rsidRDefault="00D71781" w:rsidP="00D71781">
      <w:pPr>
        <w:pStyle w:val="ListParagraph"/>
        <w:numPr>
          <w:ilvl w:val="0"/>
          <w:numId w:val="5"/>
        </w:numPr>
        <w:spacing w:line="360" w:lineRule="auto"/>
        <w:jc w:val="both"/>
        <w:rPr>
          <w:sz w:val="24"/>
          <w:szCs w:val="24"/>
        </w:rPr>
      </w:pPr>
      <w:r w:rsidRPr="00596A6B">
        <w:rPr>
          <w:sz w:val="24"/>
          <w:szCs w:val="24"/>
        </w:rPr>
        <w:t>[5] C. Chiu, C. Tsai: A Web Services-Based Collaborative Scheme for Credit Card Fraud Detection[C</w:t>
      </w:r>
      <w:proofErr w:type="gramStart"/>
      <w:r w:rsidRPr="00596A6B">
        <w:rPr>
          <w:sz w:val="24"/>
          <w:szCs w:val="24"/>
        </w:rPr>
        <w:t>].Proceedings</w:t>
      </w:r>
      <w:proofErr w:type="gramEnd"/>
      <w:r w:rsidRPr="00596A6B">
        <w:rPr>
          <w:sz w:val="24"/>
          <w:szCs w:val="24"/>
        </w:rPr>
        <w:t xml:space="preserve"> of 2004 IEEE International Conference on e-Technology, e-Commerce and e-Service,2004:177-181.</w:t>
      </w:r>
    </w:p>
    <w:p w14:paraId="5552FD95" w14:textId="77777777" w:rsidR="00D71781" w:rsidRPr="00596A6B" w:rsidRDefault="00D71781" w:rsidP="00D71781">
      <w:pPr>
        <w:pStyle w:val="ListParagraph"/>
        <w:numPr>
          <w:ilvl w:val="0"/>
          <w:numId w:val="5"/>
        </w:numPr>
        <w:spacing w:line="360" w:lineRule="auto"/>
        <w:jc w:val="both"/>
        <w:rPr>
          <w:b/>
          <w:sz w:val="28"/>
          <w:szCs w:val="28"/>
        </w:rPr>
      </w:pPr>
      <w:r w:rsidRPr="00596A6B">
        <w:rPr>
          <w:sz w:val="24"/>
          <w:szCs w:val="24"/>
        </w:rPr>
        <w:t xml:space="preserve">[6] </w:t>
      </w:r>
      <w:proofErr w:type="spellStart"/>
      <w:r w:rsidRPr="00596A6B">
        <w:rPr>
          <w:sz w:val="24"/>
          <w:szCs w:val="24"/>
        </w:rPr>
        <w:t>Daqin</w:t>
      </w:r>
      <w:proofErr w:type="spellEnd"/>
      <w:r w:rsidRPr="00596A6B">
        <w:rPr>
          <w:sz w:val="24"/>
          <w:szCs w:val="24"/>
        </w:rPr>
        <w:t xml:space="preserve"> Wei, Detection of risk of credit card transactions based on data mining, Chengdu: Sichuan Normal University, 2007.</w:t>
      </w:r>
    </w:p>
    <w:p w14:paraId="6BD71DB6" w14:textId="77777777" w:rsidR="00D71781" w:rsidRPr="00080DB0" w:rsidRDefault="00D71781" w:rsidP="00D71781">
      <w:pPr>
        <w:pStyle w:val="ListParagraph"/>
        <w:numPr>
          <w:ilvl w:val="0"/>
          <w:numId w:val="5"/>
        </w:numPr>
        <w:tabs>
          <w:tab w:val="left" w:pos="480"/>
        </w:tabs>
        <w:autoSpaceDE w:val="0"/>
        <w:autoSpaceDN w:val="0"/>
        <w:spacing w:line="360" w:lineRule="auto"/>
        <w:ind w:right="217"/>
        <w:jc w:val="both"/>
        <w:rPr>
          <w:sz w:val="24"/>
          <w:szCs w:val="24"/>
        </w:rPr>
      </w:pPr>
      <w:r>
        <w:rPr>
          <w:color w:val="231F20"/>
          <w:sz w:val="24"/>
          <w:szCs w:val="24"/>
        </w:rPr>
        <w:t xml:space="preserve">    </w:t>
      </w:r>
      <w:proofErr w:type="spellStart"/>
      <w:proofErr w:type="gramStart"/>
      <w:r w:rsidRPr="00080DB0">
        <w:rPr>
          <w:color w:val="231F20"/>
          <w:sz w:val="24"/>
          <w:szCs w:val="24"/>
        </w:rPr>
        <w:t>Delamaire,L</w:t>
      </w:r>
      <w:proofErr w:type="spellEnd"/>
      <w:r w:rsidRPr="00080DB0">
        <w:rPr>
          <w:color w:val="231F20"/>
          <w:sz w:val="24"/>
          <w:szCs w:val="24"/>
        </w:rPr>
        <w:t>.</w:t>
      </w:r>
      <w:proofErr w:type="gramEnd"/>
      <w:r w:rsidRPr="00080DB0">
        <w:rPr>
          <w:color w:val="231F20"/>
          <w:sz w:val="24"/>
          <w:szCs w:val="24"/>
        </w:rPr>
        <w:t xml:space="preserve">, </w:t>
      </w:r>
      <w:proofErr w:type="spellStart"/>
      <w:r w:rsidRPr="00080DB0">
        <w:rPr>
          <w:color w:val="231F20"/>
          <w:sz w:val="24"/>
          <w:szCs w:val="24"/>
        </w:rPr>
        <w:t>Abdou,H</w:t>
      </w:r>
      <w:proofErr w:type="spellEnd"/>
      <w:r w:rsidRPr="00080DB0">
        <w:rPr>
          <w:color w:val="231F20"/>
          <w:sz w:val="24"/>
          <w:szCs w:val="24"/>
        </w:rPr>
        <w:t xml:space="preserve">., and </w:t>
      </w:r>
      <w:proofErr w:type="spellStart"/>
      <w:r w:rsidRPr="00080DB0">
        <w:rPr>
          <w:color w:val="231F20"/>
          <w:sz w:val="24"/>
          <w:szCs w:val="24"/>
        </w:rPr>
        <w:t>Pointon,J</w:t>
      </w:r>
      <w:proofErr w:type="spellEnd"/>
      <w:r w:rsidRPr="00080DB0">
        <w:rPr>
          <w:color w:val="231F20"/>
          <w:sz w:val="24"/>
          <w:szCs w:val="24"/>
        </w:rPr>
        <w:t>.,(2009) "Credit card fraud and detection techniques: a review." Banks and Bank systems ,4(2</w:t>
      </w:r>
      <w:proofErr w:type="gramStart"/>
      <w:r w:rsidRPr="00080DB0">
        <w:rPr>
          <w:color w:val="231F20"/>
          <w:sz w:val="24"/>
          <w:szCs w:val="24"/>
        </w:rPr>
        <w:t>),pp.</w:t>
      </w:r>
      <w:proofErr w:type="gramEnd"/>
      <w:r w:rsidRPr="00080DB0">
        <w:rPr>
          <w:color w:val="231F20"/>
          <w:sz w:val="24"/>
          <w:szCs w:val="24"/>
        </w:rPr>
        <w:t xml:space="preserve"> 57-68.</w:t>
      </w:r>
    </w:p>
    <w:p w14:paraId="2EB25389" w14:textId="77777777" w:rsidR="00D71781" w:rsidRDefault="00D71781" w:rsidP="00D71781">
      <w:pPr>
        <w:widowControl/>
        <w:autoSpaceDE w:val="0"/>
        <w:autoSpaceDN w:val="0"/>
        <w:adjustRightInd w:val="0"/>
        <w:spacing w:line="360" w:lineRule="auto"/>
        <w:jc w:val="both"/>
      </w:pPr>
    </w:p>
    <w:sectPr w:rsidR="00D7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CA3598"/>
    <w:multiLevelType w:val="hybridMultilevel"/>
    <w:tmpl w:val="68B6A070"/>
    <w:lvl w:ilvl="0" w:tplc="5AFE43EC">
      <w:start w:val="1"/>
      <w:numFmt w:val="upperRoman"/>
      <w:lvlText w:val="%1."/>
      <w:lvlJc w:val="left"/>
      <w:pPr>
        <w:ind w:left="480" w:hanging="361"/>
      </w:pPr>
      <w:rPr>
        <w:w w:val="100"/>
        <w:lang w:val="en-US" w:eastAsia="en-US" w:bidi="en-US"/>
      </w:rPr>
    </w:lvl>
    <w:lvl w:ilvl="1" w:tplc="2F60EAFA">
      <w:numFmt w:val="bullet"/>
      <w:lvlText w:val="•"/>
      <w:lvlJc w:val="left"/>
      <w:pPr>
        <w:ind w:left="1009" w:hanging="361"/>
      </w:pPr>
      <w:rPr>
        <w:lang w:val="en-US" w:eastAsia="en-US" w:bidi="en-US"/>
      </w:rPr>
    </w:lvl>
    <w:lvl w:ilvl="2" w:tplc="11C89C04">
      <w:numFmt w:val="bullet"/>
      <w:lvlText w:val="•"/>
      <w:lvlJc w:val="left"/>
      <w:pPr>
        <w:ind w:left="1539" w:hanging="361"/>
      </w:pPr>
      <w:rPr>
        <w:lang w:val="en-US" w:eastAsia="en-US" w:bidi="en-US"/>
      </w:rPr>
    </w:lvl>
    <w:lvl w:ilvl="3" w:tplc="E8B4DEBE">
      <w:numFmt w:val="bullet"/>
      <w:lvlText w:val="•"/>
      <w:lvlJc w:val="left"/>
      <w:pPr>
        <w:ind w:left="2068" w:hanging="361"/>
      </w:pPr>
      <w:rPr>
        <w:lang w:val="en-US" w:eastAsia="en-US" w:bidi="en-US"/>
      </w:rPr>
    </w:lvl>
    <w:lvl w:ilvl="4" w:tplc="CAD866A4">
      <w:numFmt w:val="bullet"/>
      <w:lvlText w:val="•"/>
      <w:lvlJc w:val="left"/>
      <w:pPr>
        <w:ind w:left="2598" w:hanging="361"/>
      </w:pPr>
      <w:rPr>
        <w:lang w:val="en-US" w:eastAsia="en-US" w:bidi="en-US"/>
      </w:rPr>
    </w:lvl>
    <w:lvl w:ilvl="5" w:tplc="017669DE">
      <w:numFmt w:val="bullet"/>
      <w:lvlText w:val="•"/>
      <w:lvlJc w:val="left"/>
      <w:pPr>
        <w:ind w:left="3128" w:hanging="361"/>
      </w:pPr>
      <w:rPr>
        <w:lang w:val="en-US" w:eastAsia="en-US" w:bidi="en-US"/>
      </w:rPr>
    </w:lvl>
    <w:lvl w:ilvl="6" w:tplc="E9F4CE5A">
      <w:numFmt w:val="bullet"/>
      <w:lvlText w:val="•"/>
      <w:lvlJc w:val="left"/>
      <w:pPr>
        <w:ind w:left="3657" w:hanging="361"/>
      </w:pPr>
      <w:rPr>
        <w:lang w:val="en-US" w:eastAsia="en-US" w:bidi="en-US"/>
      </w:rPr>
    </w:lvl>
    <w:lvl w:ilvl="7" w:tplc="008C54F2">
      <w:numFmt w:val="bullet"/>
      <w:lvlText w:val="•"/>
      <w:lvlJc w:val="left"/>
      <w:pPr>
        <w:ind w:left="4187" w:hanging="361"/>
      </w:pPr>
      <w:rPr>
        <w:lang w:val="en-US" w:eastAsia="en-US" w:bidi="en-US"/>
      </w:rPr>
    </w:lvl>
    <w:lvl w:ilvl="8" w:tplc="242857A0">
      <w:numFmt w:val="bullet"/>
      <w:lvlText w:val="•"/>
      <w:lvlJc w:val="left"/>
      <w:pPr>
        <w:ind w:left="4716" w:hanging="361"/>
      </w:pPr>
      <w:rPr>
        <w:lang w:val="en-US" w:eastAsia="en-US" w:bidi="en-US"/>
      </w:rPr>
    </w:lvl>
  </w:abstractNum>
  <w:abstractNum w:abstractNumId="2"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B7074A"/>
    <w:multiLevelType w:val="hybridMultilevel"/>
    <w:tmpl w:val="EACC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513A5"/>
    <w:multiLevelType w:val="hybridMultilevel"/>
    <w:tmpl w:val="AE2C8372"/>
    <w:lvl w:ilvl="0" w:tplc="3862647C">
      <w:start w:val="2"/>
      <w:numFmt w:val="decimal"/>
      <w:lvlText w:val="%1."/>
      <w:lvlJc w:val="left"/>
      <w:pPr>
        <w:ind w:left="319" w:hanging="200"/>
      </w:pPr>
      <w:rPr>
        <w:rFonts w:ascii="Times New Roman" w:eastAsia="Times New Roman" w:hAnsi="Times New Roman" w:cs="Times New Roman" w:hint="default"/>
        <w:color w:val="231F20"/>
        <w:w w:val="100"/>
        <w:sz w:val="20"/>
        <w:szCs w:val="20"/>
        <w:lang w:val="en-US" w:eastAsia="en-US" w:bidi="en-US"/>
      </w:rPr>
    </w:lvl>
    <w:lvl w:ilvl="1" w:tplc="6818DA68">
      <w:numFmt w:val="bullet"/>
      <w:lvlText w:val="•"/>
      <w:lvlJc w:val="left"/>
      <w:pPr>
        <w:ind w:left="1258" w:hanging="200"/>
      </w:pPr>
      <w:rPr>
        <w:lang w:val="en-US" w:eastAsia="en-US" w:bidi="en-US"/>
      </w:rPr>
    </w:lvl>
    <w:lvl w:ilvl="2" w:tplc="8BBC47EA">
      <w:numFmt w:val="bullet"/>
      <w:lvlText w:val="•"/>
      <w:lvlJc w:val="left"/>
      <w:pPr>
        <w:ind w:left="2196" w:hanging="200"/>
      </w:pPr>
      <w:rPr>
        <w:lang w:val="en-US" w:eastAsia="en-US" w:bidi="en-US"/>
      </w:rPr>
    </w:lvl>
    <w:lvl w:ilvl="3" w:tplc="3B2C977E">
      <w:numFmt w:val="bullet"/>
      <w:lvlText w:val="•"/>
      <w:lvlJc w:val="left"/>
      <w:pPr>
        <w:ind w:left="3134" w:hanging="200"/>
      </w:pPr>
      <w:rPr>
        <w:lang w:val="en-US" w:eastAsia="en-US" w:bidi="en-US"/>
      </w:rPr>
    </w:lvl>
    <w:lvl w:ilvl="4" w:tplc="5C2EC25A">
      <w:numFmt w:val="bullet"/>
      <w:lvlText w:val="•"/>
      <w:lvlJc w:val="left"/>
      <w:pPr>
        <w:ind w:left="4072" w:hanging="200"/>
      </w:pPr>
      <w:rPr>
        <w:lang w:val="en-US" w:eastAsia="en-US" w:bidi="en-US"/>
      </w:rPr>
    </w:lvl>
    <w:lvl w:ilvl="5" w:tplc="764229F0">
      <w:numFmt w:val="bullet"/>
      <w:lvlText w:val="•"/>
      <w:lvlJc w:val="left"/>
      <w:pPr>
        <w:ind w:left="5010" w:hanging="200"/>
      </w:pPr>
      <w:rPr>
        <w:lang w:val="en-US" w:eastAsia="en-US" w:bidi="en-US"/>
      </w:rPr>
    </w:lvl>
    <w:lvl w:ilvl="6" w:tplc="65501956">
      <w:numFmt w:val="bullet"/>
      <w:lvlText w:val="•"/>
      <w:lvlJc w:val="left"/>
      <w:pPr>
        <w:ind w:left="5948" w:hanging="200"/>
      </w:pPr>
      <w:rPr>
        <w:lang w:val="en-US" w:eastAsia="en-US" w:bidi="en-US"/>
      </w:rPr>
    </w:lvl>
    <w:lvl w:ilvl="7" w:tplc="390CCA7A">
      <w:numFmt w:val="bullet"/>
      <w:lvlText w:val="•"/>
      <w:lvlJc w:val="left"/>
      <w:pPr>
        <w:ind w:left="6886" w:hanging="200"/>
      </w:pPr>
      <w:rPr>
        <w:lang w:val="en-US" w:eastAsia="en-US" w:bidi="en-US"/>
      </w:rPr>
    </w:lvl>
    <w:lvl w:ilvl="8" w:tplc="3C342B02">
      <w:numFmt w:val="bullet"/>
      <w:lvlText w:val="•"/>
      <w:lvlJc w:val="left"/>
      <w:pPr>
        <w:ind w:left="7824" w:hanging="20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lvlOverride w:ilvl="0">
      <w:startOverride w:val="2"/>
    </w:lvlOverride>
    <w:lvlOverride w:ilvl="1"/>
    <w:lvlOverride w:ilvl="2"/>
    <w:lvlOverride w:ilvl="3"/>
    <w:lvlOverride w:ilvl="4"/>
    <w:lvlOverride w:ilvl="5"/>
    <w:lvlOverride w:ilvl="6"/>
    <w:lvlOverride w:ilvl="7"/>
    <w:lvlOverride w:ilvl="8"/>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E"/>
    <w:rsid w:val="005D23BA"/>
    <w:rsid w:val="0080129C"/>
    <w:rsid w:val="00836F1D"/>
    <w:rsid w:val="00AD557B"/>
    <w:rsid w:val="00B2425B"/>
    <w:rsid w:val="00B506AE"/>
    <w:rsid w:val="00C05739"/>
    <w:rsid w:val="00D71781"/>
    <w:rsid w:val="00DC100E"/>
    <w:rsid w:val="00F0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13B5"/>
  <w15:chartTrackingRefBased/>
  <w15:docId w15:val="{0742AEFC-5C16-405E-AC0B-3123EAC6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23BA"/>
    <w:pPr>
      <w:widowControl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1"/>
    <w:qFormat/>
    <w:rsid w:val="00AD557B"/>
    <w:pPr>
      <w:ind w:left="82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5D23BA"/>
  </w:style>
  <w:style w:type="character" w:customStyle="1" w:styleId="BodyTextChar">
    <w:name w:val="Body Text Char"/>
    <w:basedOn w:val="DefaultParagraphFont"/>
    <w:link w:val="BodyText"/>
    <w:uiPriority w:val="99"/>
    <w:rsid w:val="005D23BA"/>
    <w:rPr>
      <w:rFonts w:ascii="Times New Roman" w:eastAsia="Times New Roman" w:hAnsi="Times New Roman" w:cs="Times New Roman"/>
      <w:lang w:val="en-US"/>
    </w:rPr>
  </w:style>
  <w:style w:type="paragraph" w:styleId="ListParagraph">
    <w:name w:val="List Paragraph"/>
    <w:basedOn w:val="Normal"/>
    <w:uiPriority w:val="1"/>
    <w:qFormat/>
    <w:rsid w:val="005D23BA"/>
    <w:pPr>
      <w:spacing w:before="136"/>
      <w:ind w:left="1505" w:hanging="338"/>
    </w:pPr>
  </w:style>
  <w:style w:type="character" w:customStyle="1" w:styleId="Heading4Char">
    <w:name w:val="Heading 4 Char"/>
    <w:basedOn w:val="DefaultParagraphFont"/>
    <w:link w:val="Heading4"/>
    <w:uiPriority w:val="1"/>
    <w:rsid w:val="00AD557B"/>
    <w:rPr>
      <w:rFonts w:ascii="Times New Roman" w:eastAsia="Times New Roman" w:hAnsi="Times New Roman" w:cs="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9</cp:revision>
  <dcterms:created xsi:type="dcterms:W3CDTF">2021-01-05T11:51:00Z</dcterms:created>
  <dcterms:modified xsi:type="dcterms:W3CDTF">2021-02-20T08:42:00Z</dcterms:modified>
</cp:coreProperties>
</file>