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E7954" w14:textId="77777777" w:rsidR="00BD1D42" w:rsidRPr="003B6D64" w:rsidRDefault="00000000">
      <w:pPr>
        <w:pStyle w:val="Title"/>
        <w:rPr>
          <w:rFonts w:ascii="Times New Roman" w:hAnsi="Times New Roman" w:cs="Times New Roman"/>
        </w:rPr>
      </w:pPr>
      <w:r w:rsidRPr="003B6D64">
        <w:rPr>
          <w:rFonts w:ascii="Times New Roman" w:hAnsi="Times New Roman" w:cs="Times New Roman"/>
        </w:rPr>
        <w:t>Design Documentation</w:t>
      </w:r>
    </w:p>
    <w:p w14:paraId="0B716954" w14:textId="77777777" w:rsidR="00BD1D42" w:rsidRPr="003B6D64" w:rsidRDefault="00000000">
      <w:pPr>
        <w:pStyle w:val="Subtitle"/>
        <w:rPr>
          <w:rFonts w:ascii="Times New Roman" w:hAnsi="Times New Roman" w:cs="Times New Roman"/>
        </w:rPr>
      </w:pPr>
      <w:r w:rsidRPr="003B6D64">
        <w:rPr>
          <w:rFonts w:ascii="Times New Roman" w:hAnsi="Times New Roman" w:cs="Times New Roman"/>
        </w:rPr>
        <w:t>HealthEasy-G Hospital Management System</w:t>
      </w:r>
    </w:p>
    <w:p w14:paraId="18E27EE1" w14:textId="77777777" w:rsidR="00BD1D42" w:rsidRPr="003B6D64" w:rsidRDefault="00000000">
      <w:pPr>
        <w:pStyle w:val="Author"/>
        <w:rPr>
          <w:rFonts w:ascii="Times New Roman" w:hAnsi="Times New Roman" w:cs="Times New Roman"/>
        </w:rPr>
      </w:pPr>
      <w:r w:rsidRPr="003B6D64">
        <w:rPr>
          <w:rFonts w:ascii="Times New Roman" w:hAnsi="Times New Roman" w:cs="Times New Roman"/>
        </w:rPr>
        <w:t>Group: Architects — CSCD602 Advance Software Development, University of Ghana</w:t>
      </w:r>
    </w:p>
    <w:p w14:paraId="442A3C87" w14:textId="77777777" w:rsidR="00BD1D42" w:rsidRPr="003B6D64" w:rsidRDefault="00000000">
      <w:pPr>
        <w:pStyle w:val="Date"/>
        <w:rPr>
          <w:rFonts w:ascii="Times New Roman" w:hAnsi="Times New Roman" w:cs="Times New Roman"/>
        </w:rPr>
      </w:pPr>
      <w:r w:rsidRPr="003B6D64">
        <w:rPr>
          <w:rFonts w:ascii="Times New Roman" w:hAnsi="Times New Roman" w:cs="Times New Roman"/>
        </w:rPr>
        <w:t>August 2026</w:t>
      </w:r>
    </w:p>
    <w:sdt>
      <w:sdtPr>
        <w:rPr>
          <w:rFonts w:ascii="Times New Roman" w:eastAsiaTheme="minorEastAsia" w:hAnsi="Times New Roman" w:cs="Times New Roman"/>
          <w:color w:val="auto"/>
          <w:sz w:val="24"/>
          <w:szCs w:val="24"/>
        </w:rPr>
        <w:id w:val="1975410161"/>
        <w:docPartObj>
          <w:docPartGallery w:val="Table of Contents"/>
          <w:docPartUnique/>
        </w:docPartObj>
      </w:sdtPr>
      <w:sdtContent>
        <w:p w14:paraId="2360E920" w14:textId="77777777" w:rsidR="00BD1D42" w:rsidRPr="003B6D64" w:rsidRDefault="00000000">
          <w:pPr>
            <w:pStyle w:val="TOCHeading"/>
            <w:rPr>
              <w:rFonts w:ascii="Times New Roman" w:hAnsi="Times New Roman" w:cs="Times New Roman"/>
              <w:color w:val="auto"/>
            </w:rPr>
          </w:pPr>
          <w:r w:rsidRPr="003B6D64">
            <w:rPr>
              <w:rFonts w:ascii="Times New Roman" w:hAnsi="Times New Roman" w:cs="Times New Roman"/>
              <w:color w:val="auto"/>
            </w:rPr>
            <w:t>Table of Contents</w:t>
          </w:r>
        </w:p>
        <w:p w14:paraId="57DC418C" w14:textId="77777777" w:rsidR="003B6D64" w:rsidRPr="003B6D64" w:rsidRDefault="00000000">
          <w:pPr>
            <w:pStyle w:val="TOC1"/>
            <w:tabs>
              <w:tab w:val="right" w:leader="dot" w:pos="9350"/>
            </w:tabs>
            <w:rPr>
              <w:rFonts w:ascii="Times New Roman" w:hAnsi="Times New Roman" w:cs="Times New Roman"/>
              <w:noProof/>
            </w:rPr>
          </w:pPr>
          <w:r w:rsidRPr="003B6D64">
            <w:rPr>
              <w:rFonts w:ascii="Times New Roman" w:hAnsi="Times New Roman" w:cs="Times New Roman"/>
            </w:rPr>
            <w:fldChar w:fldCharType="begin"/>
          </w:r>
          <w:r w:rsidRPr="003B6D64">
            <w:rPr>
              <w:rFonts w:ascii="Times New Roman" w:hAnsi="Times New Roman" w:cs="Times New Roman"/>
            </w:rPr>
            <w:instrText>TOC \o "1-3" \h \z \u</w:instrText>
          </w:r>
          <w:r w:rsidRPr="003B6D64">
            <w:rPr>
              <w:rFonts w:ascii="Times New Roman" w:hAnsi="Times New Roman" w:cs="Times New Roman"/>
            </w:rPr>
            <w:fldChar w:fldCharType="separate"/>
          </w:r>
          <w:hyperlink w:anchor="_Toc237605806" w:history="1">
            <w:r w:rsidR="003B6D64" w:rsidRPr="003B6D64">
              <w:rPr>
                <w:rStyle w:val="Hyperlink"/>
                <w:rFonts w:ascii="Times New Roman" w:hAnsi="Times New Roman" w:cs="Times New Roman"/>
                <w:noProof/>
                <w:color w:val="auto"/>
              </w:rPr>
              <w:t>Design Documentation</w:t>
            </w:r>
            <w:r w:rsidR="003B6D64" w:rsidRPr="003B6D64">
              <w:rPr>
                <w:rFonts w:ascii="Times New Roman" w:hAnsi="Times New Roman" w:cs="Times New Roman"/>
                <w:noProof/>
                <w:webHidden/>
              </w:rPr>
              <w:tab/>
            </w:r>
            <w:r w:rsidR="003B6D64" w:rsidRPr="003B6D64">
              <w:rPr>
                <w:rFonts w:ascii="Times New Roman" w:hAnsi="Times New Roman" w:cs="Times New Roman"/>
                <w:noProof/>
                <w:webHidden/>
              </w:rPr>
              <w:fldChar w:fldCharType="begin"/>
            </w:r>
            <w:r w:rsidR="003B6D64" w:rsidRPr="003B6D64">
              <w:rPr>
                <w:rFonts w:ascii="Times New Roman" w:hAnsi="Times New Roman" w:cs="Times New Roman"/>
                <w:noProof/>
                <w:webHidden/>
              </w:rPr>
              <w:instrText xml:space="preserve"> PAGEREF _Toc237605806 \h </w:instrText>
            </w:r>
            <w:r w:rsidR="003B6D64" w:rsidRPr="003B6D64">
              <w:rPr>
                <w:rFonts w:ascii="Times New Roman" w:hAnsi="Times New Roman" w:cs="Times New Roman"/>
                <w:noProof/>
                <w:webHidden/>
              </w:rPr>
            </w:r>
            <w:r w:rsidR="003B6D64" w:rsidRPr="003B6D64">
              <w:rPr>
                <w:rFonts w:ascii="Times New Roman" w:hAnsi="Times New Roman" w:cs="Times New Roman"/>
                <w:noProof/>
                <w:webHidden/>
              </w:rPr>
              <w:fldChar w:fldCharType="separate"/>
            </w:r>
            <w:r w:rsidR="003B6D64" w:rsidRPr="003B6D64">
              <w:rPr>
                <w:rFonts w:ascii="Times New Roman" w:hAnsi="Times New Roman" w:cs="Times New Roman"/>
                <w:noProof/>
                <w:webHidden/>
              </w:rPr>
              <w:t>2</w:t>
            </w:r>
            <w:r w:rsidR="003B6D64" w:rsidRPr="003B6D64">
              <w:rPr>
                <w:rFonts w:ascii="Times New Roman" w:hAnsi="Times New Roman" w:cs="Times New Roman"/>
                <w:noProof/>
                <w:webHidden/>
              </w:rPr>
              <w:fldChar w:fldCharType="end"/>
            </w:r>
          </w:hyperlink>
        </w:p>
        <w:p w14:paraId="37CB784B" w14:textId="77777777" w:rsidR="003B6D64" w:rsidRPr="003B6D64" w:rsidRDefault="003B6D64">
          <w:pPr>
            <w:pStyle w:val="TOC1"/>
            <w:tabs>
              <w:tab w:val="right" w:leader="dot" w:pos="9350"/>
            </w:tabs>
            <w:rPr>
              <w:rFonts w:ascii="Times New Roman" w:hAnsi="Times New Roman" w:cs="Times New Roman"/>
              <w:noProof/>
            </w:rPr>
          </w:pPr>
          <w:hyperlink w:anchor="_Toc237605807" w:history="1">
            <w:r w:rsidRPr="003B6D64">
              <w:rPr>
                <w:rStyle w:val="Hyperlink"/>
                <w:rFonts w:ascii="Times New Roman" w:hAnsi="Times New Roman" w:cs="Times New Roman"/>
                <w:noProof/>
                <w:color w:val="auto"/>
              </w:rPr>
              <w:t>1. Design Principles</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_Toc237605807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w:t>
            </w:r>
            <w:r w:rsidRPr="003B6D64">
              <w:rPr>
                <w:rFonts w:ascii="Times New Roman" w:hAnsi="Times New Roman" w:cs="Times New Roman"/>
                <w:noProof/>
                <w:webHidden/>
              </w:rPr>
              <w:fldChar w:fldCharType="end"/>
            </w:r>
          </w:hyperlink>
        </w:p>
        <w:p w14:paraId="13D2A652" w14:textId="77777777" w:rsidR="003B6D64" w:rsidRPr="003B6D64" w:rsidRDefault="003B6D64">
          <w:pPr>
            <w:pStyle w:val="TOC1"/>
            <w:tabs>
              <w:tab w:val="right" w:leader="dot" w:pos="9350"/>
            </w:tabs>
            <w:rPr>
              <w:rFonts w:ascii="Times New Roman" w:hAnsi="Times New Roman" w:cs="Times New Roman"/>
              <w:noProof/>
            </w:rPr>
          </w:pPr>
          <w:hyperlink w:anchor="_Toc237605808" w:history="1">
            <w:r w:rsidRPr="003B6D64">
              <w:rPr>
                <w:rStyle w:val="Hyperlink"/>
                <w:rFonts w:ascii="Times New Roman" w:hAnsi="Times New Roman" w:cs="Times New Roman"/>
                <w:noProof/>
                <w:color w:val="auto"/>
              </w:rPr>
              <w:t>2. System Architecture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_Toc237605808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3</w:t>
            </w:r>
            <w:r w:rsidRPr="003B6D64">
              <w:rPr>
                <w:rFonts w:ascii="Times New Roman" w:hAnsi="Times New Roman" w:cs="Times New Roman"/>
                <w:noProof/>
                <w:webHidden/>
              </w:rPr>
              <w:fldChar w:fldCharType="end"/>
            </w:r>
          </w:hyperlink>
        </w:p>
        <w:p w14:paraId="13435FCC" w14:textId="77777777" w:rsidR="003B6D64" w:rsidRPr="003B6D64" w:rsidRDefault="003B6D64">
          <w:pPr>
            <w:pStyle w:val="TOC2"/>
            <w:tabs>
              <w:tab w:val="right" w:leader="dot" w:pos="9350"/>
            </w:tabs>
            <w:rPr>
              <w:rFonts w:ascii="Times New Roman" w:hAnsi="Times New Roman" w:cs="Times New Roman"/>
              <w:noProof/>
            </w:rPr>
          </w:pPr>
          <w:hyperlink w:anchor="_Toc237605809" w:history="1">
            <w:r w:rsidRPr="003B6D64">
              <w:rPr>
                <w:rStyle w:val="Hyperlink"/>
                <w:rFonts w:ascii="Times New Roman" w:hAnsi="Times New Roman" w:cs="Times New Roman"/>
                <w:noProof/>
                <w:color w:val="auto"/>
              </w:rPr>
              <w:t>2.1 Architectural Style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_Toc237605809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3</w:t>
            </w:r>
            <w:r w:rsidRPr="003B6D64">
              <w:rPr>
                <w:rFonts w:ascii="Times New Roman" w:hAnsi="Times New Roman" w:cs="Times New Roman"/>
                <w:noProof/>
                <w:webHidden/>
              </w:rPr>
              <w:fldChar w:fldCharType="end"/>
            </w:r>
          </w:hyperlink>
        </w:p>
        <w:p w14:paraId="1ABEDDF1" w14:textId="77777777" w:rsidR="003B6D64" w:rsidRPr="003B6D64" w:rsidRDefault="003B6D64">
          <w:pPr>
            <w:pStyle w:val="TOC2"/>
            <w:tabs>
              <w:tab w:val="right" w:leader="dot" w:pos="9350"/>
            </w:tabs>
            <w:rPr>
              <w:rFonts w:ascii="Times New Roman" w:hAnsi="Times New Roman" w:cs="Times New Roman"/>
              <w:noProof/>
            </w:rPr>
          </w:pPr>
          <w:hyperlink w:anchor="_Toc237605810" w:history="1">
            <w:r w:rsidRPr="003B6D64">
              <w:rPr>
                <w:rStyle w:val="Hyperlink"/>
                <w:rFonts w:ascii="Times New Roman" w:hAnsi="Times New Roman" w:cs="Times New Roman"/>
                <w:noProof/>
                <w:color w:val="auto"/>
              </w:rPr>
              <w:t>2.2 Layered View</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_Toc237605810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4</w:t>
            </w:r>
            <w:r w:rsidRPr="003B6D64">
              <w:rPr>
                <w:rFonts w:ascii="Times New Roman" w:hAnsi="Times New Roman" w:cs="Times New Roman"/>
                <w:noProof/>
                <w:webHidden/>
              </w:rPr>
              <w:fldChar w:fldCharType="end"/>
            </w:r>
          </w:hyperlink>
        </w:p>
        <w:p w14:paraId="27552F4F" w14:textId="77777777" w:rsidR="003B6D64" w:rsidRPr="003B6D64" w:rsidRDefault="003B6D64">
          <w:pPr>
            <w:pStyle w:val="TOC2"/>
            <w:tabs>
              <w:tab w:val="right" w:leader="dot" w:pos="9350"/>
            </w:tabs>
            <w:rPr>
              <w:rFonts w:ascii="Times New Roman" w:hAnsi="Times New Roman" w:cs="Times New Roman"/>
              <w:noProof/>
            </w:rPr>
          </w:pPr>
          <w:hyperlink w:anchor="_Toc237605811" w:history="1">
            <w:r w:rsidRPr="003B6D64">
              <w:rPr>
                <w:rStyle w:val="Hyperlink"/>
                <w:rFonts w:ascii="Times New Roman" w:hAnsi="Times New Roman" w:cs="Times New Roman"/>
                <w:noProof/>
                <w:color w:val="auto"/>
              </w:rPr>
              <w:t>2.3 Responsibility of Each Layer</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_Toc237605811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6</w:t>
            </w:r>
            <w:r w:rsidRPr="003B6D64">
              <w:rPr>
                <w:rFonts w:ascii="Times New Roman" w:hAnsi="Times New Roman" w:cs="Times New Roman"/>
                <w:noProof/>
                <w:webHidden/>
              </w:rPr>
              <w:fldChar w:fldCharType="end"/>
            </w:r>
          </w:hyperlink>
        </w:p>
        <w:p w14:paraId="0A04AB7D" w14:textId="77777777" w:rsidR="003B6D64" w:rsidRPr="003B6D64" w:rsidRDefault="003B6D64">
          <w:pPr>
            <w:pStyle w:val="TOC2"/>
            <w:tabs>
              <w:tab w:val="right" w:leader="dot" w:pos="9350"/>
            </w:tabs>
            <w:rPr>
              <w:rFonts w:ascii="Times New Roman" w:hAnsi="Times New Roman" w:cs="Times New Roman"/>
              <w:noProof/>
            </w:rPr>
          </w:pPr>
          <w:hyperlink w:anchor="_Toc237605812" w:history="1">
            <w:r w:rsidRPr="003B6D64">
              <w:rPr>
                <w:rStyle w:val="Hyperlink"/>
                <w:rFonts w:ascii="Times New Roman" w:hAnsi="Times New Roman" w:cs="Times New Roman"/>
                <w:noProof/>
                <w:color w:val="auto"/>
              </w:rPr>
              <w:t>2.4 Request Lifecycle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_Toc237605812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6</w:t>
            </w:r>
            <w:r w:rsidRPr="003B6D64">
              <w:rPr>
                <w:rFonts w:ascii="Times New Roman" w:hAnsi="Times New Roman" w:cs="Times New Roman"/>
                <w:noProof/>
                <w:webHidden/>
              </w:rPr>
              <w:fldChar w:fldCharType="end"/>
            </w:r>
          </w:hyperlink>
        </w:p>
        <w:p w14:paraId="7033A051" w14:textId="77777777" w:rsidR="003B6D64" w:rsidRPr="003B6D64" w:rsidRDefault="003B6D64">
          <w:pPr>
            <w:pStyle w:val="TOC1"/>
            <w:tabs>
              <w:tab w:val="right" w:leader="dot" w:pos="9350"/>
            </w:tabs>
            <w:rPr>
              <w:rFonts w:ascii="Times New Roman" w:hAnsi="Times New Roman" w:cs="Times New Roman"/>
              <w:noProof/>
            </w:rPr>
          </w:pPr>
          <w:hyperlink w:anchor="_Toc237605813" w:history="1">
            <w:r w:rsidRPr="003B6D64">
              <w:rPr>
                <w:rStyle w:val="Hyperlink"/>
                <w:rFonts w:ascii="Times New Roman" w:hAnsi="Times New Roman" w:cs="Times New Roman"/>
                <w:noProof/>
                <w:color w:val="auto"/>
              </w:rPr>
              <w:t>3. Technology Architecture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_Toc237605813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7</w:t>
            </w:r>
            <w:r w:rsidRPr="003B6D64">
              <w:rPr>
                <w:rFonts w:ascii="Times New Roman" w:hAnsi="Times New Roman" w:cs="Times New Roman"/>
                <w:noProof/>
                <w:webHidden/>
              </w:rPr>
              <w:fldChar w:fldCharType="end"/>
            </w:r>
          </w:hyperlink>
        </w:p>
        <w:p w14:paraId="079A2F54" w14:textId="77777777" w:rsidR="003B6D64" w:rsidRPr="003B6D64" w:rsidRDefault="003B6D64">
          <w:pPr>
            <w:pStyle w:val="TOC2"/>
            <w:tabs>
              <w:tab w:val="right" w:leader="dot" w:pos="9350"/>
            </w:tabs>
            <w:rPr>
              <w:rFonts w:ascii="Times New Roman" w:hAnsi="Times New Roman" w:cs="Times New Roman"/>
              <w:noProof/>
            </w:rPr>
          </w:pPr>
          <w:hyperlink w:anchor="_Toc237605814" w:history="1">
            <w:r w:rsidRPr="003B6D64">
              <w:rPr>
                <w:rStyle w:val="Hyperlink"/>
                <w:rFonts w:ascii="Times New Roman" w:hAnsi="Times New Roman" w:cs="Times New Roman"/>
                <w:noProof/>
                <w:color w:val="auto"/>
              </w:rPr>
              <w:t>3.1 Deployment Topology</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_Toc237605814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7</w:t>
            </w:r>
            <w:r w:rsidRPr="003B6D64">
              <w:rPr>
                <w:rFonts w:ascii="Times New Roman" w:hAnsi="Times New Roman" w:cs="Times New Roman"/>
                <w:noProof/>
                <w:webHidden/>
              </w:rPr>
              <w:fldChar w:fldCharType="end"/>
            </w:r>
          </w:hyperlink>
        </w:p>
        <w:p w14:paraId="41164C35" w14:textId="77777777" w:rsidR="003B6D64" w:rsidRPr="003B6D64" w:rsidRDefault="003B6D64">
          <w:pPr>
            <w:pStyle w:val="TOC2"/>
            <w:tabs>
              <w:tab w:val="right" w:leader="dot" w:pos="9350"/>
            </w:tabs>
            <w:rPr>
              <w:rFonts w:ascii="Times New Roman" w:hAnsi="Times New Roman" w:cs="Times New Roman"/>
              <w:noProof/>
            </w:rPr>
          </w:pPr>
          <w:hyperlink w:anchor="_Toc237605815" w:history="1">
            <w:r w:rsidRPr="003B6D64">
              <w:rPr>
                <w:rStyle w:val="Hyperlink"/>
                <w:rFonts w:ascii="Times New Roman" w:hAnsi="Times New Roman" w:cs="Times New Roman"/>
                <w:noProof/>
                <w:color w:val="auto"/>
              </w:rPr>
              <w:t>3.2 Technology Choices and Justification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_Toc237605815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7</w:t>
            </w:r>
            <w:r w:rsidRPr="003B6D64">
              <w:rPr>
                <w:rFonts w:ascii="Times New Roman" w:hAnsi="Times New Roman" w:cs="Times New Roman"/>
                <w:noProof/>
                <w:webHidden/>
              </w:rPr>
              <w:fldChar w:fldCharType="end"/>
            </w:r>
          </w:hyperlink>
        </w:p>
        <w:p w14:paraId="0F766AEB" w14:textId="77777777" w:rsidR="003B6D64" w:rsidRPr="003B6D64" w:rsidRDefault="003B6D64">
          <w:pPr>
            <w:pStyle w:val="TOC1"/>
            <w:tabs>
              <w:tab w:val="right" w:leader="dot" w:pos="9350"/>
            </w:tabs>
            <w:rPr>
              <w:rFonts w:ascii="Times New Roman" w:hAnsi="Times New Roman" w:cs="Times New Roman"/>
              <w:noProof/>
            </w:rPr>
          </w:pPr>
          <w:hyperlink w:anchor="_Toc237605816" w:history="1">
            <w:r w:rsidRPr="003B6D64">
              <w:rPr>
                <w:rStyle w:val="Hyperlink"/>
                <w:rFonts w:ascii="Times New Roman" w:hAnsi="Times New Roman" w:cs="Times New Roman"/>
                <w:noProof/>
                <w:color w:val="auto"/>
              </w:rPr>
              <w:t>4. Use-Case Model</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_Toc237605816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9</w:t>
            </w:r>
            <w:r w:rsidRPr="003B6D64">
              <w:rPr>
                <w:rFonts w:ascii="Times New Roman" w:hAnsi="Times New Roman" w:cs="Times New Roman"/>
                <w:noProof/>
                <w:webHidden/>
              </w:rPr>
              <w:fldChar w:fldCharType="end"/>
            </w:r>
          </w:hyperlink>
        </w:p>
        <w:p w14:paraId="4CF06ECB" w14:textId="77777777" w:rsidR="003B6D64" w:rsidRPr="003B6D64" w:rsidRDefault="003B6D64">
          <w:pPr>
            <w:pStyle w:val="TOC2"/>
            <w:tabs>
              <w:tab w:val="right" w:leader="dot" w:pos="9350"/>
            </w:tabs>
            <w:rPr>
              <w:rFonts w:ascii="Times New Roman" w:hAnsi="Times New Roman" w:cs="Times New Roman"/>
              <w:noProof/>
            </w:rPr>
          </w:pPr>
          <w:hyperlink w:anchor="_Toc237605817" w:history="1">
            <w:r w:rsidRPr="003B6D64">
              <w:rPr>
                <w:rStyle w:val="Hyperlink"/>
                <w:rFonts w:ascii="Times New Roman" w:hAnsi="Times New Roman" w:cs="Times New Roman"/>
                <w:noProof/>
                <w:color w:val="auto"/>
              </w:rPr>
              <w:t>4.1 Use-Case Diagram — Patient Administration and Clinical Care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_Toc237605817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9</w:t>
            </w:r>
            <w:r w:rsidRPr="003B6D64">
              <w:rPr>
                <w:rFonts w:ascii="Times New Roman" w:hAnsi="Times New Roman" w:cs="Times New Roman"/>
                <w:noProof/>
                <w:webHidden/>
              </w:rPr>
              <w:fldChar w:fldCharType="end"/>
            </w:r>
          </w:hyperlink>
        </w:p>
        <w:p w14:paraId="3ED74F24" w14:textId="77777777" w:rsidR="003B6D64" w:rsidRPr="003B6D64" w:rsidRDefault="003B6D64">
          <w:pPr>
            <w:pStyle w:val="TOC2"/>
            <w:tabs>
              <w:tab w:val="right" w:leader="dot" w:pos="9350"/>
            </w:tabs>
            <w:rPr>
              <w:rFonts w:ascii="Times New Roman" w:hAnsi="Times New Roman" w:cs="Times New Roman"/>
              <w:noProof/>
            </w:rPr>
          </w:pPr>
          <w:hyperlink w:anchor="_Toc237605818" w:history="1">
            <w:r w:rsidRPr="003B6D64">
              <w:rPr>
                <w:rStyle w:val="Hyperlink"/>
                <w:rFonts w:ascii="Times New Roman" w:hAnsi="Times New Roman" w:cs="Times New Roman"/>
                <w:noProof/>
                <w:color w:val="auto"/>
              </w:rPr>
              <w:t>4.2 Use-Case Diagram — Diagnostics, Pharmacy and Revenue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_Toc237605818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9</w:t>
            </w:r>
            <w:r w:rsidRPr="003B6D64">
              <w:rPr>
                <w:rFonts w:ascii="Times New Roman" w:hAnsi="Times New Roman" w:cs="Times New Roman"/>
                <w:noProof/>
                <w:webHidden/>
              </w:rPr>
              <w:fldChar w:fldCharType="end"/>
            </w:r>
          </w:hyperlink>
        </w:p>
        <w:p w14:paraId="6503F968" w14:textId="77777777" w:rsidR="003B6D64" w:rsidRPr="003B6D64" w:rsidRDefault="003B6D64">
          <w:pPr>
            <w:pStyle w:val="TOC2"/>
            <w:tabs>
              <w:tab w:val="right" w:leader="dot" w:pos="9350"/>
            </w:tabs>
            <w:rPr>
              <w:rFonts w:ascii="Times New Roman" w:hAnsi="Times New Roman" w:cs="Times New Roman"/>
              <w:noProof/>
            </w:rPr>
          </w:pPr>
          <w:hyperlink w:anchor="_Toc237605819" w:history="1">
            <w:r w:rsidRPr="003B6D64">
              <w:rPr>
                <w:rStyle w:val="Hyperlink"/>
                <w:rFonts w:ascii="Times New Roman" w:hAnsi="Times New Roman" w:cs="Times New Roman"/>
                <w:noProof/>
                <w:color w:val="auto"/>
              </w:rPr>
              <w:t>4.3 Use-Case Specification — Conduct Consultation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_Toc237605819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9</w:t>
            </w:r>
            <w:r w:rsidRPr="003B6D64">
              <w:rPr>
                <w:rFonts w:ascii="Times New Roman" w:hAnsi="Times New Roman" w:cs="Times New Roman"/>
                <w:noProof/>
                <w:webHidden/>
              </w:rPr>
              <w:fldChar w:fldCharType="end"/>
            </w:r>
          </w:hyperlink>
        </w:p>
        <w:p w14:paraId="6484091C" w14:textId="77777777" w:rsidR="003B6D64" w:rsidRPr="003B6D64" w:rsidRDefault="003B6D64">
          <w:pPr>
            <w:pStyle w:val="TOC2"/>
            <w:tabs>
              <w:tab w:val="right" w:leader="dot" w:pos="9350"/>
            </w:tabs>
            <w:rPr>
              <w:rFonts w:ascii="Times New Roman" w:hAnsi="Times New Roman" w:cs="Times New Roman"/>
              <w:noProof/>
            </w:rPr>
          </w:pPr>
          <w:hyperlink w:anchor="_Toc237605820" w:history="1">
            <w:r w:rsidRPr="003B6D64">
              <w:rPr>
                <w:rStyle w:val="Hyperlink"/>
                <w:rFonts w:ascii="Times New Roman" w:hAnsi="Times New Roman" w:cs="Times New Roman"/>
                <w:noProof/>
                <w:color w:val="auto"/>
              </w:rPr>
              <w:t>4.4 Use-Case Specification — Dispense Medicine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_Toc237605820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10</w:t>
            </w:r>
            <w:r w:rsidRPr="003B6D64">
              <w:rPr>
                <w:rFonts w:ascii="Times New Roman" w:hAnsi="Times New Roman" w:cs="Times New Roman"/>
                <w:noProof/>
                <w:webHidden/>
              </w:rPr>
              <w:fldChar w:fldCharType="end"/>
            </w:r>
          </w:hyperlink>
        </w:p>
        <w:p w14:paraId="385E5A74" w14:textId="77777777" w:rsidR="003B6D64" w:rsidRPr="003B6D64" w:rsidRDefault="003B6D64">
          <w:pPr>
            <w:pStyle w:val="TOC1"/>
            <w:tabs>
              <w:tab w:val="right" w:leader="dot" w:pos="9350"/>
            </w:tabs>
            <w:rPr>
              <w:rFonts w:ascii="Times New Roman" w:hAnsi="Times New Roman" w:cs="Times New Roman"/>
              <w:noProof/>
            </w:rPr>
          </w:pPr>
          <w:hyperlink w:anchor="_Toc237605821" w:history="1">
            <w:r w:rsidRPr="003B6D64">
              <w:rPr>
                <w:rStyle w:val="Hyperlink"/>
                <w:rFonts w:ascii="Times New Roman" w:hAnsi="Times New Roman" w:cs="Times New Roman"/>
                <w:noProof/>
                <w:color w:val="auto"/>
              </w:rPr>
              <w:t>5. Class Design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_Toc237605821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11</w:t>
            </w:r>
            <w:r w:rsidRPr="003B6D64">
              <w:rPr>
                <w:rFonts w:ascii="Times New Roman" w:hAnsi="Times New Roman" w:cs="Times New Roman"/>
                <w:noProof/>
                <w:webHidden/>
              </w:rPr>
              <w:fldChar w:fldCharType="end"/>
            </w:r>
          </w:hyperlink>
        </w:p>
        <w:p w14:paraId="16C0E178" w14:textId="77777777" w:rsidR="003B6D64" w:rsidRPr="003B6D64" w:rsidRDefault="003B6D64">
          <w:pPr>
            <w:pStyle w:val="TOC2"/>
            <w:tabs>
              <w:tab w:val="right" w:leader="dot" w:pos="9350"/>
            </w:tabs>
            <w:rPr>
              <w:rFonts w:ascii="Times New Roman" w:hAnsi="Times New Roman" w:cs="Times New Roman"/>
              <w:noProof/>
            </w:rPr>
          </w:pPr>
          <w:hyperlink w:anchor="_Toc237605822" w:history="1">
            <w:r w:rsidRPr="003B6D64">
              <w:rPr>
                <w:rStyle w:val="Hyperlink"/>
                <w:rFonts w:ascii="Times New Roman" w:hAnsi="Times New Roman" w:cs="Times New Roman"/>
                <w:noProof/>
                <w:color w:val="auto"/>
              </w:rPr>
              <w:t>5.1 Domain Model</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_Toc237605822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11</w:t>
            </w:r>
            <w:r w:rsidRPr="003B6D64">
              <w:rPr>
                <w:rFonts w:ascii="Times New Roman" w:hAnsi="Times New Roman" w:cs="Times New Roman"/>
                <w:noProof/>
                <w:webHidden/>
              </w:rPr>
              <w:fldChar w:fldCharType="end"/>
            </w:r>
          </w:hyperlink>
        </w:p>
        <w:p w14:paraId="00967D75" w14:textId="77777777" w:rsidR="003B6D64" w:rsidRPr="003B6D64" w:rsidRDefault="003B6D64">
          <w:pPr>
            <w:pStyle w:val="TOC2"/>
            <w:tabs>
              <w:tab w:val="right" w:leader="dot" w:pos="9350"/>
            </w:tabs>
            <w:rPr>
              <w:rFonts w:ascii="Times New Roman" w:hAnsi="Times New Roman" w:cs="Times New Roman"/>
              <w:noProof/>
            </w:rPr>
          </w:pPr>
          <w:hyperlink w:anchor="_Toc237605823" w:history="1">
            <w:r w:rsidRPr="003B6D64">
              <w:rPr>
                <w:rStyle w:val="Hyperlink"/>
                <w:rFonts w:ascii="Times New Roman" w:hAnsi="Times New Roman" w:cs="Times New Roman"/>
                <w:noProof/>
                <w:color w:val="auto"/>
              </w:rPr>
              <w:t>5.2 Security Class Design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_Toc237605823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12</w:t>
            </w:r>
            <w:r w:rsidRPr="003B6D64">
              <w:rPr>
                <w:rFonts w:ascii="Times New Roman" w:hAnsi="Times New Roman" w:cs="Times New Roman"/>
                <w:noProof/>
                <w:webHidden/>
              </w:rPr>
              <w:fldChar w:fldCharType="end"/>
            </w:r>
          </w:hyperlink>
        </w:p>
        <w:p w14:paraId="2857A236" w14:textId="77777777" w:rsidR="003B6D64" w:rsidRPr="003B6D64" w:rsidRDefault="003B6D64">
          <w:pPr>
            <w:pStyle w:val="TOC1"/>
            <w:tabs>
              <w:tab w:val="right" w:leader="dot" w:pos="9350"/>
            </w:tabs>
            <w:rPr>
              <w:rFonts w:ascii="Times New Roman" w:hAnsi="Times New Roman" w:cs="Times New Roman"/>
              <w:noProof/>
            </w:rPr>
          </w:pPr>
          <w:hyperlink w:anchor="_Toc237605824" w:history="1">
            <w:r w:rsidRPr="003B6D64">
              <w:rPr>
                <w:rStyle w:val="Hyperlink"/>
                <w:rFonts w:ascii="Times New Roman" w:hAnsi="Times New Roman" w:cs="Times New Roman"/>
                <w:noProof/>
                <w:color w:val="auto"/>
              </w:rPr>
              <w:t>6. Sequence Diagrams</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_Toc237605824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13</w:t>
            </w:r>
            <w:r w:rsidRPr="003B6D64">
              <w:rPr>
                <w:rFonts w:ascii="Times New Roman" w:hAnsi="Times New Roman" w:cs="Times New Roman"/>
                <w:noProof/>
                <w:webHidden/>
              </w:rPr>
              <w:fldChar w:fldCharType="end"/>
            </w:r>
          </w:hyperlink>
        </w:p>
        <w:p w14:paraId="44F6A7A4" w14:textId="77777777" w:rsidR="003B6D64" w:rsidRPr="003B6D64" w:rsidRDefault="003B6D64">
          <w:pPr>
            <w:pStyle w:val="TOC2"/>
            <w:tabs>
              <w:tab w:val="right" w:leader="dot" w:pos="9350"/>
            </w:tabs>
            <w:rPr>
              <w:rFonts w:ascii="Times New Roman" w:hAnsi="Times New Roman" w:cs="Times New Roman"/>
              <w:noProof/>
            </w:rPr>
          </w:pPr>
          <w:hyperlink w:anchor="_Toc237605825" w:history="1">
            <w:r w:rsidRPr="003B6D64">
              <w:rPr>
                <w:rStyle w:val="Hyperlink"/>
                <w:rFonts w:ascii="Times New Roman" w:hAnsi="Times New Roman" w:cs="Times New Roman"/>
                <w:noProof/>
                <w:color w:val="auto"/>
              </w:rPr>
              <w:t>6.1 Staff Authentication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_Toc237605825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13</w:t>
            </w:r>
            <w:r w:rsidRPr="003B6D64">
              <w:rPr>
                <w:rFonts w:ascii="Times New Roman" w:hAnsi="Times New Roman" w:cs="Times New Roman"/>
                <w:noProof/>
                <w:webHidden/>
              </w:rPr>
              <w:fldChar w:fldCharType="end"/>
            </w:r>
          </w:hyperlink>
        </w:p>
        <w:p w14:paraId="458A227F" w14:textId="77777777" w:rsidR="003B6D64" w:rsidRPr="003B6D64" w:rsidRDefault="003B6D64">
          <w:pPr>
            <w:pStyle w:val="TOC2"/>
            <w:tabs>
              <w:tab w:val="right" w:leader="dot" w:pos="9350"/>
            </w:tabs>
            <w:rPr>
              <w:rFonts w:ascii="Times New Roman" w:hAnsi="Times New Roman" w:cs="Times New Roman"/>
              <w:noProof/>
            </w:rPr>
          </w:pPr>
          <w:hyperlink w:anchor="_Toc237605826" w:history="1">
            <w:r w:rsidRPr="003B6D64">
              <w:rPr>
                <w:rStyle w:val="Hyperlink"/>
                <w:rFonts w:ascii="Times New Roman" w:hAnsi="Times New Roman" w:cs="Times New Roman"/>
                <w:noProof/>
                <w:color w:val="auto"/>
              </w:rPr>
              <w:t>6.2 Consultation and Order Fan-Out</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_Toc237605826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13</w:t>
            </w:r>
            <w:r w:rsidRPr="003B6D64">
              <w:rPr>
                <w:rFonts w:ascii="Times New Roman" w:hAnsi="Times New Roman" w:cs="Times New Roman"/>
                <w:noProof/>
                <w:webHidden/>
              </w:rPr>
              <w:fldChar w:fldCharType="end"/>
            </w:r>
          </w:hyperlink>
        </w:p>
        <w:p w14:paraId="5F5A311C" w14:textId="77777777" w:rsidR="003B6D64" w:rsidRPr="003B6D64" w:rsidRDefault="003B6D64">
          <w:pPr>
            <w:pStyle w:val="TOC2"/>
            <w:tabs>
              <w:tab w:val="right" w:leader="dot" w:pos="9350"/>
            </w:tabs>
            <w:rPr>
              <w:rFonts w:ascii="Times New Roman" w:hAnsi="Times New Roman" w:cs="Times New Roman"/>
              <w:noProof/>
            </w:rPr>
          </w:pPr>
          <w:hyperlink w:anchor="_Toc237605827" w:history="1">
            <w:r w:rsidRPr="003B6D64">
              <w:rPr>
                <w:rStyle w:val="Hyperlink"/>
                <w:rFonts w:ascii="Times New Roman" w:hAnsi="Times New Roman" w:cs="Times New Roman"/>
                <w:noProof/>
                <w:color w:val="auto"/>
              </w:rPr>
              <w:t>6.3 Dispensing with Atomic Stock Deduction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_Toc237605827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15</w:t>
            </w:r>
            <w:r w:rsidRPr="003B6D64">
              <w:rPr>
                <w:rFonts w:ascii="Times New Roman" w:hAnsi="Times New Roman" w:cs="Times New Roman"/>
                <w:noProof/>
                <w:webHidden/>
              </w:rPr>
              <w:fldChar w:fldCharType="end"/>
            </w:r>
          </w:hyperlink>
        </w:p>
        <w:p w14:paraId="221AEA3F" w14:textId="77777777" w:rsidR="003B6D64" w:rsidRPr="003B6D64" w:rsidRDefault="003B6D64">
          <w:pPr>
            <w:pStyle w:val="TOC2"/>
            <w:tabs>
              <w:tab w:val="right" w:leader="dot" w:pos="9350"/>
            </w:tabs>
            <w:rPr>
              <w:rFonts w:ascii="Times New Roman" w:hAnsi="Times New Roman" w:cs="Times New Roman"/>
              <w:noProof/>
            </w:rPr>
          </w:pPr>
          <w:hyperlink w:anchor="_Toc237605828" w:history="1">
            <w:r w:rsidRPr="003B6D64">
              <w:rPr>
                <w:rStyle w:val="Hyperlink"/>
                <w:rFonts w:ascii="Times New Roman" w:hAnsi="Times New Roman" w:cs="Times New Roman"/>
                <w:noProof/>
                <w:color w:val="auto"/>
              </w:rPr>
              <w:t>6.4 Access Denial — the DPC Rule in Action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_Toc237605828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16</w:t>
            </w:r>
            <w:r w:rsidRPr="003B6D64">
              <w:rPr>
                <w:rFonts w:ascii="Times New Roman" w:hAnsi="Times New Roman" w:cs="Times New Roman"/>
                <w:noProof/>
                <w:webHidden/>
              </w:rPr>
              <w:fldChar w:fldCharType="end"/>
            </w:r>
          </w:hyperlink>
        </w:p>
        <w:p w14:paraId="7D993C03" w14:textId="77777777" w:rsidR="003B6D64" w:rsidRPr="003B6D64" w:rsidRDefault="003B6D64">
          <w:pPr>
            <w:pStyle w:val="TOC1"/>
            <w:tabs>
              <w:tab w:val="right" w:leader="dot" w:pos="9350"/>
            </w:tabs>
            <w:rPr>
              <w:rFonts w:ascii="Times New Roman" w:hAnsi="Times New Roman" w:cs="Times New Roman"/>
              <w:noProof/>
            </w:rPr>
          </w:pPr>
          <w:hyperlink w:anchor="_Toc237605829" w:history="1">
            <w:r w:rsidRPr="003B6D64">
              <w:rPr>
                <w:rStyle w:val="Hyperlink"/>
                <w:rFonts w:ascii="Times New Roman" w:hAnsi="Times New Roman" w:cs="Times New Roman"/>
                <w:noProof/>
                <w:color w:val="auto"/>
              </w:rPr>
              <w:t>7. Activity Diagrams</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_Toc237605829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17</w:t>
            </w:r>
            <w:r w:rsidRPr="003B6D64">
              <w:rPr>
                <w:rFonts w:ascii="Times New Roman" w:hAnsi="Times New Roman" w:cs="Times New Roman"/>
                <w:noProof/>
                <w:webHidden/>
              </w:rPr>
              <w:fldChar w:fldCharType="end"/>
            </w:r>
          </w:hyperlink>
        </w:p>
        <w:p w14:paraId="7AA04A14" w14:textId="77777777" w:rsidR="003B6D64" w:rsidRPr="003B6D64" w:rsidRDefault="003B6D64">
          <w:pPr>
            <w:pStyle w:val="TOC2"/>
            <w:tabs>
              <w:tab w:val="right" w:leader="dot" w:pos="9350"/>
            </w:tabs>
            <w:rPr>
              <w:rFonts w:ascii="Times New Roman" w:hAnsi="Times New Roman" w:cs="Times New Roman"/>
              <w:noProof/>
            </w:rPr>
          </w:pPr>
          <w:hyperlink w:anchor="_Toc237605830" w:history="1">
            <w:r w:rsidRPr="003B6D64">
              <w:rPr>
                <w:rStyle w:val="Hyperlink"/>
                <w:rFonts w:ascii="Times New Roman" w:hAnsi="Times New Roman" w:cs="Times New Roman"/>
                <w:noProof/>
                <w:color w:val="auto"/>
              </w:rPr>
              <w:t>7.1 Out-Patient Journey End to End</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_Toc237605830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17</w:t>
            </w:r>
            <w:r w:rsidRPr="003B6D64">
              <w:rPr>
                <w:rFonts w:ascii="Times New Roman" w:hAnsi="Times New Roman" w:cs="Times New Roman"/>
                <w:noProof/>
                <w:webHidden/>
              </w:rPr>
              <w:fldChar w:fldCharType="end"/>
            </w:r>
          </w:hyperlink>
        </w:p>
        <w:p w14:paraId="7246DF5E" w14:textId="77777777" w:rsidR="003B6D64" w:rsidRPr="003B6D64" w:rsidRDefault="003B6D64">
          <w:pPr>
            <w:pStyle w:val="TOC2"/>
            <w:tabs>
              <w:tab w:val="right" w:leader="dot" w:pos="9350"/>
            </w:tabs>
            <w:rPr>
              <w:rFonts w:ascii="Times New Roman" w:hAnsi="Times New Roman" w:cs="Times New Roman"/>
              <w:noProof/>
            </w:rPr>
          </w:pPr>
          <w:hyperlink w:anchor="_Toc237605831" w:history="1">
            <w:r w:rsidRPr="003B6D64">
              <w:rPr>
                <w:rStyle w:val="Hyperlink"/>
                <w:rFonts w:ascii="Times New Roman" w:hAnsi="Times New Roman" w:cs="Times New Roman"/>
                <w:noProof/>
                <w:color w:val="auto"/>
              </w:rPr>
              <w:t>7.2 Laboratory Order to Verified Result</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_Toc237605831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19</w:t>
            </w:r>
            <w:r w:rsidRPr="003B6D64">
              <w:rPr>
                <w:rFonts w:ascii="Times New Roman" w:hAnsi="Times New Roman" w:cs="Times New Roman"/>
                <w:noProof/>
                <w:webHidden/>
              </w:rPr>
              <w:fldChar w:fldCharType="end"/>
            </w:r>
          </w:hyperlink>
        </w:p>
        <w:p w14:paraId="23F40DF7" w14:textId="77777777" w:rsidR="003B6D64" w:rsidRPr="003B6D64" w:rsidRDefault="003B6D64">
          <w:pPr>
            <w:pStyle w:val="TOC2"/>
            <w:tabs>
              <w:tab w:val="right" w:leader="dot" w:pos="9350"/>
            </w:tabs>
            <w:rPr>
              <w:rFonts w:ascii="Times New Roman" w:hAnsi="Times New Roman" w:cs="Times New Roman"/>
              <w:noProof/>
            </w:rPr>
          </w:pPr>
          <w:hyperlink w:anchor="_Toc237605832" w:history="1">
            <w:r w:rsidRPr="003B6D64">
              <w:rPr>
                <w:rStyle w:val="Hyperlink"/>
                <w:rFonts w:ascii="Times New Roman" w:hAnsi="Times New Roman" w:cs="Times New Roman"/>
                <w:noProof/>
                <w:color w:val="auto"/>
              </w:rPr>
              <w:t>7.3 NHIS Claim Lifecycle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_Toc237605832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20</w:t>
            </w:r>
            <w:r w:rsidRPr="003B6D64">
              <w:rPr>
                <w:rFonts w:ascii="Times New Roman" w:hAnsi="Times New Roman" w:cs="Times New Roman"/>
                <w:noProof/>
                <w:webHidden/>
              </w:rPr>
              <w:fldChar w:fldCharType="end"/>
            </w:r>
          </w:hyperlink>
        </w:p>
        <w:p w14:paraId="64C87719" w14:textId="77777777" w:rsidR="003B6D64" w:rsidRPr="003B6D64" w:rsidRDefault="003B6D64">
          <w:pPr>
            <w:pStyle w:val="TOC1"/>
            <w:tabs>
              <w:tab w:val="right" w:leader="dot" w:pos="9350"/>
            </w:tabs>
            <w:rPr>
              <w:rFonts w:ascii="Times New Roman" w:hAnsi="Times New Roman" w:cs="Times New Roman"/>
              <w:noProof/>
            </w:rPr>
          </w:pPr>
          <w:hyperlink w:anchor="_Toc237605833" w:history="1">
            <w:r w:rsidRPr="003B6D64">
              <w:rPr>
                <w:rStyle w:val="Hyperlink"/>
                <w:rFonts w:ascii="Times New Roman" w:hAnsi="Times New Roman" w:cs="Times New Roman"/>
                <w:noProof/>
                <w:color w:val="auto"/>
              </w:rPr>
              <w:t>8. Data Design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_Toc237605833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22</w:t>
            </w:r>
            <w:r w:rsidRPr="003B6D64">
              <w:rPr>
                <w:rFonts w:ascii="Times New Roman" w:hAnsi="Times New Roman" w:cs="Times New Roman"/>
                <w:noProof/>
                <w:webHidden/>
              </w:rPr>
              <w:fldChar w:fldCharType="end"/>
            </w:r>
          </w:hyperlink>
        </w:p>
        <w:p w14:paraId="798DE706" w14:textId="77777777" w:rsidR="003B6D64" w:rsidRPr="003B6D64" w:rsidRDefault="003B6D64">
          <w:pPr>
            <w:pStyle w:val="TOC2"/>
            <w:tabs>
              <w:tab w:val="right" w:leader="dot" w:pos="9350"/>
            </w:tabs>
            <w:rPr>
              <w:rFonts w:ascii="Times New Roman" w:hAnsi="Times New Roman" w:cs="Times New Roman"/>
              <w:noProof/>
            </w:rPr>
          </w:pPr>
          <w:hyperlink w:anchor="_Toc237605834" w:history="1">
            <w:r w:rsidRPr="003B6D64">
              <w:rPr>
                <w:rStyle w:val="Hyperlink"/>
                <w:rFonts w:ascii="Times New Roman" w:hAnsi="Times New Roman" w:cs="Times New Roman"/>
                <w:noProof/>
                <w:color w:val="auto"/>
              </w:rPr>
              <w:t>8.1 Entity-Relationship Diagram</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_Toc237605834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22</w:t>
            </w:r>
            <w:r w:rsidRPr="003B6D64">
              <w:rPr>
                <w:rFonts w:ascii="Times New Roman" w:hAnsi="Times New Roman" w:cs="Times New Roman"/>
                <w:noProof/>
                <w:webHidden/>
              </w:rPr>
              <w:fldChar w:fldCharType="end"/>
            </w:r>
          </w:hyperlink>
        </w:p>
        <w:p w14:paraId="53E4D56D" w14:textId="77777777" w:rsidR="003B6D64" w:rsidRPr="003B6D64" w:rsidRDefault="003B6D64">
          <w:pPr>
            <w:pStyle w:val="TOC2"/>
            <w:tabs>
              <w:tab w:val="right" w:leader="dot" w:pos="9350"/>
            </w:tabs>
            <w:rPr>
              <w:rFonts w:ascii="Times New Roman" w:hAnsi="Times New Roman" w:cs="Times New Roman"/>
              <w:noProof/>
            </w:rPr>
          </w:pPr>
          <w:hyperlink w:anchor="_Toc237605835" w:history="1">
            <w:r w:rsidRPr="003B6D64">
              <w:rPr>
                <w:rStyle w:val="Hyperlink"/>
                <w:rFonts w:ascii="Times New Roman" w:hAnsi="Times New Roman" w:cs="Times New Roman"/>
                <w:noProof/>
                <w:color w:val="auto"/>
              </w:rPr>
              <w:t>8.2 Database Design Decisions</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_Toc237605835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22</w:t>
            </w:r>
            <w:r w:rsidRPr="003B6D64">
              <w:rPr>
                <w:rFonts w:ascii="Times New Roman" w:hAnsi="Times New Roman" w:cs="Times New Roman"/>
                <w:noProof/>
                <w:webHidden/>
              </w:rPr>
              <w:fldChar w:fldCharType="end"/>
            </w:r>
          </w:hyperlink>
        </w:p>
        <w:p w14:paraId="0CDCA75E" w14:textId="77777777" w:rsidR="003B6D64" w:rsidRPr="003B6D64" w:rsidRDefault="003B6D64">
          <w:pPr>
            <w:pStyle w:val="TOC2"/>
            <w:tabs>
              <w:tab w:val="right" w:leader="dot" w:pos="9350"/>
            </w:tabs>
            <w:rPr>
              <w:rFonts w:ascii="Times New Roman" w:hAnsi="Times New Roman" w:cs="Times New Roman"/>
              <w:noProof/>
            </w:rPr>
          </w:pPr>
          <w:hyperlink w:anchor="_Toc237605836" w:history="1">
            <w:r w:rsidRPr="003B6D64">
              <w:rPr>
                <w:rStyle w:val="Hyperlink"/>
                <w:rFonts w:ascii="Times New Roman" w:hAnsi="Times New Roman" w:cs="Times New Roman"/>
                <w:noProof/>
                <w:color w:val="auto"/>
              </w:rPr>
              <w:t>8.3 Data Dictionary — Selected Tables</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_Toc237605836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23</w:t>
            </w:r>
            <w:r w:rsidRPr="003B6D64">
              <w:rPr>
                <w:rFonts w:ascii="Times New Roman" w:hAnsi="Times New Roman" w:cs="Times New Roman"/>
                <w:noProof/>
                <w:webHidden/>
              </w:rPr>
              <w:fldChar w:fldCharType="end"/>
            </w:r>
          </w:hyperlink>
        </w:p>
        <w:p w14:paraId="080D82CA" w14:textId="77777777" w:rsidR="003B6D64" w:rsidRPr="003B6D64" w:rsidRDefault="003B6D64">
          <w:pPr>
            <w:pStyle w:val="TOC3"/>
            <w:tabs>
              <w:tab w:val="right" w:leader="dot" w:pos="9350"/>
            </w:tabs>
            <w:rPr>
              <w:rFonts w:ascii="Times New Roman" w:hAnsi="Times New Roman" w:cs="Times New Roman"/>
              <w:noProof/>
            </w:rPr>
          </w:pPr>
          <w:hyperlink w:anchor="_Toc237605837" w:history="1">
            <w:r w:rsidRPr="003B6D64">
              <w:rPr>
                <w:rStyle w:val="Hyperlink"/>
                <w:rFonts w:ascii="Times New Roman" w:hAnsi="Times New Roman" w:cs="Times New Roman"/>
                <w:noProof/>
                <w:color w:val="auto"/>
              </w:rPr>
              <w:t>Patient</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_Toc237605837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23</w:t>
            </w:r>
            <w:r w:rsidRPr="003B6D64">
              <w:rPr>
                <w:rFonts w:ascii="Times New Roman" w:hAnsi="Times New Roman" w:cs="Times New Roman"/>
                <w:noProof/>
                <w:webHidden/>
              </w:rPr>
              <w:fldChar w:fldCharType="end"/>
            </w:r>
          </w:hyperlink>
        </w:p>
        <w:p w14:paraId="095F375C" w14:textId="77777777" w:rsidR="003B6D64" w:rsidRPr="003B6D64" w:rsidRDefault="003B6D64">
          <w:pPr>
            <w:pStyle w:val="TOC3"/>
            <w:tabs>
              <w:tab w:val="right" w:leader="dot" w:pos="9350"/>
            </w:tabs>
            <w:rPr>
              <w:rFonts w:ascii="Times New Roman" w:hAnsi="Times New Roman" w:cs="Times New Roman"/>
              <w:noProof/>
            </w:rPr>
          </w:pPr>
          <w:hyperlink w:anchor="_Toc237605838" w:history="1">
            <w:r w:rsidRPr="003B6D64">
              <w:rPr>
                <w:rStyle w:val="Hyperlink"/>
                <w:rFonts w:ascii="Times New Roman" w:hAnsi="Times New Roman" w:cs="Times New Roman"/>
                <w:noProof/>
                <w:color w:val="auto"/>
              </w:rPr>
              <w:t>PharmacyBatch</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_Toc237605838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23</w:t>
            </w:r>
            <w:r w:rsidRPr="003B6D64">
              <w:rPr>
                <w:rFonts w:ascii="Times New Roman" w:hAnsi="Times New Roman" w:cs="Times New Roman"/>
                <w:noProof/>
                <w:webHidden/>
              </w:rPr>
              <w:fldChar w:fldCharType="end"/>
            </w:r>
          </w:hyperlink>
        </w:p>
        <w:p w14:paraId="24DB6BD6" w14:textId="77777777" w:rsidR="003B6D64" w:rsidRPr="003B6D64" w:rsidRDefault="003B6D64">
          <w:pPr>
            <w:pStyle w:val="TOC3"/>
            <w:tabs>
              <w:tab w:val="right" w:leader="dot" w:pos="9350"/>
            </w:tabs>
            <w:rPr>
              <w:rFonts w:ascii="Times New Roman" w:hAnsi="Times New Roman" w:cs="Times New Roman"/>
              <w:noProof/>
            </w:rPr>
          </w:pPr>
          <w:hyperlink w:anchor="_Toc237605839" w:history="1">
            <w:r w:rsidRPr="003B6D64">
              <w:rPr>
                <w:rStyle w:val="Hyperlink"/>
                <w:rFonts w:ascii="Times New Roman" w:hAnsi="Times New Roman" w:cs="Times New Roman"/>
                <w:noProof/>
                <w:color w:val="auto"/>
              </w:rPr>
              <w:t>AuditLog</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_Toc237605839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24</w:t>
            </w:r>
            <w:r w:rsidRPr="003B6D64">
              <w:rPr>
                <w:rFonts w:ascii="Times New Roman" w:hAnsi="Times New Roman" w:cs="Times New Roman"/>
                <w:noProof/>
                <w:webHidden/>
              </w:rPr>
              <w:fldChar w:fldCharType="end"/>
            </w:r>
          </w:hyperlink>
        </w:p>
        <w:p w14:paraId="10C4B90D" w14:textId="77777777" w:rsidR="003B6D64" w:rsidRPr="003B6D64" w:rsidRDefault="003B6D64">
          <w:pPr>
            <w:pStyle w:val="TOC1"/>
            <w:tabs>
              <w:tab w:val="right" w:leader="dot" w:pos="9350"/>
            </w:tabs>
            <w:rPr>
              <w:rFonts w:ascii="Times New Roman" w:hAnsi="Times New Roman" w:cs="Times New Roman"/>
              <w:noProof/>
            </w:rPr>
          </w:pPr>
          <w:hyperlink w:anchor="_Toc237605840" w:history="1">
            <w:r w:rsidRPr="003B6D64">
              <w:rPr>
                <w:rStyle w:val="Hyperlink"/>
                <w:rFonts w:ascii="Times New Roman" w:hAnsi="Times New Roman" w:cs="Times New Roman"/>
                <w:noProof/>
                <w:color w:val="auto"/>
              </w:rPr>
              <w:t>9. Component Design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_Toc237605840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25</w:t>
            </w:r>
            <w:r w:rsidRPr="003B6D64">
              <w:rPr>
                <w:rFonts w:ascii="Times New Roman" w:hAnsi="Times New Roman" w:cs="Times New Roman"/>
                <w:noProof/>
                <w:webHidden/>
              </w:rPr>
              <w:fldChar w:fldCharType="end"/>
            </w:r>
          </w:hyperlink>
        </w:p>
        <w:p w14:paraId="65FBE610" w14:textId="77777777" w:rsidR="003B6D64" w:rsidRPr="003B6D64" w:rsidRDefault="003B6D64">
          <w:pPr>
            <w:pStyle w:val="TOC2"/>
            <w:tabs>
              <w:tab w:val="right" w:leader="dot" w:pos="9350"/>
            </w:tabs>
            <w:rPr>
              <w:rFonts w:ascii="Times New Roman" w:hAnsi="Times New Roman" w:cs="Times New Roman"/>
              <w:noProof/>
            </w:rPr>
          </w:pPr>
          <w:hyperlink w:anchor="_Toc237605841" w:history="1">
            <w:r w:rsidRPr="003B6D64">
              <w:rPr>
                <w:rStyle w:val="Hyperlink"/>
                <w:rFonts w:ascii="Times New Roman" w:hAnsi="Times New Roman" w:cs="Times New Roman"/>
                <w:noProof/>
                <w:color w:val="auto"/>
              </w:rPr>
              <w:t>9.1 Component Diagram</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_Toc237605841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25</w:t>
            </w:r>
            <w:r w:rsidRPr="003B6D64">
              <w:rPr>
                <w:rFonts w:ascii="Times New Roman" w:hAnsi="Times New Roman" w:cs="Times New Roman"/>
                <w:noProof/>
                <w:webHidden/>
              </w:rPr>
              <w:fldChar w:fldCharType="end"/>
            </w:r>
          </w:hyperlink>
        </w:p>
        <w:p w14:paraId="0BB5D273" w14:textId="77777777" w:rsidR="003B6D64" w:rsidRPr="003B6D64" w:rsidRDefault="003B6D64">
          <w:pPr>
            <w:pStyle w:val="TOC2"/>
            <w:tabs>
              <w:tab w:val="right" w:leader="dot" w:pos="9350"/>
            </w:tabs>
            <w:rPr>
              <w:rFonts w:ascii="Times New Roman" w:hAnsi="Times New Roman" w:cs="Times New Roman"/>
              <w:noProof/>
            </w:rPr>
          </w:pPr>
          <w:hyperlink w:anchor="_Toc237605842" w:history="1">
            <w:r w:rsidRPr="003B6D64">
              <w:rPr>
                <w:rStyle w:val="Hyperlink"/>
                <w:rFonts w:ascii="Times New Roman" w:hAnsi="Times New Roman" w:cs="Times New Roman"/>
                <w:noProof/>
                <w:color w:val="auto"/>
              </w:rPr>
              <w:t>9.2 Component Responsibilities</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_Toc237605842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25</w:t>
            </w:r>
            <w:r w:rsidRPr="003B6D64">
              <w:rPr>
                <w:rFonts w:ascii="Times New Roman" w:hAnsi="Times New Roman" w:cs="Times New Roman"/>
                <w:noProof/>
                <w:webHidden/>
              </w:rPr>
              <w:fldChar w:fldCharType="end"/>
            </w:r>
          </w:hyperlink>
        </w:p>
        <w:p w14:paraId="59574910" w14:textId="77777777" w:rsidR="003B6D64" w:rsidRPr="003B6D64" w:rsidRDefault="003B6D64">
          <w:pPr>
            <w:pStyle w:val="TOC1"/>
            <w:tabs>
              <w:tab w:val="right" w:leader="dot" w:pos="9350"/>
            </w:tabs>
            <w:rPr>
              <w:rFonts w:ascii="Times New Roman" w:hAnsi="Times New Roman" w:cs="Times New Roman"/>
              <w:noProof/>
            </w:rPr>
          </w:pPr>
          <w:hyperlink w:anchor="_Toc237605843" w:history="1">
            <w:r w:rsidRPr="003B6D64">
              <w:rPr>
                <w:rStyle w:val="Hyperlink"/>
                <w:rFonts w:ascii="Times New Roman" w:hAnsi="Times New Roman" w:cs="Times New Roman"/>
                <w:noProof/>
                <w:color w:val="auto"/>
              </w:rPr>
              <w:t>10. User-Interface Design</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_Toc237605843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26</w:t>
            </w:r>
            <w:r w:rsidRPr="003B6D64">
              <w:rPr>
                <w:rFonts w:ascii="Times New Roman" w:hAnsi="Times New Roman" w:cs="Times New Roman"/>
                <w:noProof/>
                <w:webHidden/>
              </w:rPr>
              <w:fldChar w:fldCharType="end"/>
            </w:r>
          </w:hyperlink>
        </w:p>
        <w:p w14:paraId="049AC900" w14:textId="77777777" w:rsidR="003B6D64" w:rsidRPr="003B6D64" w:rsidRDefault="003B6D64">
          <w:pPr>
            <w:pStyle w:val="TOC2"/>
            <w:tabs>
              <w:tab w:val="right" w:leader="dot" w:pos="9350"/>
            </w:tabs>
            <w:rPr>
              <w:rFonts w:ascii="Times New Roman" w:hAnsi="Times New Roman" w:cs="Times New Roman"/>
              <w:noProof/>
            </w:rPr>
          </w:pPr>
          <w:hyperlink w:anchor="_Toc237605844" w:history="1">
            <w:r w:rsidRPr="003B6D64">
              <w:rPr>
                <w:rStyle w:val="Hyperlink"/>
                <w:rFonts w:ascii="Times New Roman" w:hAnsi="Times New Roman" w:cs="Times New Roman"/>
                <w:noProof/>
                <w:color w:val="auto"/>
              </w:rPr>
              <w:t>10.1 Design Language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_Toc237605844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26</w:t>
            </w:r>
            <w:r w:rsidRPr="003B6D64">
              <w:rPr>
                <w:rFonts w:ascii="Times New Roman" w:hAnsi="Times New Roman" w:cs="Times New Roman"/>
                <w:noProof/>
                <w:webHidden/>
              </w:rPr>
              <w:fldChar w:fldCharType="end"/>
            </w:r>
          </w:hyperlink>
        </w:p>
        <w:p w14:paraId="411DC4D7" w14:textId="77777777" w:rsidR="003B6D64" w:rsidRPr="003B6D64" w:rsidRDefault="003B6D64">
          <w:pPr>
            <w:pStyle w:val="TOC2"/>
            <w:tabs>
              <w:tab w:val="right" w:leader="dot" w:pos="9350"/>
            </w:tabs>
            <w:rPr>
              <w:rFonts w:ascii="Times New Roman" w:hAnsi="Times New Roman" w:cs="Times New Roman"/>
              <w:noProof/>
            </w:rPr>
          </w:pPr>
          <w:hyperlink w:anchor="_Toc237605845" w:history="1">
            <w:r w:rsidRPr="003B6D64">
              <w:rPr>
                <w:rStyle w:val="Hyperlink"/>
                <w:rFonts w:ascii="Times New Roman" w:hAnsi="Times New Roman" w:cs="Times New Roman"/>
                <w:noProof/>
                <w:color w:val="auto"/>
              </w:rPr>
              <w:t>10.2 Screen Inventory</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_Toc237605845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27</w:t>
            </w:r>
            <w:r w:rsidRPr="003B6D64">
              <w:rPr>
                <w:rFonts w:ascii="Times New Roman" w:hAnsi="Times New Roman" w:cs="Times New Roman"/>
                <w:noProof/>
                <w:webHidden/>
              </w:rPr>
              <w:fldChar w:fldCharType="end"/>
            </w:r>
          </w:hyperlink>
        </w:p>
        <w:p w14:paraId="2E153CA8" w14:textId="77777777" w:rsidR="003B6D64" w:rsidRPr="003B6D64" w:rsidRDefault="003B6D64">
          <w:pPr>
            <w:pStyle w:val="TOC2"/>
            <w:tabs>
              <w:tab w:val="right" w:leader="dot" w:pos="9350"/>
            </w:tabs>
            <w:rPr>
              <w:rFonts w:ascii="Times New Roman" w:hAnsi="Times New Roman" w:cs="Times New Roman"/>
              <w:noProof/>
            </w:rPr>
          </w:pPr>
          <w:hyperlink w:anchor="_Toc237605846" w:history="1">
            <w:r w:rsidRPr="003B6D64">
              <w:rPr>
                <w:rStyle w:val="Hyperlink"/>
                <w:rFonts w:ascii="Times New Roman" w:hAnsi="Times New Roman" w:cs="Times New Roman"/>
                <w:noProof/>
                <w:color w:val="auto"/>
              </w:rPr>
              <w:t>10.3 Wireframe — Operational Dashboard</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_Toc237605846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27</w:t>
            </w:r>
            <w:r w:rsidRPr="003B6D64">
              <w:rPr>
                <w:rFonts w:ascii="Times New Roman" w:hAnsi="Times New Roman" w:cs="Times New Roman"/>
                <w:noProof/>
                <w:webHidden/>
              </w:rPr>
              <w:fldChar w:fldCharType="end"/>
            </w:r>
          </w:hyperlink>
        </w:p>
        <w:p w14:paraId="7FC4B69E" w14:textId="77777777" w:rsidR="003B6D64" w:rsidRPr="003B6D64" w:rsidRDefault="003B6D64">
          <w:pPr>
            <w:pStyle w:val="TOC2"/>
            <w:tabs>
              <w:tab w:val="right" w:leader="dot" w:pos="9350"/>
            </w:tabs>
            <w:rPr>
              <w:rFonts w:ascii="Times New Roman" w:hAnsi="Times New Roman" w:cs="Times New Roman"/>
              <w:noProof/>
            </w:rPr>
          </w:pPr>
          <w:hyperlink w:anchor="_Toc237605847" w:history="1">
            <w:r w:rsidRPr="003B6D64">
              <w:rPr>
                <w:rStyle w:val="Hyperlink"/>
                <w:rFonts w:ascii="Times New Roman" w:hAnsi="Times New Roman" w:cs="Times New Roman"/>
                <w:noProof/>
                <w:color w:val="auto"/>
              </w:rPr>
              <w:t>10.4 Wireframe — Triage Vitals Capture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_Toc237605847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28</w:t>
            </w:r>
            <w:r w:rsidRPr="003B6D64">
              <w:rPr>
                <w:rFonts w:ascii="Times New Roman" w:hAnsi="Times New Roman" w:cs="Times New Roman"/>
                <w:noProof/>
                <w:webHidden/>
              </w:rPr>
              <w:fldChar w:fldCharType="end"/>
            </w:r>
          </w:hyperlink>
        </w:p>
        <w:p w14:paraId="389ED771" w14:textId="77777777" w:rsidR="003B6D64" w:rsidRPr="003B6D64" w:rsidRDefault="003B6D64">
          <w:pPr>
            <w:pStyle w:val="TOC2"/>
            <w:tabs>
              <w:tab w:val="right" w:leader="dot" w:pos="9350"/>
            </w:tabs>
            <w:rPr>
              <w:rFonts w:ascii="Times New Roman" w:hAnsi="Times New Roman" w:cs="Times New Roman"/>
              <w:noProof/>
            </w:rPr>
          </w:pPr>
          <w:hyperlink w:anchor="_Toc237605848" w:history="1">
            <w:r w:rsidRPr="003B6D64">
              <w:rPr>
                <w:rStyle w:val="Hyperlink"/>
                <w:rFonts w:ascii="Times New Roman" w:hAnsi="Times New Roman" w:cs="Times New Roman"/>
                <w:noProof/>
                <w:color w:val="auto"/>
              </w:rPr>
              <w:t>10.5 Wireframe — Public Landing Page</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_Toc237605848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30</w:t>
            </w:r>
            <w:r w:rsidRPr="003B6D64">
              <w:rPr>
                <w:rFonts w:ascii="Times New Roman" w:hAnsi="Times New Roman" w:cs="Times New Roman"/>
                <w:noProof/>
                <w:webHidden/>
              </w:rPr>
              <w:fldChar w:fldCharType="end"/>
            </w:r>
          </w:hyperlink>
        </w:p>
        <w:p w14:paraId="40BBD042" w14:textId="77777777" w:rsidR="003B6D64" w:rsidRPr="003B6D64" w:rsidRDefault="003B6D64">
          <w:pPr>
            <w:pStyle w:val="TOC2"/>
            <w:tabs>
              <w:tab w:val="right" w:leader="dot" w:pos="9350"/>
            </w:tabs>
            <w:rPr>
              <w:rFonts w:ascii="Times New Roman" w:hAnsi="Times New Roman" w:cs="Times New Roman"/>
              <w:noProof/>
            </w:rPr>
          </w:pPr>
          <w:hyperlink w:anchor="_Toc237605849" w:history="1">
            <w:r w:rsidRPr="003B6D64">
              <w:rPr>
                <w:rStyle w:val="Hyperlink"/>
                <w:rFonts w:ascii="Times New Roman" w:hAnsi="Times New Roman" w:cs="Times New Roman"/>
                <w:noProof/>
                <w:color w:val="auto"/>
              </w:rPr>
              <w:t>10.6 Responsive Behaviour</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_Toc237605849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30</w:t>
            </w:r>
            <w:r w:rsidRPr="003B6D64">
              <w:rPr>
                <w:rFonts w:ascii="Times New Roman" w:hAnsi="Times New Roman" w:cs="Times New Roman"/>
                <w:noProof/>
                <w:webHidden/>
              </w:rPr>
              <w:fldChar w:fldCharType="end"/>
            </w:r>
          </w:hyperlink>
        </w:p>
        <w:p w14:paraId="00315563" w14:textId="77777777" w:rsidR="003B6D64" w:rsidRPr="003B6D64" w:rsidRDefault="003B6D64">
          <w:pPr>
            <w:pStyle w:val="TOC2"/>
            <w:tabs>
              <w:tab w:val="right" w:leader="dot" w:pos="9350"/>
            </w:tabs>
            <w:rPr>
              <w:rFonts w:ascii="Times New Roman" w:hAnsi="Times New Roman" w:cs="Times New Roman"/>
              <w:noProof/>
            </w:rPr>
          </w:pPr>
          <w:hyperlink w:anchor="_Toc237605850" w:history="1">
            <w:r w:rsidRPr="003B6D64">
              <w:rPr>
                <w:rStyle w:val="Hyperlink"/>
                <w:rFonts w:ascii="Times New Roman" w:hAnsi="Times New Roman" w:cs="Times New Roman"/>
                <w:noProof/>
                <w:color w:val="auto"/>
              </w:rPr>
              <w:t>10.7 Accessibility</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_Toc237605850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31</w:t>
            </w:r>
            <w:r w:rsidRPr="003B6D64">
              <w:rPr>
                <w:rFonts w:ascii="Times New Roman" w:hAnsi="Times New Roman" w:cs="Times New Roman"/>
                <w:noProof/>
                <w:webHidden/>
              </w:rPr>
              <w:fldChar w:fldCharType="end"/>
            </w:r>
          </w:hyperlink>
        </w:p>
        <w:p w14:paraId="7FA56F88" w14:textId="77777777" w:rsidR="003B6D64" w:rsidRPr="003B6D64" w:rsidRDefault="003B6D64">
          <w:pPr>
            <w:pStyle w:val="TOC1"/>
            <w:tabs>
              <w:tab w:val="right" w:leader="dot" w:pos="9350"/>
            </w:tabs>
            <w:rPr>
              <w:rFonts w:ascii="Times New Roman" w:hAnsi="Times New Roman" w:cs="Times New Roman"/>
              <w:noProof/>
            </w:rPr>
          </w:pPr>
          <w:hyperlink w:anchor="_Toc237605851" w:history="1">
            <w:r w:rsidRPr="003B6D64">
              <w:rPr>
                <w:rStyle w:val="Hyperlink"/>
                <w:rFonts w:ascii="Times New Roman" w:hAnsi="Times New Roman" w:cs="Times New Roman"/>
                <w:noProof/>
                <w:color w:val="auto"/>
              </w:rPr>
              <w:t>11. Design Rationale — Decisions Worth Defending</w:t>
            </w:r>
            <w:r w:rsidRPr="003B6D64">
              <w:rPr>
                <w:rFonts w:ascii="Times New Roman" w:hAnsi="Times New Roman" w:cs="Times New Roman"/>
                <w:noProof/>
                <w:webHidden/>
              </w:rPr>
              <w:tab/>
            </w:r>
            <w:r w:rsidRPr="003B6D64">
              <w:rPr>
                <w:rFonts w:ascii="Times New Roman" w:hAnsi="Times New Roman" w:cs="Times New Roman"/>
                <w:noProof/>
                <w:webHidden/>
              </w:rPr>
              <w:fldChar w:fldCharType="begin"/>
            </w:r>
            <w:r w:rsidRPr="003B6D64">
              <w:rPr>
                <w:rFonts w:ascii="Times New Roman" w:hAnsi="Times New Roman" w:cs="Times New Roman"/>
                <w:noProof/>
                <w:webHidden/>
              </w:rPr>
              <w:instrText xml:space="preserve"> PAGEREF _Toc237605851 \h </w:instrText>
            </w:r>
            <w:r w:rsidRPr="003B6D64">
              <w:rPr>
                <w:rFonts w:ascii="Times New Roman" w:hAnsi="Times New Roman" w:cs="Times New Roman"/>
                <w:noProof/>
                <w:webHidden/>
              </w:rPr>
            </w:r>
            <w:r w:rsidRPr="003B6D64">
              <w:rPr>
                <w:rFonts w:ascii="Times New Roman" w:hAnsi="Times New Roman" w:cs="Times New Roman"/>
                <w:noProof/>
                <w:webHidden/>
              </w:rPr>
              <w:fldChar w:fldCharType="separate"/>
            </w:r>
            <w:r w:rsidRPr="003B6D64">
              <w:rPr>
                <w:rFonts w:ascii="Times New Roman" w:hAnsi="Times New Roman" w:cs="Times New Roman"/>
                <w:noProof/>
                <w:webHidden/>
              </w:rPr>
              <w:t>31</w:t>
            </w:r>
            <w:r w:rsidRPr="003B6D64">
              <w:rPr>
                <w:rFonts w:ascii="Times New Roman" w:hAnsi="Times New Roman" w:cs="Times New Roman"/>
                <w:noProof/>
                <w:webHidden/>
              </w:rPr>
              <w:fldChar w:fldCharType="end"/>
            </w:r>
          </w:hyperlink>
        </w:p>
        <w:p w14:paraId="08B4B9EF" w14:textId="77777777" w:rsidR="00BD1D42" w:rsidRPr="003B6D64" w:rsidRDefault="00000000">
          <w:pPr>
            <w:rPr>
              <w:rFonts w:ascii="Times New Roman" w:hAnsi="Times New Roman" w:cs="Times New Roman"/>
            </w:rPr>
          </w:pPr>
          <w:r w:rsidRPr="003B6D64">
            <w:rPr>
              <w:rFonts w:ascii="Times New Roman" w:hAnsi="Times New Roman" w:cs="Times New Roman"/>
            </w:rPr>
            <w:fldChar w:fldCharType="end"/>
          </w:r>
        </w:p>
      </w:sdtContent>
    </w:sdt>
    <w:p w14:paraId="48D7BE21" w14:textId="77777777" w:rsidR="003B6D64" w:rsidRDefault="003B6D64">
      <w:pPr>
        <w:rPr>
          <w:rFonts w:ascii="Times New Roman" w:eastAsiaTheme="majorEastAsia" w:hAnsi="Times New Roman" w:cs="Times New Roman"/>
          <w:sz w:val="40"/>
          <w:szCs w:val="40"/>
        </w:rPr>
      </w:pPr>
      <w:bookmarkStart w:id="0" w:name="design-documentation"/>
      <w:bookmarkStart w:id="1" w:name="_Toc237605806"/>
      <w:r>
        <w:rPr>
          <w:rFonts w:ascii="Times New Roman" w:hAnsi="Times New Roman" w:cs="Times New Roman"/>
        </w:rPr>
        <w:br w:type="page"/>
      </w:r>
    </w:p>
    <w:p w14:paraId="184DBB8D" w14:textId="29F2208E" w:rsidR="00BD1D42" w:rsidRPr="003B6D64" w:rsidRDefault="00000000" w:rsidP="003B6D64">
      <w:pPr>
        <w:pStyle w:val="Heading1"/>
        <w:spacing w:line="360" w:lineRule="auto"/>
        <w:jc w:val="both"/>
        <w:rPr>
          <w:rFonts w:ascii="Times New Roman" w:hAnsi="Times New Roman" w:cs="Times New Roman"/>
          <w:color w:val="auto"/>
          <w:sz w:val="24"/>
          <w:szCs w:val="24"/>
        </w:rPr>
      </w:pPr>
      <w:r w:rsidRPr="003B6D64">
        <w:rPr>
          <w:rFonts w:ascii="Times New Roman" w:hAnsi="Times New Roman" w:cs="Times New Roman"/>
          <w:color w:val="auto"/>
          <w:sz w:val="24"/>
          <w:szCs w:val="24"/>
        </w:rPr>
        <w:lastRenderedPageBreak/>
        <w:t>Design Documentation</w:t>
      </w:r>
      <w:bookmarkEnd w:id="1"/>
    </w:p>
    <w:p w14:paraId="7920CCC3"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b/>
          <w:bCs/>
        </w:rPr>
        <w:t>Project:</w:t>
      </w:r>
      <w:r w:rsidRPr="003B6D64">
        <w:rPr>
          <w:rFonts w:ascii="Times New Roman" w:hAnsi="Times New Roman" w:cs="Times New Roman"/>
        </w:rPr>
        <w:t xml:space="preserve"> HealthEasy — HealthEasy-G Hospital Management System </w:t>
      </w:r>
      <w:r w:rsidRPr="003B6D64">
        <w:rPr>
          <w:rFonts w:ascii="Times New Roman" w:hAnsi="Times New Roman" w:cs="Times New Roman"/>
          <w:b/>
          <w:bCs/>
        </w:rPr>
        <w:t>Group:</w:t>
      </w:r>
      <w:r w:rsidRPr="003B6D64">
        <w:rPr>
          <w:rFonts w:ascii="Times New Roman" w:hAnsi="Times New Roman" w:cs="Times New Roman"/>
        </w:rPr>
        <w:t xml:space="preserve"> Architects </w:t>
      </w:r>
      <w:r w:rsidRPr="003B6D64">
        <w:rPr>
          <w:rFonts w:ascii="Times New Roman" w:hAnsi="Times New Roman" w:cs="Times New Roman"/>
          <w:b/>
          <w:bCs/>
        </w:rPr>
        <w:t>Course:</w:t>
      </w:r>
      <w:r w:rsidRPr="003B6D64">
        <w:rPr>
          <w:rFonts w:ascii="Times New Roman" w:hAnsi="Times New Roman" w:cs="Times New Roman"/>
        </w:rPr>
        <w:t xml:space="preserve"> CSCD602 Advance Software Development, University of Ghana </w:t>
      </w:r>
      <w:r w:rsidRPr="003B6D64">
        <w:rPr>
          <w:rFonts w:ascii="Times New Roman" w:hAnsi="Times New Roman" w:cs="Times New Roman"/>
          <w:b/>
          <w:bCs/>
        </w:rPr>
        <w:t>Document version:</w:t>
      </w:r>
      <w:r w:rsidRPr="003B6D64">
        <w:rPr>
          <w:rFonts w:ascii="Times New Roman" w:hAnsi="Times New Roman" w:cs="Times New Roman"/>
        </w:rPr>
        <w:t xml:space="preserve"> 1.0</w:t>
      </w:r>
    </w:p>
    <w:p w14:paraId="7A5C4C0C" w14:textId="77777777" w:rsidR="00BD1D42" w:rsidRPr="003B6D64" w:rsidRDefault="00000000">
      <w:pPr>
        <w:rPr>
          <w:rFonts w:ascii="Times New Roman" w:hAnsi="Times New Roman" w:cs="Times New Roman"/>
        </w:rPr>
      </w:pPr>
      <w:r w:rsidRPr="003B6D64">
        <w:rPr>
          <w:rFonts w:ascii="Times New Roman" w:hAnsi="Times New Roman" w:cs="Times New Roman"/>
        </w:rPr>
        <w:pict w14:anchorId="0EA7D205">
          <v:rect id="_x0000_i1025" style="width:0;height:1.5pt" o:hralign="center" o:hrstd="t" o:hr="t"/>
        </w:pict>
      </w:r>
    </w:p>
    <w:p w14:paraId="41DE6843" w14:textId="77777777" w:rsidR="00BD1D42" w:rsidRPr="003B6D64" w:rsidRDefault="00000000" w:rsidP="003B6D64">
      <w:pPr>
        <w:pStyle w:val="Heading1"/>
        <w:spacing w:line="360" w:lineRule="auto"/>
        <w:jc w:val="both"/>
        <w:rPr>
          <w:rFonts w:ascii="Times New Roman" w:hAnsi="Times New Roman" w:cs="Times New Roman"/>
          <w:color w:val="auto"/>
          <w:sz w:val="24"/>
          <w:szCs w:val="24"/>
        </w:rPr>
      </w:pPr>
      <w:bookmarkStart w:id="2" w:name="design-principles"/>
      <w:bookmarkStart w:id="3" w:name="_Toc237605807"/>
      <w:bookmarkEnd w:id="0"/>
      <w:r w:rsidRPr="003B6D64">
        <w:rPr>
          <w:rFonts w:ascii="Times New Roman" w:hAnsi="Times New Roman" w:cs="Times New Roman"/>
          <w:color w:val="auto"/>
          <w:sz w:val="24"/>
          <w:szCs w:val="24"/>
        </w:rPr>
        <w:t>1. Design Principles</w:t>
      </w:r>
      <w:bookmarkEnd w:id="3"/>
    </w:p>
    <w:p w14:paraId="0C52AE94" w14:textId="77777777" w:rsidR="00BD1D42" w:rsidRPr="003B6D64" w:rsidRDefault="00000000" w:rsidP="003B6D64">
      <w:pPr>
        <w:pStyle w:val="FirstParagraph"/>
        <w:spacing w:line="360" w:lineRule="auto"/>
        <w:jc w:val="both"/>
        <w:rPr>
          <w:rFonts w:ascii="Times New Roman" w:hAnsi="Times New Roman" w:cs="Times New Roman"/>
        </w:rPr>
      </w:pPr>
      <w:r w:rsidRPr="003B6D64">
        <w:rPr>
          <w:rFonts w:ascii="Times New Roman" w:hAnsi="Times New Roman" w:cs="Times New Roman"/>
        </w:rPr>
        <w:t>Four principles governed every design decision. They are stated here because the rest of this document is best read as their consequence.</w:t>
      </w:r>
    </w:p>
    <w:p w14:paraId="5B002E3E" w14:textId="77777777"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1. The server is the only authority.</w:t>
      </w:r>
      <w:r w:rsidRPr="003B6D64">
        <w:rPr>
          <w:rFonts w:ascii="Times New Roman" w:hAnsi="Times New Roman" w:cs="Times New Roman"/>
        </w:rPr>
        <w:t xml:space="preserve"> Anything the browser sends can be forged. Identity, role and every authorisation decision are therefore established server-side from a signed session cookie. Client-side guards exist only to give the user a useful message.</w:t>
      </w:r>
    </w:p>
    <w:p w14:paraId="30FAEF7E" w14:textId="77777777"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2. One boundary for each concern.</w:t>
      </w:r>
      <w:r w:rsidRPr="003B6D64">
        <w:rPr>
          <w:rFonts w:ascii="Times New Roman" w:hAnsi="Times New Roman" w:cs="Times New Roman"/>
        </w:rPr>
        <w:t xml:space="preserve"> Access policy is declared in exactly one file. Storage-to-presentation conversion happens in exactly one file. Date parsing and formatting happen in exactly one file. This is deliberate: a rule that exists in one place can be audited; a rule scattered across twenty-four route handlers cannot.</w:t>
      </w:r>
    </w:p>
    <w:p w14:paraId="25C28EFD" w14:textId="77777777"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3. Fail closed.</w:t>
      </w:r>
      <w:r w:rsidRPr="003B6D64">
        <w:rPr>
          <w:rFonts w:ascii="Times New Roman" w:hAnsi="Times New Roman" w:cs="Times New Roman"/>
        </w:rPr>
        <w:t xml:space="preserve"> An endpoint with no declared policy is denied, not permitted. An unrecognised enum falls back to the safest value. A write that cannot complete is reported, never silently dropped.</w:t>
      </w:r>
    </w:p>
    <w:p w14:paraId="3E638099" w14:textId="4E41B144"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b/>
          <w:bCs/>
        </w:rPr>
        <w:t>4. Derive rather than store.</w:t>
      </w:r>
      <w:r w:rsidRPr="003B6D64">
        <w:rPr>
          <w:rFonts w:ascii="Times New Roman" w:hAnsi="Times New Roman" w:cs="Times New Roman"/>
        </w:rPr>
        <w:t xml:space="preserve"> Waiting time, stock status, licence expiry status and DHIMS2 attendance figures are computed from their underlying facts at read time. A stored copy is a copy that can disagree with reality.</w:t>
      </w:r>
    </w:p>
    <w:p w14:paraId="0A493DAF" w14:textId="77777777" w:rsidR="00BD1D42" w:rsidRPr="003B6D64" w:rsidRDefault="00000000" w:rsidP="003B6D64">
      <w:pPr>
        <w:pStyle w:val="Heading1"/>
        <w:spacing w:line="360" w:lineRule="auto"/>
        <w:jc w:val="both"/>
        <w:rPr>
          <w:rFonts w:ascii="Times New Roman" w:hAnsi="Times New Roman" w:cs="Times New Roman"/>
          <w:color w:val="auto"/>
          <w:sz w:val="24"/>
          <w:szCs w:val="24"/>
        </w:rPr>
      </w:pPr>
      <w:bookmarkStart w:id="4" w:name="system-architecture"/>
      <w:bookmarkStart w:id="5" w:name="_Toc237605808"/>
      <w:bookmarkEnd w:id="2"/>
      <w:r w:rsidRPr="003B6D64">
        <w:rPr>
          <w:rFonts w:ascii="Times New Roman" w:hAnsi="Times New Roman" w:cs="Times New Roman"/>
          <w:color w:val="auto"/>
          <w:sz w:val="24"/>
          <w:szCs w:val="24"/>
        </w:rPr>
        <w:t>2. System Architecture</w:t>
      </w:r>
      <w:bookmarkEnd w:id="5"/>
    </w:p>
    <w:p w14:paraId="36D01CB8" w14:textId="77777777" w:rsidR="00BD1D42" w:rsidRPr="003B6D64" w:rsidRDefault="00000000" w:rsidP="003B6D64">
      <w:pPr>
        <w:pStyle w:val="Heading2"/>
        <w:spacing w:line="360" w:lineRule="auto"/>
        <w:jc w:val="both"/>
        <w:rPr>
          <w:rFonts w:ascii="Times New Roman" w:hAnsi="Times New Roman" w:cs="Times New Roman"/>
          <w:color w:val="auto"/>
          <w:sz w:val="24"/>
          <w:szCs w:val="24"/>
        </w:rPr>
      </w:pPr>
      <w:bookmarkStart w:id="6" w:name="architectural-style"/>
      <w:bookmarkStart w:id="7" w:name="_Toc237605809"/>
      <w:r w:rsidRPr="003B6D64">
        <w:rPr>
          <w:rFonts w:ascii="Times New Roman" w:hAnsi="Times New Roman" w:cs="Times New Roman"/>
          <w:color w:val="auto"/>
          <w:sz w:val="24"/>
          <w:szCs w:val="24"/>
        </w:rPr>
        <w:t>2.1 Architectural Style</w:t>
      </w:r>
      <w:bookmarkEnd w:id="7"/>
    </w:p>
    <w:p w14:paraId="68EA96E2" w14:textId="77777777" w:rsidR="00BD1D42" w:rsidRPr="003B6D64" w:rsidRDefault="00000000" w:rsidP="003B6D64">
      <w:pPr>
        <w:pStyle w:val="FirstParagraph"/>
        <w:spacing w:line="360" w:lineRule="auto"/>
        <w:jc w:val="both"/>
        <w:rPr>
          <w:rFonts w:ascii="Times New Roman" w:hAnsi="Times New Roman" w:cs="Times New Roman"/>
        </w:rPr>
      </w:pPr>
      <w:r w:rsidRPr="003B6D64">
        <w:rPr>
          <w:rFonts w:ascii="Times New Roman" w:hAnsi="Times New Roman" w:cs="Times New Roman"/>
        </w:rPr>
        <w:t xml:space="preserve">The system uses a </w:t>
      </w:r>
      <w:r w:rsidRPr="003B6D64">
        <w:rPr>
          <w:rFonts w:ascii="Times New Roman" w:hAnsi="Times New Roman" w:cs="Times New Roman"/>
          <w:b/>
          <w:bCs/>
        </w:rPr>
        <w:t>layered architecture within a serverless deployment model</w:t>
      </w:r>
      <w:r w:rsidRPr="003B6D64">
        <w:rPr>
          <w:rFonts w:ascii="Times New Roman" w:hAnsi="Times New Roman" w:cs="Times New Roman"/>
        </w:rPr>
        <w:t>. Next.js App Router provides both the presentation layer (React Server and Client Components) and the application layer (Route Handlers) in one deployable unit, with Prisma as the data-access layer over PostgreSQL.</w:t>
      </w:r>
    </w:p>
    <w:p w14:paraId="67B6B3E6" w14:textId="754D554F" w:rsidR="00BD1D42" w:rsidRPr="003B6D64" w:rsidRDefault="00000000" w:rsidP="003B6D64">
      <w:pPr>
        <w:pStyle w:val="BodyText"/>
        <w:spacing w:line="360" w:lineRule="auto"/>
        <w:jc w:val="both"/>
        <w:rPr>
          <w:rFonts w:ascii="Times New Roman" w:hAnsi="Times New Roman" w:cs="Times New Roman"/>
        </w:rPr>
      </w:pPr>
      <w:r w:rsidRPr="003B6D64">
        <w:rPr>
          <w:rFonts w:ascii="Times New Roman" w:hAnsi="Times New Roman" w:cs="Times New Roman"/>
        </w:rPr>
        <w:t xml:space="preserve">A layered style was chosen over microservices because the domain is a single bounded context — one hospital’s operations — with heavily interconnected data. Splitting patient, clinical, pharmacy and billing into separate services would have introduced distributed transactions </w:t>
      </w:r>
      <w:r w:rsidRPr="003B6D64">
        <w:rPr>
          <w:rFonts w:ascii="Times New Roman" w:hAnsi="Times New Roman" w:cs="Times New Roman"/>
        </w:rPr>
        <w:lastRenderedPageBreak/>
        <w:t>across boundaries that must be atomic (dispensing and stock deduction; claim batching and claim stamping), for no compensating benefit at this scale.</w:t>
      </w:r>
      <w:bookmarkStart w:id="8" w:name="layered-view"/>
      <w:bookmarkStart w:id="9" w:name="_Toc237605810"/>
      <w:bookmarkEnd w:id="6"/>
      <w:r w:rsidRPr="003B6D64">
        <w:rPr>
          <w:rFonts w:ascii="Times New Roman" w:hAnsi="Times New Roman" w:cs="Times New Roman"/>
        </w:rPr>
        <w:t>2.2 Layered View</w:t>
      </w:r>
      <w:bookmarkEnd w:id="9"/>
    </w:p>
    <w:p w14:paraId="67206A26" w14:textId="77777777" w:rsidR="00BD1D42" w:rsidRPr="003B6D64" w:rsidRDefault="00000000" w:rsidP="003B6D64">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06B7B6F2" wp14:editId="6F9E8A46">
            <wp:extent cx="3944964" cy="7248525"/>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diagrams/design_documentation-01.png"/>
                    <pic:cNvPicPr>
                      <a:picLocks noChangeAspect="1" noChangeArrowheads="1"/>
                    </pic:cNvPicPr>
                  </pic:nvPicPr>
                  <pic:blipFill>
                    <a:blip r:embed="rId5"/>
                    <a:stretch>
                      <a:fillRect/>
                    </a:stretch>
                  </pic:blipFill>
                  <pic:spPr bwMode="auto">
                    <a:xfrm>
                      <a:off x="0" y="0"/>
                      <a:ext cx="3991585" cy="7334187"/>
                    </a:xfrm>
                    <a:prstGeom prst="rect">
                      <a:avLst/>
                    </a:prstGeom>
                    <a:noFill/>
                    <a:ln w="9525">
                      <a:noFill/>
                      <a:headEnd/>
                      <a:tailEnd/>
                    </a:ln>
                  </pic:spPr>
                </pic:pic>
              </a:graphicData>
            </a:graphic>
          </wp:inline>
        </w:drawing>
      </w:r>
    </w:p>
    <w:p w14:paraId="61952DB6" w14:textId="77777777" w:rsidR="00BD1D42" w:rsidRPr="003E70D9" w:rsidRDefault="00000000" w:rsidP="003E70D9">
      <w:pPr>
        <w:pStyle w:val="Heading2"/>
        <w:spacing w:line="360" w:lineRule="auto"/>
        <w:jc w:val="both"/>
        <w:rPr>
          <w:rFonts w:ascii="Times New Roman" w:hAnsi="Times New Roman" w:cs="Times New Roman"/>
          <w:color w:val="auto"/>
          <w:sz w:val="24"/>
          <w:szCs w:val="24"/>
        </w:rPr>
      </w:pPr>
      <w:bookmarkStart w:id="10" w:name="responsibility-of-each-layer"/>
      <w:bookmarkStart w:id="11" w:name="_Toc237605811"/>
      <w:bookmarkEnd w:id="8"/>
      <w:r w:rsidRPr="003E70D9">
        <w:rPr>
          <w:rFonts w:ascii="Times New Roman" w:hAnsi="Times New Roman" w:cs="Times New Roman"/>
          <w:color w:val="auto"/>
          <w:sz w:val="24"/>
          <w:szCs w:val="24"/>
        </w:rPr>
        <w:lastRenderedPageBreak/>
        <w:t>2.3 Responsibility of Each Layer</w:t>
      </w:r>
      <w:bookmarkEnd w:id="11"/>
    </w:p>
    <w:tbl>
      <w:tblPr>
        <w:tblStyle w:val="TableGrid"/>
        <w:tblW w:w="5000" w:type="pct"/>
        <w:tblLayout w:type="fixed"/>
        <w:tblLook w:val="0020" w:firstRow="1" w:lastRow="0" w:firstColumn="0" w:lastColumn="0" w:noHBand="0" w:noVBand="0"/>
      </w:tblPr>
      <w:tblGrid>
        <w:gridCol w:w="3192"/>
        <w:gridCol w:w="3192"/>
        <w:gridCol w:w="3192"/>
      </w:tblGrid>
      <w:tr w:rsidR="003B6D64" w:rsidRPr="003E70D9" w14:paraId="5789E755" w14:textId="77777777" w:rsidTr="003E70D9">
        <w:tc>
          <w:tcPr>
            <w:tcW w:w="2640" w:type="dxa"/>
          </w:tcPr>
          <w:p w14:paraId="33078D43" w14:textId="77777777" w:rsidR="00BD1D42" w:rsidRPr="003E70D9" w:rsidRDefault="00000000" w:rsidP="003E70D9">
            <w:pPr>
              <w:pStyle w:val="Compact"/>
              <w:spacing w:line="360" w:lineRule="auto"/>
              <w:jc w:val="both"/>
              <w:rPr>
                <w:rFonts w:ascii="Times New Roman" w:hAnsi="Times New Roman" w:cs="Times New Roman"/>
                <w:b/>
                <w:bCs/>
              </w:rPr>
            </w:pPr>
            <w:r w:rsidRPr="003E70D9">
              <w:rPr>
                <w:rFonts w:ascii="Times New Roman" w:hAnsi="Times New Roman" w:cs="Times New Roman"/>
                <w:b/>
                <w:bCs/>
              </w:rPr>
              <w:t>Layer</w:t>
            </w:r>
          </w:p>
        </w:tc>
        <w:tc>
          <w:tcPr>
            <w:tcW w:w="2640" w:type="dxa"/>
          </w:tcPr>
          <w:p w14:paraId="43C31DA1" w14:textId="77777777" w:rsidR="00BD1D42" w:rsidRPr="003E70D9" w:rsidRDefault="00000000" w:rsidP="003E70D9">
            <w:pPr>
              <w:pStyle w:val="Compact"/>
              <w:spacing w:line="360" w:lineRule="auto"/>
              <w:jc w:val="both"/>
              <w:rPr>
                <w:rFonts w:ascii="Times New Roman" w:hAnsi="Times New Roman" w:cs="Times New Roman"/>
                <w:b/>
                <w:bCs/>
              </w:rPr>
            </w:pPr>
            <w:r w:rsidRPr="003E70D9">
              <w:rPr>
                <w:rFonts w:ascii="Times New Roman" w:hAnsi="Times New Roman" w:cs="Times New Roman"/>
                <w:b/>
                <w:bCs/>
              </w:rPr>
              <w:t>Responsibility</w:t>
            </w:r>
          </w:p>
        </w:tc>
        <w:tc>
          <w:tcPr>
            <w:tcW w:w="2640" w:type="dxa"/>
          </w:tcPr>
          <w:p w14:paraId="2F547E9C" w14:textId="77777777" w:rsidR="00BD1D42" w:rsidRPr="003E70D9" w:rsidRDefault="00000000" w:rsidP="003E70D9">
            <w:pPr>
              <w:pStyle w:val="Compact"/>
              <w:spacing w:line="360" w:lineRule="auto"/>
              <w:jc w:val="both"/>
              <w:rPr>
                <w:rFonts w:ascii="Times New Roman" w:hAnsi="Times New Roman" w:cs="Times New Roman"/>
                <w:b/>
                <w:bCs/>
              </w:rPr>
            </w:pPr>
            <w:r w:rsidRPr="003E70D9">
              <w:rPr>
                <w:rFonts w:ascii="Times New Roman" w:hAnsi="Times New Roman" w:cs="Times New Roman"/>
                <w:b/>
                <w:bCs/>
              </w:rPr>
              <w:t>Must not</w:t>
            </w:r>
          </w:p>
        </w:tc>
      </w:tr>
      <w:tr w:rsidR="003B6D64" w:rsidRPr="003E70D9" w14:paraId="04F8C2AB" w14:textId="77777777" w:rsidTr="003E70D9">
        <w:tc>
          <w:tcPr>
            <w:tcW w:w="2640" w:type="dxa"/>
          </w:tcPr>
          <w:p w14:paraId="607C9EB7"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Presentation</w:t>
            </w:r>
          </w:p>
        </w:tc>
        <w:tc>
          <w:tcPr>
            <w:tcW w:w="2640" w:type="dxa"/>
          </w:tcPr>
          <w:p w14:paraId="27E1AF7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Render state, collect input, explain outcomes</w:t>
            </w:r>
          </w:p>
        </w:tc>
        <w:tc>
          <w:tcPr>
            <w:tcW w:w="2640" w:type="dxa"/>
          </w:tcPr>
          <w:p w14:paraId="1815520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Make authorisation decisions of record</w:t>
            </w:r>
          </w:p>
        </w:tc>
      </w:tr>
      <w:tr w:rsidR="003B6D64" w:rsidRPr="003E70D9" w14:paraId="7CE102BD" w14:textId="77777777" w:rsidTr="003E70D9">
        <w:tc>
          <w:tcPr>
            <w:tcW w:w="2640" w:type="dxa"/>
          </w:tcPr>
          <w:p w14:paraId="5650D1B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Security perimeter</w:t>
            </w:r>
          </w:p>
        </w:tc>
        <w:tc>
          <w:tcPr>
            <w:tcW w:w="2640" w:type="dxa"/>
          </w:tcPr>
          <w:p w14:paraId="758A5123"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Establish identity; permit or deny</w:t>
            </w:r>
          </w:p>
        </w:tc>
        <w:tc>
          <w:tcPr>
            <w:tcW w:w="2640" w:type="dxa"/>
          </w:tcPr>
          <w:p w14:paraId="5657AEFD"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Contain business logic</w:t>
            </w:r>
          </w:p>
        </w:tc>
      </w:tr>
      <w:tr w:rsidR="003B6D64" w:rsidRPr="003E70D9" w14:paraId="286E3C83" w14:textId="77777777" w:rsidTr="003E70D9">
        <w:tc>
          <w:tcPr>
            <w:tcW w:w="2640" w:type="dxa"/>
          </w:tcPr>
          <w:p w14:paraId="5F32FCE7"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Application</w:t>
            </w:r>
          </w:p>
        </w:tc>
        <w:tc>
          <w:tcPr>
            <w:tcW w:w="2640" w:type="dxa"/>
          </w:tcPr>
          <w:p w14:paraId="421D07A7"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Orchestrate a use case end to end</w:t>
            </w:r>
          </w:p>
        </w:tc>
        <w:tc>
          <w:tcPr>
            <w:tcW w:w="2640" w:type="dxa"/>
          </w:tcPr>
          <w:p w14:paraId="6EBB746C"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Bypass the perimeter</w:t>
            </w:r>
          </w:p>
        </w:tc>
      </w:tr>
      <w:tr w:rsidR="003B6D64" w:rsidRPr="003E70D9" w14:paraId="43035E6D" w14:textId="77777777" w:rsidTr="003E70D9">
        <w:tc>
          <w:tcPr>
            <w:tcW w:w="2640" w:type="dxa"/>
          </w:tcPr>
          <w:p w14:paraId="28142903"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Domain services</w:t>
            </w:r>
          </w:p>
        </w:tc>
        <w:tc>
          <w:tcPr>
            <w:tcW w:w="2640" w:type="dxa"/>
          </w:tcPr>
          <w:p w14:paraId="28760D24"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Enforce invariants that outlive any one handler</w:t>
            </w:r>
          </w:p>
        </w:tc>
        <w:tc>
          <w:tcPr>
            <w:tcW w:w="2640" w:type="dxa"/>
          </w:tcPr>
          <w:p w14:paraId="53E2E8A2"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Depend on HTTP</w:t>
            </w:r>
          </w:p>
        </w:tc>
      </w:tr>
      <w:tr w:rsidR="003B6D64" w:rsidRPr="003E70D9" w14:paraId="2FC8BCA7" w14:textId="77777777" w:rsidTr="003E70D9">
        <w:tc>
          <w:tcPr>
            <w:tcW w:w="2640" w:type="dxa"/>
          </w:tcPr>
          <w:p w14:paraId="734A51B0"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Data</w:t>
            </w:r>
          </w:p>
        </w:tc>
        <w:tc>
          <w:tcPr>
            <w:tcW w:w="2640" w:type="dxa"/>
          </w:tcPr>
          <w:p w14:paraId="052CC1D4"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Persist and retrieve</w:t>
            </w:r>
          </w:p>
        </w:tc>
        <w:tc>
          <w:tcPr>
            <w:tcW w:w="2640" w:type="dxa"/>
          </w:tcPr>
          <w:p w14:paraId="2114A348" w14:textId="77777777" w:rsidR="00BD1D42" w:rsidRPr="003E70D9" w:rsidRDefault="00000000" w:rsidP="003E70D9">
            <w:pPr>
              <w:pStyle w:val="Compact"/>
              <w:spacing w:line="360" w:lineRule="auto"/>
              <w:jc w:val="both"/>
              <w:rPr>
                <w:rFonts w:ascii="Times New Roman" w:hAnsi="Times New Roman" w:cs="Times New Roman"/>
              </w:rPr>
            </w:pPr>
            <w:r w:rsidRPr="003E70D9">
              <w:rPr>
                <w:rFonts w:ascii="Times New Roman" w:hAnsi="Times New Roman" w:cs="Times New Roman"/>
              </w:rPr>
              <w:t>Contain policy</w:t>
            </w:r>
          </w:p>
        </w:tc>
      </w:tr>
    </w:tbl>
    <w:p w14:paraId="42FA0EB0" w14:textId="77777777" w:rsidR="00BD1D42" w:rsidRPr="003E70D9" w:rsidRDefault="00000000" w:rsidP="003E70D9">
      <w:pPr>
        <w:pStyle w:val="Heading2"/>
        <w:spacing w:line="360" w:lineRule="auto"/>
        <w:jc w:val="both"/>
        <w:rPr>
          <w:rFonts w:ascii="Times New Roman" w:hAnsi="Times New Roman" w:cs="Times New Roman"/>
          <w:color w:val="auto"/>
          <w:sz w:val="24"/>
          <w:szCs w:val="24"/>
        </w:rPr>
      </w:pPr>
      <w:bookmarkStart w:id="12" w:name="request-lifecycle"/>
      <w:bookmarkStart w:id="13" w:name="_Toc237605812"/>
      <w:bookmarkEnd w:id="10"/>
      <w:r w:rsidRPr="003E70D9">
        <w:rPr>
          <w:rFonts w:ascii="Times New Roman" w:hAnsi="Times New Roman" w:cs="Times New Roman"/>
          <w:color w:val="auto"/>
          <w:sz w:val="24"/>
          <w:szCs w:val="24"/>
        </w:rPr>
        <w:t>2.4 Request Lifecycle</w:t>
      </w:r>
      <w:bookmarkEnd w:id="13"/>
    </w:p>
    <w:p w14:paraId="0E123C60" w14:textId="77777777" w:rsidR="00BD1D42" w:rsidRPr="003E70D9" w:rsidRDefault="00000000" w:rsidP="003E70D9">
      <w:pPr>
        <w:pStyle w:val="FirstParagraph"/>
        <w:spacing w:line="360" w:lineRule="auto"/>
        <w:jc w:val="both"/>
        <w:rPr>
          <w:rFonts w:ascii="Times New Roman" w:hAnsi="Times New Roman" w:cs="Times New Roman"/>
        </w:rPr>
      </w:pPr>
      <w:r w:rsidRPr="003E70D9">
        <w:rPr>
          <w:rFonts w:ascii="Times New Roman" w:hAnsi="Times New Roman" w:cs="Times New Roman"/>
        </w:rPr>
        <w:t>Every request follows the same path. This is what makes the security model reviewable.</w:t>
      </w:r>
    </w:p>
    <w:p w14:paraId="3E56F970" w14:textId="75C150EF" w:rsidR="00BD1D42" w:rsidRPr="003B6D64" w:rsidRDefault="00000000" w:rsidP="000353CA">
      <w:pPr>
        <w:pStyle w:val="BodyText"/>
        <w:jc w:val="center"/>
        <w:rPr>
          <w:rFonts w:ascii="Times New Roman" w:hAnsi="Times New Roman" w:cs="Times New Roman"/>
        </w:rPr>
      </w:pPr>
      <w:r w:rsidRPr="003B6D64">
        <w:rPr>
          <w:rFonts w:ascii="Times New Roman" w:hAnsi="Times New Roman" w:cs="Times New Roman"/>
          <w:noProof/>
        </w:rPr>
        <w:drawing>
          <wp:inline distT="0" distB="0" distL="0" distR="0" wp14:anchorId="6FD869C5" wp14:editId="7D7B7748">
            <wp:extent cx="4276725" cy="3952875"/>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diagrams/design_documentation-02.png"/>
                    <pic:cNvPicPr>
                      <a:picLocks noChangeAspect="1" noChangeArrowheads="1"/>
                    </pic:cNvPicPr>
                  </pic:nvPicPr>
                  <pic:blipFill>
                    <a:blip r:embed="rId6"/>
                    <a:stretch>
                      <a:fillRect/>
                    </a:stretch>
                  </pic:blipFill>
                  <pic:spPr bwMode="auto">
                    <a:xfrm>
                      <a:off x="0" y="0"/>
                      <a:ext cx="4276994" cy="3953124"/>
                    </a:xfrm>
                    <a:prstGeom prst="rect">
                      <a:avLst/>
                    </a:prstGeom>
                    <a:noFill/>
                    <a:ln w="9525">
                      <a:noFill/>
                      <a:headEnd/>
                      <a:tailEnd/>
                    </a:ln>
                  </pic:spPr>
                </pic:pic>
              </a:graphicData>
            </a:graphic>
          </wp:inline>
        </w:drawing>
      </w:r>
    </w:p>
    <w:p w14:paraId="29AC1E1F" w14:textId="77777777" w:rsidR="00BD1D42" w:rsidRPr="00C7799C" w:rsidRDefault="00000000">
      <w:pPr>
        <w:pStyle w:val="Heading1"/>
        <w:rPr>
          <w:rFonts w:ascii="Times New Roman" w:hAnsi="Times New Roman" w:cs="Times New Roman"/>
          <w:color w:val="auto"/>
          <w:sz w:val="24"/>
          <w:szCs w:val="24"/>
        </w:rPr>
      </w:pPr>
      <w:bookmarkStart w:id="14" w:name="technology-architecture"/>
      <w:bookmarkStart w:id="15" w:name="_Toc237605813"/>
      <w:bookmarkEnd w:id="4"/>
      <w:bookmarkEnd w:id="12"/>
      <w:r w:rsidRPr="00C7799C">
        <w:rPr>
          <w:rFonts w:ascii="Times New Roman" w:hAnsi="Times New Roman" w:cs="Times New Roman"/>
          <w:color w:val="auto"/>
          <w:sz w:val="24"/>
          <w:szCs w:val="24"/>
        </w:rPr>
        <w:lastRenderedPageBreak/>
        <w:t>3. Technology Architecture</w:t>
      </w:r>
      <w:bookmarkEnd w:id="15"/>
    </w:p>
    <w:p w14:paraId="4B0C5C55" w14:textId="77777777" w:rsidR="00BD1D42" w:rsidRPr="00C7799C" w:rsidRDefault="00000000">
      <w:pPr>
        <w:pStyle w:val="Heading2"/>
        <w:rPr>
          <w:rFonts w:ascii="Times New Roman" w:hAnsi="Times New Roman" w:cs="Times New Roman"/>
          <w:color w:val="auto"/>
          <w:sz w:val="24"/>
          <w:szCs w:val="24"/>
        </w:rPr>
      </w:pPr>
      <w:bookmarkStart w:id="16" w:name="deployment-topology"/>
      <w:bookmarkStart w:id="17" w:name="_Toc237605814"/>
      <w:r w:rsidRPr="00C7799C">
        <w:rPr>
          <w:rFonts w:ascii="Times New Roman" w:hAnsi="Times New Roman" w:cs="Times New Roman"/>
          <w:color w:val="auto"/>
          <w:sz w:val="24"/>
          <w:szCs w:val="24"/>
        </w:rPr>
        <w:t>3.1 Deployment Topology</w:t>
      </w:r>
      <w:bookmarkEnd w:id="17"/>
    </w:p>
    <w:p w14:paraId="343F1740"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7F0A9BB2" wp14:editId="5503ECBB">
            <wp:extent cx="5334000" cy="234567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iagrams/design_documentation-03.png"/>
                    <pic:cNvPicPr>
                      <a:picLocks noChangeAspect="1" noChangeArrowheads="1"/>
                    </pic:cNvPicPr>
                  </pic:nvPicPr>
                  <pic:blipFill>
                    <a:blip r:embed="rId7"/>
                    <a:stretch>
                      <a:fillRect/>
                    </a:stretch>
                  </pic:blipFill>
                  <pic:spPr bwMode="auto">
                    <a:xfrm>
                      <a:off x="0" y="0"/>
                      <a:ext cx="5334000" cy="2345674"/>
                    </a:xfrm>
                    <a:prstGeom prst="rect">
                      <a:avLst/>
                    </a:prstGeom>
                    <a:noFill/>
                    <a:ln w="9525">
                      <a:noFill/>
                      <a:headEnd/>
                      <a:tailEnd/>
                    </a:ln>
                  </pic:spPr>
                </pic:pic>
              </a:graphicData>
            </a:graphic>
          </wp:inline>
        </w:drawing>
      </w:r>
    </w:p>
    <w:p w14:paraId="736BBB14" w14:textId="77777777" w:rsidR="00BD1D42" w:rsidRPr="00C77EA1" w:rsidRDefault="00000000">
      <w:pPr>
        <w:pStyle w:val="Heading2"/>
        <w:rPr>
          <w:rFonts w:ascii="Times New Roman" w:hAnsi="Times New Roman" w:cs="Times New Roman"/>
          <w:color w:val="auto"/>
          <w:sz w:val="24"/>
          <w:szCs w:val="24"/>
        </w:rPr>
      </w:pPr>
      <w:bookmarkStart w:id="18" w:name="technology-choices-and-justification"/>
      <w:bookmarkStart w:id="19" w:name="_Toc237605815"/>
      <w:bookmarkEnd w:id="16"/>
      <w:r w:rsidRPr="00C77EA1">
        <w:rPr>
          <w:rFonts w:ascii="Times New Roman" w:hAnsi="Times New Roman" w:cs="Times New Roman"/>
          <w:color w:val="auto"/>
          <w:sz w:val="24"/>
          <w:szCs w:val="24"/>
        </w:rPr>
        <w:t>3.2 Technology Choices and Justification</w:t>
      </w:r>
      <w:bookmarkEnd w:id="19"/>
    </w:p>
    <w:tbl>
      <w:tblPr>
        <w:tblStyle w:val="TableGrid"/>
        <w:tblW w:w="5000" w:type="pct"/>
        <w:tblLayout w:type="fixed"/>
        <w:tblLook w:val="0020" w:firstRow="1" w:lastRow="0" w:firstColumn="0" w:lastColumn="0" w:noHBand="0" w:noVBand="0"/>
      </w:tblPr>
      <w:tblGrid>
        <w:gridCol w:w="2394"/>
        <w:gridCol w:w="2394"/>
        <w:gridCol w:w="2394"/>
        <w:gridCol w:w="2394"/>
      </w:tblGrid>
      <w:tr w:rsidR="003B6D64" w:rsidRPr="001F0259" w14:paraId="414F867B" w14:textId="77777777" w:rsidTr="001F0259">
        <w:tc>
          <w:tcPr>
            <w:tcW w:w="1980" w:type="dxa"/>
          </w:tcPr>
          <w:p w14:paraId="06F4DD63"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Concern</w:t>
            </w:r>
          </w:p>
        </w:tc>
        <w:tc>
          <w:tcPr>
            <w:tcW w:w="1980" w:type="dxa"/>
          </w:tcPr>
          <w:p w14:paraId="7ADDE0D3"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Choice</w:t>
            </w:r>
          </w:p>
        </w:tc>
        <w:tc>
          <w:tcPr>
            <w:tcW w:w="1980" w:type="dxa"/>
          </w:tcPr>
          <w:p w14:paraId="2D06F1E5"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Justification</w:t>
            </w:r>
          </w:p>
        </w:tc>
        <w:tc>
          <w:tcPr>
            <w:tcW w:w="1980" w:type="dxa"/>
          </w:tcPr>
          <w:p w14:paraId="7E7A9FC0" w14:textId="77777777" w:rsidR="00BD1D42" w:rsidRPr="001F0259" w:rsidRDefault="00000000">
            <w:pPr>
              <w:pStyle w:val="Compact"/>
              <w:rPr>
                <w:rFonts w:ascii="Times New Roman" w:hAnsi="Times New Roman" w:cs="Times New Roman"/>
                <w:b/>
                <w:bCs/>
              </w:rPr>
            </w:pPr>
            <w:r w:rsidRPr="001F0259">
              <w:rPr>
                <w:rFonts w:ascii="Times New Roman" w:hAnsi="Times New Roman" w:cs="Times New Roman"/>
                <w:b/>
                <w:bCs/>
              </w:rPr>
              <w:t>Alternative rejected</w:t>
            </w:r>
          </w:p>
        </w:tc>
      </w:tr>
      <w:tr w:rsidR="003B6D64" w:rsidRPr="003B6D64" w14:paraId="7E7BFDB8" w14:textId="77777777" w:rsidTr="001F0259">
        <w:tc>
          <w:tcPr>
            <w:tcW w:w="1980" w:type="dxa"/>
          </w:tcPr>
          <w:p w14:paraId="22E6EEB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Framework</w:t>
            </w:r>
          </w:p>
        </w:tc>
        <w:tc>
          <w:tcPr>
            <w:tcW w:w="1980" w:type="dxa"/>
          </w:tcPr>
          <w:p w14:paraId="106151C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Next.js 16 App Router</w:t>
            </w:r>
          </w:p>
        </w:tc>
        <w:tc>
          <w:tcPr>
            <w:tcW w:w="1980" w:type="dxa"/>
          </w:tcPr>
          <w:p w14:paraId="008C057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Server and client code in one deployable; server components keep data access off the client; native middleware for a security perimeter</w:t>
            </w:r>
          </w:p>
        </w:tc>
        <w:tc>
          <w:tcPr>
            <w:tcW w:w="1980" w:type="dxa"/>
          </w:tcPr>
          <w:p w14:paraId="16BA272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Separate React SPA + Express API — two deployments, duplicated types, and a perimeter that must be re-implemented</w:t>
            </w:r>
          </w:p>
        </w:tc>
      </w:tr>
      <w:tr w:rsidR="003B6D64" w:rsidRPr="003B6D64" w14:paraId="4598E7CC" w14:textId="77777777" w:rsidTr="001F0259">
        <w:tc>
          <w:tcPr>
            <w:tcW w:w="1980" w:type="dxa"/>
          </w:tcPr>
          <w:p w14:paraId="75C1744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Language</w:t>
            </w:r>
          </w:p>
        </w:tc>
        <w:tc>
          <w:tcPr>
            <w:tcW w:w="1980" w:type="dxa"/>
          </w:tcPr>
          <w:p w14:paraId="1997277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TypeScript (strict)</w:t>
            </w:r>
          </w:p>
        </w:tc>
        <w:tc>
          <w:tcPr>
            <w:tcW w:w="1980" w:type="dxa"/>
          </w:tcPr>
          <w:p w14:paraId="56D16E9F"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Compile-time detection of shape mismatches, which is precisely the class of defect that plagued the early codebase</w:t>
            </w:r>
          </w:p>
        </w:tc>
        <w:tc>
          <w:tcPr>
            <w:tcW w:w="1980" w:type="dxa"/>
          </w:tcPr>
          <w:p w14:paraId="3B8DAFA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JavaScript — the storage/presentation mismatch would have remained invisible</w:t>
            </w:r>
          </w:p>
        </w:tc>
      </w:tr>
      <w:tr w:rsidR="003B6D64" w:rsidRPr="003B6D64" w14:paraId="30A3FB27" w14:textId="77777777" w:rsidTr="001F0259">
        <w:tc>
          <w:tcPr>
            <w:tcW w:w="1980" w:type="dxa"/>
          </w:tcPr>
          <w:p w14:paraId="16014B3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ORM</w:t>
            </w:r>
          </w:p>
        </w:tc>
        <w:tc>
          <w:tcPr>
            <w:tcW w:w="1980" w:type="dxa"/>
          </w:tcPr>
          <w:p w14:paraId="4AAE2E4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Prisma 5</w:t>
            </w:r>
          </w:p>
        </w:tc>
        <w:tc>
          <w:tcPr>
            <w:tcW w:w="1980" w:type="dxa"/>
          </w:tcPr>
          <w:p w14:paraId="173147D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Generated types keep the schema and code in step; parameterised queries eliminate injection; first-class migrations</w:t>
            </w:r>
          </w:p>
        </w:tc>
        <w:tc>
          <w:tcPr>
            <w:tcW w:w="1980" w:type="dxa"/>
          </w:tcPr>
          <w:p w14:paraId="589D968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Raw SQL — faster but forfeits type safety and migration tracking</w:t>
            </w:r>
          </w:p>
        </w:tc>
      </w:tr>
      <w:tr w:rsidR="003B6D64" w:rsidRPr="003B6D64" w14:paraId="484AAAD7" w14:textId="77777777" w:rsidTr="001F0259">
        <w:tc>
          <w:tcPr>
            <w:tcW w:w="1980" w:type="dxa"/>
          </w:tcPr>
          <w:p w14:paraId="1DE6DFA9"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Database</w:t>
            </w:r>
          </w:p>
        </w:tc>
        <w:tc>
          <w:tcPr>
            <w:tcW w:w="1980" w:type="dxa"/>
          </w:tcPr>
          <w:p w14:paraId="3D1F1DB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PostgreSQL</w:t>
            </w:r>
          </w:p>
        </w:tc>
        <w:tc>
          <w:tcPr>
            <w:tcW w:w="1980" w:type="dxa"/>
          </w:tcPr>
          <w:p w14:paraId="6DC43F69"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Relational integrity, transactions, native date and enum types, JSON columns for genuinely variable structures (ICD lists, </w:t>
            </w:r>
            <w:r w:rsidRPr="003B6D64">
              <w:rPr>
                <w:rFonts w:ascii="Times New Roman" w:hAnsi="Times New Roman" w:cs="Times New Roman"/>
              </w:rPr>
              <w:lastRenderedPageBreak/>
              <w:t>order arrays)</w:t>
            </w:r>
          </w:p>
        </w:tc>
        <w:tc>
          <w:tcPr>
            <w:tcW w:w="1980" w:type="dxa"/>
          </w:tcPr>
          <w:p w14:paraId="1CC18CF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lastRenderedPageBreak/>
              <w:t>MongoDB — clinical data is highly relational; referential integrity would move into application code</w:t>
            </w:r>
          </w:p>
        </w:tc>
      </w:tr>
      <w:tr w:rsidR="003B6D64" w:rsidRPr="003B6D64" w14:paraId="35A7F1CD" w14:textId="77777777" w:rsidTr="001F0259">
        <w:tc>
          <w:tcPr>
            <w:tcW w:w="1980" w:type="dxa"/>
          </w:tcPr>
          <w:p w14:paraId="7388C74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Session</w:t>
            </w:r>
          </w:p>
        </w:tc>
        <w:tc>
          <w:tcPr>
            <w:tcW w:w="1980" w:type="dxa"/>
          </w:tcPr>
          <w:p w14:paraId="6151F27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HMAC-SHA256 signed cookie via Web Crypto</w:t>
            </w:r>
          </w:p>
        </w:tc>
        <w:tc>
          <w:tcPr>
            <w:tcW w:w="1980" w:type="dxa"/>
          </w:tcPr>
          <w:p w14:paraId="1FCEB87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Stateless, verifiable at the edge, no session store; identical code in Edge and Node runtimes</w:t>
            </w:r>
          </w:p>
        </w:tc>
        <w:tc>
          <w:tcPr>
            <w:tcW w:w="1980" w:type="dxa"/>
          </w:tcPr>
          <w:p w14:paraId="58865CE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JWT library — an unnecessary dependency for one signing scheme; server-side sessions — needs a store, defeats edge verification</w:t>
            </w:r>
          </w:p>
        </w:tc>
      </w:tr>
      <w:tr w:rsidR="003B6D64" w:rsidRPr="003B6D64" w14:paraId="67A1326B" w14:textId="77777777" w:rsidTr="001F0259">
        <w:tc>
          <w:tcPr>
            <w:tcW w:w="1980" w:type="dxa"/>
          </w:tcPr>
          <w:p w14:paraId="06F4091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Passwords</w:t>
            </w:r>
          </w:p>
        </w:tc>
        <w:tc>
          <w:tcPr>
            <w:tcW w:w="1980" w:type="dxa"/>
          </w:tcPr>
          <w:p w14:paraId="5B0C582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bcrypt, 10 rounds</w:t>
            </w:r>
          </w:p>
        </w:tc>
        <w:tc>
          <w:tcPr>
            <w:tcW w:w="1980" w:type="dxa"/>
          </w:tcPr>
          <w:p w14:paraId="039E592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Deliberate slowness; well-understood; widely reviewed</w:t>
            </w:r>
          </w:p>
        </w:tc>
        <w:tc>
          <w:tcPr>
            <w:tcW w:w="1980" w:type="dxa"/>
          </w:tcPr>
          <w:p w14:paraId="6CCF4BF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Plain SHA — unusable for passwords</w:t>
            </w:r>
          </w:p>
        </w:tc>
      </w:tr>
      <w:tr w:rsidR="003B6D64" w:rsidRPr="003B6D64" w14:paraId="1D9D7427" w14:textId="77777777" w:rsidTr="001F0259">
        <w:tc>
          <w:tcPr>
            <w:tcW w:w="1980" w:type="dxa"/>
          </w:tcPr>
          <w:p w14:paraId="2E18130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Styling</w:t>
            </w:r>
          </w:p>
        </w:tc>
        <w:tc>
          <w:tcPr>
            <w:tcW w:w="1980" w:type="dxa"/>
          </w:tcPr>
          <w:p w14:paraId="6C9DE8E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Tailwind CSS 4</w:t>
            </w:r>
          </w:p>
        </w:tc>
        <w:tc>
          <w:tcPr>
            <w:tcW w:w="1980" w:type="dxa"/>
          </w:tcPr>
          <w:p w14:paraId="00FDA49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Utility classes keep style local to markup; dark mode by variant rather than a second stylesheet</w:t>
            </w:r>
          </w:p>
        </w:tc>
        <w:tc>
          <w:tcPr>
            <w:tcW w:w="1980" w:type="dxa"/>
          </w:tcPr>
          <w:p w14:paraId="1D9FFC4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CSS modules — more files, harder theme consistency</w:t>
            </w:r>
          </w:p>
        </w:tc>
      </w:tr>
      <w:tr w:rsidR="003B6D64" w:rsidRPr="003B6D64" w14:paraId="133C5FD5" w14:textId="77777777" w:rsidTr="001F0259">
        <w:tc>
          <w:tcPr>
            <w:tcW w:w="1980" w:type="dxa"/>
          </w:tcPr>
          <w:p w14:paraId="3C7DCB0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Clinical AI</w:t>
            </w:r>
          </w:p>
        </w:tc>
        <w:tc>
          <w:tcPr>
            <w:tcW w:w="1980" w:type="dxa"/>
          </w:tcPr>
          <w:p w14:paraId="40E2BF5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Ollama + rule-engine fallback</w:t>
            </w:r>
          </w:p>
        </w:tc>
        <w:tc>
          <w:tcPr>
            <w:tcW w:w="1980" w:type="dxa"/>
          </w:tcPr>
          <w:p w14:paraId="55D3756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No paid API; runs offline; the fallback is deterministic and auditable</w:t>
            </w:r>
          </w:p>
        </w:tc>
        <w:tc>
          <w:tcPr>
            <w:tcW w:w="1980" w:type="dxa"/>
          </w:tcPr>
          <w:p w14:paraId="2C4CA40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Hosted LLM API — cost, and a hard dependency on connectivity</w:t>
            </w:r>
          </w:p>
        </w:tc>
      </w:tr>
      <w:tr w:rsidR="003B6D64" w:rsidRPr="003B6D64" w14:paraId="6966A98A" w14:textId="77777777" w:rsidTr="001F0259">
        <w:tc>
          <w:tcPr>
            <w:tcW w:w="1980" w:type="dxa"/>
          </w:tcPr>
          <w:p w14:paraId="0E351AF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Testing</w:t>
            </w:r>
          </w:p>
        </w:tc>
        <w:tc>
          <w:tcPr>
            <w:tcW w:w="1980" w:type="dxa"/>
          </w:tcPr>
          <w:p w14:paraId="26582C2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Node built-in test runner + tsx</w:t>
            </w:r>
          </w:p>
        </w:tc>
        <w:tc>
          <w:tcPr>
            <w:tcW w:w="1980" w:type="dxa"/>
          </w:tcPr>
          <w:p w14:paraId="1FA1C2E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Zero additional dependencies; runs the TypeScript sources directly</w:t>
            </w:r>
          </w:p>
        </w:tc>
        <w:tc>
          <w:tcPr>
            <w:tcW w:w="1980" w:type="dxa"/>
          </w:tcPr>
          <w:p w14:paraId="1BBE2A3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Jest — heavier configuration for no gain at this size</w:t>
            </w:r>
          </w:p>
        </w:tc>
      </w:tr>
      <w:tr w:rsidR="003B6D64" w:rsidRPr="003B6D64" w14:paraId="62D568F2" w14:textId="77777777" w:rsidTr="001F0259">
        <w:tc>
          <w:tcPr>
            <w:tcW w:w="1980" w:type="dxa"/>
          </w:tcPr>
          <w:p w14:paraId="2283155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Hosting</w:t>
            </w:r>
          </w:p>
        </w:tc>
        <w:tc>
          <w:tcPr>
            <w:tcW w:w="1980" w:type="dxa"/>
          </w:tcPr>
          <w:p w14:paraId="19D7386D"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Vercel</w:t>
            </w:r>
          </w:p>
        </w:tc>
        <w:tc>
          <w:tcPr>
            <w:tcW w:w="1980" w:type="dxa"/>
          </w:tcPr>
          <w:p w14:paraId="709C647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First-class Next.js support, preview deployments, required by the coursework</w:t>
            </w:r>
          </w:p>
        </w:tc>
        <w:tc>
          <w:tcPr>
            <w:tcW w:w="1980" w:type="dxa"/>
          </w:tcPr>
          <w:p w14:paraId="3AC641C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Self-hosted — no benefit for an assessed project</w:t>
            </w:r>
          </w:p>
        </w:tc>
      </w:tr>
    </w:tbl>
    <w:p w14:paraId="077A79B5" w14:textId="77777777" w:rsidR="00BD1D42" w:rsidRPr="00E62677" w:rsidRDefault="00000000">
      <w:pPr>
        <w:pStyle w:val="Heading1"/>
        <w:rPr>
          <w:rFonts w:ascii="Times New Roman" w:hAnsi="Times New Roman" w:cs="Times New Roman"/>
          <w:color w:val="auto"/>
          <w:sz w:val="24"/>
          <w:szCs w:val="24"/>
        </w:rPr>
      </w:pPr>
      <w:bookmarkStart w:id="20" w:name="use-case-model"/>
      <w:bookmarkStart w:id="21" w:name="_Toc237605816"/>
      <w:bookmarkEnd w:id="14"/>
      <w:bookmarkEnd w:id="18"/>
      <w:r w:rsidRPr="00E62677">
        <w:rPr>
          <w:rFonts w:ascii="Times New Roman" w:hAnsi="Times New Roman" w:cs="Times New Roman"/>
          <w:color w:val="auto"/>
          <w:sz w:val="24"/>
          <w:szCs w:val="24"/>
        </w:rPr>
        <w:t>4. Use-Case Model</w:t>
      </w:r>
      <w:bookmarkEnd w:id="21"/>
    </w:p>
    <w:p w14:paraId="009BDA97" w14:textId="77777777" w:rsidR="00BD1D42" w:rsidRPr="00E62677" w:rsidRDefault="00000000">
      <w:pPr>
        <w:pStyle w:val="Heading2"/>
        <w:rPr>
          <w:rFonts w:ascii="Times New Roman" w:hAnsi="Times New Roman" w:cs="Times New Roman"/>
          <w:color w:val="auto"/>
          <w:sz w:val="24"/>
          <w:szCs w:val="24"/>
        </w:rPr>
      </w:pPr>
      <w:bookmarkStart w:id="22" w:name="Xbb30bbb632840b5e2d4b11698f81540d5ab85b7"/>
      <w:bookmarkStart w:id="23" w:name="_Toc237605817"/>
      <w:r w:rsidRPr="00E62677">
        <w:rPr>
          <w:rFonts w:ascii="Times New Roman" w:hAnsi="Times New Roman" w:cs="Times New Roman"/>
          <w:color w:val="auto"/>
          <w:sz w:val="24"/>
          <w:szCs w:val="24"/>
        </w:rPr>
        <w:t>4.1 Use-Case Diagram — Patient Administration and Clinical Care</w:t>
      </w:r>
      <w:bookmarkEnd w:id="23"/>
    </w:p>
    <w:p w14:paraId="761D916B" w14:textId="77777777" w:rsidR="00BD1D42" w:rsidRPr="003B6D64" w:rsidRDefault="00000000" w:rsidP="00B250A7">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43FD8623" wp14:editId="7577DEBA">
            <wp:extent cx="5695950" cy="197167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diagrams/design_documentation-04.png"/>
                    <pic:cNvPicPr>
                      <a:picLocks noChangeAspect="1" noChangeArrowheads="1"/>
                    </pic:cNvPicPr>
                  </pic:nvPicPr>
                  <pic:blipFill rotWithShape="1">
                    <a:blip r:embed="rId8"/>
                    <a:srcRect l="3915" t="11002" r="4414" b="16973"/>
                    <a:stretch/>
                  </pic:blipFill>
                  <pic:spPr bwMode="auto">
                    <a:xfrm>
                      <a:off x="0" y="0"/>
                      <a:ext cx="5712564" cy="1977426"/>
                    </a:xfrm>
                    <a:prstGeom prst="rect">
                      <a:avLst/>
                    </a:prstGeom>
                    <a:noFill/>
                    <a:ln>
                      <a:noFill/>
                    </a:ln>
                    <a:extLst>
                      <a:ext uri="{53640926-AAD7-44D8-BBD7-CCE9431645EC}">
                        <a14:shadowObscured xmlns:a14="http://schemas.microsoft.com/office/drawing/2010/main"/>
                      </a:ext>
                    </a:extLst>
                  </pic:spPr>
                </pic:pic>
              </a:graphicData>
            </a:graphic>
          </wp:inline>
        </w:drawing>
      </w:r>
    </w:p>
    <w:p w14:paraId="6760A969" w14:textId="77777777" w:rsidR="00BD1D42" w:rsidRPr="00124E41" w:rsidRDefault="00000000">
      <w:pPr>
        <w:pStyle w:val="Heading2"/>
        <w:rPr>
          <w:rFonts w:ascii="Times New Roman" w:hAnsi="Times New Roman" w:cs="Times New Roman"/>
          <w:color w:val="auto"/>
          <w:sz w:val="24"/>
          <w:szCs w:val="24"/>
        </w:rPr>
      </w:pPr>
      <w:bookmarkStart w:id="24" w:name="Xacd5ac43e59793a0fe1a32fb5e052b68c757cb9"/>
      <w:bookmarkStart w:id="25" w:name="_Toc237605818"/>
      <w:bookmarkEnd w:id="22"/>
      <w:r w:rsidRPr="00124E41">
        <w:rPr>
          <w:rFonts w:ascii="Times New Roman" w:hAnsi="Times New Roman" w:cs="Times New Roman"/>
          <w:color w:val="auto"/>
          <w:sz w:val="24"/>
          <w:szCs w:val="24"/>
        </w:rPr>
        <w:lastRenderedPageBreak/>
        <w:t>4.2 Use-Case Diagram — Diagnostics, Pharmacy and Revenue</w:t>
      </w:r>
      <w:bookmarkEnd w:id="25"/>
    </w:p>
    <w:p w14:paraId="025009F9"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260DA09C" wp14:editId="2CDF345F">
            <wp:extent cx="5781675" cy="139065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iagrams/design_documentation-05.png"/>
                    <pic:cNvPicPr>
                      <a:picLocks noChangeAspect="1" noChangeArrowheads="1"/>
                    </pic:cNvPicPr>
                  </pic:nvPicPr>
                  <pic:blipFill rotWithShape="1">
                    <a:blip r:embed="rId9"/>
                    <a:srcRect l="4823" t="13018" r="6216" b="18273"/>
                    <a:stretch/>
                  </pic:blipFill>
                  <pic:spPr bwMode="auto">
                    <a:xfrm>
                      <a:off x="0" y="0"/>
                      <a:ext cx="5783754" cy="1391150"/>
                    </a:xfrm>
                    <a:prstGeom prst="rect">
                      <a:avLst/>
                    </a:prstGeom>
                    <a:noFill/>
                    <a:ln>
                      <a:noFill/>
                    </a:ln>
                    <a:extLst>
                      <a:ext uri="{53640926-AAD7-44D8-BBD7-CCE9431645EC}">
                        <a14:shadowObscured xmlns:a14="http://schemas.microsoft.com/office/drawing/2010/main"/>
                      </a:ext>
                    </a:extLst>
                  </pic:spPr>
                </pic:pic>
              </a:graphicData>
            </a:graphic>
          </wp:inline>
        </w:drawing>
      </w:r>
    </w:p>
    <w:p w14:paraId="539B4D5A" w14:textId="77777777" w:rsidR="00BD1D42" w:rsidRPr="00B71A08" w:rsidRDefault="00000000">
      <w:pPr>
        <w:pStyle w:val="Heading2"/>
        <w:rPr>
          <w:rFonts w:ascii="Times New Roman" w:hAnsi="Times New Roman" w:cs="Times New Roman"/>
          <w:color w:val="auto"/>
          <w:sz w:val="24"/>
          <w:szCs w:val="24"/>
        </w:rPr>
      </w:pPr>
      <w:bookmarkStart w:id="26" w:name="Xfa59d2743abb083216fd5d3217a70b4867e97c5"/>
      <w:bookmarkStart w:id="27" w:name="_Toc237605819"/>
      <w:bookmarkEnd w:id="24"/>
      <w:r w:rsidRPr="00B71A08">
        <w:rPr>
          <w:rFonts w:ascii="Times New Roman" w:hAnsi="Times New Roman" w:cs="Times New Roman"/>
          <w:color w:val="auto"/>
          <w:sz w:val="24"/>
          <w:szCs w:val="24"/>
        </w:rPr>
        <w:t>4.3 Use-Case Specification — Conduct Consultation</w:t>
      </w:r>
      <w:bookmarkEnd w:id="27"/>
    </w:p>
    <w:tbl>
      <w:tblPr>
        <w:tblStyle w:val="TableGrid"/>
        <w:tblW w:w="5000" w:type="pct"/>
        <w:tblLayout w:type="fixed"/>
        <w:tblLook w:val="0020" w:firstRow="1" w:lastRow="0" w:firstColumn="0" w:lastColumn="0" w:noHBand="0" w:noVBand="0"/>
      </w:tblPr>
      <w:tblGrid>
        <w:gridCol w:w="4788"/>
        <w:gridCol w:w="4788"/>
      </w:tblGrid>
      <w:tr w:rsidR="003B6D64" w:rsidRPr="00B71A08" w14:paraId="60365487" w14:textId="77777777" w:rsidTr="00B71A08">
        <w:tc>
          <w:tcPr>
            <w:tcW w:w="3960" w:type="dxa"/>
          </w:tcPr>
          <w:p w14:paraId="07F362DF" w14:textId="77777777" w:rsidR="00BD1D42" w:rsidRPr="00B71A08" w:rsidRDefault="00000000">
            <w:pPr>
              <w:pStyle w:val="Compact"/>
              <w:rPr>
                <w:rFonts w:ascii="Times New Roman" w:hAnsi="Times New Roman" w:cs="Times New Roman"/>
                <w:b/>
                <w:bCs/>
              </w:rPr>
            </w:pPr>
            <w:r w:rsidRPr="00B71A08">
              <w:rPr>
                <w:rFonts w:ascii="Times New Roman" w:hAnsi="Times New Roman" w:cs="Times New Roman"/>
                <w:b/>
                <w:bCs/>
              </w:rPr>
              <w:t>Field</w:t>
            </w:r>
          </w:p>
        </w:tc>
        <w:tc>
          <w:tcPr>
            <w:tcW w:w="3960" w:type="dxa"/>
          </w:tcPr>
          <w:p w14:paraId="1F24C215" w14:textId="77777777" w:rsidR="00BD1D42" w:rsidRPr="00B71A08" w:rsidRDefault="00000000">
            <w:pPr>
              <w:pStyle w:val="Compact"/>
              <w:rPr>
                <w:rFonts w:ascii="Times New Roman" w:hAnsi="Times New Roman" w:cs="Times New Roman"/>
                <w:b/>
                <w:bCs/>
              </w:rPr>
            </w:pPr>
            <w:r w:rsidRPr="00B71A08">
              <w:rPr>
                <w:rFonts w:ascii="Times New Roman" w:hAnsi="Times New Roman" w:cs="Times New Roman"/>
                <w:b/>
                <w:bCs/>
              </w:rPr>
              <w:t>Detail</w:t>
            </w:r>
          </w:p>
        </w:tc>
      </w:tr>
      <w:tr w:rsidR="003B6D64" w:rsidRPr="003B6D64" w14:paraId="2A14E6FB" w14:textId="77777777" w:rsidTr="00B71A08">
        <w:tc>
          <w:tcPr>
            <w:tcW w:w="3960" w:type="dxa"/>
          </w:tcPr>
          <w:p w14:paraId="1F55A20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Identifier</w:t>
            </w:r>
          </w:p>
        </w:tc>
        <w:tc>
          <w:tcPr>
            <w:tcW w:w="3960" w:type="dxa"/>
          </w:tcPr>
          <w:p w14:paraId="333597FF"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UC-06</w:t>
            </w:r>
          </w:p>
        </w:tc>
      </w:tr>
      <w:tr w:rsidR="003B6D64" w:rsidRPr="003B6D64" w14:paraId="083858E5" w14:textId="77777777" w:rsidTr="00B71A08">
        <w:tc>
          <w:tcPr>
            <w:tcW w:w="3960" w:type="dxa"/>
          </w:tcPr>
          <w:p w14:paraId="7EEE00C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Actor</w:t>
            </w:r>
          </w:p>
        </w:tc>
        <w:tc>
          <w:tcPr>
            <w:tcW w:w="3960" w:type="dxa"/>
          </w:tcPr>
          <w:p w14:paraId="0B9FB03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Doctor</w:t>
            </w:r>
          </w:p>
        </w:tc>
      </w:tr>
      <w:tr w:rsidR="003B6D64" w:rsidRPr="003B6D64" w14:paraId="00026E2D" w14:textId="77777777" w:rsidTr="00B71A08">
        <w:tc>
          <w:tcPr>
            <w:tcW w:w="3960" w:type="dxa"/>
          </w:tcPr>
          <w:p w14:paraId="74B7090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Goal</w:t>
            </w:r>
          </w:p>
        </w:tc>
        <w:tc>
          <w:tcPr>
            <w:tcW w:w="3960" w:type="dxa"/>
          </w:tcPr>
          <w:p w14:paraId="2CE2487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Record a clinical encounter and raise the orders arising from it</w:t>
            </w:r>
          </w:p>
        </w:tc>
      </w:tr>
      <w:tr w:rsidR="003B6D64" w:rsidRPr="003B6D64" w14:paraId="20C0F0F1" w14:textId="77777777" w:rsidTr="00B71A08">
        <w:tc>
          <w:tcPr>
            <w:tcW w:w="3960" w:type="dxa"/>
          </w:tcPr>
          <w:p w14:paraId="7849544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Preconditions</w:t>
            </w:r>
          </w:p>
        </w:tc>
        <w:tc>
          <w:tcPr>
            <w:tcW w:w="3960" w:type="dxa"/>
          </w:tcPr>
          <w:p w14:paraId="30329D1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Doctor is authenticated; patient exists in the MPI; patient is in the doctor’s queue</w:t>
            </w:r>
          </w:p>
        </w:tc>
      </w:tr>
      <w:tr w:rsidR="003B6D64" w:rsidRPr="003B6D64" w14:paraId="57DDC646" w14:textId="77777777" w:rsidTr="00B71A08">
        <w:tc>
          <w:tcPr>
            <w:tcW w:w="3960" w:type="dxa"/>
          </w:tcPr>
          <w:p w14:paraId="24E81DE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Trigger</w:t>
            </w:r>
          </w:p>
        </w:tc>
        <w:tc>
          <w:tcPr>
            <w:tcW w:w="3960" w:type="dxa"/>
          </w:tcPr>
          <w:p w14:paraId="77CEE96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Doctor selects a patient from the consultation queue</w:t>
            </w:r>
          </w:p>
        </w:tc>
      </w:tr>
      <w:tr w:rsidR="003B6D64" w:rsidRPr="003B6D64" w14:paraId="20FF7F66" w14:textId="77777777" w:rsidTr="00B71A08">
        <w:tc>
          <w:tcPr>
            <w:tcW w:w="3960" w:type="dxa"/>
          </w:tcPr>
          <w:p w14:paraId="720C56F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Main flow</w:t>
            </w:r>
          </w:p>
        </w:tc>
        <w:tc>
          <w:tcPr>
            <w:tcW w:w="3960" w:type="dxa"/>
          </w:tcPr>
          <w:p w14:paraId="5E709B3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1. System presents the patient’s demographics, allergies, chronic conditions, latest vitals and previous encounters.2. Doctor records presenting complaint, history, examination and plan.3. Doctor assigns one or more ICD-10 diagnoses.4. Doctor raises orders (laboratory, radiology, prescription, admission, procedure).5. Doctor signs the encounter.6. System persists the encounter attributed to the doctor’s session identity.7. For each order the system creates the departmental work item and a billing line.8. For an insured patient with covered items the system prepares an NHIS claim line.9. System advances the queue entry to Completed.</w:t>
            </w:r>
          </w:p>
        </w:tc>
      </w:tr>
      <w:tr w:rsidR="003B6D64" w:rsidRPr="003B6D64" w14:paraId="545B1035" w14:textId="77777777" w:rsidTr="00B71A08">
        <w:tc>
          <w:tcPr>
            <w:tcW w:w="3960" w:type="dxa"/>
          </w:tcPr>
          <w:p w14:paraId="04C72D8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Alternative flows</w:t>
            </w:r>
          </w:p>
        </w:tc>
        <w:tc>
          <w:tcPr>
            <w:tcW w:w="3960" w:type="dxa"/>
          </w:tcPr>
          <w:p w14:paraId="682AFDE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4a. Doctor requests decision support: system returns prescribing suggestions restricted to stocked medicines with allergy conflicts flagged.7a. A departmental work item fails to create: the encounter is retained and the specific failure is reported to the doctor.</w:t>
            </w:r>
          </w:p>
        </w:tc>
      </w:tr>
      <w:tr w:rsidR="003B6D64" w:rsidRPr="003B6D64" w14:paraId="5DFEE56A" w14:textId="77777777" w:rsidTr="00B71A08">
        <w:tc>
          <w:tcPr>
            <w:tcW w:w="3960" w:type="dxa"/>
          </w:tcPr>
          <w:p w14:paraId="4489AF2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Postconditions</w:t>
            </w:r>
          </w:p>
        </w:tc>
        <w:tc>
          <w:tcPr>
            <w:tcW w:w="3960" w:type="dxa"/>
          </w:tcPr>
          <w:p w14:paraId="711216B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Encounter is on the patient’s record; work items exist in the receiving departments; </w:t>
            </w:r>
            <w:r w:rsidRPr="003B6D64">
              <w:rPr>
                <w:rFonts w:ascii="Times New Roman" w:hAnsi="Times New Roman" w:cs="Times New Roman"/>
              </w:rPr>
              <w:lastRenderedPageBreak/>
              <w:t>charges are raised</w:t>
            </w:r>
          </w:p>
        </w:tc>
      </w:tr>
      <w:tr w:rsidR="003B6D64" w:rsidRPr="003B6D64" w14:paraId="1A4A9F0B" w14:textId="77777777" w:rsidTr="00B71A08">
        <w:tc>
          <w:tcPr>
            <w:tcW w:w="3960" w:type="dxa"/>
          </w:tcPr>
          <w:p w14:paraId="16B3F97D"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lastRenderedPageBreak/>
              <w:t>Requirements</w:t>
            </w:r>
          </w:p>
        </w:tc>
        <w:tc>
          <w:tcPr>
            <w:tcW w:w="3960" w:type="dxa"/>
          </w:tcPr>
          <w:p w14:paraId="1176EC0E"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FR-EMR-01 … FR-EMR-07, FR-AI-01 … FR-AI-06</w:t>
            </w:r>
          </w:p>
        </w:tc>
      </w:tr>
    </w:tbl>
    <w:p w14:paraId="3BC42730" w14:textId="77777777" w:rsidR="00BD1D42" w:rsidRPr="006262AF" w:rsidRDefault="00000000" w:rsidP="006262AF">
      <w:pPr>
        <w:pStyle w:val="Heading2"/>
        <w:spacing w:line="360" w:lineRule="auto"/>
        <w:rPr>
          <w:rFonts w:ascii="Times New Roman" w:hAnsi="Times New Roman" w:cs="Times New Roman"/>
          <w:color w:val="auto"/>
          <w:sz w:val="24"/>
          <w:szCs w:val="24"/>
        </w:rPr>
      </w:pPr>
      <w:bookmarkStart w:id="28" w:name="use-case-specification-dispense-medicine"/>
      <w:bookmarkStart w:id="29" w:name="_Toc237605820"/>
      <w:bookmarkEnd w:id="26"/>
      <w:r w:rsidRPr="006262AF">
        <w:rPr>
          <w:rFonts w:ascii="Times New Roman" w:hAnsi="Times New Roman" w:cs="Times New Roman"/>
          <w:color w:val="auto"/>
          <w:sz w:val="24"/>
          <w:szCs w:val="24"/>
        </w:rPr>
        <w:t>4.4 Use-Case Specification — Dispense Medicine</w:t>
      </w:r>
      <w:bookmarkEnd w:id="29"/>
    </w:p>
    <w:tbl>
      <w:tblPr>
        <w:tblStyle w:val="TableGrid"/>
        <w:tblW w:w="5000" w:type="pct"/>
        <w:tblLayout w:type="fixed"/>
        <w:tblLook w:val="0020" w:firstRow="1" w:lastRow="0" w:firstColumn="0" w:lastColumn="0" w:noHBand="0" w:noVBand="0"/>
      </w:tblPr>
      <w:tblGrid>
        <w:gridCol w:w="4788"/>
        <w:gridCol w:w="4788"/>
      </w:tblGrid>
      <w:tr w:rsidR="003B6D64" w:rsidRPr="006262AF" w14:paraId="329C1EF6" w14:textId="77777777" w:rsidTr="006262AF">
        <w:tc>
          <w:tcPr>
            <w:tcW w:w="3960" w:type="dxa"/>
          </w:tcPr>
          <w:p w14:paraId="6F202D22" w14:textId="77777777" w:rsidR="00BD1D42" w:rsidRPr="006262AF" w:rsidRDefault="00000000">
            <w:pPr>
              <w:pStyle w:val="Compact"/>
              <w:rPr>
                <w:rFonts w:ascii="Times New Roman" w:hAnsi="Times New Roman" w:cs="Times New Roman"/>
                <w:b/>
                <w:bCs/>
              </w:rPr>
            </w:pPr>
            <w:r w:rsidRPr="006262AF">
              <w:rPr>
                <w:rFonts w:ascii="Times New Roman" w:hAnsi="Times New Roman" w:cs="Times New Roman"/>
                <w:b/>
                <w:bCs/>
              </w:rPr>
              <w:t>Field</w:t>
            </w:r>
          </w:p>
        </w:tc>
        <w:tc>
          <w:tcPr>
            <w:tcW w:w="3960" w:type="dxa"/>
          </w:tcPr>
          <w:p w14:paraId="4070633E" w14:textId="77777777" w:rsidR="00BD1D42" w:rsidRPr="006262AF" w:rsidRDefault="00000000">
            <w:pPr>
              <w:pStyle w:val="Compact"/>
              <w:rPr>
                <w:rFonts w:ascii="Times New Roman" w:hAnsi="Times New Roman" w:cs="Times New Roman"/>
                <w:b/>
                <w:bCs/>
              </w:rPr>
            </w:pPr>
            <w:r w:rsidRPr="006262AF">
              <w:rPr>
                <w:rFonts w:ascii="Times New Roman" w:hAnsi="Times New Roman" w:cs="Times New Roman"/>
                <w:b/>
                <w:bCs/>
              </w:rPr>
              <w:t>Detail</w:t>
            </w:r>
          </w:p>
        </w:tc>
      </w:tr>
      <w:tr w:rsidR="003B6D64" w:rsidRPr="003B6D64" w14:paraId="50907626" w14:textId="77777777" w:rsidTr="006262AF">
        <w:tc>
          <w:tcPr>
            <w:tcW w:w="3960" w:type="dxa"/>
          </w:tcPr>
          <w:p w14:paraId="2A5C8A4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Identifier</w:t>
            </w:r>
          </w:p>
        </w:tc>
        <w:tc>
          <w:tcPr>
            <w:tcW w:w="3960" w:type="dxa"/>
          </w:tcPr>
          <w:p w14:paraId="3B308CA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UC-07</w:t>
            </w:r>
          </w:p>
        </w:tc>
      </w:tr>
      <w:tr w:rsidR="003B6D64" w:rsidRPr="003B6D64" w14:paraId="5A824BBE" w14:textId="77777777" w:rsidTr="006262AF">
        <w:tc>
          <w:tcPr>
            <w:tcW w:w="3960" w:type="dxa"/>
          </w:tcPr>
          <w:p w14:paraId="5111725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Actor</w:t>
            </w:r>
          </w:p>
        </w:tc>
        <w:tc>
          <w:tcPr>
            <w:tcW w:w="3960" w:type="dxa"/>
          </w:tcPr>
          <w:p w14:paraId="255C219D"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Pharmacist</w:t>
            </w:r>
          </w:p>
        </w:tc>
      </w:tr>
      <w:tr w:rsidR="003B6D64" w:rsidRPr="003B6D64" w14:paraId="358C3FE8" w14:textId="77777777" w:rsidTr="006262AF">
        <w:tc>
          <w:tcPr>
            <w:tcW w:w="3960" w:type="dxa"/>
          </w:tcPr>
          <w:p w14:paraId="53A08B58"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Goal</w:t>
            </w:r>
          </w:p>
        </w:tc>
        <w:tc>
          <w:tcPr>
            <w:tcW w:w="3960" w:type="dxa"/>
          </w:tcPr>
          <w:p w14:paraId="510E883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Issue prescribed medicine and keep the stock ledger truthful</w:t>
            </w:r>
          </w:p>
        </w:tc>
      </w:tr>
      <w:tr w:rsidR="003B6D64" w:rsidRPr="003B6D64" w14:paraId="5A968DBE" w14:textId="77777777" w:rsidTr="006262AF">
        <w:tc>
          <w:tcPr>
            <w:tcW w:w="3960" w:type="dxa"/>
          </w:tcPr>
          <w:p w14:paraId="607C7B4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Preconditions</w:t>
            </w:r>
          </w:p>
        </w:tc>
        <w:tc>
          <w:tcPr>
            <w:tcW w:w="3960" w:type="dxa"/>
          </w:tcPr>
          <w:p w14:paraId="22921E06"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Pharmacist is authenticated and holds </w:t>
            </w:r>
            <w:r w:rsidRPr="003B6D64">
              <w:rPr>
                <w:rStyle w:val="VerbatimChar"/>
                <w:rFonts w:ascii="Times New Roman" w:hAnsi="Times New Roman" w:cs="Times New Roman"/>
              </w:rPr>
              <w:t>DISPENSE_MEDICINE</w:t>
            </w:r>
            <w:r w:rsidRPr="003B6D64">
              <w:rPr>
                <w:rFonts w:ascii="Times New Roman" w:hAnsi="Times New Roman" w:cs="Times New Roman"/>
              </w:rPr>
              <w:t>; a prescription exists</w:t>
            </w:r>
          </w:p>
        </w:tc>
      </w:tr>
      <w:tr w:rsidR="003B6D64" w:rsidRPr="003B6D64" w14:paraId="325BE001" w14:textId="77777777" w:rsidTr="006262AF">
        <w:tc>
          <w:tcPr>
            <w:tcW w:w="3960" w:type="dxa"/>
          </w:tcPr>
          <w:p w14:paraId="5CC8896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Main flow</w:t>
            </w:r>
          </w:p>
        </w:tc>
        <w:tc>
          <w:tcPr>
            <w:tcW w:w="3960" w:type="dxa"/>
          </w:tcPr>
          <w:p w14:paraId="144B933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1. Pharmacist selects the prescription.2. System presents stock in First-Expiry-First-Out order.3. Pharmacist selects a batch and quantity.4. System opens a transaction.5. System verifies the batch exists, holds sufficient quantity, and has not expired.6. System writes the dispense record attributed to the pharmacist.7. System decrements the batch conditionally on sufficient stock still being present.8. System commits.9. System writes an audit entry.</w:t>
            </w:r>
          </w:p>
        </w:tc>
      </w:tr>
      <w:tr w:rsidR="003B6D64" w:rsidRPr="003B6D64" w14:paraId="61C31CB0" w14:textId="77777777" w:rsidTr="006262AF">
        <w:tc>
          <w:tcPr>
            <w:tcW w:w="3960" w:type="dxa"/>
          </w:tcPr>
          <w:p w14:paraId="09AD483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Exception flows</w:t>
            </w:r>
          </w:p>
        </w:tc>
        <w:tc>
          <w:tcPr>
            <w:tcW w:w="3960" w:type="dxa"/>
          </w:tcPr>
          <w:p w14:paraId="57B8A5F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5a. Batch unknown → 404, no change.5b. Insufficient stock → 409 stating quantity held and requested.5c. Batch expired → 409 stating the expiry date.7a. A concurrent dispense depleted the batch → the conditional update matches nothing, the transaction rolls back, and the pharmacist is asked to retry.</w:t>
            </w:r>
          </w:p>
        </w:tc>
      </w:tr>
      <w:tr w:rsidR="003B6D64" w:rsidRPr="003B6D64" w14:paraId="3D089316" w14:textId="77777777" w:rsidTr="006262AF">
        <w:tc>
          <w:tcPr>
            <w:tcW w:w="3960" w:type="dxa"/>
          </w:tcPr>
          <w:p w14:paraId="15307BBC"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Postconditions</w:t>
            </w:r>
          </w:p>
        </w:tc>
        <w:tc>
          <w:tcPr>
            <w:tcW w:w="3960" w:type="dxa"/>
          </w:tcPr>
          <w:p w14:paraId="00078F14"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Either both the dispense record and the stock deduction exist, or neither does</w:t>
            </w:r>
          </w:p>
        </w:tc>
      </w:tr>
      <w:tr w:rsidR="003B6D64" w:rsidRPr="003B6D64" w14:paraId="19400E4A" w14:textId="77777777" w:rsidTr="006262AF">
        <w:tc>
          <w:tcPr>
            <w:tcW w:w="3960" w:type="dxa"/>
          </w:tcPr>
          <w:p w14:paraId="0CFF7BE7"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b/>
                <w:bCs/>
              </w:rPr>
              <w:t>Requirements</w:t>
            </w:r>
          </w:p>
        </w:tc>
        <w:tc>
          <w:tcPr>
            <w:tcW w:w="3960" w:type="dxa"/>
          </w:tcPr>
          <w:p w14:paraId="404103EA"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FR-PHM-03 … FR-PHM-06</w:t>
            </w:r>
          </w:p>
        </w:tc>
      </w:tr>
    </w:tbl>
    <w:p w14:paraId="0A02DF1B" w14:textId="77777777" w:rsidR="00BD1D42" w:rsidRPr="00A21456" w:rsidRDefault="00000000" w:rsidP="00D40B14">
      <w:pPr>
        <w:pStyle w:val="Heading1"/>
        <w:spacing w:line="360" w:lineRule="auto"/>
        <w:rPr>
          <w:rFonts w:ascii="Times New Roman" w:hAnsi="Times New Roman" w:cs="Times New Roman"/>
          <w:color w:val="auto"/>
          <w:sz w:val="24"/>
          <w:szCs w:val="24"/>
        </w:rPr>
      </w:pPr>
      <w:bookmarkStart w:id="30" w:name="class-design"/>
      <w:bookmarkStart w:id="31" w:name="_Toc237605821"/>
      <w:bookmarkEnd w:id="20"/>
      <w:bookmarkEnd w:id="28"/>
      <w:r w:rsidRPr="00A21456">
        <w:rPr>
          <w:rFonts w:ascii="Times New Roman" w:hAnsi="Times New Roman" w:cs="Times New Roman"/>
          <w:color w:val="auto"/>
          <w:sz w:val="24"/>
          <w:szCs w:val="24"/>
        </w:rPr>
        <w:lastRenderedPageBreak/>
        <w:t>5. Class Design</w:t>
      </w:r>
      <w:bookmarkEnd w:id="31"/>
    </w:p>
    <w:p w14:paraId="2B35CE80" w14:textId="77777777" w:rsidR="00BD1D42" w:rsidRPr="00A21456" w:rsidRDefault="00000000" w:rsidP="00D40B14">
      <w:pPr>
        <w:pStyle w:val="Heading2"/>
        <w:spacing w:line="360" w:lineRule="auto"/>
        <w:rPr>
          <w:rFonts w:ascii="Times New Roman" w:hAnsi="Times New Roman" w:cs="Times New Roman"/>
          <w:color w:val="auto"/>
          <w:sz w:val="24"/>
          <w:szCs w:val="24"/>
        </w:rPr>
      </w:pPr>
      <w:bookmarkStart w:id="32" w:name="domain-model"/>
      <w:bookmarkStart w:id="33" w:name="_Toc237605822"/>
      <w:r w:rsidRPr="00A21456">
        <w:rPr>
          <w:rFonts w:ascii="Times New Roman" w:hAnsi="Times New Roman" w:cs="Times New Roman"/>
          <w:color w:val="auto"/>
          <w:sz w:val="24"/>
          <w:szCs w:val="24"/>
        </w:rPr>
        <w:t>5.1 Domain Model</w:t>
      </w:r>
      <w:bookmarkEnd w:id="33"/>
    </w:p>
    <w:p w14:paraId="4A3FC71C"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28407A3D" wp14:editId="34DDD6A7">
            <wp:extent cx="5838825" cy="212407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iagrams/design_documentation-06.png"/>
                    <pic:cNvPicPr>
                      <a:picLocks noChangeAspect="1" noChangeArrowheads="1"/>
                    </pic:cNvPicPr>
                  </pic:nvPicPr>
                  <pic:blipFill rotWithShape="1">
                    <a:blip r:embed="rId10"/>
                    <a:srcRect l="3572" t="8756" r="3550" b="12046"/>
                    <a:stretch/>
                  </pic:blipFill>
                  <pic:spPr bwMode="auto">
                    <a:xfrm>
                      <a:off x="0" y="0"/>
                      <a:ext cx="5840194" cy="2124573"/>
                    </a:xfrm>
                    <a:prstGeom prst="rect">
                      <a:avLst/>
                    </a:prstGeom>
                    <a:noFill/>
                    <a:ln>
                      <a:noFill/>
                    </a:ln>
                    <a:extLst>
                      <a:ext uri="{53640926-AAD7-44D8-BBD7-CCE9431645EC}">
                        <a14:shadowObscured xmlns:a14="http://schemas.microsoft.com/office/drawing/2010/main"/>
                      </a:ext>
                    </a:extLst>
                  </pic:spPr>
                </pic:pic>
              </a:graphicData>
            </a:graphic>
          </wp:inline>
        </w:drawing>
      </w:r>
    </w:p>
    <w:p w14:paraId="0BC6695F" w14:textId="77777777" w:rsidR="00BD1D42" w:rsidRPr="00D40B14" w:rsidRDefault="00000000" w:rsidP="00D40B14">
      <w:pPr>
        <w:pStyle w:val="Heading2"/>
        <w:spacing w:line="360" w:lineRule="auto"/>
        <w:rPr>
          <w:rFonts w:ascii="Times New Roman" w:hAnsi="Times New Roman" w:cs="Times New Roman"/>
          <w:color w:val="auto"/>
          <w:sz w:val="24"/>
          <w:szCs w:val="24"/>
        </w:rPr>
      </w:pPr>
      <w:bookmarkStart w:id="34" w:name="security-class-design"/>
      <w:bookmarkStart w:id="35" w:name="_Toc237605823"/>
      <w:bookmarkEnd w:id="32"/>
      <w:r w:rsidRPr="00D40B14">
        <w:rPr>
          <w:rFonts w:ascii="Times New Roman" w:hAnsi="Times New Roman" w:cs="Times New Roman"/>
          <w:color w:val="auto"/>
          <w:sz w:val="24"/>
          <w:szCs w:val="24"/>
        </w:rPr>
        <w:t>5.2 Security Class Design</w:t>
      </w:r>
      <w:bookmarkEnd w:id="35"/>
    </w:p>
    <w:p w14:paraId="55C52013" w14:textId="77777777" w:rsidR="00BD1D42" w:rsidRPr="003B6D64" w:rsidRDefault="00000000" w:rsidP="00D40B14">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6C62305B" wp14:editId="7193D072">
            <wp:extent cx="5457825" cy="470535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iagrams/design_documentation-07.png"/>
                    <pic:cNvPicPr>
                      <a:picLocks noChangeAspect="1" noChangeArrowheads="1"/>
                    </pic:cNvPicPr>
                  </pic:nvPicPr>
                  <pic:blipFill rotWithShape="1">
                    <a:blip r:embed="rId11"/>
                    <a:srcRect l="4286" t="4907" r="4280" b="6774"/>
                    <a:stretch/>
                  </pic:blipFill>
                  <pic:spPr bwMode="auto">
                    <a:xfrm>
                      <a:off x="0" y="0"/>
                      <a:ext cx="5458086" cy="4705575"/>
                    </a:xfrm>
                    <a:prstGeom prst="rect">
                      <a:avLst/>
                    </a:prstGeom>
                    <a:noFill/>
                    <a:ln>
                      <a:noFill/>
                    </a:ln>
                    <a:extLst>
                      <a:ext uri="{53640926-AAD7-44D8-BBD7-CCE9431645EC}">
                        <a14:shadowObscured xmlns:a14="http://schemas.microsoft.com/office/drawing/2010/main"/>
                      </a:ext>
                    </a:extLst>
                  </pic:spPr>
                </pic:pic>
              </a:graphicData>
            </a:graphic>
          </wp:inline>
        </w:drawing>
      </w:r>
    </w:p>
    <w:p w14:paraId="08890857" w14:textId="77777777" w:rsidR="00BD1D42" w:rsidRPr="0005735E" w:rsidRDefault="00000000" w:rsidP="0005735E">
      <w:pPr>
        <w:pStyle w:val="Heading1"/>
        <w:spacing w:line="360" w:lineRule="auto"/>
        <w:rPr>
          <w:rFonts w:ascii="Times New Roman" w:hAnsi="Times New Roman" w:cs="Times New Roman"/>
          <w:color w:val="auto"/>
          <w:sz w:val="24"/>
          <w:szCs w:val="24"/>
        </w:rPr>
      </w:pPr>
      <w:bookmarkStart w:id="36" w:name="sequence-diagrams"/>
      <w:bookmarkStart w:id="37" w:name="_Toc237605824"/>
      <w:bookmarkEnd w:id="30"/>
      <w:bookmarkEnd w:id="34"/>
      <w:r w:rsidRPr="0005735E">
        <w:rPr>
          <w:rFonts w:ascii="Times New Roman" w:hAnsi="Times New Roman" w:cs="Times New Roman"/>
          <w:color w:val="auto"/>
          <w:sz w:val="24"/>
          <w:szCs w:val="24"/>
        </w:rPr>
        <w:lastRenderedPageBreak/>
        <w:t>6. Sequence Diagrams</w:t>
      </w:r>
      <w:bookmarkEnd w:id="37"/>
    </w:p>
    <w:p w14:paraId="0C11AA8E" w14:textId="77777777" w:rsidR="00BD1D42" w:rsidRPr="0005735E" w:rsidRDefault="00000000" w:rsidP="0005735E">
      <w:pPr>
        <w:pStyle w:val="Heading2"/>
        <w:spacing w:line="360" w:lineRule="auto"/>
        <w:rPr>
          <w:rFonts w:ascii="Times New Roman" w:hAnsi="Times New Roman" w:cs="Times New Roman"/>
          <w:color w:val="auto"/>
          <w:sz w:val="24"/>
          <w:szCs w:val="24"/>
        </w:rPr>
      </w:pPr>
      <w:bookmarkStart w:id="38" w:name="staff-authentication"/>
      <w:bookmarkStart w:id="39" w:name="_Toc237605825"/>
      <w:r w:rsidRPr="0005735E">
        <w:rPr>
          <w:rFonts w:ascii="Times New Roman" w:hAnsi="Times New Roman" w:cs="Times New Roman"/>
          <w:color w:val="auto"/>
          <w:sz w:val="24"/>
          <w:szCs w:val="24"/>
        </w:rPr>
        <w:t>6.1 Staff Authentication</w:t>
      </w:r>
      <w:bookmarkEnd w:id="39"/>
    </w:p>
    <w:p w14:paraId="1CC8BEDD" w14:textId="77777777" w:rsidR="00BD1D42" w:rsidRPr="003B6D64" w:rsidRDefault="00000000" w:rsidP="0005735E">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06F3EA7F" wp14:editId="62A68E28">
            <wp:extent cx="5324475" cy="73914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diagrams/design_documentation-08.png"/>
                    <pic:cNvPicPr>
                      <a:picLocks noChangeAspect="1" noChangeArrowheads="1"/>
                    </pic:cNvPicPr>
                  </pic:nvPicPr>
                  <pic:blipFill rotWithShape="1">
                    <a:blip r:embed="rId12"/>
                    <a:srcRect l="8393" t="3301" r="5705" b="4684"/>
                    <a:stretch/>
                  </pic:blipFill>
                  <pic:spPr bwMode="auto">
                    <a:xfrm>
                      <a:off x="0" y="0"/>
                      <a:ext cx="5325579" cy="7392933"/>
                    </a:xfrm>
                    <a:prstGeom prst="rect">
                      <a:avLst/>
                    </a:prstGeom>
                    <a:noFill/>
                    <a:ln>
                      <a:noFill/>
                    </a:ln>
                    <a:extLst>
                      <a:ext uri="{53640926-AAD7-44D8-BBD7-CCE9431645EC}">
                        <a14:shadowObscured xmlns:a14="http://schemas.microsoft.com/office/drawing/2010/main"/>
                      </a:ext>
                    </a:extLst>
                  </pic:spPr>
                </pic:pic>
              </a:graphicData>
            </a:graphic>
          </wp:inline>
        </w:drawing>
      </w:r>
    </w:p>
    <w:p w14:paraId="5C4EDD61" w14:textId="77777777" w:rsidR="00BD1D42" w:rsidRPr="0005735E" w:rsidRDefault="00000000" w:rsidP="0005735E">
      <w:pPr>
        <w:pStyle w:val="Heading2"/>
        <w:spacing w:line="360" w:lineRule="auto"/>
        <w:rPr>
          <w:rFonts w:ascii="Times New Roman" w:hAnsi="Times New Roman" w:cs="Times New Roman"/>
          <w:color w:val="auto"/>
          <w:sz w:val="24"/>
          <w:szCs w:val="24"/>
        </w:rPr>
      </w:pPr>
      <w:bookmarkStart w:id="40" w:name="consultation-and-order-fan-out"/>
      <w:bookmarkStart w:id="41" w:name="_Toc237605826"/>
      <w:bookmarkEnd w:id="38"/>
      <w:r w:rsidRPr="0005735E">
        <w:rPr>
          <w:rFonts w:ascii="Times New Roman" w:hAnsi="Times New Roman" w:cs="Times New Roman"/>
          <w:color w:val="auto"/>
          <w:sz w:val="24"/>
          <w:szCs w:val="24"/>
        </w:rPr>
        <w:lastRenderedPageBreak/>
        <w:t>6.2 Consultation and Order Fan-Out</w:t>
      </w:r>
      <w:bookmarkEnd w:id="41"/>
    </w:p>
    <w:p w14:paraId="588FBBD0" w14:textId="77777777" w:rsidR="00BD1D42" w:rsidRPr="0005735E" w:rsidRDefault="00000000" w:rsidP="0005735E">
      <w:pPr>
        <w:pStyle w:val="FirstParagraph"/>
        <w:spacing w:line="360" w:lineRule="auto"/>
        <w:rPr>
          <w:rFonts w:ascii="Times New Roman" w:hAnsi="Times New Roman" w:cs="Times New Roman"/>
        </w:rPr>
      </w:pPr>
      <w:r w:rsidRPr="0005735E">
        <w:rPr>
          <w:rFonts w:ascii="Times New Roman" w:hAnsi="Times New Roman" w:cs="Times New Roman"/>
        </w:rPr>
        <w:t>This is the sequence that makes the record “follow the patient”. One clinical action produces work items in three other departments.</w:t>
      </w:r>
    </w:p>
    <w:p w14:paraId="1D24F1C8" w14:textId="77777777" w:rsidR="00BD1D42" w:rsidRDefault="00000000" w:rsidP="007E65BA">
      <w:pPr>
        <w:pStyle w:val="BodyText"/>
        <w:jc w:val="center"/>
        <w:rPr>
          <w:rFonts w:ascii="Times New Roman" w:hAnsi="Times New Roman" w:cs="Times New Roman"/>
        </w:rPr>
      </w:pPr>
      <w:r w:rsidRPr="003B6D64">
        <w:rPr>
          <w:rFonts w:ascii="Times New Roman" w:hAnsi="Times New Roman" w:cs="Times New Roman"/>
          <w:noProof/>
        </w:rPr>
        <w:drawing>
          <wp:inline distT="0" distB="0" distL="0" distR="0" wp14:anchorId="4805E07D" wp14:editId="60854E8C">
            <wp:extent cx="5448300" cy="469582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diagrams/design_documentation-09.png"/>
                    <pic:cNvPicPr>
                      <a:picLocks noChangeAspect="1" noChangeArrowheads="1"/>
                    </pic:cNvPicPr>
                  </pic:nvPicPr>
                  <pic:blipFill rotWithShape="1">
                    <a:blip r:embed="rId13"/>
                    <a:srcRect l="7680" t="4020" r="5882" b="6539"/>
                    <a:stretch/>
                  </pic:blipFill>
                  <pic:spPr bwMode="auto">
                    <a:xfrm>
                      <a:off x="0" y="0"/>
                      <a:ext cx="5448929" cy="4696367"/>
                    </a:xfrm>
                    <a:prstGeom prst="rect">
                      <a:avLst/>
                    </a:prstGeom>
                    <a:noFill/>
                    <a:ln>
                      <a:noFill/>
                    </a:ln>
                    <a:extLst>
                      <a:ext uri="{53640926-AAD7-44D8-BBD7-CCE9431645EC}">
                        <a14:shadowObscured xmlns:a14="http://schemas.microsoft.com/office/drawing/2010/main"/>
                      </a:ext>
                    </a:extLst>
                  </pic:spPr>
                </pic:pic>
              </a:graphicData>
            </a:graphic>
          </wp:inline>
        </w:drawing>
      </w:r>
    </w:p>
    <w:p w14:paraId="2D5C499E" w14:textId="77777777" w:rsidR="00BD1D42" w:rsidRPr="007E65BA" w:rsidRDefault="00000000">
      <w:pPr>
        <w:pStyle w:val="Heading2"/>
        <w:rPr>
          <w:rFonts w:ascii="Times New Roman" w:hAnsi="Times New Roman" w:cs="Times New Roman"/>
          <w:color w:val="auto"/>
          <w:sz w:val="24"/>
          <w:szCs w:val="24"/>
        </w:rPr>
      </w:pPr>
      <w:bookmarkStart w:id="42" w:name="dispensing-with-atomic-stock-deduction"/>
      <w:bookmarkStart w:id="43" w:name="_Toc237605827"/>
      <w:bookmarkEnd w:id="40"/>
      <w:r w:rsidRPr="007E65BA">
        <w:rPr>
          <w:rFonts w:ascii="Times New Roman" w:hAnsi="Times New Roman" w:cs="Times New Roman"/>
          <w:color w:val="auto"/>
          <w:sz w:val="24"/>
          <w:szCs w:val="24"/>
        </w:rPr>
        <w:lastRenderedPageBreak/>
        <w:t>6.3 Dispensing with Atomic Stock Deduction</w:t>
      </w:r>
      <w:bookmarkEnd w:id="43"/>
    </w:p>
    <w:p w14:paraId="48810292" w14:textId="77777777" w:rsidR="00BD1D42" w:rsidRPr="003B6D64" w:rsidRDefault="00000000" w:rsidP="007E65BA">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261B0769" wp14:editId="4C5A6437">
            <wp:extent cx="5153025" cy="738187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diagrams/design_documentation-10.png"/>
                    <pic:cNvPicPr>
                      <a:picLocks noChangeAspect="1" noChangeArrowheads="1"/>
                    </pic:cNvPicPr>
                  </pic:nvPicPr>
                  <pic:blipFill rotWithShape="1">
                    <a:blip r:embed="rId14"/>
                    <a:srcRect l="9644" t="3360" r="5890" b="4517"/>
                    <a:stretch/>
                  </pic:blipFill>
                  <pic:spPr bwMode="auto">
                    <a:xfrm>
                      <a:off x="0" y="0"/>
                      <a:ext cx="5153174" cy="7382089"/>
                    </a:xfrm>
                    <a:prstGeom prst="rect">
                      <a:avLst/>
                    </a:prstGeom>
                    <a:noFill/>
                    <a:ln>
                      <a:noFill/>
                    </a:ln>
                    <a:extLst>
                      <a:ext uri="{53640926-AAD7-44D8-BBD7-CCE9431645EC}">
                        <a14:shadowObscured xmlns:a14="http://schemas.microsoft.com/office/drawing/2010/main"/>
                      </a:ext>
                    </a:extLst>
                  </pic:spPr>
                </pic:pic>
              </a:graphicData>
            </a:graphic>
          </wp:inline>
        </w:drawing>
      </w:r>
    </w:p>
    <w:p w14:paraId="184C8285" w14:textId="77777777" w:rsidR="00BD1D42" w:rsidRPr="000B6183" w:rsidRDefault="00000000">
      <w:pPr>
        <w:pStyle w:val="Heading2"/>
        <w:rPr>
          <w:rFonts w:ascii="Times New Roman" w:hAnsi="Times New Roman" w:cs="Times New Roman"/>
          <w:color w:val="auto"/>
          <w:sz w:val="24"/>
          <w:szCs w:val="24"/>
        </w:rPr>
      </w:pPr>
      <w:bookmarkStart w:id="44" w:name="access-denial-the-dpc-rule-in-action"/>
      <w:bookmarkStart w:id="45" w:name="_Toc237605828"/>
      <w:bookmarkEnd w:id="42"/>
      <w:r w:rsidRPr="000B6183">
        <w:rPr>
          <w:rFonts w:ascii="Times New Roman" w:hAnsi="Times New Roman" w:cs="Times New Roman"/>
          <w:color w:val="auto"/>
          <w:sz w:val="24"/>
          <w:szCs w:val="24"/>
        </w:rPr>
        <w:lastRenderedPageBreak/>
        <w:t>6.4 Access Denial — the DPC Rule in Action</w:t>
      </w:r>
      <w:bookmarkEnd w:id="45"/>
    </w:p>
    <w:p w14:paraId="4A37D5DF"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4819979F" wp14:editId="18DA77D2">
            <wp:extent cx="5334000" cy="359884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diagrams/design_documentation-11.png"/>
                    <pic:cNvPicPr>
                      <a:picLocks noChangeAspect="1" noChangeArrowheads="1"/>
                    </pic:cNvPicPr>
                  </pic:nvPicPr>
                  <pic:blipFill>
                    <a:blip r:embed="rId15"/>
                    <a:stretch>
                      <a:fillRect/>
                    </a:stretch>
                  </pic:blipFill>
                  <pic:spPr bwMode="auto">
                    <a:xfrm>
                      <a:off x="0" y="0"/>
                      <a:ext cx="5334000" cy="3598843"/>
                    </a:xfrm>
                    <a:prstGeom prst="rect">
                      <a:avLst/>
                    </a:prstGeom>
                    <a:noFill/>
                    <a:ln w="9525">
                      <a:noFill/>
                      <a:headEnd/>
                      <a:tailEnd/>
                    </a:ln>
                  </pic:spPr>
                </pic:pic>
              </a:graphicData>
            </a:graphic>
          </wp:inline>
        </w:drawing>
      </w:r>
    </w:p>
    <w:p w14:paraId="44AF50E6" w14:textId="77777777" w:rsidR="00BD1D42" w:rsidRPr="000B6183" w:rsidRDefault="00000000" w:rsidP="000B6183">
      <w:pPr>
        <w:pStyle w:val="Heading1"/>
        <w:spacing w:line="360" w:lineRule="auto"/>
        <w:rPr>
          <w:rFonts w:ascii="Times New Roman" w:hAnsi="Times New Roman" w:cs="Times New Roman"/>
          <w:color w:val="auto"/>
          <w:sz w:val="24"/>
          <w:szCs w:val="24"/>
        </w:rPr>
      </w:pPr>
      <w:bookmarkStart w:id="46" w:name="activity-diagrams"/>
      <w:bookmarkStart w:id="47" w:name="_Toc237605829"/>
      <w:bookmarkEnd w:id="36"/>
      <w:bookmarkEnd w:id="44"/>
      <w:r w:rsidRPr="000B6183">
        <w:rPr>
          <w:rFonts w:ascii="Times New Roman" w:hAnsi="Times New Roman" w:cs="Times New Roman"/>
          <w:color w:val="auto"/>
          <w:sz w:val="24"/>
          <w:szCs w:val="24"/>
        </w:rPr>
        <w:lastRenderedPageBreak/>
        <w:t>7. Activity Diagrams</w:t>
      </w:r>
      <w:bookmarkEnd w:id="47"/>
    </w:p>
    <w:p w14:paraId="14BF5E8D" w14:textId="77777777" w:rsidR="00BD1D42" w:rsidRPr="000B6183" w:rsidRDefault="00000000" w:rsidP="000B6183">
      <w:pPr>
        <w:pStyle w:val="Heading2"/>
        <w:spacing w:line="360" w:lineRule="auto"/>
        <w:rPr>
          <w:rFonts w:ascii="Times New Roman" w:hAnsi="Times New Roman" w:cs="Times New Roman"/>
          <w:color w:val="auto"/>
          <w:sz w:val="24"/>
          <w:szCs w:val="24"/>
        </w:rPr>
      </w:pPr>
      <w:bookmarkStart w:id="48" w:name="out-patient-journey-end-to-end"/>
      <w:bookmarkStart w:id="49" w:name="_Toc237605830"/>
      <w:r w:rsidRPr="000B6183">
        <w:rPr>
          <w:rFonts w:ascii="Times New Roman" w:hAnsi="Times New Roman" w:cs="Times New Roman"/>
          <w:color w:val="auto"/>
          <w:sz w:val="24"/>
          <w:szCs w:val="24"/>
        </w:rPr>
        <w:t>7.1 Out-Patient Journey End to End</w:t>
      </w:r>
      <w:bookmarkEnd w:id="49"/>
    </w:p>
    <w:p w14:paraId="0C9AF648" w14:textId="77777777" w:rsidR="00BD1D42" w:rsidRPr="003B6D64" w:rsidRDefault="00000000">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1F8CD848" wp14:editId="276A57B2">
            <wp:extent cx="5333365" cy="72771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diagrams/design_documentation-12.png"/>
                    <pic:cNvPicPr>
                      <a:picLocks noChangeAspect="1" noChangeArrowheads="1"/>
                    </pic:cNvPicPr>
                  </pic:nvPicPr>
                  <pic:blipFill>
                    <a:blip r:embed="rId16"/>
                    <a:stretch>
                      <a:fillRect/>
                    </a:stretch>
                  </pic:blipFill>
                  <pic:spPr bwMode="auto">
                    <a:xfrm>
                      <a:off x="0" y="0"/>
                      <a:ext cx="5344679" cy="7292537"/>
                    </a:xfrm>
                    <a:prstGeom prst="rect">
                      <a:avLst/>
                    </a:prstGeom>
                    <a:noFill/>
                    <a:ln w="9525">
                      <a:noFill/>
                      <a:headEnd/>
                      <a:tailEnd/>
                    </a:ln>
                  </pic:spPr>
                </pic:pic>
              </a:graphicData>
            </a:graphic>
          </wp:inline>
        </w:drawing>
      </w:r>
    </w:p>
    <w:p w14:paraId="2FE6DE55" w14:textId="77777777" w:rsidR="00BD1D42" w:rsidRPr="003B6D64" w:rsidRDefault="00000000">
      <w:pPr>
        <w:pStyle w:val="Heading2"/>
        <w:rPr>
          <w:rFonts w:ascii="Times New Roman" w:hAnsi="Times New Roman" w:cs="Times New Roman"/>
          <w:color w:val="auto"/>
        </w:rPr>
      </w:pPr>
      <w:bookmarkStart w:id="50" w:name="laboratory-order-to-verified-result"/>
      <w:bookmarkStart w:id="51" w:name="_Toc237605831"/>
      <w:bookmarkEnd w:id="48"/>
      <w:r w:rsidRPr="003B6D64">
        <w:rPr>
          <w:rFonts w:ascii="Times New Roman" w:hAnsi="Times New Roman" w:cs="Times New Roman"/>
          <w:color w:val="auto"/>
        </w:rPr>
        <w:lastRenderedPageBreak/>
        <w:t>7.2 Laboratory Order to Verified Result</w:t>
      </w:r>
      <w:bookmarkEnd w:id="51"/>
    </w:p>
    <w:p w14:paraId="6C027D21" w14:textId="7B585822" w:rsidR="00BD1D42" w:rsidRDefault="00000000" w:rsidP="000B6183">
      <w:pPr>
        <w:pStyle w:val="FirstParagraph"/>
        <w:rPr>
          <w:rFonts w:ascii="Times New Roman" w:hAnsi="Times New Roman" w:cs="Times New Roman"/>
        </w:rPr>
      </w:pPr>
      <w:r w:rsidRPr="003B6D64">
        <w:rPr>
          <w:rFonts w:ascii="Times New Roman" w:hAnsi="Times New Roman" w:cs="Times New Roman"/>
          <w:noProof/>
        </w:rPr>
        <w:drawing>
          <wp:inline distT="0" distB="0" distL="0" distR="0" wp14:anchorId="5B3757C5" wp14:editId="73EC67A0">
            <wp:extent cx="6324598" cy="847725"/>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diagrams/design_documentation-13.png"/>
                    <pic:cNvPicPr>
                      <a:picLocks noChangeAspect="1" noChangeArrowheads="1"/>
                    </pic:cNvPicPr>
                  </pic:nvPicPr>
                  <pic:blipFill rotWithShape="1">
                    <a:blip r:embed="rId17"/>
                    <a:srcRect t="22652" b="28177"/>
                    <a:stretch/>
                  </pic:blipFill>
                  <pic:spPr bwMode="auto">
                    <a:xfrm>
                      <a:off x="0" y="0"/>
                      <a:ext cx="6325679" cy="847870"/>
                    </a:xfrm>
                    <a:prstGeom prst="rect">
                      <a:avLst/>
                    </a:prstGeom>
                    <a:noFill/>
                    <a:ln>
                      <a:noFill/>
                    </a:ln>
                    <a:extLst>
                      <a:ext uri="{53640926-AAD7-44D8-BBD7-CCE9431645EC}">
                        <a14:shadowObscured xmlns:a14="http://schemas.microsoft.com/office/drawing/2010/main"/>
                      </a:ext>
                    </a:extLst>
                  </pic:spPr>
                </pic:pic>
              </a:graphicData>
            </a:graphic>
          </wp:inline>
        </w:drawing>
      </w:r>
      <w:bookmarkStart w:id="52" w:name="nhis-claim-lifecycle"/>
      <w:bookmarkStart w:id="53" w:name="_Toc237605832"/>
      <w:bookmarkEnd w:id="50"/>
      <w:r w:rsidRPr="003B6D64">
        <w:rPr>
          <w:rFonts w:ascii="Times New Roman" w:hAnsi="Times New Roman" w:cs="Times New Roman"/>
        </w:rPr>
        <w:t>7.3 NHIS Claim Lifecycle</w:t>
      </w:r>
      <w:bookmarkEnd w:id="53"/>
    </w:p>
    <w:p w14:paraId="36875D11" w14:textId="77777777" w:rsidR="00BD1D42" w:rsidRPr="003B6D64" w:rsidRDefault="00000000" w:rsidP="000B6183">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26043C8F" wp14:editId="550CF763">
            <wp:extent cx="4248150" cy="6124575"/>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diagrams/design_documentation-14.png"/>
                    <pic:cNvPicPr>
                      <a:picLocks noChangeAspect="1" noChangeArrowheads="1"/>
                    </pic:cNvPicPr>
                  </pic:nvPicPr>
                  <pic:blipFill rotWithShape="1">
                    <a:blip r:embed="rId18"/>
                    <a:srcRect t="3677" r="5535" b="4828"/>
                    <a:stretch/>
                  </pic:blipFill>
                  <pic:spPr bwMode="auto">
                    <a:xfrm>
                      <a:off x="0" y="0"/>
                      <a:ext cx="4248233" cy="6124695"/>
                    </a:xfrm>
                    <a:prstGeom prst="rect">
                      <a:avLst/>
                    </a:prstGeom>
                    <a:noFill/>
                    <a:ln>
                      <a:noFill/>
                    </a:ln>
                    <a:extLst>
                      <a:ext uri="{53640926-AAD7-44D8-BBD7-CCE9431645EC}">
                        <a14:shadowObscured xmlns:a14="http://schemas.microsoft.com/office/drawing/2010/main"/>
                      </a:ext>
                    </a:extLst>
                  </pic:spPr>
                </pic:pic>
              </a:graphicData>
            </a:graphic>
          </wp:inline>
        </w:drawing>
      </w:r>
    </w:p>
    <w:p w14:paraId="57DDAA9D" w14:textId="77777777" w:rsidR="00BD1D42" w:rsidRPr="000B6183" w:rsidRDefault="00000000" w:rsidP="000B6183">
      <w:pPr>
        <w:pStyle w:val="Heading1"/>
        <w:spacing w:line="360" w:lineRule="auto"/>
        <w:rPr>
          <w:rFonts w:ascii="Times New Roman" w:hAnsi="Times New Roman" w:cs="Times New Roman"/>
          <w:color w:val="auto"/>
          <w:sz w:val="24"/>
          <w:szCs w:val="24"/>
        </w:rPr>
      </w:pPr>
      <w:bookmarkStart w:id="54" w:name="data-design"/>
      <w:bookmarkStart w:id="55" w:name="_Toc237605833"/>
      <w:bookmarkEnd w:id="46"/>
      <w:bookmarkEnd w:id="52"/>
      <w:r w:rsidRPr="000B6183">
        <w:rPr>
          <w:rFonts w:ascii="Times New Roman" w:hAnsi="Times New Roman" w:cs="Times New Roman"/>
          <w:color w:val="auto"/>
          <w:sz w:val="24"/>
          <w:szCs w:val="24"/>
        </w:rPr>
        <w:lastRenderedPageBreak/>
        <w:t>8. Data Design</w:t>
      </w:r>
      <w:bookmarkEnd w:id="55"/>
    </w:p>
    <w:p w14:paraId="6DE720A0" w14:textId="77777777" w:rsidR="00BD1D42" w:rsidRPr="000B6183" w:rsidRDefault="00000000" w:rsidP="000B6183">
      <w:pPr>
        <w:pStyle w:val="Heading2"/>
        <w:spacing w:line="360" w:lineRule="auto"/>
        <w:rPr>
          <w:rFonts w:ascii="Times New Roman" w:hAnsi="Times New Roman" w:cs="Times New Roman"/>
          <w:color w:val="auto"/>
          <w:sz w:val="24"/>
          <w:szCs w:val="24"/>
        </w:rPr>
      </w:pPr>
      <w:bookmarkStart w:id="56" w:name="entity-relationship-diagram"/>
      <w:bookmarkStart w:id="57" w:name="_Toc237605834"/>
      <w:r w:rsidRPr="000B6183">
        <w:rPr>
          <w:rFonts w:ascii="Times New Roman" w:hAnsi="Times New Roman" w:cs="Times New Roman"/>
          <w:color w:val="auto"/>
          <w:sz w:val="24"/>
          <w:szCs w:val="24"/>
        </w:rPr>
        <w:t>8.1 Entity-Relationship Diagram</w:t>
      </w:r>
      <w:bookmarkEnd w:id="57"/>
    </w:p>
    <w:p w14:paraId="56DB97EE" w14:textId="77777777" w:rsidR="00BD1D42" w:rsidRPr="003B6D64" w:rsidRDefault="00000000" w:rsidP="000B6183">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30E73888" wp14:editId="08933683">
            <wp:extent cx="5657850" cy="2628900"/>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diagrams/design_documentation-15.png"/>
                    <pic:cNvPicPr>
                      <a:picLocks noChangeAspect="1" noChangeArrowheads="1"/>
                    </pic:cNvPicPr>
                  </pic:nvPicPr>
                  <pic:blipFill rotWithShape="1">
                    <a:blip r:embed="rId19"/>
                    <a:srcRect l="3928" t="7663" r="2136" b="8443"/>
                    <a:stretch/>
                  </pic:blipFill>
                  <pic:spPr bwMode="auto">
                    <a:xfrm>
                      <a:off x="0" y="0"/>
                      <a:ext cx="5658997" cy="2629433"/>
                    </a:xfrm>
                    <a:prstGeom prst="rect">
                      <a:avLst/>
                    </a:prstGeom>
                    <a:noFill/>
                    <a:ln>
                      <a:noFill/>
                    </a:ln>
                    <a:extLst>
                      <a:ext uri="{53640926-AAD7-44D8-BBD7-CCE9431645EC}">
                        <a14:shadowObscured xmlns:a14="http://schemas.microsoft.com/office/drawing/2010/main"/>
                      </a:ext>
                    </a:extLst>
                  </pic:spPr>
                </pic:pic>
              </a:graphicData>
            </a:graphic>
          </wp:inline>
        </w:drawing>
      </w:r>
    </w:p>
    <w:p w14:paraId="41605E67" w14:textId="77777777" w:rsidR="00BD1D42" w:rsidRPr="000B6183" w:rsidRDefault="00000000" w:rsidP="000B6183">
      <w:pPr>
        <w:pStyle w:val="Heading2"/>
        <w:spacing w:line="360" w:lineRule="auto"/>
        <w:jc w:val="both"/>
        <w:rPr>
          <w:rFonts w:ascii="Times New Roman" w:hAnsi="Times New Roman" w:cs="Times New Roman"/>
          <w:color w:val="auto"/>
          <w:sz w:val="24"/>
          <w:szCs w:val="24"/>
        </w:rPr>
      </w:pPr>
      <w:bookmarkStart w:id="58" w:name="database-design-decisions"/>
      <w:bookmarkStart w:id="59" w:name="_Toc237605835"/>
      <w:bookmarkEnd w:id="56"/>
      <w:r w:rsidRPr="000B6183">
        <w:rPr>
          <w:rFonts w:ascii="Times New Roman" w:hAnsi="Times New Roman" w:cs="Times New Roman"/>
          <w:color w:val="auto"/>
          <w:sz w:val="24"/>
          <w:szCs w:val="24"/>
        </w:rPr>
        <w:t>8.2 Database Design Decisions</w:t>
      </w:r>
      <w:bookmarkEnd w:id="59"/>
    </w:p>
    <w:p w14:paraId="29126033" w14:textId="77777777" w:rsidR="00BD1D42" w:rsidRPr="000B6183" w:rsidRDefault="00000000" w:rsidP="000B6183">
      <w:pPr>
        <w:pStyle w:val="FirstParagraph"/>
        <w:spacing w:line="360" w:lineRule="auto"/>
        <w:jc w:val="both"/>
        <w:rPr>
          <w:rFonts w:ascii="Times New Roman" w:hAnsi="Times New Roman" w:cs="Times New Roman"/>
        </w:rPr>
      </w:pPr>
      <w:r w:rsidRPr="000B6183">
        <w:rPr>
          <w:rFonts w:ascii="Times New Roman" w:hAnsi="Times New Roman" w:cs="Times New Roman"/>
          <w:b/>
          <w:bCs/>
        </w:rPr>
        <w:t>Uniqueness as the integrity mechanism.</w:t>
      </w:r>
      <w:r w:rsidRPr="000B6183">
        <w:rPr>
          <w:rFonts w:ascii="Times New Roman" w:hAnsi="Times New Roman" w:cs="Times New Roman"/>
        </w:rPr>
        <w:t xml:space="preserve"> </w:t>
      </w:r>
      <w:r w:rsidRPr="000B6183">
        <w:rPr>
          <w:rStyle w:val="VerbatimChar"/>
          <w:rFonts w:ascii="Times New Roman" w:hAnsi="Times New Roman" w:cs="Times New Roman"/>
          <w:sz w:val="24"/>
        </w:rPr>
        <w:t>ghanaCardNo</w:t>
      </w:r>
      <w:r w:rsidRPr="000B6183">
        <w:rPr>
          <w:rFonts w:ascii="Times New Roman" w:hAnsi="Times New Roman" w:cs="Times New Roman"/>
        </w:rPr>
        <w:t xml:space="preserve">, </w:t>
      </w:r>
      <w:r w:rsidRPr="000B6183">
        <w:rPr>
          <w:rStyle w:val="VerbatimChar"/>
          <w:rFonts w:ascii="Times New Roman" w:hAnsi="Times New Roman" w:cs="Times New Roman"/>
          <w:sz w:val="24"/>
        </w:rPr>
        <w:t>mrn</w:t>
      </w:r>
      <w:r w:rsidRPr="000B6183">
        <w:rPr>
          <w:rFonts w:ascii="Times New Roman" w:hAnsi="Times New Roman" w:cs="Times New Roman"/>
        </w:rPr>
        <w:t xml:space="preserve">, </w:t>
      </w:r>
      <w:r w:rsidRPr="000B6183">
        <w:rPr>
          <w:rStyle w:val="VerbatimChar"/>
          <w:rFonts w:ascii="Times New Roman" w:hAnsi="Times New Roman" w:cs="Times New Roman"/>
          <w:sz w:val="24"/>
        </w:rPr>
        <w:t>staffId</w:t>
      </w:r>
      <w:r w:rsidRPr="000B6183">
        <w:rPr>
          <w:rFonts w:ascii="Times New Roman" w:hAnsi="Times New Roman" w:cs="Times New Roman"/>
        </w:rPr>
        <w:t xml:space="preserve">, </w:t>
      </w:r>
      <w:r w:rsidRPr="000B6183">
        <w:rPr>
          <w:rStyle w:val="VerbatimChar"/>
          <w:rFonts w:ascii="Times New Roman" w:hAnsi="Times New Roman" w:cs="Times New Roman"/>
          <w:sz w:val="24"/>
        </w:rPr>
        <w:t>email</w:t>
      </w:r>
      <w:r w:rsidRPr="000B6183">
        <w:rPr>
          <w:rFonts w:ascii="Times New Roman" w:hAnsi="Times New Roman" w:cs="Times New Roman"/>
        </w:rPr>
        <w:t xml:space="preserve">, </w:t>
      </w:r>
      <w:r w:rsidRPr="000B6183">
        <w:rPr>
          <w:rStyle w:val="VerbatimChar"/>
          <w:rFonts w:ascii="Times New Roman" w:hAnsi="Times New Roman" w:cs="Times New Roman"/>
          <w:sz w:val="24"/>
        </w:rPr>
        <w:t>batchNumber</w:t>
      </w:r>
      <w:r w:rsidRPr="000B6183">
        <w:rPr>
          <w:rFonts w:ascii="Times New Roman" w:hAnsi="Times New Roman" w:cs="Times New Roman"/>
        </w:rPr>
        <w:t xml:space="preserve">, </w:t>
      </w:r>
      <w:r w:rsidRPr="000B6183">
        <w:rPr>
          <w:rStyle w:val="VerbatimChar"/>
          <w:rFonts w:ascii="Times New Roman" w:hAnsi="Times New Roman" w:cs="Times New Roman"/>
          <w:sz w:val="24"/>
        </w:rPr>
        <w:t>barcodeNo</w:t>
      </w:r>
      <w:r w:rsidRPr="000B6183">
        <w:rPr>
          <w:rFonts w:ascii="Times New Roman" w:hAnsi="Times New Roman" w:cs="Times New Roman"/>
        </w:rPr>
        <w:t xml:space="preserve">, </w:t>
      </w:r>
      <w:r w:rsidRPr="000B6183">
        <w:rPr>
          <w:rStyle w:val="VerbatimChar"/>
          <w:rFonts w:ascii="Times New Roman" w:hAnsi="Times New Roman" w:cs="Times New Roman"/>
          <w:sz w:val="24"/>
        </w:rPr>
        <w:t>invoiceNumber</w:t>
      </w:r>
      <w:r w:rsidRPr="000B6183">
        <w:rPr>
          <w:rFonts w:ascii="Times New Roman" w:hAnsi="Times New Roman" w:cs="Times New Roman"/>
        </w:rPr>
        <w:t xml:space="preserve">, </w:t>
      </w:r>
      <w:r w:rsidRPr="000B6183">
        <w:rPr>
          <w:rStyle w:val="VerbatimChar"/>
          <w:rFonts w:ascii="Times New Roman" w:hAnsi="Times New Roman" w:cs="Times New Roman"/>
          <w:sz w:val="24"/>
        </w:rPr>
        <w:t>claimNumber</w:t>
      </w:r>
      <w:r w:rsidRPr="000B6183">
        <w:rPr>
          <w:rFonts w:ascii="Times New Roman" w:hAnsi="Times New Roman" w:cs="Times New Roman"/>
        </w:rPr>
        <w:t xml:space="preserve"> and </w:t>
      </w:r>
      <w:r w:rsidRPr="000B6183">
        <w:rPr>
          <w:rStyle w:val="VerbatimChar"/>
          <w:rFonts w:ascii="Times New Roman" w:hAnsi="Times New Roman" w:cs="Times New Roman"/>
          <w:sz w:val="24"/>
        </w:rPr>
        <w:t>pacsAccessionNo</w:t>
      </w:r>
      <w:r w:rsidRPr="000B6183">
        <w:rPr>
          <w:rFonts w:ascii="Times New Roman" w:hAnsi="Times New Roman" w:cs="Times New Roman"/>
        </w:rPr>
        <w:t xml:space="preserve"> all carry unique constraints. Document numbers are allocated by generating a candidate and letting the unique index settle collisions, with retry — because two clerks registering simultaneously would otherwise produce the same number from a </w:t>
      </w:r>
      <w:proofErr w:type="gramStart"/>
      <w:r w:rsidRPr="000B6183">
        <w:rPr>
          <w:rStyle w:val="VerbatimChar"/>
          <w:rFonts w:ascii="Times New Roman" w:hAnsi="Times New Roman" w:cs="Times New Roman"/>
          <w:sz w:val="24"/>
        </w:rPr>
        <w:t>count(</w:t>
      </w:r>
      <w:proofErr w:type="gramEnd"/>
      <w:r w:rsidRPr="000B6183">
        <w:rPr>
          <w:rStyle w:val="VerbatimChar"/>
          <w:rFonts w:ascii="Times New Roman" w:hAnsi="Times New Roman" w:cs="Times New Roman"/>
          <w:sz w:val="24"/>
        </w:rPr>
        <w:t>) + 1</w:t>
      </w:r>
      <w:r w:rsidRPr="000B6183">
        <w:rPr>
          <w:rFonts w:ascii="Times New Roman" w:hAnsi="Times New Roman" w:cs="Times New Roman"/>
        </w:rPr>
        <w:t>.</w:t>
      </w:r>
    </w:p>
    <w:p w14:paraId="410142A5"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Native date types.</w:t>
      </w:r>
      <w:r w:rsidRPr="000B6183">
        <w:rPr>
          <w:rFonts w:ascii="Times New Roman" w:hAnsi="Times New Roman" w:cs="Times New Roman"/>
        </w:rPr>
        <w:t xml:space="preserve"> Every date is a PostgreSQL </w:t>
      </w:r>
      <w:r w:rsidRPr="000B6183">
        <w:rPr>
          <w:rStyle w:val="VerbatimChar"/>
          <w:rFonts w:ascii="Times New Roman" w:hAnsi="Times New Roman" w:cs="Times New Roman"/>
          <w:sz w:val="24"/>
        </w:rPr>
        <w:t>DATE</w:t>
      </w:r>
      <w:r w:rsidRPr="000B6183">
        <w:rPr>
          <w:rFonts w:ascii="Times New Roman" w:hAnsi="Times New Roman" w:cs="Times New Roman"/>
        </w:rPr>
        <w:t xml:space="preserve"> or </w:t>
      </w:r>
      <w:r w:rsidRPr="000B6183">
        <w:rPr>
          <w:rStyle w:val="VerbatimChar"/>
          <w:rFonts w:ascii="Times New Roman" w:hAnsi="Times New Roman" w:cs="Times New Roman"/>
          <w:sz w:val="24"/>
        </w:rPr>
        <w:t>TIMESTAMP</w:t>
      </w:r>
      <w:r w:rsidRPr="000B6183">
        <w:rPr>
          <w:rFonts w:ascii="Times New Roman" w:hAnsi="Times New Roman" w:cs="Times New Roman"/>
        </w:rPr>
        <w:t xml:space="preserve">. Dates were initially stored as text, which made every comparison lexical: </w:t>
      </w:r>
      <w:r w:rsidRPr="000B6183">
        <w:rPr>
          <w:rStyle w:val="VerbatimChar"/>
          <w:rFonts w:ascii="Times New Roman" w:hAnsi="Times New Roman" w:cs="Times New Roman"/>
          <w:sz w:val="24"/>
        </w:rPr>
        <w:t>'2026-9-1'</w:t>
      </w:r>
      <w:r w:rsidRPr="000B6183">
        <w:rPr>
          <w:rFonts w:ascii="Times New Roman" w:hAnsi="Times New Roman" w:cs="Times New Roman"/>
        </w:rPr>
        <w:t xml:space="preserve"> sorts after </w:t>
      </w:r>
      <w:r w:rsidRPr="000B6183">
        <w:rPr>
          <w:rStyle w:val="VerbatimChar"/>
          <w:rFonts w:ascii="Times New Roman" w:hAnsi="Times New Roman" w:cs="Times New Roman"/>
          <w:sz w:val="24"/>
        </w:rPr>
        <w:t>'2026-10-01'</w:t>
      </w:r>
      <w:r w:rsidRPr="000B6183">
        <w:rPr>
          <w:rFonts w:ascii="Times New Roman" w:hAnsi="Times New Roman" w:cs="Times New Roman"/>
        </w:rPr>
        <w:t xml:space="preserve">, so an expiry check or a month filter silently returned the wrong rows. Migration </w:t>
      </w:r>
      <w:r w:rsidRPr="000B6183">
        <w:rPr>
          <w:rStyle w:val="VerbatimChar"/>
          <w:rFonts w:ascii="Times New Roman" w:hAnsi="Times New Roman" w:cs="Times New Roman"/>
          <w:sz w:val="24"/>
        </w:rPr>
        <w:t>20260814000000_dates_and_session_security</w:t>
      </w:r>
      <w:r w:rsidRPr="000B6183">
        <w:rPr>
          <w:rFonts w:ascii="Times New Roman" w:hAnsi="Times New Roman" w:cs="Times New Roman"/>
        </w:rPr>
        <w:t xml:space="preserve"> converts them in place.</w:t>
      </w:r>
    </w:p>
    <w:p w14:paraId="68667DAB"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Enumerations in the database.</w:t>
      </w:r>
      <w:r w:rsidRPr="000B6183">
        <w:rPr>
          <w:rFonts w:ascii="Times New Roman" w:hAnsi="Times New Roman" w:cs="Times New Roman"/>
        </w:rPr>
        <w:t xml:space="preserve"> </w:t>
      </w:r>
      <w:r w:rsidRPr="000B6183">
        <w:rPr>
          <w:rStyle w:val="VerbatimChar"/>
          <w:rFonts w:ascii="Times New Roman" w:hAnsi="Times New Roman" w:cs="Times New Roman"/>
          <w:sz w:val="24"/>
        </w:rPr>
        <w:t>PatientCategory</w:t>
      </w:r>
      <w:r w:rsidRPr="000B6183">
        <w:rPr>
          <w:rFonts w:ascii="Times New Roman" w:hAnsi="Times New Roman" w:cs="Times New Roman"/>
        </w:rPr>
        <w:t xml:space="preserve">, </w:t>
      </w:r>
      <w:r w:rsidRPr="000B6183">
        <w:rPr>
          <w:rStyle w:val="VerbatimChar"/>
          <w:rFonts w:ascii="Times New Roman" w:hAnsi="Times New Roman" w:cs="Times New Roman"/>
          <w:sz w:val="24"/>
        </w:rPr>
        <w:t>QueueStatus</w:t>
      </w:r>
      <w:r w:rsidRPr="000B6183">
        <w:rPr>
          <w:rFonts w:ascii="Times New Roman" w:hAnsi="Times New Roman" w:cs="Times New Roman"/>
        </w:rPr>
        <w:t xml:space="preserve">, </w:t>
      </w:r>
      <w:r w:rsidRPr="000B6183">
        <w:rPr>
          <w:rStyle w:val="VerbatimChar"/>
          <w:rFonts w:ascii="Times New Roman" w:hAnsi="Times New Roman" w:cs="Times New Roman"/>
          <w:sz w:val="24"/>
        </w:rPr>
        <w:t>BedStatus</w:t>
      </w:r>
      <w:r w:rsidRPr="000B6183">
        <w:rPr>
          <w:rFonts w:ascii="Times New Roman" w:hAnsi="Times New Roman" w:cs="Times New Roman"/>
        </w:rPr>
        <w:t xml:space="preserve">, </w:t>
      </w:r>
      <w:r w:rsidRPr="000B6183">
        <w:rPr>
          <w:rStyle w:val="VerbatimChar"/>
          <w:rFonts w:ascii="Times New Roman" w:hAnsi="Times New Roman" w:cs="Times New Roman"/>
          <w:sz w:val="24"/>
        </w:rPr>
        <w:t>PriorityLevel</w:t>
      </w:r>
      <w:r w:rsidRPr="000B6183">
        <w:rPr>
          <w:rFonts w:ascii="Times New Roman" w:hAnsi="Times New Roman" w:cs="Times New Roman"/>
        </w:rPr>
        <w:t xml:space="preserve">, </w:t>
      </w:r>
      <w:r w:rsidRPr="000B6183">
        <w:rPr>
          <w:rStyle w:val="VerbatimChar"/>
          <w:rFonts w:ascii="Times New Roman" w:hAnsi="Times New Roman" w:cs="Times New Roman"/>
          <w:sz w:val="24"/>
        </w:rPr>
        <w:t>EmergencySeverity</w:t>
      </w:r>
      <w:r w:rsidRPr="000B6183">
        <w:rPr>
          <w:rFonts w:ascii="Times New Roman" w:hAnsi="Times New Roman" w:cs="Times New Roman"/>
        </w:rPr>
        <w:t xml:space="preserve">, </w:t>
      </w:r>
      <w:r w:rsidRPr="000B6183">
        <w:rPr>
          <w:rStyle w:val="VerbatimChar"/>
          <w:rFonts w:ascii="Times New Roman" w:hAnsi="Times New Roman" w:cs="Times New Roman"/>
          <w:sz w:val="24"/>
        </w:rPr>
        <w:t>LicenseStatus</w:t>
      </w:r>
      <w:r w:rsidRPr="000B6183">
        <w:rPr>
          <w:rFonts w:ascii="Times New Roman" w:hAnsi="Times New Roman" w:cs="Times New Roman"/>
        </w:rPr>
        <w:t xml:space="preserve"> and </w:t>
      </w:r>
      <w:r w:rsidRPr="000B6183">
        <w:rPr>
          <w:rStyle w:val="VerbatimChar"/>
          <w:rFonts w:ascii="Times New Roman" w:hAnsi="Times New Roman" w:cs="Times New Roman"/>
          <w:sz w:val="24"/>
        </w:rPr>
        <w:t>LicensingBody</w:t>
      </w:r>
      <w:r w:rsidRPr="000B6183">
        <w:rPr>
          <w:rFonts w:ascii="Times New Roman" w:hAnsi="Times New Roman" w:cs="Times New Roman"/>
        </w:rPr>
        <w:t xml:space="preserve"> are PostgreSQL enums, so an invalid value cannot be stored at all.</w:t>
      </w:r>
    </w:p>
    <w:p w14:paraId="3EEFFF22"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JSON where structure is genuinely variable.</w:t>
      </w:r>
      <w:r w:rsidRPr="000B6183">
        <w:rPr>
          <w:rFonts w:ascii="Times New Roman" w:hAnsi="Times New Roman" w:cs="Times New Roman"/>
        </w:rPr>
        <w:t xml:space="preserve"> </w:t>
      </w:r>
      <w:r w:rsidRPr="000B6183">
        <w:rPr>
          <w:rStyle w:val="VerbatimChar"/>
          <w:rFonts w:ascii="Times New Roman" w:hAnsi="Times New Roman" w:cs="Times New Roman"/>
          <w:sz w:val="24"/>
        </w:rPr>
        <w:t>icdDiagnoses</w:t>
      </w:r>
      <w:r w:rsidRPr="000B6183">
        <w:rPr>
          <w:rFonts w:ascii="Times New Roman" w:hAnsi="Times New Roman" w:cs="Times New Roman"/>
        </w:rPr>
        <w:t xml:space="preserve">, </w:t>
      </w:r>
      <w:r w:rsidRPr="000B6183">
        <w:rPr>
          <w:rStyle w:val="VerbatimChar"/>
          <w:rFonts w:ascii="Times New Roman" w:hAnsi="Times New Roman" w:cs="Times New Roman"/>
          <w:sz w:val="24"/>
        </w:rPr>
        <w:t>orders</w:t>
      </w:r>
      <w:r w:rsidRPr="000B6183">
        <w:rPr>
          <w:rFonts w:ascii="Times New Roman" w:hAnsi="Times New Roman" w:cs="Times New Roman"/>
        </w:rPr>
        <w:t xml:space="preserve">, </w:t>
      </w:r>
      <w:r w:rsidRPr="000B6183">
        <w:rPr>
          <w:rStyle w:val="VerbatimChar"/>
          <w:rFonts w:ascii="Times New Roman" w:hAnsi="Times New Roman" w:cs="Times New Roman"/>
          <w:sz w:val="24"/>
        </w:rPr>
        <w:t>results</w:t>
      </w:r>
      <w:r w:rsidRPr="000B6183">
        <w:rPr>
          <w:rFonts w:ascii="Times New Roman" w:hAnsi="Times New Roman" w:cs="Times New Roman"/>
        </w:rPr>
        <w:t xml:space="preserve"> and </w:t>
      </w:r>
      <w:r w:rsidRPr="000B6183">
        <w:rPr>
          <w:rStyle w:val="VerbatimChar"/>
          <w:rFonts w:ascii="Times New Roman" w:hAnsi="Times New Roman" w:cs="Times New Roman"/>
          <w:sz w:val="24"/>
        </w:rPr>
        <w:t>lineItems</w:t>
      </w:r>
      <w:r w:rsidRPr="000B6183">
        <w:rPr>
          <w:rFonts w:ascii="Times New Roman" w:hAnsi="Times New Roman" w:cs="Times New Roman"/>
        </w:rPr>
        <w:t xml:space="preserve"> are JSON columns. Each is a list whose length and shape vary per record and which is always read as a whole. Normalising them would add four tables and four joins for no query benefit.</w:t>
      </w:r>
    </w:p>
    <w:p w14:paraId="181B986A"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lastRenderedPageBreak/>
        <w:t>Cascade on patient deletion.</w:t>
      </w:r>
      <w:r w:rsidRPr="000B6183">
        <w:rPr>
          <w:rFonts w:ascii="Times New Roman" w:hAnsi="Times New Roman" w:cs="Times New Roman"/>
        </w:rPr>
        <w:t xml:space="preserve"> Clinical children cascade from </w:t>
      </w:r>
      <w:proofErr w:type="gramStart"/>
      <w:r w:rsidRPr="000B6183">
        <w:rPr>
          <w:rStyle w:val="VerbatimChar"/>
          <w:rFonts w:ascii="Times New Roman" w:hAnsi="Times New Roman" w:cs="Times New Roman"/>
          <w:sz w:val="24"/>
        </w:rPr>
        <w:t>Patient</w:t>
      </w:r>
      <w:proofErr w:type="gramEnd"/>
      <w:r w:rsidRPr="000B6183">
        <w:rPr>
          <w:rFonts w:ascii="Times New Roman" w:hAnsi="Times New Roman" w:cs="Times New Roman"/>
        </w:rPr>
        <w:t>. Audit entries do not — the trail must outlive the record it describes.</w:t>
      </w:r>
    </w:p>
    <w:p w14:paraId="75B2E4E9" w14:textId="77777777" w:rsidR="00BD1D42" w:rsidRPr="000B6183" w:rsidRDefault="00000000" w:rsidP="000B6183">
      <w:pPr>
        <w:pStyle w:val="BodyText"/>
        <w:spacing w:line="360" w:lineRule="auto"/>
        <w:jc w:val="both"/>
        <w:rPr>
          <w:rFonts w:ascii="Times New Roman" w:hAnsi="Times New Roman" w:cs="Times New Roman"/>
        </w:rPr>
      </w:pPr>
      <w:r w:rsidRPr="000B6183">
        <w:rPr>
          <w:rFonts w:ascii="Times New Roman" w:hAnsi="Times New Roman" w:cs="Times New Roman"/>
          <w:b/>
          <w:bCs/>
        </w:rPr>
        <w:t>Derived, not stored.</w:t>
      </w:r>
      <w:r w:rsidRPr="000B6183">
        <w:rPr>
          <w:rFonts w:ascii="Times New Roman" w:hAnsi="Times New Roman" w:cs="Times New Roman"/>
        </w:rPr>
        <w:t xml:space="preserve"> Stock status, waiting minutes, licence expiry status and DHIMS2 attendance are computed at read time. A stored </w:t>
      </w:r>
      <w:r w:rsidRPr="000B6183">
        <w:rPr>
          <w:rStyle w:val="VerbatimChar"/>
          <w:rFonts w:ascii="Times New Roman" w:hAnsi="Times New Roman" w:cs="Times New Roman"/>
          <w:sz w:val="24"/>
        </w:rPr>
        <w:t>status</w:t>
      </w:r>
      <w:r w:rsidRPr="000B6183">
        <w:rPr>
          <w:rFonts w:ascii="Times New Roman" w:hAnsi="Times New Roman" w:cs="Times New Roman"/>
        </w:rPr>
        <w:t xml:space="preserve"> column drifts from the quantity and expiry it claims to describe.</w:t>
      </w:r>
    </w:p>
    <w:p w14:paraId="6B04A6A5" w14:textId="77777777" w:rsidR="00BD1D42" w:rsidRPr="000B6183" w:rsidRDefault="00000000" w:rsidP="000B6183">
      <w:pPr>
        <w:pStyle w:val="Heading2"/>
        <w:spacing w:line="360" w:lineRule="auto"/>
        <w:rPr>
          <w:rFonts w:ascii="Times New Roman" w:hAnsi="Times New Roman" w:cs="Times New Roman"/>
          <w:color w:val="auto"/>
          <w:sz w:val="24"/>
          <w:szCs w:val="24"/>
        </w:rPr>
      </w:pPr>
      <w:bookmarkStart w:id="60" w:name="data-dictionary-selected-tables"/>
      <w:bookmarkStart w:id="61" w:name="_Toc237605836"/>
      <w:bookmarkEnd w:id="58"/>
      <w:r w:rsidRPr="000B6183">
        <w:rPr>
          <w:rFonts w:ascii="Times New Roman" w:hAnsi="Times New Roman" w:cs="Times New Roman"/>
          <w:color w:val="auto"/>
          <w:sz w:val="24"/>
          <w:szCs w:val="24"/>
        </w:rPr>
        <w:t>8.3 Data Dictionary — Selected Tables</w:t>
      </w:r>
      <w:bookmarkEnd w:id="61"/>
    </w:p>
    <w:p w14:paraId="2C79E647" w14:textId="77777777" w:rsidR="00BD1D42" w:rsidRPr="003B6D64" w:rsidRDefault="00000000">
      <w:pPr>
        <w:pStyle w:val="Heading3"/>
        <w:rPr>
          <w:rFonts w:ascii="Times New Roman" w:hAnsi="Times New Roman" w:cs="Times New Roman"/>
          <w:color w:val="auto"/>
        </w:rPr>
      </w:pPr>
      <w:bookmarkStart w:id="62" w:name="patient"/>
      <w:bookmarkStart w:id="63" w:name="_Toc237605837"/>
      <w:r w:rsidRPr="003B6D64">
        <w:rPr>
          <w:rStyle w:val="VerbatimChar"/>
          <w:rFonts w:ascii="Times New Roman" w:hAnsi="Times New Roman" w:cs="Times New Roman"/>
          <w:color w:val="auto"/>
        </w:rPr>
        <w:t>Patient</w:t>
      </w:r>
      <w:bookmarkEnd w:id="63"/>
    </w:p>
    <w:tbl>
      <w:tblPr>
        <w:tblStyle w:val="TableGrid"/>
        <w:tblW w:w="5000" w:type="pct"/>
        <w:tblLayout w:type="fixed"/>
        <w:tblLook w:val="0020" w:firstRow="1" w:lastRow="0" w:firstColumn="0" w:lastColumn="0" w:noHBand="0" w:noVBand="0"/>
      </w:tblPr>
      <w:tblGrid>
        <w:gridCol w:w="2394"/>
        <w:gridCol w:w="2394"/>
        <w:gridCol w:w="2394"/>
        <w:gridCol w:w="2394"/>
      </w:tblGrid>
      <w:tr w:rsidR="003B6D64" w:rsidRPr="000B6183" w14:paraId="488C40C9" w14:textId="77777777" w:rsidTr="000B6183">
        <w:tc>
          <w:tcPr>
            <w:tcW w:w="1980" w:type="dxa"/>
          </w:tcPr>
          <w:p w14:paraId="5B83FFA4"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Column</w:t>
            </w:r>
          </w:p>
        </w:tc>
        <w:tc>
          <w:tcPr>
            <w:tcW w:w="1980" w:type="dxa"/>
          </w:tcPr>
          <w:p w14:paraId="71F32C36"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Type</w:t>
            </w:r>
          </w:p>
        </w:tc>
        <w:tc>
          <w:tcPr>
            <w:tcW w:w="1980" w:type="dxa"/>
          </w:tcPr>
          <w:p w14:paraId="18F41A91"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Constraint</w:t>
            </w:r>
          </w:p>
        </w:tc>
        <w:tc>
          <w:tcPr>
            <w:tcW w:w="1980" w:type="dxa"/>
          </w:tcPr>
          <w:p w14:paraId="67ABE565" w14:textId="77777777" w:rsidR="00BD1D42" w:rsidRPr="000B6183" w:rsidRDefault="00000000">
            <w:pPr>
              <w:pStyle w:val="Compact"/>
              <w:rPr>
                <w:rFonts w:ascii="Times New Roman" w:hAnsi="Times New Roman" w:cs="Times New Roman"/>
                <w:b/>
                <w:bCs/>
              </w:rPr>
            </w:pPr>
            <w:r w:rsidRPr="000B6183">
              <w:rPr>
                <w:rFonts w:ascii="Times New Roman" w:hAnsi="Times New Roman" w:cs="Times New Roman"/>
                <w:b/>
                <w:bCs/>
              </w:rPr>
              <w:t>Description</w:t>
            </w:r>
          </w:p>
        </w:tc>
      </w:tr>
      <w:tr w:rsidR="003B6D64" w:rsidRPr="000B6183" w14:paraId="21AB26DE" w14:textId="77777777" w:rsidTr="000B6183">
        <w:tc>
          <w:tcPr>
            <w:tcW w:w="1980" w:type="dxa"/>
          </w:tcPr>
          <w:p w14:paraId="479E4AD7"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id</w:t>
            </w:r>
          </w:p>
        </w:tc>
        <w:tc>
          <w:tcPr>
            <w:tcW w:w="1980" w:type="dxa"/>
          </w:tcPr>
          <w:p w14:paraId="1EAA028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uuid</w:t>
            </w:r>
          </w:p>
        </w:tc>
        <w:tc>
          <w:tcPr>
            <w:tcW w:w="1980" w:type="dxa"/>
          </w:tcPr>
          <w:p w14:paraId="7B30E35D"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PK</w:t>
            </w:r>
          </w:p>
        </w:tc>
        <w:tc>
          <w:tcPr>
            <w:tcW w:w="1980" w:type="dxa"/>
          </w:tcPr>
          <w:p w14:paraId="1D8F6890"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Surrogate key</w:t>
            </w:r>
          </w:p>
        </w:tc>
      </w:tr>
      <w:tr w:rsidR="003B6D64" w:rsidRPr="000B6183" w14:paraId="48A66A32" w14:textId="77777777" w:rsidTr="000B6183">
        <w:tc>
          <w:tcPr>
            <w:tcW w:w="1980" w:type="dxa"/>
          </w:tcPr>
          <w:p w14:paraId="3DFEE239"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mrn</w:t>
            </w:r>
            <w:proofErr w:type="spellEnd"/>
          </w:p>
        </w:tc>
        <w:tc>
          <w:tcPr>
            <w:tcW w:w="1980" w:type="dxa"/>
          </w:tcPr>
          <w:p w14:paraId="76397AC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1628D900"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unique, not null</w:t>
            </w:r>
          </w:p>
        </w:tc>
        <w:tc>
          <w:tcPr>
            <w:tcW w:w="1980" w:type="dxa"/>
          </w:tcPr>
          <w:p w14:paraId="38199643"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 xml:space="preserve">Medical Record Number, </w:t>
            </w:r>
            <w:r w:rsidRPr="000B6183">
              <w:rPr>
                <w:rStyle w:val="VerbatimChar"/>
                <w:rFonts w:ascii="Times New Roman" w:hAnsi="Times New Roman" w:cs="Times New Roman"/>
                <w:sz w:val="24"/>
              </w:rPr>
              <w:t>HG-YYYY-NNNN</w:t>
            </w:r>
          </w:p>
        </w:tc>
      </w:tr>
      <w:tr w:rsidR="003B6D64" w:rsidRPr="000B6183" w14:paraId="7B837872" w14:textId="77777777" w:rsidTr="000B6183">
        <w:tc>
          <w:tcPr>
            <w:tcW w:w="1980" w:type="dxa"/>
          </w:tcPr>
          <w:p w14:paraId="3344E28C"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facilityId</w:t>
            </w:r>
            <w:proofErr w:type="spellEnd"/>
          </w:p>
        </w:tc>
        <w:tc>
          <w:tcPr>
            <w:tcW w:w="1980" w:type="dxa"/>
          </w:tcPr>
          <w:p w14:paraId="74B3DB4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32F09C32"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53A4FCC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Registering facility</w:t>
            </w:r>
          </w:p>
        </w:tc>
      </w:tr>
      <w:tr w:rsidR="003B6D64" w:rsidRPr="000B6183" w14:paraId="1483C78F" w14:textId="77777777" w:rsidTr="000B6183">
        <w:tc>
          <w:tcPr>
            <w:tcW w:w="1980" w:type="dxa"/>
          </w:tcPr>
          <w:p w14:paraId="7DB0B927"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fullName</w:t>
            </w:r>
            <w:proofErr w:type="spellEnd"/>
          </w:p>
        </w:tc>
        <w:tc>
          <w:tcPr>
            <w:tcW w:w="1980" w:type="dxa"/>
          </w:tcPr>
          <w:p w14:paraId="7FBC043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6AFB1709"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3DAF98C0"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Legal name</w:t>
            </w:r>
          </w:p>
        </w:tc>
      </w:tr>
      <w:tr w:rsidR="003B6D64" w:rsidRPr="000B6183" w14:paraId="07E381D3" w14:textId="77777777" w:rsidTr="000B6183">
        <w:tc>
          <w:tcPr>
            <w:tcW w:w="1980" w:type="dxa"/>
          </w:tcPr>
          <w:p w14:paraId="1E8B6935"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dob</w:t>
            </w:r>
          </w:p>
        </w:tc>
        <w:tc>
          <w:tcPr>
            <w:tcW w:w="1980" w:type="dxa"/>
          </w:tcPr>
          <w:p w14:paraId="654FC8D4"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w:t>
            </w:r>
          </w:p>
        </w:tc>
        <w:tc>
          <w:tcPr>
            <w:tcW w:w="1980" w:type="dxa"/>
          </w:tcPr>
          <w:p w14:paraId="40D85E28"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47A10903"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 of birth</w:t>
            </w:r>
          </w:p>
        </w:tc>
      </w:tr>
      <w:tr w:rsidR="003B6D64" w:rsidRPr="000B6183" w14:paraId="1A198567" w14:textId="77777777" w:rsidTr="000B6183">
        <w:tc>
          <w:tcPr>
            <w:tcW w:w="1980" w:type="dxa"/>
          </w:tcPr>
          <w:p w14:paraId="3DF824F0"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gender</w:t>
            </w:r>
          </w:p>
        </w:tc>
        <w:tc>
          <w:tcPr>
            <w:tcW w:w="1980" w:type="dxa"/>
          </w:tcPr>
          <w:p w14:paraId="73ADE83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71B3A9A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148053BF"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Male / Female / Other</w:t>
            </w:r>
          </w:p>
        </w:tc>
      </w:tr>
      <w:tr w:rsidR="003B6D64" w:rsidRPr="000B6183" w14:paraId="3B2A5232" w14:textId="77777777" w:rsidTr="000B6183">
        <w:tc>
          <w:tcPr>
            <w:tcW w:w="1980" w:type="dxa"/>
          </w:tcPr>
          <w:p w14:paraId="601F910A"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ghanaCardNo</w:t>
            </w:r>
            <w:proofErr w:type="spellEnd"/>
          </w:p>
        </w:tc>
        <w:tc>
          <w:tcPr>
            <w:tcW w:w="1980" w:type="dxa"/>
          </w:tcPr>
          <w:p w14:paraId="360C178E"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08F08425"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unique, not null</w:t>
            </w:r>
          </w:p>
        </w:tc>
        <w:tc>
          <w:tcPr>
            <w:tcW w:w="1980" w:type="dxa"/>
          </w:tcPr>
          <w:p w14:paraId="0E0A45F4"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National identity number — the duplicate-prevention key</w:t>
            </w:r>
          </w:p>
        </w:tc>
      </w:tr>
      <w:tr w:rsidR="003B6D64" w:rsidRPr="000B6183" w14:paraId="2ADE986E" w14:textId="77777777" w:rsidTr="000B6183">
        <w:tc>
          <w:tcPr>
            <w:tcW w:w="1980" w:type="dxa"/>
          </w:tcPr>
          <w:p w14:paraId="61A0169D"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nhisNumber</w:t>
            </w:r>
            <w:proofErr w:type="spellEnd"/>
          </w:p>
        </w:tc>
        <w:tc>
          <w:tcPr>
            <w:tcW w:w="1980" w:type="dxa"/>
          </w:tcPr>
          <w:p w14:paraId="559065B1"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1F9A1D48"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nullable</w:t>
            </w:r>
          </w:p>
        </w:tc>
        <w:tc>
          <w:tcPr>
            <w:tcW w:w="1980" w:type="dxa"/>
          </w:tcPr>
          <w:p w14:paraId="76620EC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NHIS membership number</w:t>
            </w:r>
          </w:p>
        </w:tc>
      </w:tr>
      <w:tr w:rsidR="003B6D64" w:rsidRPr="000B6183" w14:paraId="5969F645" w14:textId="77777777" w:rsidTr="000B6183">
        <w:tc>
          <w:tcPr>
            <w:tcW w:w="1980" w:type="dxa"/>
          </w:tcPr>
          <w:p w14:paraId="388A723A"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nhisStatus</w:t>
            </w:r>
            <w:proofErr w:type="spellEnd"/>
          </w:p>
        </w:tc>
        <w:tc>
          <w:tcPr>
            <w:tcW w:w="1980" w:type="dxa"/>
          </w:tcPr>
          <w:p w14:paraId="324CF2BD"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4D090411"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nullable</w:t>
            </w:r>
          </w:p>
        </w:tc>
        <w:tc>
          <w:tcPr>
            <w:tcW w:w="1980" w:type="dxa"/>
          </w:tcPr>
          <w:p w14:paraId="6DEDDDF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Active / Expired / Pending Verification</w:t>
            </w:r>
          </w:p>
        </w:tc>
      </w:tr>
      <w:tr w:rsidR="003B6D64" w:rsidRPr="000B6183" w14:paraId="1F313232" w14:textId="77777777" w:rsidTr="000B6183">
        <w:tc>
          <w:tcPr>
            <w:tcW w:w="1980" w:type="dxa"/>
          </w:tcPr>
          <w:p w14:paraId="51199A4B"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nhisExpiry</w:t>
            </w:r>
            <w:proofErr w:type="spellEnd"/>
          </w:p>
        </w:tc>
        <w:tc>
          <w:tcPr>
            <w:tcW w:w="1980" w:type="dxa"/>
          </w:tcPr>
          <w:p w14:paraId="5E41184B"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w:t>
            </w:r>
          </w:p>
        </w:tc>
        <w:tc>
          <w:tcPr>
            <w:tcW w:w="1980" w:type="dxa"/>
          </w:tcPr>
          <w:p w14:paraId="024DE86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nullable</w:t>
            </w:r>
          </w:p>
        </w:tc>
        <w:tc>
          <w:tcPr>
            <w:tcW w:w="1980" w:type="dxa"/>
          </w:tcPr>
          <w:p w14:paraId="01D9E4F5"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Card expiry</w:t>
            </w:r>
          </w:p>
        </w:tc>
      </w:tr>
      <w:tr w:rsidR="003B6D64" w:rsidRPr="000B6183" w14:paraId="42C62E01" w14:textId="77777777" w:rsidTr="000B6183">
        <w:tc>
          <w:tcPr>
            <w:tcW w:w="1980" w:type="dxa"/>
          </w:tcPr>
          <w:p w14:paraId="3D5F7290"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patientCategory</w:t>
            </w:r>
            <w:proofErr w:type="spellEnd"/>
          </w:p>
        </w:tc>
        <w:tc>
          <w:tcPr>
            <w:tcW w:w="1980" w:type="dxa"/>
          </w:tcPr>
          <w:p w14:paraId="11BADEA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enum</w:t>
            </w:r>
          </w:p>
        </w:tc>
        <w:tc>
          <w:tcPr>
            <w:tcW w:w="1980" w:type="dxa"/>
          </w:tcPr>
          <w:p w14:paraId="48FD369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35240AF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CASH / NHIS / CORPORATE / PRIVATE_INSURANCE / EXEMPTED</w:t>
            </w:r>
          </w:p>
        </w:tc>
      </w:tr>
      <w:tr w:rsidR="003B6D64" w:rsidRPr="000B6183" w14:paraId="610EB570" w14:textId="77777777" w:rsidTr="000B6183">
        <w:tc>
          <w:tcPr>
            <w:tcW w:w="1980" w:type="dxa"/>
          </w:tcPr>
          <w:p w14:paraId="47DFA8A4" w14:textId="77777777" w:rsidR="00BD1D42" w:rsidRPr="000B6183" w:rsidRDefault="00000000">
            <w:pPr>
              <w:pStyle w:val="Compact"/>
              <w:rPr>
                <w:rFonts w:ascii="Times New Roman" w:hAnsi="Times New Roman" w:cs="Times New Roman"/>
              </w:rPr>
            </w:pPr>
            <w:r w:rsidRPr="000B6183">
              <w:rPr>
                <w:rStyle w:val="VerbatimChar"/>
                <w:rFonts w:ascii="Times New Roman" w:hAnsi="Times New Roman" w:cs="Times New Roman"/>
                <w:sz w:val="24"/>
              </w:rPr>
              <w:t>allergies</w:t>
            </w:r>
          </w:p>
        </w:tc>
        <w:tc>
          <w:tcPr>
            <w:tcW w:w="1980" w:type="dxa"/>
          </w:tcPr>
          <w:p w14:paraId="6A5571F8" w14:textId="77777777" w:rsidR="00BD1D42" w:rsidRPr="000B6183" w:rsidRDefault="00000000">
            <w:pPr>
              <w:pStyle w:val="Compact"/>
              <w:rPr>
                <w:rFonts w:ascii="Times New Roman" w:hAnsi="Times New Roman" w:cs="Times New Roman"/>
              </w:rPr>
            </w:pPr>
            <w:proofErr w:type="gramStart"/>
            <w:r w:rsidRPr="000B6183">
              <w:rPr>
                <w:rFonts w:ascii="Times New Roman" w:hAnsi="Times New Roman" w:cs="Times New Roman"/>
              </w:rPr>
              <w:t>text[</w:t>
            </w:r>
            <w:proofErr w:type="gramEnd"/>
            <w:r w:rsidRPr="000B6183">
              <w:rPr>
                <w:rFonts w:ascii="Times New Roman" w:hAnsi="Times New Roman" w:cs="Times New Roman"/>
              </w:rPr>
              <w:t>]</w:t>
            </w:r>
          </w:p>
        </w:tc>
        <w:tc>
          <w:tcPr>
            <w:tcW w:w="1980" w:type="dxa"/>
          </w:tcPr>
          <w:p w14:paraId="6B02217D"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4BCBB5EA"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Known drug allergies</w:t>
            </w:r>
          </w:p>
        </w:tc>
      </w:tr>
      <w:tr w:rsidR="003B6D64" w:rsidRPr="000B6183" w14:paraId="17C3DCED" w14:textId="77777777" w:rsidTr="000B6183">
        <w:tc>
          <w:tcPr>
            <w:tcW w:w="1980" w:type="dxa"/>
          </w:tcPr>
          <w:p w14:paraId="0C5364F4"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chronicConditions</w:t>
            </w:r>
            <w:proofErr w:type="spellEnd"/>
          </w:p>
        </w:tc>
        <w:tc>
          <w:tcPr>
            <w:tcW w:w="1980" w:type="dxa"/>
          </w:tcPr>
          <w:p w14:paraId="7654A141" w14:textId="77777777" w:rsidR="00BD1D42" w:rsidRPr="000B6183" w:rsidRDefault="00000000">
            <w:pPr>
              <w:pStyle w:val="Compact"/>
              <w:rPr>
                <w:rFonts w:ascii="Times New Roman" w:hAnsi="Times New Roman" w:cs="Times New Roman"/>
              </w:rPr>
            </w:pPr>
            <w:proofErr w:type="gramStart"/>
            <w:r w:rsidRPr="000B6183">
              <w:rPr>
                <w:rFonts w:ascii="Times New Roman" w:hAnsi="Times New Roman" w:cs="Times New Roman"/>
              </w:rPr>
              <w:t>text[</w:t>
            </w:r>
            <w:proofErr w:type="gramEnd"/>
            <w:r w:rsidRPr="000B6183">
              <w:rPr>
                <w:rFonts w:ascii="Times New Roman" w:hAnsi="Times New Roman" w:cs="Times New Roman"/>
              </w:rPr>
              <w:t>]</w:t>
            </w:r>
          </w:p>
        </w:tc>
        <w:tc>
          <w:tcPr>
            <w:tcW w:w="1980" w:type="dxa"/>
          </w:tcPr>
          <w:p w14:paraId="27BB38CB"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not null</w:t>
            </w:r>
          </w:p>
        </w:tc>
        <w:tc>
          <w:tcPr>
            <w:tcW w:w="1980" w:type="dxa"/>
          </w:tcPr>
          <w:p w14:paraId="547E991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Ongoing conditions</w:t>
            </w:r>
          </w:p>
        </w:tc>
      </w:tr>
      <w:tr w:rsidR="003B6D64" w:rsidRPr="000B6183" w14:paraId="5A4B42A0" w14:textId="77777777" w:rsidTr="000B6183">
        <w:tc>
          <w:tcPr>
            <w:tcW w:w="1980" w:type="dxa"/>
          </w:tcPr>
          <w:p w14:paraId="4FFF3435"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bloodGroup</w:t>
            </w:r>
            <w:proofErr w:type="spellEnd"/>
          </w:p>
        </w:tc>
        <w:tc>
          <w:tcPr>
            <w:tcW w:w="1980" w:type="dxa"/>
          </w:tcPr>
          <w:p w14:paraId="0C82B35E"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text</w:t>
            </w:r>
          </w:p>
        </w:tc>
        <w:tc>
          <w:tcPr>
            <w:tcW w:w="1980" w:type="dxa"/>
          </w:tcPr>
          <w:p w14:paraId="0D27D606"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 xml:space="preserve">default </w:t>
            </w:r>
            <w:r w:rsidRPr="000B6183">
              <w:rPr>
                <w:rStyle w:val="VerbatimChar"/>
                <w:rFonts w:ascii="Times New Roman" w:hAnsi="Times New Roman" w:cs="Times New Roman"/>
                <w:sz w:val="24"/>
              </w:rPr>
              <w:t>O+</w:t>
            </w:r>
          </w:p>
        </w:tc>
        <w:tc>
          <w:tcPr>
            <w:tcW w:w="1980" w:type="dxa"/>
          </w:tcPr>
          <w:p w14:paraId="4C4A527C"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ABO/Rh group</w:t>
            </w:r>
          </w:p>
        </w:tc>
      </w:tr>
      <w:tr w:rsidR="003B6D64" w:rsidRPr="000B6183" w14:paraId="43FE4CFF" w14:textId="77777777" w:rsidTr="000B6183">
        <w:tc>
          <w:tcPr>
            <w:tcW w:w="1980" w:type="dxa"/>
          </w:tcPr>
          <w:p w14:paraId="1447DD54"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registrationDate</w:t>
            </w:r>
            <w:proofErr w:type="spellEnd"/>
          </w:p>
        </w:tc>
        <w:tc>
          <w:tcPr>
            <w:tcW w:w="1980" w:type="dxa"/>
          </w:tcPr>
          <w:p w14:paraId="240293E4"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date</w:t>
            </w:r>
          </w:p>
        </w:tc>
        <w:tc>
          <w:tcPr>
            <w:tcW w:w="1980" w:type="dxa"/>
          </w:tcPr>
          <w:p w14:paraId="11F06A66"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default today</w:t>
            </w:r>
          </w:p>
        </w:tc>
        <w:tc>
          <w:tcPr>
            <w:tcW w:w="1980" w:type="dxa"/>
          </w:tcPr>
          <w:p w14:paraId="4F2E72FE"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First registration</w:t>
            </w:r>
          </w:p>
        </w:tc>
      </w:tr>
      <w:tr w:rsidR="003B6D64" w:rsidRPr="000B6183" w14:paraId="40584BBE" w14:textId="77777777" w:rsidTr="000B6183">
        <w:tc>
          <w:tcPr>
            <w:tcW w:w="1980" w:type="dxa"/>
          </w:tcPr>
          <w:p w14:paraId="0DDC9A7F" w14:textId="77777777" w:rsidR="00BD1D42" w:rsidRPr="000B6183" w:rsidRDefault="00000000">
            <w:pPr>
              <w:pStyle w:val="Compact"/>
              <w:rPr>
                <w:rFonts w:ascii="Times New Roman" w:hAnsi="Times New Roman" w:cs="Times New Roman"/>
              </w:rPr>
            </w:pPr>
            <w:proofErr w:type="spellStart"/>
            <w:r w:rsidRPr="000B6183">
              <w:rPr>
                <w:rStyle w:val="VerbatimChar"/>
                <w:rFonts w:ascii="Times New Roman" w:hAnsi="Times New Roman" w:cs="Times New Roman"/>
                <w:sz w:val="24"/>
              </w:rPr>
              <w:t>consentSigned</w:t>
            </w:r>
            <w:proofErr w:type="spellEnd"/>
          </w:p>
        </w:tc>
        <w:tc>
          <w:tcPr>
            <w:tcW w:w="1980" w:type="dxa"/>
          </w:tcPr>
          <w:p w14:paraId="631FB50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boolean</w:t>
            </w:r>
          </w:p>
        </w:tc>
        <w:tc>
          <w:tcPr>
            <w:tcW w:w="1980" w:type="dxa"/>
          </w:tcPr>
          <w:p w14:paraId="5270C4E7"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default true</w:t>
            </w:r>
          </w:p>
        </w:tc>
        <w:tc>
          <w:tcPr>
            <w:tcW w:w="1980" w:type="dxa"/>
          </w:tcPr>
          <w:p w14:paraId="4B3EB952" w14:textId="77777777" w:rsidR="00BD1D42" w:rsidRPr="000B6183" w:rsidRDefault="00000000">
            <w:pPr>
              <w:pStyle w:val="Compact"/>
              <w:rPr>
                <w:rFonts w:ascii="Times New Roman" w:hAnsi="Times New Roman" w:cs="Times New Roman"/>
              </w:rPr>
            </w:pPr>
            <w:r w:rsidRPr="000B6183">
              <w:rPr>
                <w:rFonts w:ascii="Times New Roman" w:hAnsi="Times New Roman" w:cs="Times New Roman"/>
              </w:rPr>
              <w:t>Data-processing consent</w:t>
            </w:r>
          </w:p>
        </w:tc>
      </w:tr>
    </w:tbl>
    <w:p w14:paraId="165E8068" w14:textId="77777777" w:rsidR="00BD1D42" w:rsidRPr="000B6183" w:rsidRDefault="00000000">
      <w:pPr>
        <w:pStyle w:val="Heading3"/>
        <w:rPr>
          <w:rFonts w:ascii="Times New Roman" w:hAnsi="Times New Roman" w:cs="Times New Roman"/>
          <w:color w:val="auto"/>
          <w:sz w:val="24"/>
          <w:szCs w:val="24"/>
        </w:rPr>
      </w:pPr>
      <w:bookmarkStart w:id="64" w:name="pharmacybatch"/>
      <w:bookmarkStart w:id="65" w:name="_Toc237605838"/>
      <w:bookmarkEnd w:id="62"/>
      <w:proofErr w:type="spellStart"/>
      <w:r w:rsidRPr="000B6183">
        <w:rPr>
          <w:rStyle w:val="VerbatimChar"/>
          <w:rFonts w:ascii="Times New Roman" w:hAnsi="Times New Roman" w:cs="Times New Roman"/>
          <w:color w:val="auto"/>
          <w:sz w:val="24"/>
          <w:szCs w:val="24"/>
        </w:rPr>
        <w:lastRenderedPageBreak/>
        <w:t>PharmacyBatch</w:t>
      </w:r>
      <w:bookmarkEnd w:id="65"/>
      <w:proofErr w:type="spellEnd"/>
    </w:p>
    <w:tbl>
      <w:tblPr>
        <w:tblStyle w:val="TableGrid"/>
        <w:tblW w:w="5000" w:type="pct"/>
        <w:tblLayout w:type="fixed"/>
        <w:tblLook w:val="0020" w:firstRow="1" w:lastRow="0" w:firstColumn="0" w:lastColumn="0" w:noHBand="0" w:noVBand="0"/>
      </w:tblPr>
      <w:tblGrid>
        <w:gridCol w:w="2394"/>
        <w:gridCol w:w="2394"/>
        <w:gridCol w:w="2394"/>
        <w:gridCol w:w="2394"/>
      </w:tblGrid>
      <w:tr w:rsidR="003B6D64" w:rsidRPr="005342D2" w14:paraId="622D4545" w14:textId="77777777" w:rsidTr="000B6183">
        <w:tc>
          <w:tcPr>
            <w:tcW w:w="1980" w:type="dxa"/>
          </w:tcPr>
          <w:p w14:paraId="4270DB17"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Column</w:t>
            </w:r>
          </w:p>
        </w:tc>
        <w:tc>
          <w:tcPr>
            <w:tcW w:w="1980" w:type="dxa"/>
          </w:tcPr>
          <w:p w14:paraId="7E91DBDE"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Type</w:t>
            </w:r>
          </w:p>
        </w:tc>
        <w:tc>
          <w:tcPr>
            <w:tcW w:w="1980" w:type="dxa"/>
          </w:tcPr>
          <w:p w14:paraId="3CACBDAC"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Constraint</w:t>
            </w:r>
          </w:p>
        </w:tc>
        <w:tc>
          <w:tcPr>
            <w:tcW w:w="1980" w:type="dxa"/>
          </w:tcPr>
          <w:p w14:paraId="49F54A39" w14:textId="77777777" w:rsidR="00BD1D42" w:rsidRPr="005342D2" w:rsidRDefault="00000000">
            <w:pPr>
              <w:pStyle w:val="Compact"/>
              <w:rPr>
                <w:rFonts w:ascii="Times New Roman" w:hAnsi="Times New Roman" w:cs="Times New Roman"/>
                <w:b/>
                <w:bCs/>
              </w:rPr>
            </w:pPr>
            <w:r w:rsidRPr="005342D2">
              <w:rPr>
                <w:rFonts w:ascii="Times New Roman" w:hAnsi="Times New Roman" w:cs="Times New Roman"/>
                <w:b/>
                <w:bCs/>
              </w:rPr>
              <w:t>Description</w:t>
            </w:r>
          </w:p>
        </w:tc>
      </w:tr>
      <w:tr w:rsidR="003B6D64" w:rsidRPr="005342D2" w14:paraId="3172A335" w14:textId="77777777" w:rsidTr="000B6183">
        <w:tc>
          <w:tcPr>
            <w:tcW w:w="1980" w:type="dxa"/>
          </w:tcPr>
          <w:p w14:paraId="7DC75CBA"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batchNumber</w:t>
            </w:r>
            <w:proofErr w:type="spellEnd"/>
          </w:p>
        </w:tc>
        <w:tc>
          <w:tcPr>
            <w:tcW w:w="1980" w:type="dxa"/>
          </w:tcPr>
          <w:p w14:paraId="643D44A7"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1D7FA8E4"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unique, not null</w:t>
            </w:r>
          </w:p>
        </w:tc>
        <w:tc>
          <w:tcPr>
            <w:tcW w:w="1980" w:type="dxa"/>
          </w:tcPr>
          <w:p w14:paraId="457EEDB9"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Manufacturer batch identifier</w:t>
            </w:r>
          </w:p>
        </w:tc>
      </w:tr>
      <w:tr w:rsidR="003B6D64" w:rsidRPr="005342D2" w14:paraId="77E33527" w14:textId="77777777" w:rsidTr="000B6183">
        <w:tc>
          <w:tcPr>
            <w:tcW w:w="1980" w:type="dxa"/>
          </w:tcPr>
          <w:p w14:paraId="15EBE94B"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drugName</w:t>
            </w:r>
            <w:proofErr w:type="spellEnd"/>
          </w:p>
        </w:tc>
        <w:tc>
          <w:tcPr>
            <w:tcW w:w="1980" w:type="dxa"/>
          </w:tcPr>
          <w:p w14:paraId="1661AF3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3C8AFFE9"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not null</w:t>
            </w:r>
          </w:p>
        </w:tc>
        <w:tc>
          <w:tcPr>
            <w:tcW w:w="1980" w:type="dxa"/>
          </w:tcPr>
          <w:p w14:paraId="3B8852F4"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Generic (INN) name</w:t>
            </w:r>
          </w:p>
        </w:tc>
      </w:tr>
      <w:tr w:rsidR="003B6D64" w:rsidRPr="005342D2" w14:paraId="2ABC893D" w14:textId="77777777" w:rsidTr="000B6183">
        <w:tc>
          <w:tcPr>
            <w:tcW w:w="1980" w:type="dxa"/>
          </w:tcPr>
          <w:p w14:paraId="627B0331"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brandName</w:t>
            </w:r>
            <w:proofErr w:type="spellEnd"/>
          </w:p>
        </w:tc>
        <w:tc>
          <w:tcPr>
            <w:tcW w:w="1980" w:type="dxa"/>
          </w:tcPr>
          <w:p w14:paraId="2436498A"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51B00BB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 xml:space="preserve">default </w:t>
            </w:r>
            <w:r w:rsidRPr="005342D2">
              <w:rPr>
                <w:rStyle w:val="VerbatimChar"/>
                <w:rFonts w:ascii="Times New Roman" w:hAnsi="Times New Roman" w:cs="Times New Roman"/>
                <w:sz w:val="24"/>
              </w:rPr>
              <w:t>''</w:t>
            </w:r>
          </w:p>
        </w:tc>
        <w:tc>
          <w:tcPr>
            <w:tcW w:w="1980" w:type="dxa"/>
          </w:tcPr>
          <w:p w14:paraId="69BDA05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Trade name</w:t>
            </w:r>
          </w:p>
        </w:tc>
      </w:tr>
      <w:tr w:rsidR="003B6D64" w:rsidRPr="005342D2" w14:paraId="42D79924" w14:textId="77777777" w:rsidTr="000B6183">
        <w:tc>
          <w:tcPr>
            <w:tcW w:w="1980" w:type="dxa"/>
          </w:tcPr>
          <w:p w14:paraId="1DE9B105"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dosageForm</w:t>
            </w:r>
            <w:proofErr w:type="spellEnd"/>
          </w:p>
        </w:tc>
        <w:tc>
          <w:tcPr>
            <w:tcW w:w="1980" w:type="dxa"/>
          </w:tcPr>
          <w:p w14:paraId="2938C7B6"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0252621E"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 xml:space="preserve">default </w:t>
            </w:r>
            <w:r w:rsidRPr="005342D2">
              <w:rPr>
                <w:rStyle w:val="VerbatimChar"/>
                <w:rFonts w:ascii="Times New Roman" w:hAnsi="Times New Roman" w:cs="Times New Roman"/>
                <w:sz w:val="24"/>
              </w:rPr>
              <w:t>Tablet</w:t>
            </w:r>
          </w:p>
        </w:tc>
        <w:tc>
          <w:tcPr>
            <w:tcW w:w="1980" w:type="dxa"/>
          </w:tcPr>
          <w:p w14:paraId="2D8AD9F0"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Tablet, capsule, injection, etc.</w:t>
            </w:r>
          </w:p>
        </w:tc>
      </w:tr>
      <w:tr w:rsidR="003B6D64" w:rsidRPr="005342D2" w14:paraId="0ADFFFBC" w14:textId="77777777" w:rsidTr="000B6183">
        <w:tc>
          <w:tcPr>
            <w:tcW w:w="1980" w:type="dxa"/>
          </w:tcPr>
          <w:p w14:paraId="641AD976" w14:textId="77777777" w:rsidR="00BD1D42" w:rsidRPr="005342D2" w:rsidRDefault="00000000">
            <w:pPr>
              <w:pStyle w:val="Compact"/>
              <w:rPr>
                <w:rFonts w:ascii="Times New Roman" w:hAnsi="Times New Roman" w:cs="Times New Roman"/>
              </w:rPr>
            </w:pPr>
            <w:r w:rsidRPr="005342D2">
              <w:rPr>
                <w:rStyle w:val="VerbatimChar"/>
                <w:rFonts w:ascii="Times New Roman" w:hAnsi="Times New Roman" w:cs="Times New Roman"/>
                <w:sz w:val="24"/>
              </w:rPr>
              <w:t>strength</w:t>
            </w:r>
          </w:p>
        </w:tc>
        <w:tc>
          <w:tcPr>
            <w:tcW w:w="1980" w:type="dxa"/>
          </w:tcPr>
          <w:p w14:paraId="75156678"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text</w:t>
            </w:r>
          </w:p>
        </w:tc>
        <w:tc>
          <w:tcPr>
            <w:tcW w:w="1980" w:type="dxa"/>
          </w:tcPr>
          <w:p w14:paraId="51090B4B"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 xml:space="preserve">default </w:t>
            </w:r>
            <w:r w:rsidRPr="005342D2">
              <w:rPr>
                <w:rStyle w:val="VerbatimChar"/>
                <w:rFonts w:ascii="Times New Roman" w:hAnsi="Times New Roman" w:cs="Times New Roman"/>
                <w:sz w:val="24"/>
              </w:rPr>
              <w:t>''</w:t>
            </w:r>
          </w:p>
        </w:tc>
        <w:tc>
          <w:tcPr>
            <w:tcW w:w="1980" w:type="dxa"/>
          </w:tcPr>
          <w:p w14:paraId="63032645"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e.g. </w:t>
            </w:r>
            <w:r w:rsidRPr="005342D2">
              <w:rPr>
                <w:rStyle w:val="VerbatimChar"/>
                <w:rFonts w:ascii="Times New Roman" w:hAnsi="Times New Roman" w:cs="Times New Roman"/>
                <w:sz w:val="24"/>
              </w:rPr>
              <w:t>500mg</w:t>
            </w:r>
          </w:p>
        </w:tc>
      </w:tr>
      <w:tr w:rsidR="003B6D64" w:rsidRPr="005342D2" w14:paraId="340231C2" w14:textId="77777777" w:rsidTr="000B6183">
        <w:tc>
          <w:tcPr>
            <w:tcW w:w="1980" w:type="dxa"/>
          </w:tcPr>
          <w:p w14:paraId="4E627A88"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expiryDate</w:t>
            </w:r>
            <w:proofErr w:type="spellEnd"/>
          </w:p>
        </w:tc>
        <w:tc>
          <w:tcPr>
            <w:tcW w:w="1980" w:type="dxa"/>
          </w:tcPr>
          <w:p w14:paraId="330385D4"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date</w:t>
            </w:r>
          </w:p>
        </w:tc>
        <w:tc>
          <w:tcPr>
            <w:tcW w:w="1980" w:type="dxa"/>
          </w:tcPr>
          <w:p w14:paraId="2931E85D"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not null</w:t>
            </w:r>
          </w:p>
        </w:tc>
        <w:tc>
          <w:tcPr>
            <w:tcW w:w="1980" w:type="dxa"/>
          </w:tcPr>
          <w:p w14:paraId="7AAC0329"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Drives FEFO order and dispensing refusal</w:t>
            </w:r>
          </w:p>
        </w:tc>
      </w:tr>
      <w:tr w:rsidR="003B6D64" w:rsidRPr="005342D2" w14:paraId="590EBA94" w14:textId="77777777" w:rsidTr="000B6183">
        <w:tc>
          <w:tcPr>
            <w:tcW w:w="1980" w:type="dxa"/>
          </w:tcPr>
          <w:p w14:paraId="533BAEAD"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quantityInStock</w:t>
            </w:r>
            <w:proofErr w:type="spellEnd"/>
          </w:p>
        </w:tc>
        <w:tc>
          <w:tcPr>
            <w:tcW w:w="1980" w:type="dxa"/>
          </w:tcPr>
          <w:p w14:paraId="33A8FC77"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integer</w:t>
            </w:r>
          </w:p>
        </w:tc>
        <w:tc>
          <w:tcPr>
            <w:tcW w:w="1980" w:type="dxa"/>
          </w:tcPr>
          <w:p w14:paraId="74EA1DFF"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not null</w:t>
            </w:r>
          </w:p>
        </w:tc>
        <w:tc>
          <w:tcPr>
            <w:tcW w:w="1980" w:type="dxa"/>
          </w:tcPr>
          <w:p w14:paraId="548DA563"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Units held</w:t>
            </w:r>
          </w:p>
        </w:tc>
      </w:tr>
      <w:tr w:rsidR="003B6D64" w:rsidRPr="005342D2" w14:paraId="716C0387" w14:textId="77777777" w:rsidTr="000B6183">
        <w:tc>
          <w:tcPr>
            <w:tcW w:w="1980" w:type="dxa"/>
          </w:tcPr>
          <w:p w14:paraId="2518A406"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reorderLevel</w:t>
            </w:r>
            <w:proofErr w:type="spellEnd"/>
          </w:p>
        </w:tc>
        <w:tc>
          <w:tcPr>
            <w:tcW w:w="1980" w:type="dxa"/>
          </w:tcPr>
          <w:p w14:paraId="3D592F01"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integer</w:t>
            </w:r>
          </w:p>
        </w:tc>
        <w:tc>
          <w:tcPr>
            <w:tcW w:w="1980" w:type="dxa"/>
          </w:tcPr>
          <w:p w14:paraId="216D1561"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default 50</w:t>
            </w:r>
          </w:p>
        </w:tc>
        <w:tc>
          <w:tcPr>
            <w:tcW w:w="1980" w:type="dxa"/>
          </w:tcPr>
          <w:p w14:paraId="70D9DFCF"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Low-stock threshold</w:t>
            </w:r>
          </w:p>
        </w:tc>
      </w:tr>
      <w:tr w:rsidR="003B6D64" w:rsidRPr="005342D2" w14:paraId="402A2220" w14:textId="77777777" w:rsidTr="000B6183">
        <w:tc>
          <w:tcPr>
            <w:tcW w:w="1980" w:type="dxa"/>
          </w:tcPr>
          <w:p w14:paraId="57D051A5" w14:textId="77777777" w:rsidR="00BD1D42" w:rsidRPr="005342D2" w:rsidRDefault="00000000">
            <w:pPr>
              <w:pStyle w:val="Compact"/>
              <w:rPr>
                <w:rFonts w:ascii="Times New Roman" w:hAnsi="Times New Roman" w:cs="Times New Roman"/>
              </w:rPr>
            </w:pPr>
            <w:proofErr w:type="spellStart"/>
            <w:r w:rsidRPr="005342D2">
              <w:rPr>
                <w:rStyle w:val="VerbatimChar"/>
                <w:rFonts w:ascii="Times New Roman" w:hAnsi="Times New Roman" w:cs="Times New Roman"/>
                <w:sz w:val="24"/>
              </w:rPr>
              <w:t>controlledSubstance</w:t>
            </w:r>
            <w:proofErr w:type="spellEnd"/>
          </w:p>
        </w:tc>
        <w:tc>
          <w:tcPr>
            <w:tcW w:w="1980" w:type="dxa"/>
          </w:tcPr>
          <w:p w14:paraId="6DD90DAA"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boolean</w:t>
            </w:r>
          </w:p>
        </w:tc>
        <w:tc>
          <w:tcPr>
            <w:tcW w:w="1980" w:type="dxa"/>
          </w:tcPr>
          <w:p w14:paraId="3AEE3416"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default false</w:t>
            </w:r>
          </w:p>
        </w:tc>
        <w:tc>
          <w:tcPr>
            <w:tcW w:w="1980" w:type="dxa"/>
          </w:tcPr>
          <w:p w14:paraId="5F50F73F" w14:textId="77777777" w:rsidR="00BD1D42" w:rsidRPr="005342D2" w:rsidRDefault="00000000">
            <w:pPr>
              <w:pStyle w:val="Compact"/>
              <w:rPr>
                <w:rFonts w:ascii="Times New Roman" w:hAnsi="Times New Roman" w:cs="Times New Roman"/>
              </w:rPr>
            </w:pPr>
            <w:r w:rsidRPr="005342D2">
              <w:rPr>
                <w:rFonts w:ascii="Times New Roman" w:hAnsi="Times New Roman" w:cs="Times New Roman"/>
              </w:rPr>
              <w:t>Restricted handling</w:t>
            </w:r>
          </w:p>
        </w:tc>
      </w:tr>
    </w:tbl>
    <w:p w14:paraId="2B6BF13B" w14:textId="77777777" w:rsidR="00BD1D42" w:rsidRPr="00511766" w:rsidRDefault="00000000">
      <w:pPr>
        <w:pStyle w:val="Heading3"/>
        <w:rPr>
          <w:rFonts w:ascii="Times New Roman" w:hAnsi="Times New Roman" w:cs="Times New Roman"/>
          <w:color w:val="auto"/>
          <w:sz w:val="24"/>
          <w:szCs w:val="24"/>
        </w:rPr>
      </w:pPr>
      <w:bookmarkStart w:id="66" w:name="auditlog"/>
      <w:bookmarkStart w:id="67" w:name="_Toc237605839"/>
      <w:bookmarkEnd w:id="64"/>
      <w:proofErr w:type="spellStart"/>
      <w:r w:rsidRPr="00511766">
        <w:rPr>
          <w:rStyle w:val="VerbatimChar"/>
          <w:rFonts w:ascii="Times New Roman" w:hAnsi="Times New Roman" w:cs="Times New Roman"/>
          <w:color w:val="auto"/>
          <w:sz w:val="24"/>
          <w:szCs w:val="24"/>
        </w:rPr>
        <w:t>AuditLog</w:t>
      </w:r>
      <w:bookmarkEnd w:id="67"/>
      <w:proofErr w:type="spellEnd"/>
    </w:p>
    <w:tbl>
      <w:tblPr>
        <w:tblStyle w:val="TableGrid"/>
        <w:tblW w:w="5000" w:type="pct"/>
        <w:tblLayout w:type="fixed"/>
        <w:tblLook w:val="0020" w:firstRow="1" w:lastRow="0" w:firstColumn="0" w:lastColumn="0" w:noHBand="0" w:noVBand="0"/>
      </w:tblPr>
      <w:tblGrid>
        <w:gridCol w:w="2394"/>
        <w:gridCol w:w="2394"/>
        <w:gridCol w:w="2394"/>
        <w:gridCol w:w="2394"/>
      </w:tblGrid>
      <w:tr w:rsidR="003B6D64" w:rsidRPr="00511766" w14:paraId="7DEF31F2" w14:textId="77777777" w:rsidTr="00511766">
        <w:tc>
          <w:tcPr>
            <w:tcW w:w="1980" w:type="dxa"/>
          </w:tcPr>
          <w:p w14:paraId="67122279"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Column</w:t>
            </w:r>
          </w:p>
        </w:tc>
        <w:tc>
          <w:tcPr>
            <w:tcW w:w="1980" w:type="dxa"/>
          </w:tcPr>
          <w:p w14:paraId="3DC16515"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Type</w:t>
            </w:r>
          </w:p>
        </w:tc>
        <w:tc>
          <w:tcPr>
            <w:tcW w:w="1980" w:type="dxa"/>
          </w:tcPr>
          <w:p w14:paraId="3F4FAA66"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Constraint</w:t>
            </w:r>
          </w:p>
        </w:tc>
        <w:tc>
          <w:tcPr>
            <w:tcW w:w="1980" w:type="dxa"/>
          </w:tcPr>
          <w:p w14:paraId="6E48E7B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Description</w:t>
            </w:r>
          </w:p>
        </w:tc>
      </w:tr>
      <w:tr w:rsidR="003B6D64" w:rsidRPr="00511766" w14:paraId="5A4548AE" w14:textId="77777777" w:rsidTr="00511766">
        <w:tc>
          <w:tcPr>
            <w:tcW w:w="1980" w:type="dxa"/>
          </w:tcPr>
          <w:p w14:paraId="5C5C0D85"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timestamp</w:t>
            </w:r>
          </w:p>
        </w:tc>
        <w:tc>
          <w:tcPr>
            <w:tcW w:w="1980" w:type="dxa"/>
          </w:tcPr>
          <w:p w14:paraId="527F83DA"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timestamp</w:t>
            </w:r>
          </w:p>
        </w:tc>
        <w:tc>
          <w:tcPr>
            <w:tcW w:w="1980" w:type="dxa"/>
          </w:tcPr>
          <w:p w14:paraId="00F2288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default now</w:t>
            </w:r>
          </w:p>
        </w:tc>
        <w:tc>
          <w:tcPr>
            <w:tcW w:w="1980" w:type="dxa"/>
          </w:tcPr>
          <w:p w14:paraId="650A6158"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When</w:t>
            </w:r>
          </w:p>
        </w:tc>
      </w:tr>
      <w:tr w:rsidR="003B6D64" w:rsidRPr="00511766" w14:paraId="074DD242" w14:textId="77777777" w:rsidTr="00511766">
        <w:tc>
          <w:tcPr>
            <w:tcW w:w="1980" w:type="dxa"/>
          </w:tcPr>
          <w:p w14:paraId="2F022D1A"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userId</w:t>
            </w:r>
            <w:proofErr w:type="spellEnd"/>
          </w:p>
        </w:tc>
        <w:tc>
          <w:tcPr>
            <w:tcW w:w="1980" w:type="dxa"/>
          </w:tcPr>
          <w:p w14:paraId="01891BE3"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uuid</w:t>
            </w:r>
          </w:p>
        </w:tc>
        <w:tc>
          <w:tcPr>
            <w:tcW w:w="1980" w:type="dxa"/>
          </w:tcPr>
          <w:p w14:paraId="03FF73F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FK, nullable</w:t>
            </w:r>
          </w:p>
        </w:tc>
        <w:tc>
          <w:tcPr>
            <w:tcW w:w="1980" w:type="dxa"/>
          </w:tcPr>
          <w:p w14:paraId="7A115DF1"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Actor; nullable so a failed sign-in by an unknown email can still be logged</w:t>
            </w:r>
          </w:p>
        </w:tc>
      </w:tr>
      <w:tr w:rsidR="003B6D64" w:rsidRPr="00511766" w14:paraId="7269B5E3" w14:textId="77777777" w:rsidTr="00511766">
        <w:tc>
          <w:tcPr>
            <w:tcW w:w="1980" w:type="dxa"/>
          </w:tcPr>
          <w:p w14:paraId="4F87F130"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userName</w:t>
            </w:r>
            <w:proofErr w:type="spellEnd"/>
          </w:p>
        </w:tc>
        <w:tc>
          <w:tcPr>
            <w:tcW w:w="1980" w:type="dxa"/>
          </w:tcPr>
          <w:p w14:paraId="2D3C95A8"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084611FF"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032D0D73"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Actor name at the time of the action</w:t>
            </w:r>
          </w:p>
        </w:tc>
      </w:tr>
      <w:tr w:rsidR="003B6D64" w:rsidRPr="00511766" w14:paraId="2E6E849B" w14:textId="77777777" w:rsidTr="00511766">
        <w:tc>
          <w:tcPr>
            <w:tcW w:w="1980" w:type="dxa"/>
          </w:tcPr>
          <w:p w14:paraId="5C73BFC0"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role</w:t>
            </w:r>
          </w:p>
        </w:tc>
        <w:tc>
          <w:tcPr>
            <w:tcW w:w="1980" w:type="dxa"/>
          </w:tcPr>
          <w:p w14:paraId="5F900416"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32F9A9F1"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2EF9563F"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Role held at the time</w:t>
            </w:r>
          </w:p>
        </w:tc>
      </w:tr>
      <w:tr w:rsidR="003B6D64" w:rsidRPr="00511766" w14:paraId="208CC159" w14:textId="77777777" w:rsidTr="00511766">
        <w:tc>
          <w:tcPr>
            <w:tcW w:w="1980" w:type="dxa"/>
          </w:tcPr>
          <w:p w14:paraId="60E2005A"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action</w:t>
            </w:r>
          </w:p>
        </w:tc>
        <w:tc>
          <w:tcPr>
            <w:tcW w:w="1980" w:type="dxa"/>
          </w:tcPr>
          <w:p w14:paraId="593478E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4D0FFC15"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79467F40"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e.g. </w:t>
            </w:r>
            <w:r w:rsidRPr="00511766">
              <w:rPr>
                <w:rStyle w:val="VerbatimChar"/>
                <w:rFonts w:ascii="Times New Roman" w:hAnsi="Times New Roman" w:cs="Times New Roman"/>
                <w:sz w:val="24"/>
              </w:rPr>
              <w:t>DISPENSE_MEDICATION</w:t>
            </w:r>
          </w:p>
        </w:tc>
      </w:tr>
      <w:tr w:rsidR="003B6D64" w:rsidRPr="00511766" w14:paraId="12CAA529" w14:textId="77777777" w:rsidTr="00511766">
        <w:tc>
          <w:tcPr>
            <w:tcW w:w="1980" w:type="dxa"/>
          </w:tcPr>
          <w:p w14:paraId="52E239FD"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patientId</w:t>
            </w:r>
            <w:proofErr w:type="spellEnd"/>
          </w:p>
        </w:tc>
        <w:tc>
          <w:tcPr>
            <w:tcW w:w="1980" w:type="dxa"/>
          </w:tcPr>
          <w:p w14:paraId="4BD783C3"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uuid</w:t>
            </w:r>
          </w:p>
        </w:tc>
        <w:tc>
          <w:tcPr>
            <w:tcW w:w="1980" w:type="dxa"/>
          </w:tcPr>
          <w:p w14:paraId="25E6BC6A"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FK, nullable</w:t>
            </w:r>
          </w:p>
        </w:tc>
        <w:tc>
          <w:tcPr>
            <w:tcW w:w="1980" w:type="dxa"/>
          </w:tcPr>
          <w:p w14:paraId="1FD6E98E"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Subject, where applicable</w:t>
            </w:r>
          </w:p>
        </w:tc>
      </w:tr>
      <w:tr w:rsidR="003B6D64" w:rsidRPr="00511766" w14:paraId="29FA21C1" w14:textId="77777777" w:rsidTr="00511766">
        <w:tc>
          <w:tcPr>
            <w:tcW w:w="1980" w:type="dxa"/>
          </w:tcPr>
          <w:p w14:paraId="032ECEB2" w14:textId="77777777" w:rsidR="00BD1D42" w:rsidRPr="00511766" w:rsidRDefault="00000000">
            <w:pPr>
              <w:pStyle w:val="Compact"/>
              <w:rPr>
                <w:rFonts w:ascii="Times New Roman" w:hAnsi="Times New Roman" w:cs="Times New Roman"/>
              </w:rPr>
            </w:pPr>
            <w:r w:rsidRPr="00511766">
              <w:rPr>
                <w:rStyle w:val="VerbatimChar"/>
                <w:rFonts w:ascii="Times New Roman" w:hAnsi="Times New Roman" w:cs="Times New Roman"/>
                <w:sz w:val="24"/>
              </w:rPr>
              <w:t>details</w:t>
            </w:r>
          </w:p>
        </w:tc>
        <w:tc>
          <w:tcPr>
            <w:tcW w:w="1980" w:type="dxa"/>
          </w:tcPr>
          <w:p w14:paraId="35BC2A01"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0EA429B5"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not null</w:t>
            </w:r>
          </w:p>
        </w:tc>
        <w:tc>
          <w:tcPr>
            <w:tcW w:w="1980" w:type="dxa"/>
          </w:tcPr>
          <w:p w14:paraId="4AE0B7DB"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Human-readable description</w:t>
            </w:r>
          </w:p>
        </w:tc>
      </w:tr>
      <w:tr w:rsidR="003B6D64" w:rsidRPr="00511766" w14:paraId="52FA9F20" w14:textId="77777777" w:rsidTr="00511766">
        <w:tc>
          <w:tcPr>
            <w:tcW w:w="1980" w:type="dxa"/>
          </w:tcPr>
          <w:p w14:paraId="7BEDB0BE" w14:textId="77777777" w:rsidR="00BD1D42" w:rsidRPr="00511766" w:rsidRDefault="00000000">
            <w:pPr>
              <w:pStyle w:val="Compact"/>
              <w:rPr>
                <w:rFonts w:ascii="Times New Roman" w:hAnsi="Times New Roman" w:cs="Times New Roman"/>
              </w:rPr>
            </w:pPr>
            <w:proofErr w:type="spellStart"/>
            <w:r w:rsidRPr="00511766">
              <w:rPr>
                <w:rStyle w:val="VerbatimChar"/>
                <w:rFonts w:ascii="Times New Roman" w:hAnsi="Times New Roman" w:cs="Times New Roman"/>
                <w:sz w:val="24"/>
              </w:rPr>
              <w:t>ipAddress</w:t>
            </w:r>
            <w:proofErr w:type="spellEnd"/>
          </w:p>
        </w:tc>
        <w:tc>
          <w:tcPr>
            <w:tcW w:w="1980" w:type="dxa"/>
          </w:tcPr>
          <w:p w14:paraId="68A25BBD"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text</w:t>
            </w:r>
          </w:p>
        </w:tc>
        <w:tc>
          <w:tcPr>
            <w:tcW w:w="1980" w:type="dxa"/>
          </w:tcPr>
          <w:p w14:paraId="37A63F19"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 xml:space="preserve">default </w:t>
            </w:r>
            <w:r w:rsidRPr="00511766">
              <w:rPr>
                <w:rStyle w:val="VerbatimChar"/>
                <w:rFonts w:ascii="Times New Roman" w:hAnsi="Times New Roman" w:cs="Times New Roman"/>
                <w:sz w:val="24"/>
              </w:rPr>
              <w:t>127.0.0.1</w:t>
            </w:r>
          </w:p>
        </w:tc>
        <w:tc>
          <w:tcPr>
            <w:tcW w:w="1980" w:type="dxa"/>
          </w:tcPr>
          <w:p w14:paraId="7FCF68F6" w14:textId="77777777" w:rsidR="00BD1D42" w:rsidRPr="00511766" w:rsidRDefault="00000000">
            <w:pPr>
              <w:pStyle w:val="Compact"/>
              <w:rPr>
                <w:rFonts w:ascii="Times New Roman" w:hAnsi="Times New Roman" w:cs="Times New Roman"/>
              </w:rPr>
            </w:pPr>
            <w:r w:rsidRPr="00511766">
              <w:rPr>
                <w:rFonts w:ascii="Times New Roman" w:hAnsi="Times New Roman" w:cs="Times New Roman"/>
              </w:rPr>
              <w:t>Source address</w:t>
            </w:r>
          </w:p>
        </w:tc>
      </w:tr>
    </w:tbl>
    <w:p w14:paraId="73B76EE8" w14:textId="3DA19D0F" w:rsidR="00BD1D42" w:rsidRPr="003B6D64" w:rsidRDefault="00BD1D42">
      <w:pPr>
        <w:rPr>
          <w:rFonts w:ascii="Times New Roman" w:hAnsi="Times New Roman" w:cs="Times New Roman"/>
        </w:rPr>
      </w:pPr>
    </w:p>
    <w:p w14:paraId="5F26A3C7" w14:textId="77777777" w:rsidR="00BD1D42" w:rsidRPr="00511766" w:rsidRDefault="00000000" w:rsidP="00511766">
      <w:pPr>
        <w:pStyle w:val="Heading1"/>
        <w:spacing w:line="360" w:lineRule="auto"/>
        <w:rPr>
          <w:rFonts w:ascii="Times New Roman" w:hAnsi="Times New Roman" w:cs="Times New Roman"/>
          <w:color w:val="auto"/>
          <w:sz w:val="24"/>
          <w:szCs w:val="24"/>
        </w:rPr>
      </w:pPr>
      <w:bookmarkStart w:id="68" w:name="component-design"/>
      <w:bookmarkStart w:id="69" w:name="_Toc237605840"/>
      <w:bookmarkEnd w:id="54"/>
      <w:bookmarkEnd w:id="60"/>
      <w:bookmarkEnd w:id="66"/>
      <w:r w:rsidRPr="00511766">
        <w:rPr>
          <w:rFonts w:ascii="Times New Roman" w:hAnsi="Times New Roman" w:cs="Times New Roman"/>
          <w:color w:val="auto"/>
          <w:sz w:val="24"/>
          <w:szCs w:val="24"/>
        </w:rPr>
        <w:lastRenderedPageBreak/>
        <w:t>9. Component Design</w:t>
      </w:r>
      <w:bookmarkEnd w:id="69"/>
    </w:p>
    <w:p w14:paraId="6865FFE7" w14:textId="77777777" w:rsidR="00BD1D42" w:rsidRPr="00511766" w:rsidRDefault="00000000" w:rsidP="00511766">
      <w:pPr>
        <w:pStyle w:val="Heading2"/>
        <w:spacing w:line="360" w:lineRule="auto"/>
        <w:rPr>
          <w:rFonts w:ascii="Times New Roman" w:hAnsi="Times New Roman" w:cs="Times New Roman"/>
          <w:color w:val="auto"/>
          <w:sz w:val="24"/>
          <w:szCs w:val="24"/>
        </w:rPr>
      </w:pPr>
      <w:bookmarkStart w:id="70" w:name="component-diagram"/>
      <w:bookmarkStart w:id="71" w:name="_Toc237605841"/>
      <w:r w:rsidRPr="00511766">
        <w:rPr>
          <w:rFonts w:ascii="Times New Roman" w:hAnsi="Times New Roman" w:cs="Times New Roman"/>
          <w:color w:val="auto"/>
          <w:sz w:val="24"/>
          <w:szCs w:val="24"/>
        </w:rPr>
        <w:t>9.1 Component Diagram</w:t>
      </w:r>
      <w:bookmarkEnd w:id="71"/>
    </w:p>
    <w:p w14:paraId="2C172F5D" w14:textId="77777777" w:rsidR="00BD1D42" w:rsidRPr="003B6D64" w:rsidRDefault="00000000" w:rsidP="00511766">
      <w:pPr>
        <w:pStyle w:val="FirstParagraph"/>
        <w:jc w:val="center"/>
        <w:rPr>
          <w:rFonts w:ascii="Times New Roman" w:hAnsi="Times New Roman" w:cs="Times New Roman"/>
        </w:rPr>
      </w:pPr>
      <w:r w:rsidRPr="003B6D64">
        <w:rPr>
          <w:rFonts w:ascii="Times New Roman" w:hAnsi="Times New Roman" w:cs="Times New Roman"/>
          <w:noProof/>
        </w:rPr>
        <w:drawing>
          <wp:inline distT="0" distB="0" distL="0" distR="0" wp14:anchorId="59651F98" wp14:editId="721AECBC">
            <wp:extent cx="4743450" cy="3095625"/>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diagrams/design_documentation-16.png"/>
                    <pic:cNvPicPr>
                      <a:picLocks noChangeAspect="1" noChangeArrowheads="1"/>
                    </pic:cNvPicPr>
                  </pic:nvPicPr>
                  <pic:blipFill rotWithShape="1">
                    <a:blip r:embed="rId20"/>
                    <a:srcRect l="6250" t="7006" r="5888" b="11337"/>
                    <a:stretch/>
                  </pic:blipFill>
                  <pic:spPr bwMode="auto">
                    <a:xfrm>
                      <a:off x="0" y="0"/>
                      <a:ext cx="4743679" cy="3095774"/>
                    </a:xfrm>
                    <a:prstGeom prst="rect">
                      <a:avLst/>
                    </a:prstGeom>
                    <a:noFill/>
                    <a:ln>
                      <a:noFill/>
                    </a:ln>
                    <a:extLst>
                      <a:ext uri="{53640926-AAD7-44D8-BBD7-CCE9431645EC}">
                        <a14:shadowObscured xmlns:a14="http://schemas.microsoft.com/office/drawing/2010/main"/>
                      </a:ext>
                    </a:extLst>
                  </pic:spPr>
                </pic:pic>
              </a:graphicData>
            </a:graphic>
          </wp:inline>
        </w:drawing>
      </w:r>
    </w:p>
    <w:p w14:paraId="1080D296" w14:textId="77777777" w:rsidR="00BD1D42" w:rsidRPr="00F21FA9" w:rsidRDefault="00000000" w:rsidP="00F21FA9">
      <w:pPr>
        <w:pStyle w:val="Heading2"/>
        <w:spacing w:line="360" w:lineRule="auto"/>
        <w:rPr>
          <w:rFonts w:ascii="Times New Roman" w:hAnsi="Times New Roman" w:cs="Times New Roman"/>
          <w:color w:val="auto"/>
          <w:sz w:val="24"/>
          <w:szCs w:val="24"/>
        </w:rPr>
      </w:pPr>
      <w:bookmarkStart w:id="72" w:name="component-responsibilities"/>
      <w:bookmarkStart w:id="73" w:name="_Toc237605842"/>
      <w:bookmarkEnd w:id="70"/>
      <w:r w:rsidRPr="00F21FA9">
        <w:rPr>
          <w:rFonts w:ascii="Times New Roman" w:hAnsi="Times New Roman" w:cs="Times New Roman"/>
          <w:color w:val="auto"/>
          <w:sz w:val="24"/>
          <w:szCs w:val="24"/>
        </w:rPr>
        <w:t>9.2 Component Responsibilities</w:t>
      </w:r>
      <w:bookmarkEnd w:id="73"/>
    </w:p>
    <w:tbl>
      <w:tblPr>
        <w:tblStyle w:val="TableGrid"/>
        <w:tblW w:w="5000" w:type="pct"/>
        <w:tblLayout w:type="fixed"/>
        <w:tblLook w:val="0020" w:firstRow="1" w:lastRow="0" w:firstColumn="0" w:lastColumn="0" w:noHBand="0" w:noVBand="0"/>
      </w:tblPr>
      <w:tblGrid>
        <w:gridCol w:w="3192"/>
        <w:gridCol w:w="3192"/>
        <w:gridCol w:w="3192"/>
      </w:tblGrid>
      <w:tr w:rsidR="003B6D64" w:rsidRPr="00122DF4" w14:paraId="5E1C1207" w14:textId="77777777" w:rsidTr="00F21FA9">
        <w:tc>
          <w:tcPr>
            <w:tcW w:w="2640" w:type="dxa"/>
          </w:tcPr>
          <w:p w14:paraId="391B8921" w14:textId="77777777" w:rsidR="00BD1D42" w:rsidRPr="00122DF4" w:rsidRDefault="00000000">
            <w:pPr>
              <w:pStyle w:val="Compact"/>
              <w:rPr>
                <w:rFonts w:ascii="Times New Roman" w:hAnsi="Times New Roman" w:cs="Times New Roman"/>
                <w:b/>
                <w:bCs/>
              </w:rPr>
            </w:pPr>
            <w:r w:rsidRPr="00122DF4">
              <w:rPr>
                <w:rFonts w:ascii="Times New Roman" w:hAnsi="Times New Roman" w:cs="Times New Roman"/>
                <w:b/>
                <w:bCs/>
              </w:rPr>
              <w:t>Component</w:t>
            </w:r>
          </w:p>
        </w:tc>
        <w:tc>
          <w:tcPr>
            <w:tcW w:w="2640" w:type="dxa"/>
          </w:tcPr>
          <w:p w14:paraId="70687926" w14:textId="77777777" w:rsidR="00BD1D42" w:rsidRPr="00122DF4" w:rsidRDefault="00000000">
            <w:pPr>
              <w:pStyle w:val="Compact"/>
              <w:rPr>
                <w:rFonts w:ascii="Times New Roman" w:hAnsi="Times New Roman" w:cs="Times New Roman"/>
                <w:b/>
                <w:bCs/>
              </w:rPr>
            </w:pPr>
            <w:r w:rsidRPr="00122DF4">
              <w:rPr>
                <w:rFonts w:ascii="Times New Roman" w:hAnsi="Times New Roman" w:cs="Times New Roman"/>
                <w:b/>
                <w:bCs/>
              </w:rPr>
              <w:t>Responsibility</w:t>
            </w:r>
          </w:p>
        </w:tc>
        <w:tc>
          <w:tcPr>
            <w:tcW w:w="2640" w:type="dxa"/>
          </w:tcPr>
          <w:p w14:paraId="72FC8F8D" w14:textId="77777777" w:rsidR="00BD1D42" w:rsidRPr="00122DF4" w:rsidRDefault="00000000">
            <w:pPr>
              <w:pStyle w:val="Compact"/>
              <w:rPr>
                <w:rFonts w:ascii="Times New Roman" w:hAnsi="Times New Roman" w:cs="Times New Roman"/>
                <w:b/>
                <w:bCs/>
              </w:rPr>
            </w:pPr>
            <w:r w:rsidRPr="00122DF4">
              <w:rPr>
                <w:rFonts w:ascii="Times New Roman" w:hAnsi="Times New Roman" w:cs="Times New Roman"/>
                <w:b/>
                <w:bCs/>
              </w:rPr>
              <w:t>Depends on</w:t>
            </w:r>
          </w:p>
        </w:tc>
      </w:tr>
      <w:tr w:rsidR="003B6D64" w:rsidRPr="00F21FA9" w14:paraId="6CCFFAD2" w14:textId="77777777" w:rsidTr="00F21FA9">
        <w:tc>
          <w:tcPr>
            <w:tcW w:w="2640" w:type="dxa"/>
          </w:tcPr>
          <w:p w14:paraId="75EC6F7B"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proxy.ts</w:t>
            </w:r>
            <w:proofErr w:type="spellEnd"/>
          </w:p>
        </w:tc>
        <w:tc>
          <w:tcPr>
            <w:tcW w:w="2640" w:type="dxa"/>
          </w:tcPr>
          <w:p w14:paraId="0A7DB2D4"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Reject unauthenticated traffic; enforce role route access</w:t>
            </w:r>
          </w:p>
        </w:tc>
        <w:tc>
          <w:tcPr>
            <w:tcW w:w="2640" w:type="dxa"/>
          </w:tcPr>
          <w:p w14:paraId="13422D49"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session.ts</w:t>
            </w:r>
            <w:r w:rsidRPr="00F21FA9">
              <w:rPr>
                <w:rFonts w:ascii="Times New Roman" w:hAnsi="Times New Roman" w:cs="Times New Roman"/>
              </w:rPr>
              <w:t xml:space="preserve">, </w:t>
            </w:r>
            <w:r w:rsidRPr="00F21FA9">
              <w:rPr>
                <w:rStyle w:val="VerbatimChar"/>
                <w:rFonts w:ascii="Times New Roman" w:hAnsi="Times New Roman" w:cs="Times New Roman"/>
                <w:sz w:val="24"/>
              </w:rPr>
              <w:t>rbac.ts</w:t>
            </w:r>
          </w:p>
        </w:tc>
      </w:tr>
      <w:tr w:rsidR="003B6D64" w:rsidRPr="00F21FA9" w14:paraId="5A5A8F13" w14:textId="77777777" w:rsidTr="00F21FA9">
        <w:tc>
          <w:tcPr>
            <w:tcW w:w="2640" w:type="dxa"/>
          </w:tcPr>
          <w:p w14:paraId="01D63810"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api-guard.ts</w:t>
            </w:r>
            <w:proofErr w:type="spellEnd"/>
          </w:p>
        </w:tc>
        <w:tc>
          <w:tcPr>
            <w:tcW w:w="2640" w:type="dxa"/>
          </w:tcPr>
          <w:p w14:paraId="12317556"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Wrap handlers; apply policy; convert thrown errors to responses</w:t>
            </w:r>
          </w:p>
        </w:tc>
        <w:tc>
          <w:tcPr>
            <w:tcW w:w="2640" w:type="dxa"/>
          </w:tcPr>
          <w:p w14:paraId="0E6F2E94"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api-policy.ts</w:t>
            </w:r>
            <w:r w:rsidRPr="00F21FA9">
              <w:rPr>
                <w:rFonts w:ascii="Times New Roman" w:hAnsi="Times New Roman" w:cs="Times New Roman"/>
              </w:rPr>
              <w:t xml:space="preserve">, </w:t>
            </w:r>
            <w:r w:rsidRPr="00F21FA9">
              <w:rPr>
                <w:rStyle w:val="VerbatimChar"/>
                <w:rFonts w:ascii="Times New Roman" w:hAnsi="Times New Roman" w:cs="Times New Roman"/>
                <w:sz w:val="24"/>
              </w:rPr>
              <w:t>session.ts</w:t>
            </w:r>
          </w:p>
        </w:tc>
      </w:tr>
      <w:tr w:rsidR="003B6D64" w:rsidRPr="00F21FA9" w14:paraId="5B680718" w14:textId="77777777" w:rsidTr="00F21FA9">
        <w:tc>
          <w:tcPr>
            <w:tcW w:w="2640" w:type="dxa"/>
          </w:tcPr>
          <w:p w14:paraId="5F2FA54A"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api-policy.ts</w:t>
            </w:r>
            <w:proofErr w:type="spellEnd"/>
          </w:p>
        </w:tc>
        <w:tc>
          <w:tcPr>
            <w:tcW w:w="2640" w:type="dxa"/>
          </w:tcPr>
          <w:p w14:paraId="41E4FC7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Declare who may call each endpoint and method</w:t>
            </w:r>
          </w:p>
        </w:tc>
        <w:tc>
          <w:tcPr>
            <w:tcW w:w="2640" w:type="dxa"/>
          </w:tcPr>
          <w:p w14:paraId="08B679B7"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rbac.ts</w:t>
            </w:r>
          </w:p>
        </w:tc>
      </w:tr>
      <w:tr w:rsidR="003B6D64" w:rsidRPr="00F21FA9" w14:paraId="67A05A73" w14:textId="77777777" w:rsidTr="00F21FA9">
        <w:tc>
          <w:tcPr>
            <w:tcW w:w="2640" w:type="dxa"/>
          </w:tcPr>
          <w:p w14:paraId="40E5049A"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session.ts</w:t>
            </w:r>
            <w:proofErr w:type="spellEnd"/>
          </w:p>
        </w:tc>
        <w:tc>
          <w:tcPr>
            <w:tcW w:w="2640" w:type="dxa"/>
          </w:tcPr>
          <w:p w14:paraId="2CEE5C77"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Sign and verify session tokens; cookie options</w:t>
            </w:r>
          </w:p>
        </w:tc>
        <w:tc>
          <w:tcPr>
            <w:tcW w:w="2640" w:type="dxa"/>
          </w:tcPr>
          <w:p w14:paraId="4F5E16DF"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Web Crypto</w:t>
            </w:r>
          </w:p>
        </w:tc>
      </w:tr>
      <w:tr w:rsidR="003B6D64" w:rsidRPr="00F21FA9" w14:paraId="153999E9" w14:textId="77777777" w:rsidTr="00F21FA9">
        <w:tc>
          <w:tcPr>
            <w:tcW w:w="2640" w:type="dxa"/>
          </w:tcPr>
          <w:p w14:paraId="0DBAEE22"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rate-</w:t>
            </w:r>
            <w:proofErr w:type="spellStart"/>
            <w:r w:rsidRPr="00F21FA9">
              <w:rPr>
                <w:rStyle w:val="VerbatimChar"/>
                <w:rFonts w:ascii="Times New Roman" w:hAnsi="Times New Roman" w:cs="Times New Roman"/>
                <w:sz w:val="24"/>
              </w:rPr>
              <w:t>limit.ts</w:t>
            </w:r>
            <w:proofErr w:type="spellEnd"/>
          </w:p>
        </w:tc>
        <w:tc>
          <w:tcPr>
            <w:tcW w:w="2640" w:type="dxa"/>
          </w:tcPr>
          <w:p w14:paraId="574E4798"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Throttle repeated failed sign-in attempts</w:t>
            </w:r>
          </w:p>
        </w:tc>
        <w:tc>
          <w:tcPr>
            <w:tcW w:w="2640" w:type="dxa"/>
          </w:tcPr>
          <w:p w14:paraId="711D89BA"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t>
            </w:r>
          </w:p>
        </w:tc>
      </w:tr>
      <w:tr w:rsidR="003B6D64" w:rsidRPr="00F21FA9" w14:paraId="76EE223F" w14:textId="77777777" w:rsidTr="00F21FA9">
        <w:tc>
          <w:tcPr>
            <w:tcW w:w="2640" w:type="dxa"/>
          </w:tcPr>
          <w:p w14:paraId="5DD24481"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validation.ts</w:t>
            </w:r>
            <w:proofErr w:type="spellEnd"/>
          </w:p>
        </w:tc>
        <w:tc>
          <w:tcPr>
            <w:tcW w:w="2640" w:type="dxa"/>
          </w:tcPr>
          <w:p w14:paraId="669ADFEE"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Type, length and range checks on request input</w:t>
            </w:r>
          </w:p>
        </w:tc>
        <w:tc>
          <w:tcPr>
            <w:tcW w:w="2640" w:type="dxa"/>
          </w:tcPr>
          <w:p w14:paraId="5E8D89D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t>
            </w:r>
          </w:p>
        </w:tc>
      </w:tr>
      <w:tr w:rsidR="003B6D64" w:rsidRPr="00F21FA9" w14:paraId="64F00FFF" w14:textId="77777777" w:rsidTr="00F21FA9">
        <w:tc>
          <w:tcPr>
            <w:tcW w:w="2640" w:type="dxa"/>
          </w:tcPr>
          <w:p w14:paraId="28A4B19D"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adapters.ts</w:t>
            </w:r>
            <w:proofErr w:type="spellEnd"/>
          </w:p>
        </w:tc>
        <w:tc>
          <w:tcPr>
            <w:tcW w:w="2640" w:type="dxa"/>
          </w:tcPr>
          <w:p w14:paraId="513EAF13"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Convert Prisma rows to client records and back</w:t>
            </w:r>
          </w:p>
        </w:tc>
        <w:tc>
          <w:tcPr>
            <w:tcW w:w="2640" w:type="dxa"/>
          </w:tcPr>
          <w:p w14:paraId="6CCF39FA"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 xml:space="preserve">Prisma types, </w:t>
            </w:r>
            <w:r w:rsidRPr="00F21FA9">
              <w:rPr>
                <w:rStyle w:val="VerbatimChar"/>
                <w:rFonts w:ascii="Times New Roman" w:hAnsi="Times New Roman" w:cs="Times New Roman"/>
                <w:sz w:val="24"/>
              </w:rPr>
              <w:t>hms.ts</w:t>
            </w:r>
          </w:p>
        </w:tc>
      </w:tr>
      <w:tr w:rsidR="003B6D64" w:rsidRPr="00F21FA9" w14:paraId="123055CC" w14:textId="77777777" w:rsidTr="00F21FA9">
        <w:tc>
          <w:tcPr>
            <w:tcW w:w="2640" w:type="dxa"/>
          </w:tcPr>
          <w:p w14:paraId="68A2A44B"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sequence.ts</w:t>
            </w:r>
            <w:proofErr w:type="spellEnd"/>
          </w:p>
        </w:tc>
        <w:tc>
          <w:tcPr>
            <w:tcW w:w="2640" w:type="dxa"/>
          </w:tcPr>
          <w:p w14:paraId="4285B85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Allocate collision-free document numbers</w:t>
            </w:r>
          </w:p>
        </w:tc>
        <w:tc>
          <w:tcPr>
            <w:tcW w:w="2640" w:type="dxa"/>
          </w:tcPr>
          <w:p w14:paraId="1EFE05C7"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Prisma error codes</w:t>
            </w:r>
          </w:p>
        </w:tc>
      </w:tr>
      <w:tr w:rsidR="003B6D64" w:rsidRPr="00F21FA9" w14:paraId="49A978BC" w14:textId="77777777" w:rsidTr="00F21FA9">
        <w:tc>
          <w:tcPr>
            <w:tcW w:w="2640" w:type="dxa"/>
          </w:tcPr>
          <w:p w14:paraId="635836EB"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prisma.ts</w:t>
            </w:r>
            <w:proofErr w:type="spellEnd"/>
          </w:p>
        </w:tc>
        <w:tc>
          <w:tcPr>
            <w:tcW w:w="2640" w:type="dxa"/>
          </w:tcPr>
          <w:p w14:paraId="4A3FBDF8"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 xml:space="preserve">Provide a single client bound </w:t>
            </w:r>
            <w:r w:rsidRPr="00F21FA9">
              <w:rPr>
                <w:rFonts w:ascii="Times New Roman" w:hAnsi="Times New Roman" w:cs="Times New Roman"/>
              </w:rPr>
              <w:lastRenderedPageBreak/>
              <w:t>to the resolved datasource</w:t>
            </w:r>
          </w:p>
        </w:tc>
        <w:tc>
          <w:tcPr>
            <w:tcW w:w="2640" w:type="dxa"/>
          </w:tcPr>
          <w:p w14:paraId="0A67C2D1"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lastRenderedPageBreak/>
              <w:t>resolve-datasource.ts</w:t>
            </w:r>
          </w:p>
        </w:tc>
      </w:tr>
      <w:tr w:rsidR="003B6D64" w:rsidRPr="00F21FA9" w14:paraId="706CE2F2" w14:textId="77777777" w:rsidTr="00F21FA9">
        <w:tc>
          <w:tcPr>
            <w:tcW w:w="2640" w:type="dxa"/>
          </w:tcPr>
          <w:p w14:paraId="05898F9B"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resolve-</w:t>
            </w:r>
            <w:proofErr w:type="spellStart"/>
            <w:r w:rsidRPr="00F21FA9">
              <w:rPr>
                <w:rStyle w:val="VerbatimChar"/>
                <w:rFonts w:ascii="Times New Roman" w:hAnsi="Times New Roman" w:cs="Times New Roman"/>
                <w:sz w:val="24"/>
              </w:rPr>
              <w:t>datasource.ts</w:t>
            </w:r>
            <w:proofErr w:type="spellEnd"/>
          </w:p>
        </w:tc>
        <w:tc>
          <w:tcPr>
            <w:tcW w:w="2640" w:type="dxa"/>
          </w:tcPr>
          <w:p w14:paraId="0956CF7B"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Choose local or cloud PostgreSQL</w:t>
            </w:r>
          </w:p>
        </w:tc>
        <w:tc>
          <w:tcPr>
            <w:tcW w:w="2640" w:type="dxa"/>
          </w:tcPr>
          <w:p w14:paraId="62624E9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Environment</w:t>
            </w:r>
          </w:p>
        </w:tc>
      </w:tr>
      <w:tr w:rsidR="003B6D64" w:rsidRPr="00F21FA9" w14:paraId="7EEC5215" w14:textId="77777777" w:rsidTr="00F21FA9">
        <w:tc>
          <w:tcPr>
            <w:tcW w:w="2640" w:type="dxa"/>
          </w:tcPr>
          <w:p w14:paraId="1C4B48B0"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HMSContext</w:t>
            </w:r>
            <w:proofErr w:type="spellEnd"/>
          </w:p>
        </w:tc>
        <w:tc>
          <w:tcPr>
            <w:tcW w:w="2640" w:type="dxa"/>
          </w:tcPr>
          <w:p w14:paraId="0F305BA3"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Hold loaded collections; expose actions; surface failures</w:t>
            </w:r>
          </w:p>
        </w:tc>
        <w:tc>
          <w:tcPr>
            <w:tcW w:w="2640" w:type="dxa"/>
          </w:tcPr>
          <w:p w14:paraId="4D382B92"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api-client.ts</w:t>
            </w:r>
          </w:p>
        </w:tc>
      </w:tr>
      <w:tr w:rsidR="003B6D64" w:rsidRPr="00F21FA9" w14:paraId="47488BCB" w14:textId="77777777" w:rsidTr="00F21FA9">
        <w:tc>
          <w:tcPr>
            <w:tcW w:w="2640" w:type="dxa"/>
          </w:tcPr>
          <w:p w14:paraId="4B15EBDC"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api-client.ts</w:t>
            </w:r>
            <w:proofErr w:type="spellEnd"/>
          </w:p>
        </w:tc>
        <w:tc>
          <w:tcPr>
            <w:tcW w:w="2640" w:type="dxa"/>
          </w:tcPr>
          <w:p w14:paraId="2306370F"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HTTP with typed errors; treat 403 as an empty collection</w:t>
            </w:r>
          </w:p>
        </w:tc>
        <w:tc>
          <w:tcPr>
            <w:tcW w:w="2640" w:type="dxa"/>
          </w:tcPr>
          <w:p w14:paraId="407AEFA6"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w:t>
            </w:r>
          </w:p>
        </w:tc>
      </w:tr>
      <w:tr w:rsidR="003B6D64" w:rsidRPr="00F21FA9" w14:paraId="3B2A4843" w14:textId="77777777" w:rsidTr="00F21FA9">
        <w:tc>
          <w:tcPr>
            <w:tcW w:w="2640" w:type="dxa"/>
          </w:tcPr>
          <w:p w14:paraId="4527D871" w14:textId="77777777" w:rsidR="00BD1D42" w:rsidRPr="00F21FA9" w:rsidRDefault="00000000">
            <w:pPr>
              <w:pStyle w:val="Compact"/>
              <w:rPr>
                <w:rFonts w:ascii="Times New Roman" w:hAnsi="Times New Roman" w:cs="Times New Roman"/>
              </w:rPr>
            </w:pPr>
            <w:proofErr w:type="spellStart"/>
            <w:r w:rsidRPr="00F21FA9">
              <w:rPr>
                <w:rStyle w:val="VerbatimChar"/>
                <w:rFonts w:ascii="Times New Roman" w:hAnsi="Times New Roman" w:cs="Times New Roman"/>
                <w:sz w:val="24"/>
              </w:rPr>
              <w:t>RoleGuard</w:t>
            </w:r>
            <w:proofErr w:type="spellEnd"/>
          </w:p>
        </w:tc>
        <w:tc>
          <w:tcPr>
            <w:tcW w:w="2640" w:type="dxa"/>
          </w:tcPr>
          <w:p w14:paraId="24A73DE5"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Explain denied access in the interface</w:t>
            </w:r>
          </w:p>
        </w:tc>
        <w:tc>
          <w:tcPr>
            <w:tcW w:w="2640" w:type="dxa"/>
          </w:tcPr>
          <w:p w14:paraId="3EFE41AC" w14:textId="77777777" w:rsidR="00BD1D42" w:rsidRPr="00F21FA9" w:rsidRDefault="00000000">
            <w:pPr>
              <w:pStyle w:val="Compact"/>
              <w:rPr>
                <w:rFonts w:ascii="Times New Roman" w:hAnsi="Times New Roman" w:cs="Times New Roman"/>
              </w:rPr>
            </w:pPr>
            <w:r w:rsidRPr="00F21FA9">
              <w:rPr>
                <w:rStyle w:val="VerbatimChar"/>
                <w:rFonts w:ascii="Times New Roman" w:hAnsi="Times New Roman" w:cs="Times New Roman"/>
                <w:sz w:val="24"/>
              </w:rPr>
              <w:t>HMSContext</w:t>
            </w:r>
            <w:r w:rsidRPr="00F21FA9">
              <w:rPr>
                <w:rFonts w:ascii="Times New Roman" w:hAnsi="Times New Roman" w:cs="Times New Roman"/>
              </w:rPr>
              <w:t xml:space="preserve">, </w:t>
            </w:r>
            <w:r w:rsidRPr="00F21FA9">
              <w:rPr>
                <w:rStyle w:val="VerbatimChar"/>
                <w:rFonts w:ascii="Times New Roman" w:hAnsi="Times New Roman" w:cs="Times New Roman"/>
                <w:sz w:val="24"/>
              </w:rPr>
              <w:t>rbac.ts</w:t>
            </w:r>
          </w:p>
        </w:tc>
      </w:tr>
    </w:tbl>
    <w:p w14:paraId="3D5A5E14" w14:textId="77777777" w:rsidR="00BD1D42" w:rsidRPr="00F21FA9" w:rsidRDefault="00000000" w:rsidP="00F21FA9">
      <w:pPr>
        <w:pStyle w:val="Heading1"/>
        <w:spacing w:line="360" w:lineRule="auto"/>
        <w:rPr>
          <w:rFonts w:ascii="Times New Roman" w:hAnsi="Times New Roman" w:cs="Times New Roman"/>
          <w:color w:val="auto"/>
          <w:sz w:val="24"/>
          <w:szCs w:val="24"/>
        </w:rPr>
      </w:pPr>
      <w:bookmarkStart w:id="74" w:name="user-interface-design"/>
      <w:bookmarkStart w:id="75" w:name="_Toc237605843"/>
      <w:bookmarkEnd w:id="68"/>
      <w:bookmarkEnd w:id="72"/>
      <w:r w:rsidRPr="00F21FA9">
        <w:rPr>
          <w:rFonts w:ascii="Times New Roman" w:hAnsi="Times New Roman" w:cs="Times New Roman"/>
          <w:color w:val="auto"/>
          <w:sz w:val="24"/>
          <w:szCs w:val="24"/>
        </w:rPr>
        <w:t>10. User-Interface Design</w:t>
      </w:r>
      <w:bookmarkEnd w:id="75"/>
    </w:p>
    <w:p w14:paraId="4ED803D3" w14:textId="77777777" w:rsidR="00BD1D42" w:rsidRPr="00F21FA9" w:rsidRDefault="00000000" w:rsidP="00F21FA9">
      <w:pPr>
        <w:pStyle w:val="Heading2"/>
        <w:spacing w:line="360" w:lineRule="auto"/>
        <w:rPr>
          <w:rFonts w:ascii="Times New Roman" w:hAnsi="Times New Roman" w:cs="Times New Roman"/>
          <w:color w:val="auto"/>
          <w:sz w:val="24"/>
          <w:szCs w:val="24"/>
        </w:rPr>
      </w:pPr>
      <w:bookmarkStart w:id="76" w:name="design-language"/>
      <w:bookmarkStart w:id="77" w:name="_Toc237605844"/>
      <w:r w:rsidRPr="00F21FA9">
        <w:rPr>
          <w:rFonts w:ascii="Times New Roman" w:hAnsi="Times New Roman" w:cs="Times New Roman"/>
          <w:color w:val="auto"/>
          <w:sz w:val="24"/>
          <w:szCs w:val="24"/>
        </w:rPr>
        <w:t>10.1 Design Language</w:t>
      </w:r>
      <w:bookmarkEnd w:id="77"/>
    </w:p>
    <w:tbl>
      <w:tblPr>
        <w:tblStyle w:val="TableGrid"/>
        <w:tblW w:w="5000" w:type="pct"/>
        <w:tblLayout w:type="fixed"/>
        <w:tblLook w:val="0020" w:firstRow="1" w:lastRow="0" w:firstColumn="0" w:lastColumn="0" w:noHBand="0" w:noVBand="0"/>
      </w:tblPr>
      <w:tblGrid>
        <w:gridCol w:w="4788"/>
        <w:gridCol w:w="4788"/>
      </w:tblGrid>
      <w:tr w:rsidR="003B6D64" w:rsidRPr="00F21FA9" w14:paraId="76BB0BE6" w14:textId="77777777" w:rsidTr="00F21FA9">
        <w:tc>
          <w:tcPr>
            <w:tcW w:w="3960" w:type="dxa"/>
          </w:tcPr>
          <w:p w14:paraId="50179855" w14:textId="77777777" w:rsidR="00BD1D42" w:rsidRPr="00F21FA9" w:rsidRDefault="00000000">
            <w:pPr>
              <w:pStyle w:val="Compact"/>
              <w:rPr>
                <w:rFonts w:ascii="Times New Roman" w:hAnsi="Times New Roman" w:cs="Times New Roman"/>
                <w:b/>
                <w:bCs/>
              </w:rPr>
            </w:pPr>
            <w:r w:rsidRPr="00F21FA9">
              <w:rPr>
                <w:rFonts w:ascii="Times New Roman" w:hAnsi="Times New Roman" w:cs="Times New Roman"/>
                <w:b/>
                <w:bCs/>
              </w:rPr>
              <w:t>Aspect</w:t>
            </w:r>
          </w:p>
        </w:tc>
        <w:tc>
          <w:tcPr>
            <w:tcW w:w="3960" w:type="dxa"/>
          </w:tcPr>
          <w:p w14:paraId="343BD730" w14:textId="77777777" w:rsidR="00BD1D42" w:rsidRPr="00F21FA9" w:rsidRDefault="00000000">
            <w:pPr>
              <w:pStyle w:val="Compact"/>
              <w:rPr>
                <w:rFonts w:ascii="Times New Roman" w:hAnsi="Times New Roman" w:cs="Times New Roman"/>
                <w:b/>
                <w:bCs/>
              </w:rPr>
            </w:pPr>
            <w:r w:rsidRPr="00F21FA9">
              <w:rPr>
                <w:rFonts w:ascii="Times New Roman" w:hAnsi="Times New Roman" w:cs="Times New Roman"/>
                <w:b/>
                <w:bCs/>
              </w:rPr>
              <w:t>Decision</w:t>
            </w:r>
          </w:p>
        </w:tc>
      </w:tr>
      <w:tr w:rsidR="003B6D64" w:rsidRPr="00F21FA9" w14:paraId="3558EB5B" w14:textId="77777777" w:rsidTr="00F21FA9">
        <w:tc>
          <w:tcPr>
            <w:tcW w:w="3960" w:type="dxa"/>
          </w:tcPr>
          <w:p w14:paraId="00C470FE"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Default theme</w:t>
            </w:r>
          </w:p>
        </w:tc>
        <w:tc>
          <w:tcPr>
            <w:tcW w:w="3960" w:type="dxa"/>
          </w:tcPr>
          <w:p w14:paraId="0B2F6C43"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Light, with a persisted dark option</w:t>
            </w:r>
          </w:p>
        </w:tc>
      </w:tr>
      <w:tr w:rsidR="003B6D64" w:rsidRPr="00F21FA9" w14:paraId="3A086BC4" w14:textId="77777777" w:rsidTr="00F21FA9">
        <w:tc>
          <w:tcPr>
            <w:tcW w:w="3960" w:type="dxa"/>
          </w:tcPr>
          <w:p w14:paraId="2F49DD0F"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Public site type</w:t>
            </w:r>
          </w:p>
        </w:tc>
        <w:tc>
          <w:tcPr>
            <w:tcW w:w="3960" w:type="dxa"/>
          </w:tcPr>
          <w:p w14:paraId="3FB2663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Newsreader (serif display) with Manrope (sans body) — an editorial voice that distinguishes the product from generic dashboard templates</w:t>
            </w:r>
          </w:p>
        </w:tc>
      </w:tr>
      <w:tr w:rsidR="003B6D64" w:rsidRPr="00F21FA9" w14:paraId="57E1B301" w14:textId="77777777" w:rsidTr="00F21FA9">
        <w:tc>
          <w:tcPr>
            <w:tcW w:w="3960" w:type="dxa"/>
          </w:tcPr>
          <w:p w14:paraId="701B1245"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Portal type</w:t>
            </w:r>
          </w:p>
        </w:tc>
        <w:tc>
          <w:tcPr>
            <w:tcW w:w="3960" w:type="dxa"/>
          </w:tcPr>
          <w:p w14:paraId="5998D9A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Manrope throughout, optimised for dense tabular reading</w:t>
            </w:r>
          </w:p>
        </w:tc>
      </w:tr>
      <w:tr w:rsidR="003B6D64" w:rsidRPr="00F21FA9" w14:paraId="6B1D7B98" w14:textId="77777777" w:rsidTr="00F21FA9">
        <w:tc>
          <w:tcPr>
            <w:tcW w:w="3960" w:type="dxa"/>
          </w:tcPr>
          <w:p w14:paraId="089D0C14"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Brand colour</w:t>
            </w:r>
          </w:p>
        </w:tc>
        <w:tc>
          <w:tcPr>
            <w:tcW w:w="3960" w:type="dxa"/>
          </w:tcPr>
          <w:p w14:paraId="0BE4FF29"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 xml:space="preserve">Deep clinical green </w:t>
            </w:r>
            <w:r w:rsidRPr="00F21FA9">
              <w:rPr>
                <w:rStyle w:val="VerbatimChar"/>
                <w:rFonts w:ascii="Times New Roman" w:hAnsi="Times New Roman" w:cs="Times New Roman"/>
                <w:sz w:val="24"/>
              </w:rPr>
              <w:t>#0d6b4e</w:t>
            </w:r>
            <w:r w:rsidRPr="00F21FA9">
              <w:rPr>
                <w:rFonts w:ascii="Times New Roman" w:hAnsi="Times New Roman" w:cs="Times New Roman"/>
              </w:rPr>
              <w:t>; a single accent rather than a multi-hue palette</w:t>
            </w:r>
          </w:p>
        </w:tc>
      </w:tr>
      <w:tr w:rsidR="003B6D64" w:rsidRPr="00F21FA9" w14:paraId="2357ACF0" w14:textId="77777777" w:rsidTr="00F21FA9">
        <w:tc>
          <w:tcPr>
            <w:tcW w:w="3960" w:type="dxa"/>
          </w:tcPr>
          <w:p w14:paraId="651B5CCB"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Status colours</w:t>
            </w:r>
          </w:p>
        </w:tc>
        <w:tc>
          <w:tcPr>
            <w:tcW w:w="3960" w:type="dxa"/>
          </w:tcPr>
          <w:p w14:paraId="65C3CB35"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Amber for waiting, green for in-progress or complete, rose for critical, stone for neutral</w:t>
            </w:r>
          </w:p>
        </w:tc>
      </w:tr>
      <w:tr w:rsidR="003B6D64" w:rsidRPr="00F21FA9" w14:paraId="5A2B5C81" w14:textId="77777777" w:rsidTr="00F21FA9">
        <w:tc>
          <w:tcPr>
            <w:tcW w:w="3960" w:type="dxa"/>
          </w:tcPr>
          <w:p w14:paraId="7592304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Layout</w:t>
            </w:r>
          </w:p>
        </w:tc>
        <w:tc>
          <w:tcPr>
            <w:tcW w:w="3960" w:type="dxa"/>
          </w:tcPr>
          <w:p w14:paraId="045208E1"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Sidebar navigation with a sticky header; content on a 12-column responsive grid</w:t>
            </w:r>
          </w:p>
        </w:tc>
      </w:tr>
      <w:tr w:rsidR="003B6D64" w:rsidRPr="00F21FA9" w14:paraId="3554ACD2" w14:textId="77777777" w:rsidTr="00F21FA9">
        <w:tc>
          <w:tcPr>
            <w:tcW w:w="3960" w:type="dxa"/>
          </w:tcPr>
          <w:p w14:paraId="4C88A69E"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Density</w:t>
            </w:r>
          </w:p>
        </w:tc>
        <w:tc>
          <w:tcPr>
            <w:tcW w:w="3960" w:type="dxa"/>
          </w:tcPr>
          <w:p w14:paraId="316CC880"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High on worklists, low on data-entry forms</w:t>
            </w:r>
          </w:p>
        </w:tc>
      </w:tr>
      <w:tr w:rsidR="003B6D64" w:rsidRPr="00F21FA9" w14:paraId="5B4AEBC5" w14:textId="77777777" w:rsidTr="00F21FA9">
        <w:tc>
          <w:tcPr>
            <w:tcW w:w="3960" w:type="dxa"/>
          </w:tcPr>
          <w:p w14:paraId="0C76B15C"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Motion</w:t>
            </w:r>
          </w:p>
        </w:tc>
        <w:tc>
          <w:tcPr>
            <w:tcW w:w="3960" w:type="dxa"/>
          </w:tcPr>
          <w:p w14:paraId="407ECB52" w14:textId="77777777" w:rsidR="00BD1D42" w:rsidRPr="00F21FA9" w:rsidRDefault="00000000">
            <w:pPr>
              <w:pStyle w:val="Compact"/>
              <w:rPr>
                <w:rFonts w:ascii="Times New Roman" w:hAnsi="Times New Roman" w:cs="Times New Roman"/>
              </w:rPr>
            </w:pPr>
            <w:r w:rsidRPr="00F21FA9">
              <w:rPr>
                <w:rFonts w:ascii="Times New Roman" w:hAnsi="Times New Roman" w:cs="Times New Roman"/>
              </w:rPr>
              <w:t xml:space="preserve">Scroll reveals on the public site only; suppressed under </w:t>
            </w:r>
            <w:r w:rsidRPr="00F21FA9">
              <w:rPr>
                <w:rStyle w:val="VerbatimChar"/>
                <w:rFonts w:ascii="Times New Roman" w:hAnsi="Times New Roman" w:cs="Times New Roman"/>
                <w:sz w:val="24"/>
              </w:rPr>
              <w:t>prefers-reduced-motion</w:t>
            </w:r>
          </w:p>
        </w:tc>
      </w:tr>
    </w:tbl>
    <w:p w14:paraId="6443BC61" w14:textId="77777777" w:rsidR="00BD1D42" w:rsidRPr="00967796" w:rsidRDefault="00000000" w:rsidP="00967796">
      <w:pPr>
        <w:pStyle w:val="Heading2"/>
        <w:spacing w:line="360" w:lineRule="auto"/>
        <w:rPr>
          <w:rFonts w:ascii="Times New Roman" w:hAnsi="Times New Roman" w:cs="Times New Roman"/>
          <w:color w:val="auto"/>
          <w:sz w:val="24"/>
          <w:szCs w:val="24"/>
        </w:rPr>
      </w:pPr>
      <w:bookmarkStart w:id="78" w:name="screen-inventory"/>
      <w:bookmarkStart w:id="79" w:name="_Toc237605845"/>
      <w:bookmarkEnd w:id="76"/>
      <w:r w:rsidRPr="00967796">
        <w:rPr>
          <w:rFonts w:ascii="Times New Roman" w:hAnsi="Times New Roman" w:cs="Times New Roman"/>
          <w:color w:val="auto"/>
          <w:sz w:val="24"/>
          <w:szCs w:val="24"/>
        </w:rPr>
        <w:t>10.2 Screen Inventory</w:t>
      </w:r>
      <w:bookmarkEnd w:id="79"/>
    </w:p>
    <w:tbl>
      <w:tblPr>
        <w:tblStyle w:val="TableGrid"/>
        <w:tblW w:w="5000" w:type="pct"/>
        <w:tblLayout w:type="fixed"/>
        <w:tblLook w:val="0020" w:firstRow="1" w:lastRow="0" w:firstColumn="0" w:lastColumn="0" w:noHBand="0" w:noVBand="0"/>
      </w:tblPr>
      <w:tblGrid>
        <w:gridCol w:w="3192"/>
        <w:gridCol w:w="3192"/>
        <w:gridCol w:w="3192"/>
      </w:tblGrid>
      <w:tr w:rsidR="003B6D64" w:rsidRPr="00507472" w14:paraId="4B47E2A4" w14:textId="77777777" w:rsidTr="00507472">
        <w:tc>
          <w:tcPr>
            <w:tcW w:w="2640" w:type="dxa"/>
          </w:tcPr>
          <w:p w14:paraId="159ED0F3" w14:textId="77777777" w:rsidR="00BD1D42" w:rsidRPr="00507472" w:rsidRDefault="00000000">
            <w:pPr>
              <w:pStyle w:val="Compact"/>
              <w:rPr>
                <w:rFonts w:ascii="Times New Roman" w:hAnsi="Times New Roman" w:cs="Times New Roman"/>
                <w:b/>
                <w:bCs/>
              </w:rPr>
            </w:pPr>
            <w:r w:rsidRPr="00507472">
              <w:rPr>
                <w:rFonts w:ascii="Times New Roman" w:hAnsi="Times New Roman" w:cs="Times New Roman"/>
                <w:b/>
                <w:bCs/>
              </w:rPr>
              <w:t>Screen</w:t>
            </w:r>
          </w:p>
        </w:tc>
        <w:tc>
          <w:tcPr>
            <w:tcW w:w="2640" w:type="dxa"/>
          </w:tcPr>
          <w:p w14:paraId="08C2A97C" w14:textId="77777777" w:rsidR="00BD1D42" w:rsidRPr="00507472" w:rsidRDefault="00000000">
            <w:pPr>
              <w:pStyle w:val="Compact"/>
              <w:rPr>
                <w:rFonts w:ascii="Times New Roman" w:hAnsi="Times New Roman" w:cs="Times New Roman"/>
                <w:b/>
                <w:bCs/>
              </w:rPr>
            </w:pPr>
            <w:r w:rsidRPr="00507472">
              <w:rPr>
                <w:rFonts w:ascii="Times New Roman" w:hAnsi="Times New Roman" w:cs="Times New Roman"/>
                <w:b/>
                <w:bCs/>
              </w:rPr>
              <w:t>Route</w:t>
            </w:r>
          </w:p>
        </w:tc>
        <w:tc>
          <w:tcPr>
            <w:tcW w:w="2640" w:type="dxa"/>
          </w:tcPr>
          <w:p w14:paraId="2EECBE28" w14:textId="77777777" w:rsidR="00BD1D42" w:rsidRPr="00507472" w:rsidRDefault="00000000">
            <w:pPr>
              <w:pStyle w:val="Compact"/>
              <w:rPr>
                <w:rFonts w:ascii="Times New Roman" w:hAnsi="Times New Roman" w:cs="Times New Roman"/>
                <w:b/>
                <w:bCs/>
              </w:rPr>
            </w:pPr>
            <w:r w:rsidRPr="00507472">
              <w:rPr>
                <w:rFonts w:ascii="Times New Roman" w:hAnsi="Times New Roman" w:cs="Times New Roman"/>
                <w:b/>
                <w:bCs/>
              </w:rPr>
              <w:t>Primary roles</w:t>
            </w:r>
          </w:p>
        </w:tc>
      </w:tr>
      <w:tr w:rsidR="003B6D64" w:rsidRPr="00507472" w14:paraId="5DA9074A" w14:textId="77777777" w:rsidTr="00507472">
        <w:tc>
          <w:tcPr>
            <w:tcW w:w="2640" w:type="dxa"/>
          </w:tcPr>
          <w:p w14:paraId="1FCE8CD0"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Public landing</w:t>
            </w:r>
          </w:p>
        </w:tc>
        <w:tc>
          <w:tcPr>
            <w:tcW w:w="2640" w:type="dxa"/>
          </w:tcPr>
          <w:p w14:paraId="51FCDC3B"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
        </w:tc>
        <w:tc>
          <w:tcPr>
            <w:tcW w:w="2640" w:type="dxa"/>
          </w:tcPr>
          <w:p w14:paraId="6C99A703"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Anonymous</w:t>
            </w:r>
          </w:p>
        </w:tc>
      </w:tr>
      <w:tr w:rsidR="003B6D64" w:rsidRPr="00507472" w14:paraId="2693F0A6" w14:textId="77777777" w:rsidTr="00507472">
        <w:tc>
          <w:tcPr>
            <w:tcW w:w="2640" w:type="dxa"/>
          </w:tcPr>
          <w:p w14:paraId="38897C9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Sign in</w:t>
            </w:r>
          </w:p>
        </w:tc>
        <w:tc>
          <w:tcPr>
            <w:tcW w:w="2640" w:type="dxa"/>
          </w:tcPr>
          <w:p w14:paraId="0D7EB855"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/auth/login</w:t>
            </w:r>
          </w:p>
        </w:tc>
        <w:tc>
          <w:tcPr>
            <w:tcW w:w="2640" w:type="dxa"/>
          </w:tcPr>
          <w:p w14:paraId="51723CD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All</w:t>
            </w:r>
          </w:p>
        </w:tc>
      </w:tr>
      <w:tr w:rsidR="003B6D64" w:rsidRPr="00507472" w14:paraId="6CA185A8" w14:textId="77777777" w:rsidTr="00507472">
        <w:tc>
          <w:tcPr>
            <w:tcW w:w="2640" w:type="dxa"/>
          </w:tcPr>
          <w:p w14:paraId="1483D82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Operational dashboard</w:t>
            </w:r>
          </w:p>
        </w:tc>
        <w:tc>
          <w:tcPr>
            <w:tcW w:w="2640" w:type="dxa"/>
          </w:tcPr>
          <w:p w14:paraId="21087E27"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dashboard</w:t>
            </w:r>
            <w:proofErr w:type="gramEnd"/>
          </w:p>
        </w:tc>
        <w:tc>
          <w:tcPr>
            <w:tcW w:w="2640" w:type="dxa"/>
          </w:tcPr>
          <w:p w14:paraId="5DDC6F2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All (content varies by role)</w:t>
            </w:r>
          </w:p>
        </w:tc>
      </w:tr>
      <w:tr w:rsidR="003B6D64" w:rsidRPr="00507472" w14:paraId="4D1819C9" w14:textId="77777777" w:rsidTr="00507472">
        <w:tc>
          <w:tcPr>
            <w:tcW w:w="2640" w:type="dxa"/>
          </w:tcPr>
          <w:p w14:paraId="0B917159"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Patient registration</w:t>
            </w:r>
          </w:p>
        </w:tc>
        <w:tc>
          <w:tcPr>
            <w:tcW w:w="2640" w:type="dxa"/>
          </w:tcPr>
          <w:p w14:paraId="65B62BC9"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patient</w:t>
            </w:r>
            <w:proofErr w:type="gramEnd"/>
            <w:r w:rsidRPr="00507472">
              <w:rPr>
                <w:rStyle w:val="VerbatimChar"/>
                <w:rFonts w:ascii="Times New Roman" w:hAnsi="Times New Roman" w:cs="Times New Roman"/>
                <w:sz w:val="24"/>
              </w:rPr>
              <w:t>-registration</w:t>
            </w:r>
          </w:p>
        </w:tc>
        <w:tc>
          <w:tcPr>
            <w:tcW w:w="2640" w:type="dxa"/>
          </w:tcPr>
          <w:p w14:paraId="18BAB0A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OPD / Medical Records</w:t>
            </w:r>
          </w:p>
        </w:tc>
      </w:tr>
      <w:tr w:rsidR="003B6D64" w:rsidRPr="00507472" w14:paraId="79609DB5" w14:textId="77777777" w:rsidTr="00507472">
        <w:tc>
          <w:tcPr>
            <w:tcW w:w="2640" w:type="dxa"/>
          </w:tcPr>
          <w:p w14:paraId="30A21E6B"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Patient flow and queues</w:t>
            </w:r>
          </w:p>
        </w:tc>
        <w:tc>
          <w:tcPr>
            <w:tcW w:w="2640" w:type="dxa"/>
          </w:tcPr>
          <w:p w14:paraId="5675C603"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patient</w:t>
            </w:r>
            <w:proofErr w:type="gramEnd"/>
            <w:r w:rsidRPr="00507472">
              <w:rPr>
                <w:rStyle w:val="VerbatimChar"/>
                <w:rFonts w:ascii="Times New Roman" w:hAnsi="Times New Roman" w:cs="Times New Roman"/>
                <w:sz w:val="24"/>
              </w:rPr>
              <w:t>-flow</w:t>
            </w:r>
          </w:p>
        </w:tc>
        <w:tc>
          <w:tcPr>
            <w:tcW w:w="2640" w:type="dxa"/>
          </w:tcPr>
          <w:p w14:paraId="7F3A447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Front desk, clinical, diagnostics</w:t>
            </w:r>
          </w:p>
        </w:tc>
      </w:tr>
      <w:tr w:rsidR="003B6D64" w:rsidRPr="00507472" w14:paraId="419D368D" w14:textId="77777777" w:rsidTr="00507472">
        <w:tc>
          <w:tcPr>
            <w:tcW w:w="2640" w:type="dxa"/>
          </w:tcPr>
          <w:p w14:paraId="0A8F0FE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lastRenderedPageBreak/>
              <w:t>Triage</w:t>
            </w:r>
          </w:p>
        </w:tc>
        <w:tc>
          <w:tcPr>
            <w:tcW w:w="2640" w:type="dxa"/>
          </w:tcPr>
          <w:p w14:paraId="2D62FBF2"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triage</w:t>
            </w:r>
            <w:proofErr w:type="gramEnd"/>
          </w:p>
        </w:tc>
        <w:tc>
          <w:tcPr>
            <w:tcW w:w="2640" w:type="dxa"/>
          </w:tcPr>
          <w:p w14:paraId="49684EA0"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Nurse, Ward Manager</w:t>
            </w:r>
          </w:p>
        </w:tc>
      </w:tr>
      <w:tr w:rsidR="003B6D64" w:rsidRPr="00507472" w14:paraId="29734858" w14:textId="77777777" w:rsidTr="00507472">
        <w:tc>
          <w:tcPr>
            <w:tcW w:w="2640" w:type="dxa"/>
          </w:tcPr>
          <w:p w14:paraId="4742A4AD"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EMR consultation</w:t>
            </w:r>
          </w:p>
        </w:tc>
        <w:tc>
          <w:tcPr>
            <w:tcW w:w="2640" w:type="dxa"/>
          </w:tcPr>
          <w:p w14:paraId="62B45870"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emr</w:t>
            </w:r>
            <w:proofErr w:type="gramEnd"/>
            <w:r w:rsidRPr="00507472">
              <w:rPr>
                <w:rStyle w:val="VerbatimChar"/>
                <w:rFonts w:ascii="Times New Roman" w:hAnsi="Times New Roman" w:cs="Times New Roman"/>
                <w:sz w:val="24"/>
              </w:rPr>
              <w:t>-consultation</w:t>
            </w:r>
            <w:r w:rsidRPr="00507472">
              <w:rPr>
                <w:rFonts w:ascii="Times New Roman" w:hAnsi="Times New Roman" w:cs="Times New Roman"/>
              </w:rPr>
              <w:t xml:space="preserve">, </w:t>
            </w:r>
            <w:r w:rsidRPr="00507472">
              <w:rPr>
                <w:rStyle w:val="VerbatimChar"/>
                <w:rFonts w:ascii="Times New Roman" w:hAnsi="Times New Roman" w:cs="Times New Roman"/>
                <w:sz w:val="24"/>
              </w:rPr>
              <w:t>/emr-consultation/[id]</w:t>
            </w:r>
          </w:p>
        </w:tc>
        <w:tc>
          <w:tcPr>
            <w:tcW w:w="2640" w:type="dxa"/>
          </w:tcPr>
          <w:p w14:paraId="3BB1A77D"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Doctor</w:t>
            </w:r>
          </w:p>
        </w:tc>
      </w:tr>
      <w:tr w:rsidR="003B6D64" w:rsidRPr="00507472" w14:paraId="4A205ECD" w14:textId="77777777" w:rsidTr="00507472">
        <w:tc>
          <w:tcPr>
            <w:tcW w:w="2640" w:type="dxa"/>
          </w:tcPr>
          <w:p w14:paraId="46AB1AF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Emergency</w:t>
            </w:r>
          </w:p>
        </w:tc>
        <w:tc>
          <w:tcPr>
            <w:tcW w:w="2640" w:type="dxa"/>
          </w:tcPr>
          <w:p w14:paraId="2D35EB51"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emergency</w:t>
            </w:r>
            <w:proofErr w:type="gramEnd"/>
          </w:p>
        </w:tc>
        <w:tc>
          <w:tcPr>
            <w:tcW w:w="2640" w:type="dxa"/>
          </w:tcPr>
          <w:p w14:paraId="089152C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Doctor, Nurse, Ward Manager</w:t>
            </w:r>
          </w:p>
        </w:tc>
      </w:tr>
      <w:tr w:rsidR="003B6D64" w:rsidRPr="00507472" w14:paraId="1B2D1ED8" w14:textId="77777777" w:rsidTr="00507472">
        <w:tc>
          <w:tcPr>
            <w:tcW w:w="2640" w:type="dxa"/>
          </w:tcPr>
          <w:p w14:paraId="56E1AA26"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Wards and beds</w:t>
            </w:r>
          </w:p>
        </w:tc>
        <w:tc>
          <w:tcPr>
            <w:tcW w:w="2640" w:type="dxa"/>
          </w:tcPr>
          <w:p w14:paraId="2A495F2E"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wards</w:t>
            </w:r>
            <w:proofErr w:type="gramEnd"/>
            <w:r w:rsidRPr="00507472">
              <w:rPr>
                <w:rStyle w:val="VerbatimChar"/>
                <w:rFonts w:ascii="Times New Roman" w:hAnsi="Times New Roman" w:cs="Times New Roman"/>
                <w:sz w:val="24"/>
              </w:rPr>
              <w:t>-beds</w:t>
            </w:r>
          </w:p>
        </w:tc>
        <w:tc>
          <w:tcPr>
            <w:tcW w:w="2640" w:type="dxa"/>
          </w:tcPr>
          <w:p w14:paraId="5BD5265A"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Ward Manager, Nurse</w:t>
            </w:r>
          </w:p>
        </w:tc>
      </w:tr>
      <w:tr w:rsidR="003B6D64" w:rsidRPr="00507472" w14:paraId="2FC25181" w14:textId="77777777" w:rsidTr="00507472">
        <w:tc>
          <w:tcPr>
            <w:tcW w:w="2640" w:type="dxa"/>
          </w:tcPr>
          <w:p w14:paraId="2D04F746"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Laboratory</w:t>
            </w:r>
          </w:p>
        </w:tc>
        <w:tc>
          <w:tcPr>
            <w:tcW w:w="2640" w:type="dxa"/>
          </w:tcPr>
          <w:p w14:paraId="328EF1C0"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laboratory</w:t>
            </w:r>
            <w:proofErr w:type="gramEnd"/>
          </w:p>
        </w:tc>
        <w:tc>
          <w:tcPr>
            <w:tcW w:w="2640" w:type="dxa"/>
          </w:tcPr>
          <w:p w14:paraId="30DD2ADE"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Laboratory Technician</w:t>
            </w:r>
          </w:p>
        </w:tc>
      </w:tr>
      <w:tr w:rsidR="003B6D64" w:rsidRPr="00507472" w14:paraId="2B4F1DF3" w14:textId="77777777" w:rsidTr="00507472">
        <w:tc>
          <w:tcPr>
            <w:tcW w:w="2640" w:type="dxa"/>
          </w:tcPr>
          <w:p w14:paraId="4CBD86F2"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Radiology</w:t>
            </w:r>
          </w:p>
        </w:tc>
        <w:tc>
          <w:tcPr>
            <w:tcW w:w="2640" w:type="dxa"/>
          </w:tcPr>
          <w:p w14:paraId="1DEEDDE3"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radiology</w:t>
            </w:r>
            <w:proofErr w:type="gramEnd"/>
          </w:p>
        </w:tc>
        <w:tc>
          <w:tcPr>
            <w:tcW w:w="2640" w:type="dxa"/>
          </w:tcPr>
          <w:p w14:paraId="6FC31D7C"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Radiographer, Radiologist</w:t>
            </w:r>
          </w:p>
        </w:tc>
      </w:tr>
      <w:tr w:rsidR="003B6D64" w:rsidRPr="00507472" w14:paraId="21E0B3AD" w14:textId="77777777" w:rsidTr="00507472">
        <w:tc>
          <w:tcPr>
            <w:tcW w:w="2640" w:type="dxa"/>
          </w:tcPr>
          <w:p w14:paraId="153CCF8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Pharmacy</w:t>
            </w:r>
          </w:p>
        </w:tc>
        <w:tc>
          <w:tcPr>
            <w:tcW w:w="2640" w:type="dxa"/>
          </w:tcPr>
          <w:p w14:paraId="58F1C56E"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pharmacy</w:t>
            </w:r>
            <w:proofErr w:type="gramEnd"/>
          </w:p>
        </w:tc>
        <w:tc>
          <w:tcPr>
            <w:tcW w:w="2640" w:type="dxa"/>
          </w:tcPr>
          <w:p w14:paraId="4E2FFBEE"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Pharmacist, Store Keeper</w:t>
            </w:r>
          </w:p>
        </w:tc>
      </w:tr>
      <w:tr w:rsidR="003B6D64" w:rsidRPr="00507472" w14:paraId="1A2EE069" w14:textId="77777777" w:rsidTr="00507472">
        <w:tc>
          <w:tcPr>
            <w:tcW w:w="2640" w:type="dxa"/>
          </w:tcPr>
          <w:p w14:paraId="4459C1F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Billing and cashier</w:t>
            </w:r>
          </w:p>
        </w:tc>
        <w:tc>
          <w:tcPr>
            <w:tcW w:w="2640" w:type="dxa"/>
          </w:tcPr>
          <w:p w14:paraId="42743EC9"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billing</w:t>
            </w:r>
            <w:proofErr w:type="gramEnd"/>
            <w:r w:rsidRPr="00507472">
              <w:rPr>
                <w:rStyle w:val="VerbatimChar"/>
                <w:rFonts w:ascii="Times New Roman" w:hAnsi="Times New Roman" w:cs="Times New Roman"/>
                <w:sz w:val="24"/>
              </w:rPr>
              <w:t>-cashier</w:t>
            </w:r>
          </w:p>
        </w:tc>
        <w:tc>
          <w:tcPr>
            <w:tcW w:w="2640" w:type="dxa"/>
          </w:tcPr>
          <w:p w14:paraId="0099751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Cashier, Finance</w:t>
            </w:r>
          </w:p>
        </w:tc>
      </w:tr>
      <w:tr w:rsidR="003B6D64" w:rsidRPr="00507472" w14:paraId="15727B2C" w14:textId="77777777" w:rsidTr="00507472">
        <w:tc>
          <w:tcPr>
            <w:tcW w:w="2640" w:type="dxa"/>
          </w:tcPr>
          <w:p w14:paraId="1363CDD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NHIS claims</w:t>
            </w:r>
          </w:p>
        </w:tc>
        <w:tc>
          <w:tcPr>
            <w:tcW w:w="2640" w:type="dxa"/>
          </w:tcPr>
          <w:p w14:paraId="76DBE709"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nhis</w:t>
            </w:r>
            <w:proofErr w:type="gramEnd"/>
            <w:r w:rsidRPr="00507472">
              <w:rPr>
                <w:rStyle w:val="VerbatimChar"/>
                <w:rFonts w:ascii="Times New Roman" w:hAnsi="Times New Roman" w:cs="Times New Roman"/>
                <w:sz w:val="24"/>
              </w:rPr>
              <w:t>-claims</w:t>
            </w:r>
          </w:p>
        </w:tc>
        <w:tc>
          <w:tcPr>
            <w:tcW w:w="2640" w:type="dxa"/>
          </w:tcPr>
          <w:p w14:paraId="6D3B427C"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Claims Officer, Finance</w:t>
            </w:r>
          </w:p>
        </w:tc>
      </w:tr>
      <w:tr w:rsidR="003B6D64" w:rsidRPr="00507472" w14:paraId="5568DB55" w14:textId="77777777" w:rsidTr="00507472">
        <w:tc>
          <w:tcPr>
            <w:tcW w:w="2640" w:type="dxa"/>
          </w:tcPr>
          <w:p w14:paraId="63EBFEA7"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Inventory and procurement</w:t>
            </w:r>
          </w:p>
        </w:tc>
        <w:tc>
          <w:tcPr>
            <w:tcW w:w="2640" w:type="dxa"/>
          </w:tcPr>
          <w:p w14:paraId="6F954B4B"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inventory</w:t>
            </w:r>
            <w:proofErr w:type="gramEnd"/>
            <w:r w:rsidRPr="00507472">
              <w:rPr>
                <w:rStyle w:val="VerbatimChar"/>
                <w:rFonts w:ascii="Times New Roman" w:hAnsi="Times New Roman" w:cs="Times New Roman"/>
                <w:sz w:val="24"/>
              </w:rPr>
              <w:t>-procurement</w:t>
            </w:r>
          </w:p>
        </w:tc>
        <w:tc>
          <w:tcPr>
            <w:tcW w:w="2640" w:type="dxa"/>
          </w:tcPr>
          <w:p w14:paraId="4D767B66"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Store Keeper, Procurement</w:t>
            </w:r>
          </w:p>
        </w:tc>
      </w:tr>
      <w:tr w:rsidR="003B6D64" w:rsidRPr="00507472" w14:paraId="71A4CE25" w14:textId="77777777" w:rsidTr="00507472">
        <w:tc>
          <w:tcPr>
            <w:tcW w:w="2640" w:type="dxa"/>
          </w:tcPr>
          <w:p w14:paraId="32B33F92"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Hospitals management</w:t>
            </w:r>
          </w:p>
        </w:tc>
        <w:tc>
          <w:tcPr>
            <w:tcW w:w="2640" w:type="dxa"/>
          </w:tcPr>
          <w:p w14:paraId="219A88E6"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hospitals</w:t>
            </w:r>
            <w:proofErr w:type="gramEnd"/>
            <w:r w:rsidRPr="00507472">
              <w:rPr>
                <w:rStyle w:val="VerbatimChar"/>
                <w:rFonts w:ascii="Times New Roman" w:hAnsi="Times New Roman" w:cs="Times New Roman"/>
                <w:sz w:val="24"/>
              </w:rPr>
              <w:t>-management</w:t>
            </w:r>
          </w:p>
        </w:tc>
        <w:tc>
          <w:tcPr>
            <w:tcW w:w="2640" w:type="dxa"/>
          </w:tcPr>
          <w:p w14:paraId="4082B69F"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Super Admin, Director</w:t>
            </w:r>
          </w:p>
        </w:tc>
      </w:tr>
      <w:tr w:rsidR="003B6D64" w:rsidRPr="00507472" w14:paraId="476617F8" w14:textId="77777777" w:rsidTr="00507472">
        <w:tc>
          <w:tcPr>
            <w:tcW w:w="2640" w:type="dxa"/>
          </w:tcPr>
          <w:p w14:paraId="5A856038"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Facility configuration</w:t>
            </w:r>
          </w:p>
        </w:tc>
        <w:tc>
          <w:tcPr>
            <w:tcW w:w="2640" w:type="dxa"/>
          </w:tcPr>
          <w:p w14:paraId="49C92B12"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facility</w:t>
            </w:r>
            <w:proofErr w:type="gramEnd"/>
            <w:r w:rsidRPr="00507472">
              <w:rPr>
                <w:rStyle w:val="VerbatimChar"/>
                <w:rFonts w:ascii="Times New Roman" w:hAnsi="Times New Roman" w:cs="Times New Roman"/>
                <w:sz w:val="24"/>
              </w:rPr>
              <w:t>-config</w:t>
            </w:r>
          </w:p>
        </w:tc>
        <w:tc>
          <w:tcPr>
            <w:tcW w:w="2640" w:type="dxa"/>
          </w:tcPr>
          <w:p w14:paraId="45862C81"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Super Admin, Hospital Admin, HR</w:t>
            </w:r>
          </w:p>
        </w:tc>
      </w:tr>
      <w:tr w:rsidR="003B6D64" w:rsidRPr="00507472" w14:paraId="1D594568" w14:textId="77777777" w:rsidTr="00507472">
        <w:tc>
          <w:tcPr>
            <w:tcW w:w="2640" w:type="dxa"/>
          </w:tcPr>
          <w:p w14:paraId="32B26D65"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DHIMS2 reports</w:t>
            </w:r>
          </w:p>
        </w:tc>
        <w:tc>
          <w:tcPr>
            <w:tcW w:w="2640" w:type="dxa"/>
          </w:tcPr>
          <w:p w14:paraId="021B8F8A"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/dhims2-reports</w:t>
            </w:r>
          </w:p>
        </w:tc>
        <w:tc>
          <w:tcPr>
            <w:tcW w:w="2640" w:type="dxa"/>
          </w:tcPr>
          <w:p w14:paraId="765E5E6C"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Director, Records, Auditor</w:t>
            </w:r>
          </w:p>
        </w:tc>
      </w:tr>
      <w:tr w:rsidR="003B6D64" w:rsidRPr="00507472" w14:paraId="57B3446B" w14:textId="77777777" w:rsidTr="00507472">
        <w:tc>
          <w:tcPr>
            <w:tcW w:w="2640" w:type="dxa"/>
          </w:tcPr>
          <w:p w14:paraId="04C86E0B"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Security audit</w:t>
            </w:r>
          </w:p>
        </w:tc>
        <w:tc>
          <w:tcPr>
            <w:tcW w:w="2640" w:type="dxa"/>
          </w:tcPr>
          <w:p w14:paraId="18324582" w14:textId="77777777" w:rsidR="00BD1D42" w:rsidRPr="00507472" w:rsidRDefault="00000000">
            <w:pPr>
              <w:pStyle w:val="Compact"/>
              <w:rPr>
                <w:rFonts w:ascii="Times New Roman" w:hAnsi="Times New Roman" w:cs="Times New Roman"/>
              </w:rPr>
            </w:pPr>
            <w:r w:rsidRPr="00507472">
              <w:rPr>
                <w:rStyle w:val="VerbatimChar"/>
                <w:rFonts w:ascii="Times New Roman" w:hAnsi="Times New Roman" w:cs="Times New Roman"/>
                <w:sz w:val="24"/>
              </w:rPr>
              <w:t>/</w:t>
            </w:r>
            <w:proofErr w:type="gramStart"/>
            <w:r w:rsidRPr="00507472">
              <w:rPr>
                <w:rStyle w:val="VerbatimChar"/>
                <w:rFonts w:ascii="Times New Roman" w:hAnsi="Times New Roman" w:cs="Times New Roman"/>
                <w:sz w:val="24"/>
              </w:rPr>
              <w:t>security</w:t>
            </w:r>
            <w:proofErr w:type="gramEnd"/>
            <w:r w:rsidRPr="00507472">
              <w:rPr>
                <w:rStyle w:val="VerbatimChar"/>
                <w:rFonts w:ascii="Times New Roman" w:hAnsi="Times New Roman" w:cs="Times New Roman"/>
                <w:sz w:val="24"/>
              </w:rPr>
              <w:t>-audit</w:t>
            </w:r>
          </w:p>
        </w:tc>
        <w:tc>
          <w:tcPr>
            <w:tcW w:w="2640" w:type="dxa"/>
          </w:tcPr>
          <w:p w14:paraId="5BA157D4" w14:textId="77777777" w:rsidR="00BD1D42" w:rsidRPr="00507472" w:rsidRDefault="00000000">
            <w:pPr>
              <w:pStyle w:val="Compact"/>
              <w:rPr>
                <w:rFonts w:ascii="Times New Roman" w:hAnsi="Times New Roman" w:cs="Times New Roman"/>
              </w:rPr>
            </w:pPr>
            <w:r w:rsidRPr="00507472">
              <w:rPr>
                <w:rFonts w:ascii="Times New Roman" w:hAnsi="Times New Roman" w:cs="Times New Roman"/>
              </w:rPr>
              <w:t>Auditor, Super Admin</w:t>
            </w:r>
          </w:p>
        </w:tc>
      </w:tr>
    </w:tbl>
    <w:p w14:paraId="32A0BFAE" w14:textId="3AE5D907" w:rsidR="00BD1D42" w:rsidRPr="00290D9C" w:rsidRDefault="00000000" w:rsidP="00290D9C">
      <w:pPr>
        <w:pStyle w:val="Heading2"/>
        <w:spacing w:line="360" w:lineRule="auto"/>
        <w:rPr>
          <w:rFonts w:ascii="Times New Roman" w:hAnsi="Times New Roman" w:cs="Times New Roman"/>
          <w:color w:val="auto"/>
          <w:sz w:val="24"/>
          <w:szCs w:val="24"/>
        </w:rPr>
      </w:pPr>
      <w:bookmarkStart w:id="80" w:name="responsive-behaviour"/>
      <w:bookmarkStart w:id="81" w:name="_Toc237605849"/>
      <w:bookmarkEnd w:id="78"/>
      <w:r w:rsidRPr="00290D9C">
        <w:rPr>
          <w:rFonts w:ascii="Times New Roman" w:hAnsi="Times New Roman" w:cs="Times New Roman"/>
          <w:color w:val="auto"/>
          <w:sz w:val="24"/>
          <w:szCs w:val="24"/>
        </w:rPr>
        <w:t>10.</w:t>
      </w:r>
      <w:r w:rsidR="004349B7" w:rsidRPr="00290D9C">
        <w:rPr>
          <w:rFonts w:ascii="Times New Roman" w:hAnsi="Times New Roman" w:cs="Times New Roman"/>
          <w:color w:val="auto"/>
          <w:sz w:val="24"/>
          <w:szCs w:val="24"/>
        </w:rPr>
        <w:t>2</w:t>
      </w:r>
      <w:r w:rsidRPr="00290D9C">
        <w:rPr>
          <w:rFonts w:ascii="Times New Roman" w:hAnsi="Times New Roman" w:cs="Times New Roman"/>
          <w:color w:val="auto"/>
          <w:sz w:val="24"/>
          <w:szCs w:val="24"/>
        </w:rPr>
        <w:t xml:space="preserve"> Responsive Behaviour</w:t>
      </w:r>
      <w:bookmarkEnd w:id="81"/>
    </w:p>
    <w:tbl>
      <w:tblPr>
        <w:tblStyle w:val="TableGrid"/>
        <w:tblW w:w="5000" w:type="pct"/>
        <w:tblLayout w:type="fixed"/>
        <w:tblLook w:val="0020" w:firstRow="1" w:lastRow="0" w:firstColumn="0" w:lastColumn="0" w:noHBand="0" w:noVBand="0"/>
      </w:tblPr>
      <w:tblGrid>
        <w:gridCol w:w="4788"/>
        <w:gridCol w:w="4788"/>
      </w:tblGrid>
      <w:tr w:rsidR="003B6D64" w:rsidRPr="00290D9C" w14:paraId="79F98CEE" w14:textId="77777777" w:rsidTr="00290D9C">
        <w:tc>
          <w:tcPr>
            <w:tcW w:w="3960" w:type="dxa"/>
          </w:tcPr>
          <w:p w14:paraId="5BE64063" w14:textId="77777777" w:rsidR="00BD1D42" w:rsidRPr="00290D9C" w:rsidRDefault="00000000">
            <w:pPr>
              <w:pStyle w:val="Compact"/>
              <w:rPr>
                <w:rFonts w:ascii="Times New Roman" w:hAnsi="Times New Roman" w:cs="Times New Roman"/>
                <w:b/>
                <w:bCs/>
              </w:rPr>
            </w:pPr>
            <w:r w:rsidRPr="00290D9C">
              <w:rPr>
                <w:rFonts w:ascii="Times New Roman" w:hAnsi="Times New Roman" w:cs="Times New Roman"/>
                <w:b/>
                <w:bCs/>
              </w:rPr>
              <w:t>Breakpoint</w:t>
            </w:r>
          </w:p>
        </w:tc>
        <w:tc>
          <w:tcPr>
            <w:tcW w:w="3960" w:type="dxa"/>
          </w:tcPr>
          <w:p w14:paraId="2B410F6D" w14:textId="77777777" w:rsidR="00BD1D42" w:rsidRPr="00290D9C" w:rsidRDefault="00000000">
            <w:pPr>
              <w:pStyle w:val="Compact"/>
              <w:rPr>
                <w:rFonts w:ascii="Times New Roman" w:hAnsi="Times New Roman" w:cs="Times New Roman"/>
                <w:b/>
                <w:bCs/>
              </w:rPr>
            </w:pPr>
            <w:r w:rsidRPr="00290D9C">
              <w:rPr>
                <w:rFonts w:ascii="Times New Roman" w:hAnsi="Times New Roman" w:cs="Times New Roman"/>
                <w:b/>
                <w:bCs/>
              </w:rPr>
              <w:t>Layout</w:t>
            </w:r>
          </w:p>
        </w:tc>
      </w:tr>
      <w:tr w:rsidR="003B6D64" w:rsidRPr="003B6D64" w14:paraId="2EB9DD8A" w14:textId="77777777" w:rsidTr="00290D9C">
        <w:tc>
          <w:tcPr>
            <w:tcW w:w="3960" w:type="dxa"/>
          </w:tcPr>
          <w:p w14:paraId="75A07979"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&lt; 640 </w:t>
            </w:r>
            <w:proofErr w:type="spellStart"/>
            <w:r w:rsidRPr="003B6D64">
              <w:rPr>
                <w:rFonts w:ascii="Times New Roman" w:hAnsi="Times New Roman" w:cs="Times New Roman"/>
              </w:rPr>
              <w:t>px</w:t>
            </w:r>
            <w:proofErr w:type="spellEnd"/>
          </w:p>
        </w:tc>
        <w:tc>
          <w:tcPr>
            <w:tcW w:w="3960" w:type="dxa"/>
          </w:tcPr>
          <w:p w14:paraId="28611045"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Single column; sidebar becomes a sheet; tables scroll horizontally within their container</w:t>
            </w:r>
          </w:p>
        </w:tc>
      </w:tr>
      <w:tr w:rsidR="003B6D64" w:rsidRPr="003B6D64" w14:paraId="1B08A06E" w14:textId="77777777" w:rsidTr="00290D9C">
        <w:tc>
          <w:tcPr>
            <w:tcW w:w="3960" w:type="dxa"/>
          </w:tcPr>
          <w:p w14:paraId="2B74D2FF"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640–1024 </w:t>
            </w:r>
            <w:proofErr w:type="spellStart"/>
            <w:r w:rsidRPr="003B6D64">
              <w:rPr>
                <w:rFonts w:ascii="Times New Roman" w:hAnsi="Times New Roman" w:cs="Times New Roman"/>
              </w:rPr>
              <w:t>px</w:t>
            </w:r>
            <w:proofErr w:type="spellEnd"/>
          </w:p>
        </w:tc>
        <w:tc>
          <w:tcPr>
            <w:tcW w:w="3960" w:type="dxa"/>
          </w:tcPr>
          <w:p w14:paraId="3BCF4EA3"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Two-column cards; sidebar collapsible</w:t>
            </w:r>
          </w:p>
        </w:tc>
      </w:tr>
      <w:tr w:rsidR="003B6D64" w:rsidRPr="003B6D64" w14:paraId="46FF55FF" w14:textId="77777777" w:rsidTr="00290D9C">
        <w:tc>
          <w:tcPr>
            <w:tcW w:w="3960" w:type="dxa"/>
          </w:tcPr>
          <w:p w14:paraId="34FF4DF0"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1024–1280 </w:t>
            </w:r>
            <w:proofErr w:type="spellStart"/>
            <w:r w:rsidRPr="003B6D64">
              <w:rPr>
                <w:rFonts w:ascii="Times New Roman" w:hAnsi="Times New Roman" w:cs="Times New Roman"/>
              </w:rPr>
              <w:t>px</w:t>
            </w:r>
            <w:proofErr w:type="spellEnd"/>
          </w:p>
        </w:tc>
        <w:tc>
          <w:tcPr>
            <w:tcW w:w="3960" w:type="dxa"/>
          </w:tcPr>
          <w:p w14:paraId="415DCFF2"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Three-column cards; sidebar persistent</w:t>
            </w:r>
          </w:p>
        </w:tc>
      </w:tr>
      <w:tr w:rsidR="003B6D64" w:rsidRPr="003B6D64" w14:paraId="32318591" w14:textId="77777777" w:rsidTr="00290D9C">
        <w:tc>
          <w:tcPr>
            <w:tcW w:w="3960" w:type="dxa"/>
          </w:tcPr>
          <w:p w14:paraId="4C9304BB"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 xml:space="preserve">&gt; 1280 </w:t>
            </w:r>
            <w:proofErr w:type="spellStart"/>
            <w:r w:rsidRPr="003B6D64">
              <w:rPr>
                <w:rFonts w:ascii="Times New Roman" w:hAnsi="Times New Roman" w:cs="Times New Roman"/>
              </w:rPr>
              <w:t>px</w:t>
            </w:r>
            <w:proofErr w:type="spellEnd"/>
          </w:p>
        </w:tc>
        <w:tc>
          <w:tcPr>
            <w:tcW w:w="3960" w:type="dxa"/>
          </w:tcPr>
          <w:p w14:paraId="3F2965C1" w14:textId="77777777" w:rsidR="00BD1D42" w:rsidRPr="003B6D64" w:rsidRDefault="00000000">
            <w:pPr>
              <w:pStyle w:val="Compact"/>
              <w:rPr>
                <w:rFonts w:ascii="Times New Roman" w:hAnsi="Times New Roman" w:cs="Times New Roman"/>
              </w:rPr>
            </w:pPr>
            <w:r w:rsidRPr="003B6D64">
              <w:rPr>
                <w:rFonts w:ascii="Times New Roman" w:hAnsi="Times New Roman" w:cs="Times New Roman"/>
              </w:rPr>
              <w:t>Full grid with a secondary information column</w:t>
            </w:r>
          </w:p>
        </w:tc>
      </w:tr>
    </w:tbl>
    <w:p w14:paraId="30DDC718" w14:textId="77777777" w:rsidR="00BD1D42" w:rsidRPr="00106292" w:rsidRDefault="00000000" w:rsidP="00106292">
      <w:pPr>
        <w:pStyle w:val="Heading2"/>
        <w:spacing w:line="360" w:lineRule="auto"/>
        <w:jc w:val="both"/>
        <w:rPr>
          <w:rFonts w:ascii="Times New Roman" w:hAnsi="Times New Roman" w:cs="Times New Roman"/>
          <w:color w:val="auto"/>
          <w:sz w:val="24"/>
          <w:szCs w:val="24"/>
        </w:rPr>
      </w:pPr>
      <w:bookmarkStart w:id="82" w:name="accessibility"/>
      <w:bookmarkStart w:id="83" w:name="_Toc237605850"/>
      <w:bookmarkEnd w:id="80"/>
      <w:r w:rsidRPr="00106292">
        <w:rPr>
          <w:rFonts w:ascii="Times New Roman" w:hAnsi="Times New Roman" w:cs="Times New Roman"/>
          <w:color w:val="auto"/>
          <w:sz w:val="24"/>
          <w:szCs w:val="24"/>
        </w:rPr>
        <w:t>10.7 Accessibility</w:t>
      </w:r>
      <w:bookmarkEnd w:id="83"/>
    </w:p>
    <w:p w14:paraId="472BBF22"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Semantic elements (</w:t>
      </w:r>
      <w:r w:rsidRPr="00106292">
        <w:rPr>
          <w:rStyle w:val="VerbatimChar"/>
          <w:rFonts w:ascii="Times New Roman" w:hAnsi="Times New Roman" w:cs="Times New Roman"/>
          <w:sz w:val="24"/>
        </w:rPr>
        <w:t>nav</w:t>
      </w:r>
      <w:r w:rsidRPr="00106292">
        <w:rPr>
          <w:rFonts w:ascii="Times New Roman" w:hAnsi="Times New Roman" w:cs="Times New Roman"/>
        </w:rPr>
        <w:t xml:space="preserve">, </w:t>
      </w:r>
      <w:r w:rsidRPr="00106292">
        <w:rPr>
          <w:rStyle w:val="VerbatimChar"/>
          <w:rFonts w:ascii="Times New Roman" w:hAnsi="Times New Roman" w:cs="Times New Roman"/>
          <w:sz w:val="24"/>
        </w:rPr>
        <w:t>header</w:t>
      </w:r>
      <w:r w:rsidRPr="00106292">
        <w:rPr>
          <w:rFonts w:ascii="Times New Roman" w:hAnsi="Times New Roman" w:cs="Times New Roman"/>
        </w:rPr>
        <w:t xml:space="preserve">, </w:t>
      </w:r>
      <w:r w:rsidRPr="00106292">
        <w:rPr>
          <w:rStyle w:val="VerbatimChar"/>
          <w:rFonts w:ascii="Times New Roman" w:hAnsi="Times New Roman" w:cs="Times New Roman"/>
          <w:sz w:val="24"/>
        </w:rPr>
        <w:t>main</w:t>
      </w:r>
      <w:r w:rsidRPr="00106292">
        <w:rPr>
          <w:rFonts w:ascii="Times New Roman" w:hAnsi="Times New Roman" w:cs="Times New Roman"/>
        </w:rPr>
        <w:t xml:space="preserve">, </w:t>
      </w:r>
      <w:r w:rsidRPr="00106292">
        <w:rPr>
          <w:rStyle w:val="VerbatimChar"/>
          <w:rFonts w:ascii="Times New Roman" w:hAnsi="Times New Roman" w:cs="Times New Roman"/>
          <w:sz w:val="24"/>
        </w:rPr>
        <w:t>dl</w:t>
      </w:r>
      <w:r w:rsidRPr="00106292">
        <w:rPr>
          <w:rFonts w:ascii="Times New Roman" w:hAnsi="Times New Roman" w:cs="Times New Roman"/>
        </w:rPr>
        <w:t xml:space="preserve">, </w:t>
      </w:r>
      <w:r w:rsidRPr="00106292">
        <w:rPr>
          <w:rStyle w:val="VerbatimChar"/>
          <w:rFonts w:ascii="Times New Roman" w:hAnsi="Times New Roman" w:cs="Times New Roman"/>
          <w:sz w:val="24"/>
        </w:rPr>
        <w:t>table</w:t>
      </w:r>
      <w:r w:rsidRPr="00106292">
        <w:rPr>
          <w:rFonts w:ascii="Times New Roman" w:hAnsi="Times New Roman" w:cs="Times New Roman"/>
        </w:rPr>
        <w:t>) rather than generic containers.</w:t>
      </w:r>
    </w:p>
    <w:p w14:paraId="745045E7"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All interactive controls reachable and operable by keyboard.</w:t>
      </w:r>
    </w:p>
    <w:p w14:paraId="4696A4DB"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Style w:val="VerbatimChar"/>
          <w:rFonts w:ascii="Times New Roman" w:hAnsi="Times New Roman" w:cs="Times New Roman"/>
          <w:sz w:val="24"/>
        </w:rPr>
        <w:t>aria-label</w:t>
      </w:r>
      <w:r w:rsidRPr="00106292">
        <w:rPr>
          <w:rFonts w:ascii="Times New Roman" w:hAnsi="Times New Roman" w:cs="Times New Roman"/>
        </w:rPr>
        <w:t xml:space="preserve"> on icon-only controls; </w:t>
      </w:r>
      <w:r w:rsidRPr="00106292">
        <w:rPr>
          <w:rStyle w:val="VerbatimChar"/>
          <w:rFonts w:ascii="Times New Roman" w:hAnsi="Times New Roman" w:cs="Times New Roman"/>
          <w:sz w:val="24"/>
        </w:rPr>
        <w:t>aria-expanded</w:t>
      </w:r>
      <w:r w:rsidRPr="00106292">
        <w:rPr>
          <w:rFonts w:ascii="Times New Roman" w:hAnsi="Times New Roman" w:cs="Times New Roman"/>
        </w:rPr>
        <w:t xml:space="preserve"> on disclosure controls.</w:t>
      </w:r>
    </w:p>
    <w:p w14:paraId="1C3F3BCE"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 xml:space="preserve">Error regions marked </w:t>
      </w:r>
      <w:r w:rsidRPr="00106292">
        <w:rPr>
          <w:rStyle w:val="VerbatimChar"/>
          <w:rFonts w:ascii="Times New Roman" w:hAnsi="Times New Roman" w:cs="Times New Roman"/>
          <w:sz w:val="24"/>
        </w:rPr>
        <w:t>role="alert"</w:t>
      </w:r>
      <w:r w:rsidRPr="00106292">
        <w:rPr>
          <w:rFonts w:ascii="Times New Roman" w:hAnsi="Times New Roman" w:cs="Times New Roman"/>
        </w:rPr>
        <w:t>.</w:t>
      </w:r>
    </w:p>
    <w:p w14:paraId="40E603EF" w14:textId="77777777"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Text contrast meets WCAG AA in both themes.</w:t>
      </w:r>
    </w:p>
    <w:p w14:paraId="37B41EDC" w14:textId="6DE8F909" w:rsidR="00BD1D42" w:rsidRPr="00106292" w:rsidRDefault="00000000" w:rsidP="00106292">
      <w:pPr>
        <w:pStyle w:val="Compact"/>
        <w:numPr>
          <w:ilvl w:val="0"/>
          <w:numId w:val="2"/>
        </w:numPr>
        <w:spacing w:line="360" w:lineRule="auto"/>
        <w:jc w:val="both"/>
        <w:rPr>
          <w:rFonts w:ascii="Times New Roman" w:hAnsi="Times New Roman" w:cs="Times New Roman"/>
        </w:rPr>
      </w:pPr>
      <w:r w:rsidRPr="00106292">
        <w:rPr>
          <w:rFonts w:ascii="Times New Roman" w:hAnsi="Times New Roman" w:cs="Times New Roman"/>
        </w:rPr>
        <w:t xml:space="preserve">Motion suppressed under </w:t>
      </w:r>
      <w:r w:rsidRPr="00106292">
        <w:rPr>
          <w:rStyle w:val="VerbatimChar"/>
          <w:rFonts w:ascii="Times New Roman" w:hAnsi="Times New Roman" w:cs="Times New Roman"/>
          <w:sz w:val="24"/>
        </w:rPr>
        <w:t>prefers-reduced-motion</w:t>
      </w:r>
      <w:r w:rsidRPr="00106292">
        <w:rPr>
          <w:rFonts w:ascii="Times New Roman" w:hAnsi="Times New Roman" w:cs="Times New Roman"/>
        </w:rPr>
        <w:t>.</w:t>
      </w:r>
    </w:p>
    <w:p w14:paraId="1410B943" w14:textId="77777777" w:rsidR="00BD1D42" w:rsidRPr="00106292" w:rsidRDefault="00000000" w:rsidP="00106292">
      <w:pPr>
        <w:pStyle w:val="Heading1"/>
        <w:spacing w:line="360" w:lineRule="auto"/>
        <w:jc w:val="both"/>
        <w:rPr>
          <w:rFonts w:ascii="Times New Roman" w:hAnsi="Times New Roman" w:cs="Times New Roman"/>
          <w:color w:val="auto"/>
          <w:sz w:val="24"/>
          <w:szCs w:val="24"/>
        </w:rPr>
      </w:pPr>
      <w:bookmarkStart w:id="84" w:name="X58682b88b44174fef671790919de86fb91bc288"/>
      <w:bookmarkStart w:id="85" w:name="_Toc237605851"/>
      <w:bookmarkEnd w:id="74"/>
      <w:bookmarkEnd w:id="82"/>
      <w:r w:rsidRPr="00106292">
        <w:rPr>
          <w:rFonts w:ascii="Times New Roman" w:hAnsi="Times New Roman" w:cs="Times New Roman"/>
          <w:color w:val="auto"/>
          <w:sz w:val="24"/>
          <w:szCs w:val="24"/>
        </w:rPr>
        <w:lastRenderedPageBreak/>
        <w:t>11. Design Rationale — Decisions Worth Defending</w:t>
      </w:r>
      <w:bookmarkEnd w:id="85"/>
    </w:p>
    <w:p w14:paraId="60A002EC" w14:textId="77777777" w:rsidR="00BD1D42" w:rsidRPr="00106292" w:rsidRDefault="00000000" w:rsidP="00106292">
      <w:pPr>
        <w:pStyle w:val="FirstParagraph"/>
        <w:spacing w:line="360" w:lineRule="auto"/>
        <w:jc w:val="both"/>
        <w:rPr>
          <w:rFonts w:ascii="Times New Roman" w:hAnsi="Times New Roman" w:cs="Times New Roman"/>
        </w:rPr>
      </w:pPr>
      <w:r w:rsidRPr="00106292">
        <w:rPr>
          <w:rFonts w:ascii="Times New Roman" w:hAnsi="Times New Roman" w:cs="Times New Roman"/>
          <w:b/>
          <w:bCs/>
        </w:rPr>
        <w:t xml:space="preserve">Why route access is derived from </w:t>
      </w:r>
      <w:r w:rsidRPr="00106292">
        <w:rPr>
          <w:rStyle w:val="VerbatimChar"/>
          <w:rFonts w:ascii="Times New Roman" w:hAnsi="Times New Roman" w:cs="Times New Roman"/>
          <w:b/>
          <w:bCs/>
          <w:sz w:val="24"/>
        </w:rPr>
        <w:t>allowedRoutes</w:t>
      </w:r>
      <w:r w:rsidRPr="00106292">
        <w:rPr>
          <w:rFonts w:ascii="Times New Roman" w:hAnsi="Times New Roman" w:cs="Times New Roman"/>
          <w:b/>
          <w:bCs/>
        </w:rPr>
        <w:t xml:space="preserve"> rather than duplicated.</w:t>
      </w:r>
      <w:r w:rsidRPr="00106292">
        <w:rPr>
          <w:rFonts w:ascii="Times New Roman" w:hAnsi="Times New Roman" w:cs="Times New Roman"/>
        </w:rPr>
        <w:t xml:space="preserve"> The role catalogue already declares which modules each role may open. The perimeter reads that same declaration, so the navigation a user sees and the routes they may load cannot disagree.</w:t>
      </w:r>
    </w:p>
    <w:p w14:paraId="759D11CA" w14:textId="77777777" w:rsidR="00BD1D42" w:rsidRPr="00106292"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the policy table uses role lists for reads and permissions for writes.</w:t>
      </w:r>
      <w:r w:rsidRPr="00106292">
        <w:rPr>
          <w:rFonts w:ascii="Times New Roman" w:hAnsi="Times New Roman" w:cs="Times New Roman"/>
        </w:rPr>
        <w:t xml:space="preserve"> Reads define a data-protection boundary that a reviewer must be able to check at a glance — an explicit list of roles is auditable. Writes correspond to professional authority, which the permission catalogue already models.</w:t>
      </w:r>
    </w:p>
    <w:p w14:paraId="25C06E77" w14:textId="77777777" w:rsidR="00BD1D42" w:rsidRPr="00106292"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403 becomes an empty collection in the client.</w:t>
      </w:r>
      <w:r w:rsidRPr="00106292">
        <w:rPr>
          <w:rFonts w:ascii="Times New Roman" w:hAnsi="Times New Roman" w:cs="Times New Roman"/>
        </w:rPr>
        <w:t xml:space="preserve"> A cashier has no laboratory worklist. Treating that as an error would fill the interface with alarming messages about normal conditions. Genuine failures still propagate.</w:t>
      </w:r>
    </w:p>
    <w:p w14:paraId="625A9D46" w14:textId="77777777" w:rsidR="00BD1D42" w:rsidRPr="00106292"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totals are recomputed on the server.</w:t>
      </w:r>
      <w:r w:rsidRPr="00106292">
        <w:rPr>
          <w:rFonts w:ascii="Times New Roman" w:hAnsi="Times New Roman" w:cs="Times New Roman"/>
        </w:rPr>
        <w:t xml:space="preserve"> An invoice header that disagrees with its line items is a billing dispute. The client is a convenience, not a source of truth.</w:t>
      </w:r>
    </w:p>
    <w:p w14:paraId="21BDEFDE" w14:textId="5F2811E4" w:rsidR="00BD1D42" w:rsidRPr="003B6D64" w:rsidRDefault="00000000" w:rsidP="00106292">
      <w:pPr>
        <w:pStyle w:val="BodyText"/>
        <w:spacing w:line="360" w:lineRule="auto"/>
        <w:jc w:val="both"/>
        <w:rPr>
          <w:rFonts w:ascii="Times New Roman" w:hAnsi="Times New Roman" w:cs="Times New Roman"/>
        </w:rPr>
      </w:pPr>
      <w:r w:rsidRPr="00106292">
        <w:rPr>
          <w:rFonts w:ascii="Times New Roman" w:hAnsi="Times New Roman" w:cs="Times New Roman"/>
          <w:b/>
          <w:bCs/>
        </w:rPr>
        <w:t>Why the audit trail takes identity from the session.</w:t>
      </w:r>
      <w:r w:rsidRPr="00106292">
        <w:rPr>
          <w:rFonts w:ascii="Times New Roman" w:hAnsi="Times New Roman" w:cs="Times New Roman"/>
        </w:rPr>
        <w:t xml:space="preserve"> An audit trail that accepts an actor name from the request body records whatever the caller claims. It would be evidence of nothing.</w:t>
      </w:r>
      <w:bookmarkEnd w:id="84"/>
    </w:p>
    <w:sectPr w:rsidR="00BD1D42" w:rsidRPr="003B6D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94AE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FE3C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34019246">
    <w:abstractNumId w:val="0"/>
  </w:num>
  <w:num w:numId="2" w16cid:durableId="666637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D1D42"/>
    <w:rsid w:val="000353CA"/>
    <w:rsid w:val="0005735E"/>
    <w:rsid w:val="000B6183"/>
    <w:rsid w:val="00106292"/>
    <w:rsid w:val="00122DF4"/>
    <w:rsid w:val="00124E41"/>
    <w:rsid w:val="00135AFB"/>
    <w:rsid w:val="001F0259"/>
    <w:rsid w:val="0020488B"/>
    <w:rsid w:val="00290D9C"/>
    <w:rsid w:val="003B6D64"/>
    <w:rsid w:val="003E70D9"/>
    <w:rsid w:val="004349B7"/>
    <w:rsid w:val="00507472"/>
    <w:rsid w:val="00511766"/>
    <w:rsid w:val="005342D2"/>
    <w:rsid w:val="005B7FE1"/>
    <w:rsid w:val="006262AF"/>
    <w:rsid w:val="006662F5"/>
    <w:rsid w:val="006E716C"/>
    <w:rsid w:val="007B43DD"/>
    <w:rsid w:val="007E65BA"/>
    <w:rsid w:val="009573C3"/>
    <w:rsid w:val="00967796"/>
    <w:rsid w:val="00A21456"/>
    <w:rsid w:val="00A43E67"/>
    <w:rsid w:val="00B250A7"/>
    <w:rsid w:val="00B71A08"/>
    <w:rsid w:val="00BD1D42"/>
    <w:rsid w:val="00C13859"/>
    <w:rsid w:val="00C624EB"/>
    <w:rsid w:val="00C7799C"/>
    <w:rsid w:val="00C77EA1"/>
    <w:rsid w:val="00D40B14"/>
    <w:rsid w:val="00D959D1"/>
    <w:rsid w:val="00E4587D"/>
    <w:rsid w:val="00E5197A"/>
    <w:rsid w:val="00E62677"/>
    <w:rsid w:val="00F21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209F"/>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B6D64"/>
    <w:pPr>
      <w:spacing w:after="100"/>
    </w:pPr>
  </w:style>
  <w:style w:type="paragraph" w:styleId="TOC2">
    <w:name w:val="toc 2"/>
    <w:basedOn w:val="Normal"/>
    <w:next w:val="Normal"/>
    <w:autoRedefine/>
    <w:uiPriority w:val="39"/>
    <w:rsid w:val="003B6D64"/>
    <w:pPr>
      <w:spacing w:after="100"/>
      <w:ind w:left="240"/>
    </w:pPr>
  </w:style>
  <w:style w:type="paragraph" w:styleId="TOC3">
    <w:name w:val="toc 3"/>
    <w:basedOn w:val="Normal"/>
    <w:next w:val="Normal"/>
    <w:autoRedefine/>
    <w:uiPriority w:val="39"/>
    <w:rsid w:val="003B6D64"/>
    <w:pPr>
      <w:spacing w:after="100"/>
      <w:ind w:left="480"/>
    </w:pPr>
  </w:style>
  <w:style w:type="table" w:styleId="TableGrid">
    <w:name w:val="Table Grid"/>
    <w:basedOn w:val="TableNormal"/>
    <w:rsid w:val="003E70D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23</Pages>
  <Words>3139</Words>
  <Characters>17893</Characters>
  <Application>Microsoft Office Word</Application>
  <DocSecurity>0</DocSecurity>
  <Lines>149</Lines>
  <Paragraphs>41</Paragraphs>
  <ScaleCrop>false</ScaleCrop>
  <Company/>
  <LinksUpToDate>false</LinksUpToDate>
  <CharactersWithSpaces>20991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Documentation</dc:title>
  <dc:creator>Group: Architects — CSCD602 Advance Software Development, University of Ghana</dc:creator>
  <cp:keywords/>
  <cp:lastModifiedBy>E N Asubonteng - ANEKTECH</cp:lastModifiedBy>
  <cp:revision>39</cp:revision>
  <dcterms:created xsi:type="dcterms:W3CDTF">2026-08-14T12:04:00Z</dcterms:created>
  <dcterms:modified xsi:type="dcterms:W3CDTF">2026-08-14T13:49:00Z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