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E867F" w14:textId="77777777" w:rsidR="007360EB" w:rsidRDefault="00000000" w:rsidP="00371E4C">
      <w:pPr>
        <w:pStyle w:val="Title"/>
        <w:spacing w:line="480" w:lineRule="auto"/>
      </w:pPr>
      <w:r>
        <w:t>Complete Project Documentation</w:t>
      </w:r>
    </w:p>
    <w:p w14:paraId="4FC47DA7" w14:textId="77777777" w:rsidR="00371E4C" w:rsidRDefault="00371E4C" w:rsidP="00371E4C">
      <w:pPr>
        <w:spacing w:after="80" w:line="480" w:lineRule="auto"/>
        <w:jc w:val="center"/>
        <w:rPr>
          <w:rFonts w:ascii="Times New Roman" w:hAnsi="Times New Roman" w:cs="Times New Roman"/>
          <w:color w:val="000000" w:themeColor="text1"/>
        </w:rPr>
      </w:pPr>
      <w:r w:rsidRPr="00073353">
        <w:rPr>
          <w:rFonts w:ascii="Times New Roman" w:hAnsi="Times New Roman" w:cs="Times New Roman"/>
          <w:color w:val="000000" w:themeColor="text1"/>
        </w:rPr>
        <w:t>Capstone Project Coursework — Group Capstone Project, Individual Submission</w:t>
      </w:r>
    </w:p>
    <w:p w14:paraId="401555F2" w14:textId="77777777" w:rsidR="00371E4C" w:rsidRPr="00073353" w:rsidRDefault="00371E4C" w:rsidP="00371E4C">
      <w:pPr>
        <w:spacing w:after="80" w:line="480" w:lineRule="auto"/>
        <w:jc w:val="center"/>
        <w:rPr>
          <w:rFonts w:ascii="Times New Roman" w:hAnsi="Times New Roman" w:cs="Times New Roman"/>
          <w:color w:val="000000" w:themeColor="text1"/>
        </w:rPr>
      </w:pPr>
    </w:p>
    <w:p w14:paraId="0D8EFC6F" w14:textId="77777777" w:rsidR="00371E4C" w:rsidRPr="00073353" w:rsidRDefault="00371E4C" w:rsidP="00371E4C">
      <w:pPr>
        <w:spacing w:after="700" w:line="480" w:lineRule="auto"/>
        <w:jc w:val="center"/>
        <w:rPr>
          <w:rFonts w:ascii="Times New Roman" w:hAnsi="Times New Roman" w:cs="Times New Roman"/>
          <w:color w:val="000000" w:themeColor="text1"/>
        </w:rPr>
      </w:pPr>
      <w:r w:rsidRPr="00073353">
        <w:rPr>
          <w:rFonts w:ascii="Times New Roman" w:hAnsi="Times New Roman" w:cs="Times New Roman"/>
          <w:color w:val="000000" w:themeColor="text1"/>
        </w:rPr>
        <w:t>University of Ghana, Department of Computer Science</w:t>
      </w:r>
    </w:p>
    <w:p w14:paraId="4176E7CB" w14:textId="77777777" w:rsidR="00371E4C" w:rsidRDefault="00371E4C" w:rsidP="00371E4C">
      <w:pPr>
        <w:spacing w:after="60" w:line="480" w:lineRule="auto"/>
        <w:jc w:val="center"/>
        <w:rPr>
          <w:rFonts w:ascii="Times New Roman" w:hAnsi="Times New Roman" w:cs="Times New Roman"/>
          <w:b/>
          <w:bCs/>
          <w:color w:val="000000" w:themeColor="text1"/>
        </w:rPr>
      </w:pPr>
      <w:r w:rsidRPr="00073353">
        <w:rPr>
          <w:rFonts w:ascii="Times New Roman" w:hAnsi="Times New Roman" w:cs="Times New Roman"/>
          <w:b/>
          <w:bCs/>
          <w:color w:val="000000" w:themeColor="text1"/>
        </w:rPr>
        <w:t>Group Name: Architects</w:t>
      </w:r>
    </w:p>
    <w:p w14:paraId="09A73CCD" w14:textId="77777777" w:rsidR="00371E4C" w:rsidRPr="00073353" w:rsidRDefault="00371E4C" w:rsidP="00371E4C">
      <w:pPr>
        <w:spacing w:after="60" w:line="480" w:lineRule="auto"/>
        <w:jc w:val="center"/>
        <w:rPr>
          <w:rFonts w:ascii="Times New Roman" w:hAnsi="Times New Roman" w:cs="Times New Roman"/>
          <w:color w:val="000000" w:themeColor="text1"/>
        </w:rPr>
      </w:pPr>
    </w:p>
    <w:p w14:paraId="6FD44715" w14:textId="77777777" w:rsidR="00371E4C" w:rsidRPr="00073353" w:rsidRDefault="00371E4C" w:rsidP="00371E4C">
      <w:pPr>
        <w:spacing w:after="500" w:line="480" w:lineRule="auto"/>
        <w:jc w:val="center"/>
        <w:rPr>
          <w:rFonts w:ascii="Times New Roman" w:hAnsi="Times New Roman" w:cs="Times New Roman"/>
          <w:color w:val="000000" w:themeColor="text1"/>
        </w:rPr>
      </w:pPr>
      <w:r w:rsidRPr="00073353">
        <w:rPr>
          <w:rFonts w:ascii="Times New Roman" w:hAnsi="Times New Roman" w:cs="Times New Roman"/>
          <w:b/>
          <w:bCs/>
          <w:color w:val="000000" w:themeColor="text1"/>
        </w:rPr>
        <w:t>Project Title:</w:t>
      </w:r>
      <w:r w:rsidRPr="00073353">
        <w:rPr>
          <w:rFonts w:ascii="Times New Roman" w:hAnsi="Times New Roman" w:cs="Times New Roman"/>
          <w:color w:val="000000" w:themeColor="text1"/>
        </w:rPr>
        <w:t xml:space="preserve"> </w:t>
      </w:r>
      <w:proofErr w:type="spellStart"/>
      <w:r w:rsidRPr="00073353">
        <w:rPr>
          <w:rFonts w:ascii="Times New Roman" w:hAnsi="Times New Roman" w:cs="Times New Roman"/>
          <w:color w:val="000000" w:themeColor="text1"/>
        </w:rPr>
        <w:t>HealthEasy</w:t>
      </w:r>
      <w:proofErr w:type="spellEnd"/>
      <w:r w:rsidRPr="00073353">
        <w:rPr>
          <w:rFonts w:ascii="Times New Roman" w:hAnsi="Times New Roman" w:cs="Times New Roman"/>
          <w:color w:val="000000" w:themeColor="text1"/>
        </w:rPr>
        <w:t>-G HMS</w:t>
      </w:r>
    </w:p>
    <w:p w14:paraId="3DB7DCD3" w14:textId="77777777" w:rsidR="00371E4C" w:rsidRPr="00073353" w:rsidRDefault="00371E4C" w:rsidP="00371E4C">
      <w:pPr>
        <w:spacing w:after="60"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Student</w:t>
      </w:r>
      <w:r w:rsidRPr="00073353">
        <w:rPr>
          <w:rFonts w:ascii="Times New Roman" w:hAnsi="Times New Roman" w:cs="Times New Roman"/>
          <w:color w:val="000000" w:themeColor="text1"/>
        </w:rPr>
        <w:t>:</w:t>
      </w:r>
    </w:p>
    <w:p w14:paraId="519F6F94" w14:textId="77777777" w:rsidR="00371E4C" w:rsidRDefault="00371E4C" w:rsidP="00371E4C">
      <w:pPr>
        <w:spacing w:after="60" w:line="480" w:lineRule="auto"/>
        <w:jc w:val="center"/>
        <w:rPr>
          <w:rFonts w:ascii="Times New Roman" w:hAnsi="Times New Roman" w:cs="Times New Roman"/>
          <w:b/>
          <w:bCs/>
          <w:color w:val="000000" w:themeColor="text1"/>
        </w:rPr>
      </w:pPr>
      <w:r w:rsidRPr="00E343E3">
        <w:rPr>
          <w:rFonts w:ascii="Times New Roman" w:hAnsi="Times New Roman" w:cs="Times New Roman"/>
          <w:b/>
          <w:bCs/>
          <w:color w:val="000000" w:themeColor="text1"/>
        </w:rPr>
        <w:t xml:space="preserve">Ernest Nketia </w:t>
      </w:r>
      <w:proofErr w:type="spellStart"/>
      <w:r w:rsidRPr="00E343E3">
        <w:rPr>
          <w:rFonts w:ascii="Times New Roman" w:hAnsi="Times New Roman" w:cs="Times New Roman"/>
          <w:b/>
          <w:bCs/>
          <w:color w:val="000000" w:themeColor="text1"/>
        </w:rPr>
        <w:t>Asubonterng</w:t>
      </w:r>
      <w:proofErr w:type="spellEnd"/>
      <w:r w:rsidRPr="00E343E3">
        <w:rPr>
          <w:rFonts w:ascii="Times New Roman" w:hAnsi="Times New Roman" w:cs="Times New Roman"/>
          <w:b/>
          <w:bCs/>
          <w:color w:val="000000" w:themeColor="text1"/>
        </w:rPr>
        <w:t xml:space="preserve"> (Lead)</w:t>
      </w:r>
    </w:p>
    <w:p w14:paraId="6C88744D" w14:textId="77777777" w:rsidR="00371E4C" w:rsidRPr="00073353" w:rsidRDefault="00371E4C" w:rsidP="00371E4C">
      <w:pPr>
        <w:spacing w:after="60" w:line="480" w:lineRule="auto"/>
        <w:jc w:val="center"/>
        <w:rPr>
          <w:rFonts w:ascii="Times New Roman" w:hAnsi="Times New Roman" w:cs="Times New Roman"/>
          <w:color w:val="000000" w:themeColor="text1"/>
        </w:rPr>
      </w:pPr>
    </w:p>
    <w:p w14:paraId="49E2B19F" w14:textId="77777777" w:rsidR="00371E4C" w:rsidRDefault="00371E4C" w:rsidP="00371E4C">
      <w:pPr>
        <w:spacing w:after="60" w:line="480" w:lineRule="auto"/>
        <w:jc w:val="center"/>
        <w:rPr>
          <w:rFonts w:ascii="Times New Roman" w:hAnsi="Times New Roman" w:cs="Times New Roman"/>
          <w:b/>
          <w:bCs/>
          <w:color w:val="000000" w:themeColor="text1"/>
        </w:rPr>
      </w:pPr>
      <w:r w:rsidRPr="00073353">
        <w:rPr>
          <w:rFonts w:ascii="Times New Roman" w:hAnsi="Times New Roman" w:cs="Times New Roman"/>
          <w:b/>
          <w:bCs/>
          <w:color w:val="000000" w:themeColor="text1"/>
        </w:rPr>
        <w:t>Student ID: 2242</w:t>
      </w:r>
      <w:r>
        <w:rPr>
          <w:rFonts w:ascii="Times New Roman" w:hAnsi="Times New Roman" w:cs="Times New Roman"/>
          <w:b/>
          <w:bCs/>
          <w:color w:val="000000" w:themeColor="text1"/>
        </w:rPr>
        <w:t>4715</w:t>
      </w:r>
    </w:p>
    <w:p w14:paraId="18C50026" w14:textId="77777777" w:rsidR="00371E4C" w:rsidRPr="00073353" w:rsidRDefault="00371E4C" w:rsidP="00371E4C">
      <w:pPr>
        <w:spacing w:after="60" w:line="480" w:lineRule="auto"/>
        <w:jc w:val="center"/>
        <w:rPr>
          <w:rFonts w:ascii="Times New Roman" w:hAnsi="Times New Roman" w:cs="Times New Roman"/>
          <w:b/>
          <w:bCs/>
          <w:color w:val="000000" w:themeColor="text1"/>
        </w:rPr>
      </w:pPr>
    </w:p>
    <w:p w14:paraId="502B10F0" w14:textId="58A36E0C" w:rsidR="00371E4C" w:rsidRDefault="00371E4C" w:rsidP="00912F3B">
      <w:pPr>
        <w:pStyle w:val="BodyText"/>
        <w:spacing w:line="480" w:lineRule="auto"/>
        <w:jc w:val="center"/>
        <w:rPr>
          <w:rFonts w:asciiTheme="majorHAnsi" w:eastAsiaTheme="majorEastAsia" w:hAnsiTheme="majorHAnsi" w:cstheme="majorBidi"/>
        </w:rPr>
      </w:pPr>
      <w:r w:rsidRPr="00073353">
        <w:rPr>
          <w:rFonts w:ascii="Times New Roman" w:hAnsi="Times New Roman" w:cs="Times New Roman"/>
          <w:color w:val="000000" w:themeColor="text1"/>
        </w:rPr>
        <w:t xml:space="preserve">Software architecture, </w:t>
      </w:r>
      <w:proofErr w:type="spellStart"/>
      <w:r w:rsidRPr="00073353">
        <w:rPr>
          <w:rFonts w:ascii="Times New Roman" w:hAnsi="Times New Roman" w:cs="Times New Roman"/>
          <w:color w:val="000000" w:themeColor="text1"/>
        </w:rPr>
        <w:t>Ollama</w:t>
      </w:r>
      <w:proofErr w:type="spellEnd"/>
      <w:r w:rsidRPr="00073353">
        <w:rPr>
          <w:rFonts w:ascii="Times New Roman" w:hAnsi="Times New Roman" w:cs="Times New Roman"/>
          <w:color w:val="000000" w:themeColor="text1"/>
        </w:rPr>
        <w:t xml:space="preserve"> clinical assistant and GSTG rule engine, Next.js App Router, PostgreSQL and Prisma, </w:t>
      </w:r>
      <w:proofErr w:type="spellStart"/>
      <w:r w:rsidRPr="00073353">
        <w:rPr>
          <w:rFonts w:ascii="Times New Roman" w:hAnsi="Times New Roman" w:cs="Times New Roman"/>
          <w:color w:val="000000" w:themeColor="text1"/>
        </w:rPr>
        <w:t>HeFRA</w:t>
      </w:r>
      <w:proofErr w:type="spellEnd"/>
      <w:r w:rsidRPr="00073353">
        <w:rPr>
          <w:rFonts w:ascii="Times New Roman" w:hAnsi="Times New Roman" w:cs="Times New Roman"/>
          <w:color w:val="000000" w:themeColor="text1"/>
        </w:rPr>
        <w:t>/GHS compliance, multi-facility management</w:t>
      </w:r>
      <w:r>
        <w:rPr>
          <w:rFonts w:ascii="Times New Roman" w:hAnsi="Times New Roman" w:cs="Times New Roman"/>
        </w:rPr>
        <w:t xml:space="preserve"> </w:t>
      </w:r>
      <w:r>
        <w:br w:type="page"/>
      </w:r>
    </w:p>
    <w:sdt>
      <w:sdtPr>
        <w:rPr>
          <w:rFonts w:ascii="Times New Roman" w:eastAsiaTheme="minorEastAsia" w:hAnsi="Times New Roman" w:cs="Times New Roman"/>
          <w:color w:val="auto"/>
          <w:sz w:val="24"/>
          <w:szCs w:val="24"/>
        </w:rPr>
        <w:id w:val="-1391491199"/>
        <w:docPartObj>
          <w:docPartGallery w:val="Table of Contents"/>
          <w:docPartUnique/>
        </w:docPartObj>
      </w:sdtPr>
      <w:sdtContent>
        <w:p w14:paraId="69C54050" w14:textId="77777777" w:rsidR="007360EB" w:rsidRPr="006724FD" w:rsidRDefault="00000000" w:rsidP="006724FD">
          <w:pPr>
            <w:pStyle w:val="TOCHeading"/>
            <w:spacing w:line="360" w:lineRule="auto"/>
            <w:jc w:val="both"/>
            <w:rPr>
              <w:rFonts w:ascii="Times New Roman" w:hAnsi="Times New Roman" w:cs="Times New Roman"/>
              <w:color w:val="auto"/>
              <w:sz w:val="24"/>
              <w:szCs w:val="24"/>
            </w:rPr>
          </w:pPr>
          <w:r w:rsidRPr="006724FD">
            <w:rPr>
              <w:rFonts w:ascii="Times New Roman" w:hAnsi="Times New Roman" w:cs="Times New Roman"/>
              <w:color w:val="auto"/>
              <w:sz w:val="24"/>
              <w:szCs w:val="24"/>
            </w:rPr>
            <w:t>Table of Contents</w:t>
          </w:r>
        </w:p>
        <w:p w14:paraId="4F412FA1" w14:textId="77777777" w:rsidR="00371E4C" w:rsidRPr="006724FD" w:rsidRDefault="00000000" w:rsidP="006724FD">
          <w:pPr>
            <w:pStyle w:val="TOC1"/>
            <w:tabs>
              <w:tab w:val="right" w:leader="dot" w:pos="9350"/>
            </w:tabs>
            <w:spacing w:line="360" w:lineRule="auto"/>
            <w:jc w:val="both"/>
            <w:rPr>
              <w:rFonts w:ascii="Times New Roman" w:hAnsi="Times New Roman" w:cs="Times New Roman"/>
              <w:noProof/>
            </w:rPr>
          </w:pPr>
          <w:r w:rsidRPr="006724FD">
            <w:rPr>
              <w:rFonts w:ascii="Times New Roman" w:hAnsi="Times New Roman" w:cs="Times New Roman"/>
            </w:rPr>
            <w:fldChar w:fldCharType="begin"/>
          </w:r>
          <w:r w:rsidRPr="006724FD">
            <w:rPr>
              <w:rFonts w:ascii="Times New Roman" w:hAnsi="Times New Roman" w:cs="Times New Roman"/>
            </w:rPr>
            <w:instrText>TOC \o "1-3" \h \z \u</w:instrText>
          </w:r>
          <w:r w:rsidRPr="006724FD">
            <w:rPr>
              <w:rFonts w:ascii="Times New Roman" w:hAnsi="Times New Roman" w:cs="Times New Roman"/>
            </w:rPr>
            <w:fldChar w:fldCharType="separate"/>
          </w:r>
          <w:hyperlink w:anchor="_Toc237609665" w:history="1">
            <w:r w:rsidR="00371E4C" w:rsidRPr="006724FD">
              <w:rPr>
                <w:rStyle w:val="Hyperlink"/>
                <w:rFonts w:ascii="Times New Roman" w:hAnsi="Times New Roman" w:cs="Times New Roman"/>
                <w:noProof/>
                <w:color w:val="auto"/>
              </w:rPr>
              <w:t>1. Project Title and Group Information</w:t>
            </w:r>
            <w:r w:rsidR="00371E4C" w:rsidRPr="006724FD">
              <w:rPr>
                <w:rFonts w:ascii="Times New Roman" w:hAnsi="Times New Roman" w:cs="Times New Roman"/>
                <w:noProof/>
                <w:webHidden/>
              </w:rPr>
              <w:tab/>
            </w:r>
            <w:r w:rsidR="00371E4C" w:rsidRPr="006724FD">
              <w:rPr>
                <w:rFonts w:ascii="Times New Roman" w:hAnsi="Times New Roman" w:cs="Times New Roman"/>
                <w:noProof/>
                <w:webHidden/>
              </w:rPr>
              <w:fldChar w:fldCharType="begin"/>
            </w:r>
            <w:r w:rsidR="00371E4C" w:rsidRPr="006724FD">
              <w:rPr>
                <w:rFonts w:ascii="Times New Roman" w:hAnsi="Times New Roman" w:cs="Times New Roman"/>
                <w:noProof/>
                <w:webHidden/>
              </w:rPr>
              <w:instrText xml:space="preserve"> PAGEREF _Toc237609665 \h </w:instrText>
            </w:r>
            <w:r w:rsidR="00371E4C" w:rsidRPr="006724FD">
              <w:rPr>
                <w:rFonts w:ascii="Times New Roman" w:hAnsi="Times New Roman" w:cs="Times New Roman"/>
                <w:noProof/>
                <w:webHidden/>
              </w:rPr>
            </w:r>
            <w:r w:rsidR="00371E4C" w:rsidRPr="006724FD">
              <w:rPr>
                <w:rFonts w:ascii="Times New Roman" w:hAnsi="Times New Roman" w:cs="Times New Roman"/>
                <w:noProof/>
                <w:webHidden/>
              </w:rPr>
              <w:fldChar w:fldCharType="separate"/>
            </w:r>
            <w:r w:rsidR="00371E4C" w:rsidRPr="006724FD">
              <w:rPr>
                <w:rFonts w:ascii="Times New Roman" w:hAnsi="Times New Roman" w:cs="Times New Roman"/>
                <w:noProof/>
                <w:webHidden/>
              </w:rPr>
              <w:t>3</w:t>
            </w:r>
            <w:r w:rsidR="00371E4C" w:rsidRPr="006724FD">
              <w:rPr>
                <w:rFonts w:ascii="Times New Roman" w:hAnsi="Times New Roman" w:cs="Times New Roman"/>
                <w:noProof/>
                <w:webHidden/>
              </w:rPr>
              <w:fldChar w:fldCharType="end"/>
            </w:r>
          </w:hyperlink>
        </w:p>
        <w:p w14:paraId="12CD02EA"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66" w:history="1">
            <w:r w:rsidRPr="006724FD">
              <w:rPr>
                <w:rStyle w:val="Hyperlink"/>
                <w:rFonts w:ascii="Times New Roman" w:hAnsi="Times New Roman" w:cs="Times New Roman"/>
                <w:noProof/>
                <w:color w:val="auto"/>
              </w:rPr>
              <w:t>1.1 Group Members and Contributions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_Toc237609666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4</w:t>
            </w:r>
            <w:r w:rsidRPr="006724FD">
              <w:rPr>
                <w:rFonts w:ascii="Times New Roman" w:hAnsi="Times New Roman" w:cs="Times New Roman"/>
                <w:noProof/>
                <w:webHidden/>
              </w:rPr>
              <w:fldChar w:fldCharType="end"/>
            </w:r>
          </w:hyperlink>
        </w:p>
        <w:p w14:paraId="5DF5932A"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67" w:history="1">
            <w:r w:rsidRPr="006724FD">
              <w:rPr>
                <w:rStyle w:val="Hyperlink"/>
                <w:rFonts w:ascii="Times New Roman" w:hAnsi="Times New Roman" w:cs="Times New Roman"/>
                <w:noProof/>
                <w:color w:val="auto"/>
              </w:rPr>
              <w:t>1.2 Note on This Submission</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_Toc237609667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5</w:t>
            </w:r>
            <w:r w:rsidRPr="006724FD">
              <w:rPr>
                <w:rFonts w:ascii="Times New Roman" w:hAnsi="Times New Roman" w:cs="Times New Roman"/>
                <w:noProof/>
                <w:webHidden/>
              </w:rPr>
              <w:fldChar w:fldCharType="end"/>
            </w:r>
          </w:hyperlink>
        </w:p>
        <w:p w14:paraId="311B8907"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68" w:history="1">
            <w:r w:rsidRPr="006724FD">
              <w:rPr>
                <w:rStyle w:val="Hyperlink"/>
                <w:rFonts w:ascii="Times New Roman" w:hAnsi="Times New Roman" w:cs="Times New Roman"/>
                <w:noProof/>
                <w:color w:val="auto"/>
              </w:rPr>
              <w:t>1.3 Companion Documents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_Toc237609668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5</w:t>
            </w:r>
            <w:r w:rsidRPr="006724FD">
              <w:rPr>
                <w:rFonts w:ascii="Times New Roman" w:hAnsi="Times New Roman" w:cs="Times New Roman"/>
                <w:noProof/>
                <w:webHidden/>
              </w:rPr>
              <w:fldChar w:fldCharType="end"/>
            </w:r>
          </w:hyperlink>
        </w:p>
        <w:p w14:paraId="0864920F" w14:textId="77777777"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669" w:history="1">
            <w:r w:rsidRPr="006724FD">
              <w:rPr>
                <w:rStyle w:val="Hyperlink"/>
                <w:rFonts w:ascii="Times New Roman" w:hAnsi="Times New Roman" w:cs="Times New Roman"/>
                <w:noProof/>
                <w:color w:val="auto"/>
              </w:rPr>
              <w:t>2. Introduction and Background</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_Toc237609669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5</w:t>
            </w:r>
            <w:r w:rsidRPr="006724FD">
              <w:rPr>
                <w:rFonts w:ascii="Times New Roman" w:hAnsi="Times New Roman" w:cs="Times New Roman"/>
                <w:noProof/>
                <w:webHidden/>
              </w:rPr>
              <w:fldChar w:fldCharType="end"/>
            </w:r>
          </w:hyperlink>
        </w:p>
        <w:p w14:paraId="15440BFD"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70" w:history="1">
            <w:r w:rsidRPr="006724FD">
              <w:rPr>
                <w:rStyle w:val="Hyperlink"/>
                <w:rFonts w:ascii="Times New Roman" w:hAnsi="Times New Roman" w:cs="Times New Roman"/>
                <w:noProof/>
                <w:color w:val="auto"/>
              </w:rPr>
              <w:t>2.1 Context</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_Toc237609670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5</w:t>
            </w:r>
            <w:r w:rsidRPr="006724FD">
              <w:rPr>
                <w:rFonts w:ascii="Times New Roman" w:hAnsi="Times New Roman" w:cs="Times New Roman"/>
                <w:noProof/>
                <w:webHidden/>
              </w:rPr>
              <w:fldChar w:fldCharType="end"/>
            </w:r>
          </w:hyperlink>
        </w:p>
        <w:p w14:paraId="6E8CA7C6"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71" w:history="1">
            <w:r w:rsidRPr="006724FD">
              <w:rPr>
                <w:rStyle w:val="Hyperlink"/>
                <w:rFonts w:ascii="Times New Roman" w:hAnsi="Times New Roman" w:cs="Times New Roman"/>
                <w:noProof/>
                <w:color w:val="auto"/>
              </w:rPr>
              <w:t>2.2 Why This Matters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_Toc237609671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6</w:t>
            </w:r>
            <w:r w:rsidRPr="006724FD">
              <w:rPr>
                <w:rFonts w:ascii="Times New Roman" w:hAnsi="Times New Roman" w:cs="Times New Roman"/>
                <w:noProof/>
                <w:webHidden/>
              </w:rPr>
              <w:fldChar w:fldCharType="end"/>
            </w:r>
          </w:hyperlink>
        </w:p>
        <w:p w14:paraId="250D3FFB"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72" w:history="1">
            <w:r w:rsidRPr="006724FD">
              <w:rPr>
                <w:rStyle w:val="Hyperlink"/>
                <w:rFonts w:ascii="Times New Roman" w:hAnsi="Times New Roman" w:cs="Times New Roman"/>
                <w:noProof/>
                <w:color w:val="auto"/>
              </w:rPr>
              <w:t>2.3 Project Origin</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_Toc237609672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6</w:t>
            </w:r>
            <w:r w:rsidRPr="006724FD">
              <w:rPr>
                <w:rFonts w:ascii="Times New Roman" w:hAnsi="Times New Roman" w:cs="Times New Roman"/>
                <w:noProof/>
                <w:webHidden/>
              </w:rPr>
              <w:fldChar w:fldCharType="end"/>
            </w:r>
          </w:hyperlink>
        </w:p>
        <w:p w14:paraId="085C4D24" w14:textId="77777777"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673" w:history="1">
            <w:r w:rsidRPr="006724FD">
              <w:rPr>
                <w:rStyle w:val="Hyperlink"/>
                <w:rFonts w:ascii="Times New Roman" w:hAnsi="Times New Roman" w:cs="Times New Roman"/>
                <w:noProof/>
                <w:color w:val="auto"/>
              </w:rPr>
              <w:t>3. Problem Statement</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_Toc237609673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6</w:t>
            </w:r>
            <w:r w:rsidRPr="006724FD">
              <w:rPr>
                <w:rFonts w:ascii="Times New Roman" w:hAnsi="Times New Roman" w:cs="Times New Roman"/>
                <w:noProof/>
                <w:webHidden/>
              </w:rPr>
              <w:fldChar w:fldCharType="end"/>
            </w:r>
          </w:hyperlink>
        </w:p>
        <w:p w14:paraId="58080018"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74" w:history="1">
            <w:r w:rsidRPr="006724FD">
              <w:rPr>
                <w:rStyle w:val="Hyperlink"/>
                <w:rFonts w:ascii="Times New Roman" w:hAnsi="Times New Roman" w:cs="Times New Roman"/>
                <w:noProof/>
                <w:color w:val="auto"/>
              </w:rPr>
              <w:t>3.5 Statement</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_Toc237609674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7</w:t>
            </w:r>
            <w:r w:rsidRPr="006724FD">
              <w:rPr>
                <w:rFonts w:ascii="Times New Roman" w:hAnsi="Times New Roman" w:cs="Times New Roman"/>
                <w:noProof/>
                <w:webHidden/>
              </w:rPr>
              <w:fldChar w:fldCharType="end"/>
            </w:r>
          </w:hyperlink>
        </w:p>
        <w:p w14:paraId="45F88464" w14:textId="77777777"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675" w:history="1">
            <w:r w:rsidRPr="006724FD">
              <w:rPr>
                <w:rStyle w:val="Hyperlink"/>
                <w:rFonts w:ascii="Times New Roman" w:hAnsi="Times New Roman" w:cs="Times New Roman"/>
                <w:noProof/>
                <w:color w:val="auto"/>
              </w:rPr>
              <w:t>4. Aim and Objectives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_Toc237609675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7</w:t>
            </w:r>
            <w:r w:rsidRPr="006724FD">
              <w:rPr>
                <w:rFonts w:ascii="Times New Roman" w:hAnsi="Times New Roman" w:cs="Times New Roman"/>
                <w:noProof/>
                <w:webHidden/>
              </w:rPr>
              <w:fldChar w:fldCharType="end"/>
            </w:r>
          </w:hyperlink>
        </w:p>
        <w:p w14:paraId="69FBCAD7"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76" w:history="1">
            <w:r w:rsidRPr="006724FD">
              <w:rPr>
                <w:rStyle w:val="Hyperlink"/>
                <w:rFonts w:ascii="Times New Roman" w:hAnsi="Times New Roman" w:cs="Times New Roman"/>
                <w:noProof/>
                <w:color w:val="auto"/>
              </w:rPr>
              <w:t>4.1 Aim</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_Toc237609676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7</w:t>
            </w:r>
            <w:r w:rsidRPr="006724FD">
              <w:rPr>
                <w:rFonts w:ascii="Times New Roman" w:hAnsi="Times New Roman" w:cs="Times New Roman"/>
                <w:noProof/>
                <w:webHidden/>
              </w:rPr>
              <w:fldChar w:fldCharType="end"/>
            </w:r>
          </w:hyperlink>
        </w:p>
        <w:p w14:paraId="7BA18420"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77" w:history="1">
            <w:r w:rsidRPr="006724FD">
              <w:rPr>
                <w:rStyle w:val="Hyperlink"/>
                <w:rFonts w:ascii="Times New Roman" w:hAnsi="Times New Roman" w:cs="Times New Roman"/>
                <w:noProof/>
                <w:color w:val="auto"/>
              </w:rPr>
              <w:t>4.2 Objectives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_Toc237609677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7</w:t>
            </w:r>
            <w:r w:rsidRPr="006724FD">
              <w:rPr>
                <w:rFonts w:ascii="Times New Roman" w:hAnsi="Times New Roman" w:cs="Times New Roman"/>
                <w:noProof/>
                <w:webHidden/>
              </w:rPr>
              <w:fldChar w:fldCharType="end"/>
            </w:r>
          </w:hyperlink>
        </w:p>
        <w:p w14:paraId="7E56C0A6" w14:textId="77777777"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678" w:history="1">
            <w:r w:rsidRPr="006724FD">
              <w:rPr>
                <w:rStyle w:val="Hyperlink"/>
                <w:rFonts w:ascii="Times New Roman" w:hAnsi="Times New Roman" w:cs="Times New Roman"/>
                <w:noProof/>
                <w:color w:val="auto"/>
              </w:rPr>
              <w:t>5. Stakeholder Analysis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_Toc237609678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9</w:t>
            </w:r>
            <w:r w:rsidRPr="006724FD">
              <w:rPr>
                <w:rFonts w:ascii="Times New Roman" w:hAnsi="Times New Roman" w:cs="Times New Roman"/>
                <w:noProof/>
                <w:webHidden/>
              </w:rPr>
              <w:fldChar w:fldCharType="end"/>
            </w:r>
          </w:hyperlink>
        </w:p>
        <w:p w14:paraId="6129986A"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79" w:history="1">
            <w:r w:rsidRPr="006724FD">
              <w:rPr>
                <w:rStyle w:val="Hyperlink"/>
                <w:rFonts w:ascii="Times New Roman" w:hAnsi="Times New Roman" w:cs="Times New Roman"/>
                <w:noProof/>
                <w:color w:val="auto"/>
              </w:rPr>
              <w:t>5.1 Register</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_Toc237609679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9</w:t>
            </w:r>
            <w:r w:rsidRPr="006724FD">
              <w:rPr>
                <w:rFonts w:ascii="Times New Roman" w:hAnsi="Times New Roman" w:cs="Times New Roman"/>
                <w:noProof/>
                <w:webHidden/>
              </w:rPr>
              <w:fldChar w:fldCharType="end"/>
            </w:r>
          </w:hyperlink>
        </w:p>
        <w:p w14:paraId="13C8FAF2"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80" w:history="1">
            <w:r w:rsidRPr="006724FD">
              <w:rPr>
                <w:rStyle w:val="Hyperlink"/>
                <w:rFonts w:ascii="Times New Roman" w:hAnsi="Times New Roman" w:cs="Times New Roman"/>
                <w:noProof/>
                <w:color w:val="auto"/>
              </w:rPr>
              <w:t>5.2 How Stakeholders Shaped the System</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_Toc237609680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10</w:t>
            </w:r>
            <w:r w:rsidRPr="006724FD">
              <w:rPr>
                <w:rFonts w:ascii="Times New Roman" w:hAnsi="Times New Roman" w:cs="Times New Roman"/>
                <w:noProof/>
                <w:webHidden/>
              </w:rPr>
              <w:fldChar w:fldCharType="end"/>
            </w:r>
          </w:hyperlink>
        </w:p>
        <w:p w14:paraId="204FC0A0" w14:textId="77777777"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681" w:history="1">
            <w:r w:rsidRPr="006724FD">
              <w:rPr>
                <w:rStyle w:val="Hyperlink"/>
                <w:rFonts w:ascii="Times New Roman" w:hAnsi="Times New Roman" w:cs="Times New Roman"/>
                <w:noProof/>
                <w:color w:val="auto"/>
              </w:rPr>
              <w:t>6. Requirements Gathering and Analysis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_Toc237609681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10</w:t>
            </w:r>
            <w:r w:rsidRPr="006724FD">
              <w:rPr>
                <w:rFonts w:ascii="Times New Roman" w:hAnsi="Times New Roman" w:cs="Times New Roman"/>
                <w:noProof/>
                <w:webHidden/>
              </w:rPr>
              <w:fldChar w:fldCharType="end"/>
            </w:r>
          </w:hyperlink>
        </w:p>
        <w:p w14:paraId="2E9D8222"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82" w:history="1">
            <w:r w:rsidRPr="006724FD">
              <w:rPr>
                <w:rStyle w:val="Hyperlink"/>
                <w:rFonts w:ascii="Times New Roman" w:hAnsi="Times New Roman" w:cs="Times New Roman"/>
                <w:noProof/>
                <w:color w:val="auto"/>
              </w:rPr>
              <w:t>6.1 Techniques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_Toc237609682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10</w:t>
            </w:r>
            <w:r w:rsidRPr="006724FD">
              <w:rPr>
                <w:rFonts w:ascii="Times New Roman" w:hAnsi="Times New Roman" w:cs="Times New Roman"/>
                <w:noProof/>
                <w:webHidden/>
              </w:rPr>
              <w:fldChar w:fldCharType="end"/>
            </w:r>
          </w:hyperlink>
        </w:p>
        <w:p w14:paraId="6B961B2E"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83" w:history="1">
            <w:r w:rsidRPr="006724FD">
              <w:rPr>
                <w:rStyle w:val="Hyperlink"/>
                <w:rFonts w:ascii="Times New Roman" w:hAnsi="Times New Roman" w:cs="Times New Roman"/>
                <w:noProof/>
                <w:color w:val="auto"/>
              </w:rPr>
              <w:t>6.2 Requirements Conflicts Resolved</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_Toc237609683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10</w:t>
            </w:r>
            <w:r w:rsidRPr="006724FD">
              <w:rPr>
                <w:rFonts w:ascii="Times New Roman" w:hAnsi="Times New Roman" w:cs="Times New Roman"/>
                <w:noProof/>
                <w:webHidden/>
              </w:rPr>
              <w:fldChar w:fldCharType="end"/>
            </w:r>
          </w:hyperlink>
        </w:p>
        <w:p w14:paraId="789DA2D4"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84" w:history="1">
            <w:r w:rsidRPr="006724FD">
              <w:rPr>
                <w:rStyle w:val="Hyperlink"/>
                <w:rFonts w:ascii="Times New Roman" w:hAnsi="Times New Roman" w:cs="Times New Roman"/>
                <w:noProof/>
                <w:color w:val="auto"/>
              </w:rPr>
              <w:t>6.3 Prioritisation</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_Toc237609684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10</w:t>
            </w:r>
            <w:r w:rsidRPr="006724FD">
              <w:rPr>
                <w:rFonts w:ascii="Times New Roman" w:hAnsi="Times New Roman" w:cs="Times New Roman"/>
                <w:noProof/>
                <w:webHidden/>
              </w:rPr>
              <w:fldChar w:fldCharType="end"/>
            </w:r>
          </w:hyperlink>
        </w:p>
        <w:p w14:paraId="527C873D" w14:textId="77777777"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685" w:history="1">
            <w:r w:rsidRPr="006724FD">
              <w:rPr>
                <w:rStyle w:val="Hyperlink"/>
                <w:rFonts w:ascii="Times New Roman" w:hAnsi="Times New Roman" w:cs="Times New Roman"/>
                <w:noProof/>
                <w:color w:val="auto"/>
              </w:rPr>
              <w:t>7. Software Requirements Specification</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_Toc237609685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11</w:t>
            </w:r>
            <w:r w:rsidRPr="006724FD">
              <w:rPr>
                <w:rFonts w:ascii="Times New Roman" w:hAnsi="Times New Roman" w:cs="Times New Roman"/>
                <w:noProof/>
                <w:webHidden/>
              </w:rPr>
              <w:fldChar w:fldCharType="end"/>
            </w:r>
          </w:hyperlink>
        </w:p>
        <w:p w14:paraId="0E5D227A"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86" w:history="1">
            <w:r w:rsidRPr="006724FD">
              <w:rPr>
                <w:rStyle w:val="Hyperlink"/>
                <w:rFonts w:ascii="Times New Roman" w:hAnsi="Times New Roman" w:cs="Times New Roman"/>
                <w:noProof/>
                <w:color w:val="auto"/>
              </w:rPr>
              <w:t>7.1 Functional Requirements — Summary</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_Toc237609686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11</w:t>
            </w:r>
            <w:r w:rsidRPr="006724FD">
              <w:rPr>
                <w:rFonts w:ascii="Times New Roman" w:hAnsi="Times New Roman" w:cs="Times New Roman"/>
                <w:noProof/>
                <w:webHidden/>
              </w:rPr>
              <w:fldChar w:fldCharType="end"/>
            </w:r>
          </w:hyperlink>
        </w:p>
        <w:p w14:paraId="26006AB4"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87" w:history="1">
            <w:r w:rsidRPr="006724FD">
              <w:rPr>
                <w:rStyle w:val="Hyperlink"/>
                <w:rFonts w:ascii="Times New Roman" w:hAnsi="Times New Roman" w:cs="Times New Roman"/>
                <w:noProof/>
                <w:color w:val="auto"/>
              </w:rPr>
              <w:t>7.2 Non-Functional Requirements — Summary</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_Toc237609687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12</w:t>
            </w:r>
            <w:r w:rsidRPr="006724FD">
              <w:rPr>
                <w:rFonts w:ascii="Times New Roman" w:hAnsi="Times New Roman" w:cs="Times New Roman"/>
                <w:noProof/>
                <w:webHidden/>
              </w:rPr>
              <w:fldChar w:fldCharType="end"/>
            </w:r>
          </w:hyperlink>
        </w:p>
        <w:p w14:paraId="790A40B2"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88" w:history="1">
            <w:r w:rsidRPr="006724FD">
              <w:rPr>
                <w:rStyle w:val="Hyperlink"/>
                <w:rFonts w:ascii="Times New Roman" w:hAnsi="Times New Roman" w:cs="Times New Roman"/>
                <w:noProof/>
                <w:color w:val="auto"/>
              </w:rPr>
              <w:t>7.3 Constraints and Assumptions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_Toc237609688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13</w:t>
            </w:r>
            <w:r w:rsidRPr="006724FD">
              <w:rPr>
                <w:rFonts w:ascii="Times New Roman" w:hAnsi="Times New Roman" w:cs="Times New Roman"/>
                <w:noProof/>
                <w:webHidden/>
              </w:rPr>
              <w:fldChar w:fldCharType="end"/>
            </w:r>
          </w:hyperlink>
        </w:p>
        <w:p w14:paraId="1960ED8B" w14:textId="77777777"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689" w:history="1">
            <w:r w:rsidRPr="006724FD">
              <w:rPr>
                <w:rStyle w:val="Hyperlink"/>
                <w:rFonts w:ascii="Times New Roman" w:hAnsi="Times New Roman" w:cs="Times New Roman"/>
                <w:noProof/>
                <w:color w:val="auto"/>
              </w:rPr>
              <w:t>8. System Analysis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_Toc237609689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13</w:t>
            </w:r>
            <w:r w:rsidRPr="006724FD">
              <w:rPr>
                <w:rFonts w:ascii="Times New Roman" w:hAnsi="Times New Roman" w:cs="Times New Roman"/>
                <w:noProof/>
                <w:webHidden/>
              </w:rPr>
              <w:fldChar w:fldCharType="end"/>
            </w:r>
          </w:hyperlink>
        </w:p>
        <w:p w14:paraId="3685B128"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90" w:history="1">
            <w:r w:rsidRPr="006724FD">
              <w:rPr>
                <w:rStyle w:val="Hyperlink"/>
                <w:rFonts w:ascii="Times New Roman" w:hAnsi="Times New Roman" w:cs="Times New Roman"/>
                <w:noProof/>
                <w:color w:val="auto"/>
              </w:rPr>
              <w:t>8.1 Analysis of the Existing Process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_Toc237609690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13</w:t>
            </w:r>
            <w:r w:rsidRPr="006724FD">
              <w:rPr>
                <w:rFonts w:ascii="Times New Roman" w:hAnsi="Times New Roman" w:cs="Times New Roman"/>
                <w:noProof/>
                <w:webHidden/>
              </w:rPr>
              <w:fldChar w:fldCharType="end"/>
            </w:r>
          </w:hyperlink>
        </w:p>
        <w:p w14:paraId="41EA2632"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91" w:history="1">
            <w:r w:rsidRPr="006724FD">
              <w:rPr>
                <w:rStyle w:val="Hyperlink"/>
                <w:rFonts w:ascii="Times New Roman" w:hAnsi="Times New Roman" w:cs="Times New Roman"/>
                <w:noProof/>
                <w:color w:val="auto"/>
              </w:rPr>
              <w:t>8.2 Analysis of the Proposed System</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_Toc237609691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14</w:t>
            </w:r>
            <w:r w:rsidRPr="006724FD">
              <w:rPr>
                <w:rFonts w:ascii="Times New Roman" w:hAnsi="Times New Roman" w:cs="Times New Roman"/>
                <w:noProof/>
                <w:webHidden/>
              </w:rPr>
              <w:fldChar w:fldCharType="end"/>
            </w:r>
          </w:hyperlink>
        </w:p>
        <w:p w14:paraId="4EC81DC3"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92" w:history="1">
            <w:r w:rsidRPr="006724FD">
              <w:rPr>
                <w:rStyle w:val="Hyperlink"/>
                <w:rFonts w:ascii="Times New Roman" w:hAnsi="Times New Roman" w:cs="Times New Roman"/>
                <w:noProof/>
                <w:color w:val="auto"/>
              </w:rPr>
              <w:t>8.3 Feasibility</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_Toc237609692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15</w:t>
            </w:r>
            <w:r w:rsidRPr="006724FD">
              <w:rPr>
                <w:rFonts w:ascii="Times New Roman" w:hAnsi="Times New Roman" w:cs="Times New Roman"/>
                <w:noProof/>
                <w:webHidden/>
              </w:rPr>
              <w:fldChar w:fldCharType="end"/>
            </w:r>
          </w:hyperlink>
        </w:p>
        <w:p w14:paraId="6E2A9442" w14:textId="77777777"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693" w:history="1">
            <w:r w:rsidRPr="006724FD">
              <w:rPr>
                <w:rStyle w:val="Hyperlink"/>
                <w:rFonts w:ascii="Times New Roman" w:hAnsi="Times New Roman" w:cs="Times New Roman"/>
                <w:noProof/>
                <w:color w:val="auto"/>
              </w:rPr>
              <w:t>9. System Design</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_Toc237609693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15</w:t>
            </w:r>
            <w:r w:rsidRPr="006724FD">
              <w:rPr>
                <w:rFonts w:ascii="Times New Roman" w:hAnsi="Times New Roman" w:cs="Times New Roman"/>
                <w:noProof/>
                <w:webHidden/>
              </w:rPr>
              <w:fldChar w:fldCharType="end"/>
            </w:r>
          </w:hyperlink>
        </w:p>
        <w:p w14:paraId="7286A0AF"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94" w:history="1">
            <w:r w:rsidRPr="006724FD">
              <w:rPr>
                <w:rStyle w:val="Hyperlink"/>
                <w:rFonts w:ascii="Times New Roman" w:hAnsi="Times New Roman" w:cs="Times New Roman"/>
                <w:noProof/>
                <w:color w:val="auto"/>
              </w:rPr>
              <w:t>9.1 Design Principles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_Toc237609694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15</w:t>
            </w:r>
            <w:r w:rsidRPr="006724FD">
              <w:rPr>
                <w:rFonts w:ascii="Times New Roman" w:hAnsi="Times New Roman" w:cs="Times New Roman"/>
                <w:noProof/>
                <w:webHidden/>
              </w:rPr>
              <w:fldChar w:fldCharType="end"/>
            </w:r>
          </w:hyperlink>
        </w:p>
        <w:p w14:paraId="31CF4B64"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95" w:history="1">
            <w:r w:rsidRPr="006724FD">
              <w:rPr>
                <w:rStyle w:val="Hyperlink"/>
                <w:rFonts w:ascii="Times New Roman" w:hAnsi="Times New Roman" w:cs="Times New Roman"/>
                <w:noProof/>
                <w:color w:val="auto"/>
              </w:rPr>
              <w:t>9.2 Design Artefacts Produced</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_Toc237609695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15</w:t>
            </w:r>
            <w:r w:rsidRPr="006724FD">
              <w:rPr>
                <w:rFonts w:ascii="Times New Roman" w:hAnsi="Times New Roman" w:cs="Times New Roman"/>
                <w:noProof/>
                <w:webHidden/>
              </w:rPr>
              <w:fldChar w:fldCharType="end"/>
            </w:r>
          </w:hyperlink>
        </w:p>
        <w:p w14:paraId="788C11DE" w14:textId="77777777"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696" w:history="1">
            <w:r w:rsidRPr="006724FD">
              <w:rPr>
                <w:rStyle w:val="Hyperlink"/>
                <w:rFonts w:ascii="Times New Roman" w:hAnsi="Times New Roman" w:cs="Times New Roman"/>
                <w:noProof/>
                <w:color w:val="auto"/>
              </w:rPr>
              <w:t>10. Architecture</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_Toc237609696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16</w:t>
            </w:r>
            <w:r w:rsidRPr="006724FD">
              <w:rPr>
                <w:rFonts w:ascii="Times New Roman" w:hAnsi="Times New Roman" w:cs="Times New Roman"/>
                <w:noProof/>
                <w:webHidden/>
              </w:rPr>
              <w:fldChar w:fldCharType="end"/>
            </w:r>
          </w:hyperlink>
        </w:p>
        <w:p w14:paraId="309669FC"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97" w:history="1">
            <w:r w:rsidRPr="006724FD">
              <w:rPr>
                <w:rStyle w:val="Hyperlink"/>
                <w:rFonts w:ascii="Times New Roman" w:hAnsi="Times New Roman" w:cs="Times New Roman"/>
                <w:noProof/>
                <w:color w:val="auto"/>
              </w:rPr>
              <w:t>10.1 Style</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_Toc237609697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16</w:t>
            </w:r>
            <w:r w:rsidRPr="006724FD">
              <w:rPr>
                <w:rFonts w:ascii="Times New Roman" w:hAnsi="Times New Roman" w:cs="Times New Roman"/>
                <w:noProof/>
                <w:webHidden/>
              </w:rPr>
              <w:fldChar w:fldCharType="end"/>
            </w:r>
          </w:hyperlink>
        </w:p>
        <w:p w14:paraId="156CB799"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98" w:history="1">
            <w:r w:rsidRPr="006724FD">
              <w:rPr>
                <w:rStyle w:val="Hyperlink"/>
                <w:rFonts w:ascii="Times New Roman" w:hAnsi="Times New Roman" w:cs="Times New Roman"/>
                <w:noProof/>
                <w:color w:val="auto"/>
              </w:rPr>
              <w:t>10.2 Why Not Microservices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_Toc237609698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16</w:t>
            </w:r>
            <w:r w:rsidRPr="006724FD">
              <w:rPr>
                <w:rFonts w:ascii="Times New Roman" w:hAnsi="Times New Roman" w:cs="Times New Roman"/>
                <w:noProof/>
                <w:webHidden/>
              </w:rPr>
              <w:fldChar w:fldCharType="end"/>
            </w:r>
          </w:hyperlink>
        </w:p>
        <w:p w14:paraId="06CC3443"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699" w:history="1">
            <w:r w:rsidRPr="006724FD">
              <w:rPr>
                <w:rStyle w:val="Hyperlink"/>
                <w:rFonts w:ascii="Times New Roman" w:hAnsi="Times New Roman" w:cs="Times New Roman"/>
                <w:noProof/>
                <w:color w:val="auto"/>
              </w:rPr>
              <w:t>10.3 Layers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_Toc237609699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16</w:t>
            </w:r>
            <w:r w:rsidRPr="006724FD">
              <w:rPr>
                <w:rFonts w:ascii="Times New Roman" w:hAnsi="Times New Roman" w:cs="Times New Roman"/>
                <w:noProof/>
                <w:webHidden/>
              </w:rPr>
              <w:fldChar w:fldCharType="end"/>
            </w:r>
          </w:hyperlink>
        </w:p>
        <w:p w14:paraId="62FDB359"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00" w:history="1">
            <w:r w:rsidRPr="006724FD">
              <w:rPr>
                <w:rStyle w:val="Hyperlink"/>
                <w:rFonts w:ascii="Times New Roman" w:hAnsi="Times New Roman" w:cs="Times New Roman"/>
                <w:noProof/>
                <w:color w:val="auto"/>
              </w:rPr>
              <w:t>10.4 Security Architecture</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_Toc237609700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17</w:t>
            </w:r>
            <w:r w:rsidRPr="006724FD">
              <w:rPr>
                <w:rFonts w:ascii="Times New Roman" w:hAnsi="Times New Roman" w:cs="Times New Roman"/>
                <w:noProof/>
                <w:webHidden/>
              </w:rPr>
              <w:fldChar w:fldCharType="end"/>
            </w:r>
          </w:hyperlink>
        </w:p>
        <w:p w14:paraId="39D64256"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01" w:history="1">
            <w:r w:rsidRPr="006724FD">
              <w:rPr>
                <w:rStyle w:val="Hyperlink"/>
                <w:rFonts w:ascii="Times New Roman" w:hAnsi="Times New Roman" w:cs="Times New Roman"/>
                <w:noProof/>
                <w:color w:val="auto"/>
              </w:rPr>
              <w:t>10.5 Technology Choices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_Toc237609701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17</w:t>
            </w:r>
            <w:r w:rsidRPr="006724FD">
              <w:rPr>
                <w:rFonts w:ascii="Times New Roman" w:hAnsi="Times New Roman" w:cs="Times New Roman"/>
                <w:noProof/>
                <w:webHidden/>
              </w:rPr>
              <w:fldChar w:fldCharType="end"/>
            </w:r>
          </w:hyperlink>
        </w:p>
        <w:p w14:paraId="6BBBB162" w14:textId="77777777"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702" w:history="1">
            <w:r w:rsidRPr="006724FD">
              <w:rPr>
                <w:rStyle w:val="Hyperlink"/>
                <w:rFonts w:ascii="Times New Roman" w:hAnsi="Times New Roman" w:cs="Times New Roman"/>
                <w:noProof/>
                <w:color w:val="auto"/>
              </w:rPr>
              <w:t>11. Database and Data Design</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_Toc237609702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18</w:t>
            </w:r>
            <w:r w:rsidRPr="006724FD">
              <w:rPr>
                <w:rFonts w:ascii="Times New Roman" w:hAnsi="Times New Roman" w:cs="Times New Roman"/>
                <w:noProof/>
                <w:webHidden/>
              </w:rPr>
              <w:fldChar w:fldCharType="end"/>
            </w:r>
          </w:hyperlink>
        </w:p>
        <w:p w14:paraId="1A90FC22"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03" w:history="1">
            <w:r w:rsidRPr="006724FD">
              <w:rPr>
                <w:rStyle w:val="Hyperlink"/>
                <w:rFonts w:ascii="Times New Roman" w:hAnsi="Times New Roman" w:cs="Times New Roman"/>
                <w:noProof/>
                <w:color w:val="auto"/>
              </w:rPr>
              <w:t>11.1 Model</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_Toc237609703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18</w:t>
            </w:r>
            <w:r w:rsidRPr="006724FD">
              <w:rPr>
                <w:rFonts w:ascii="Times New Roman" w:hAnsi="Times New Roman" w:cs="Times New Roman"/>
                <w:noProof/>
                <w:webHidden/>
              </w:rPr>
              <w:fldChar w:fldCharType="end"/>
            </w:r>
          </w:hyperlink>
        </w:p>
        <w:p w14:paraId="47255DD2"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04" w:history="1">
            <w:r w:rsidRPr="006724FD">
              <w:rPr>
                <w:rStyle w:val="Hyperlink"/>
                <w:rFonts w:ascii="Times New Roman" w:hAnsi="Times New Roman" w:cs="Times New Roman"/>
                <w:noProof/>
                <w:color w:val="auto"/>
              </w:rPr>
              <w:t>11.2 Design Decisions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_Toc237609704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18</w:t>
            </w:r>
            <w:r w:rsidRPr="006724FD">
              <w:rPr>
                <w:rFonts w:ascii="Times New Roman" w:hAnsi="Times New Roman" w:cs="Times New Roman"/>
                <w:noProof/>
                <w:webHidden/>
              </w:rPr>
              <w:fldChar w:fldCharType="end"/>
            </w:r>
          </w:hyperlink>
        </w:p>
        <w:p w14:paraId="7F8D2756"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05" w:history="1">
            <w:r w:rsidRPr="006724FD">
              <w:rPr>
                <w:rStyle w:val="Hyperlink"/>
                <w:rFonts w:ascii="Times New Roman" w:hAnsi="Times New Roman" w:cs="Times New Roman"/>
                <w:noProof/>
                <w:color w:val="auto"/>
              </w:rPr>
              <w:t>11.3 Migration Strategy</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_Toc237609705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19</w:t>
            </w:r>
            <w:r w:rsidRPr="006724FD">
              <w:rPr>
                <w:rFonts w:ascii="Times New Roman" w:hAnsi="Times New Roman" w:cs="Times New Roman"/>
                <w:noProof/>
                <w:webHidden/>
              </w:rPr>
              <w:fldChar w:fldCharType="end"/>
            </w:r>
          </w:hyperlink>
        </w:p>
        <w:p w14:paraId="652B1D94" w14:textId="77777777"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706" w:history="1">
            <w:r w:rsidRPr="006724FD">
              <w:rPr>
                <w:rStyle w:val="Hyperlink"/>
                <w:rFonts w:ascii="Times New Roman" w:hAnsi="Times New Roman" w:cs="Times New Roman"/>
                <w:noProof/>
                <w:color w:val="auto"/>
              </w:rPr>
              <w:t>12. User-Interface Design</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_Toc237609706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19</w:t>
            </w:r>
            <w:r w:rsidRPr="006724FD">
              <w:rPr>
                <w:rFonts w:ascii="Times New Roman" w:hAnsi="Times New Roman" w:cs="Times New Roman"/>
                <w:noProof/>
                <w:webHidden/>
              </w:rPr>
              <w:fldChar w:fldCharType="end"/>
            </w:r>
          </w:hyperlink>
        </w:p>
        <w:p w14:paraId="421AA30A"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07" w:history="1">
            <w:r w:rsidRPr="006724FD">
              <w:rPr>
                <w:rStyle w:val="Hyperlink"/>
                <w:rFonts w:ascii="Times New Roman" w:hAnsi="Times New Roman" w:cs="Times New Roman"/>
                <w:noProof/>
                <w:color w:val="auto"/>
              </w:rPr>
              <w:t>12.1 Design Language</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_Toc237609707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19</w:t>
            </w:r>
            <w:r w:rsidRPr="006724FD">
              <w:rPr>
                <w:rFonts w:ascii="Times New Roman" w:hAnsi="Times New Roman" w:cs="Times New Roman"/>
                <w:noProof/>
                <w:webHidden/>
              </w:rPr>
              <w:fldChar w:fldCharType="end"/>
            </w:r>
          </w:hyperlink>
        </w:p>
        <w:p w14:paraId="12ED7C2B"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08" w:history="1">
            <w:r w:rsidRPr="006724FD">
              <w:rPr>
                <w:rStyle w:val="Hyperlink"/>
                <w:rFonts w:ascii="Times New Roman" w:hAnsi="Times New Roman" w:cs="Times New Roman"/>
                <w:noProof/>
                <w:color w:val="auto"/>
              </w:rPr>
              <w:t>12.2 Interaction Principles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_Toc237609708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19</w:t>
            </w:r>
            <w:r w:rsidRPr="006724FD">
              <w:rPr>
                <w:rFonts w:ascii="Times New Roman" w:hAnsi="Times New Roman" w:cs="Times New Roman"/>
                <w:noProof/>
                <w:webHidden/>
              </w:rPr>
              <w:fldChar w:fldCharType="end"/>
            </w:r>
          </w:hyperlink>
        </w:p>
        <w:p w14:paraId="3BC146AD"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09" w:history="1">
            <w:r w:rsidRPr="006724FD">
              <w:rPr>
                <w:rStyle w:val="Hyperlink"/>
                <w:rFonts w:ascii="Times New Roman" w:hAnsi="Times New Roman" w:cs="Times New Roman"/>
                <w:noProof/>
                <w:color w:val="auto"/>
              </w:rPr>
              <w:t>12.3 Responsiveness and Accessibility</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_Toc237609709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20</w:t>
            </w:r>
            <w:r w:rsidRPr="006724FD">
              <w:rPr>
                <w:rFonts w:ascii="Times New Roman" w:hAnsi="Times New Roman" w:cs="Times New Roman"/>
                <w:noProof/>
                <w:webHidden/>
              </w:rPr>
              <w:fldChar w:fldCharType="end"/>
            </w:r>
          </w:hyperlink>
        </w:p>
        <w:p w14:paraId="00C13883" w14:textId="77777777"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710" w:history="1">
            <w:r w:rsidRPr="006724FD">
              <w:rPr>
                <w:rStyle w:val="Hyperlink"/>
                <w:rFonts w:ascii="Times New Roman" w:hAnsi="Times New Roman" w:cs="Times New Roman"/>
                <w:noProof/>
                <w:color w:val="auto"/>
              </w:rPr>
              <w:t>13. Implementation</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_Toc237609710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20</w:t>
            </w:r>
            <w:r w:rsidRPr="006724FD">
              <w:rPr>
                <w:rFonts w:ascii="Times New Roman" w:hAnsi="Times New Roman" w:cs="Times New Roman"/>
                <w:noProof/>
                <w:webHidden/>
              </w:rPr>
              <w:fldChar w:fldCharType="end"/>
            </w:r>
          </w:hyperlink>
        </w:p>
        <w:p w14:paraId="0FA1AF04"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11" w:history="1">
            <w:r w:rsidRPr="006724FD">
              <w:rPr>
                <w:rStyle w:val="Hyperlink"/>
                <w:rFonts w:ascii="Times New Roman" w:hAnsi="Times New Roman" w:cs="Times New Roman"/>
                <w:noProof/>
                <w:color w:val="auto"/>
              </w:rPr>
              <w:t>13.1 Scale</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_Toc237609711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20</w:t>
            </w:r>
            <w:r w:rsidRPr="006724FD">
              <w:rPr>
                <w:rFonts w:ascii="Times New Roman" w:hAnsi="Times New Roman" w:cs="Times New Roman"/>
                <w:noProof/>
                <w:webHidden/>
              </w:rPr>
              <w:fldChar w:fldCharType="end"/>
            </w:r>
          </w:hyperlink>
        </w:p>
        <w:p w14:paraId="48C3F37C"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12" w:history="1">
            <w:r w:rsidRPr="006724FD">
              <w:rPr>
                <w:rStyle w:val="Hyperlink"/>
                <w:rFonts w:ascii="Times New Roman" w:hAnsi="Times New Roman" w:cs="Times New Roman"/>
                <w:noProof/>
                <w:color w:val="auto"/>
              </w:rPr>
              <w:t>13.2 Implementation of Key Mechanisms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_Toc237609712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20</w:t>
            </w:r>
            <w:r w:rsidRPr="006724FD">
              <w:rPr>
                <w:rFonts w:ascii="Times New Roman" w:hAnsi="Times New Roman" w:cs="Times New Roman"/>
                <w:noProof/>
                <w:webHidden/>
              </w:rPr>
              <w:fldChar w:fldCharType="end"/>
            </w:r>
          </w:hyperlink>
        </w:p>
        <w:p w14:paraId="2060C8E2"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13" w:history="1">
            <w:r w:rsidRPr="006724FD">
              <w:rPr>
                <w:rStyle w:val="Hyperlink"/>
                <w:rFonts w:ascii="Times New Roman" w:hAnsi="Times New Roman" w:cs="Times New Roman"/>
                <w:noProof/>
                <w:color w:val="auto"/>
              </w:rPr>
              <w:t>13.3 Code Organisation</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_Toc237609713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21</w:t>
            </w:r>
            <w:r w:rsidRPr="006724FD">
              <w:rPr>
                <w:rFonts w:ascii="Times New Roman" w:hAnsi="Times New Roman" w:cs="Times New Roman"/>
                <w:noProof/>
                <w:webHidden/>
              </w:rPr>
              <w:fldChar w:fldCharType="end"/>
            </w:r>
          </w:hyperlink>
        </w:p>
        <w:p w14:paraId="3C074664" w14:textId="77777777"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714" w:history="1">
            <w:r w:rsidRPr="006724FD">
              <w:rPr>
                <w:rStyle w:val="Hyperlink"/>
                <w:rFonts w:ascii="Times New Roman" w:hAnsi="Times New Roman" w:cs="Times New Roman"/>
                <w:noProof/>
                <w:color w:val="auto"/>
              </w:rPr>
              <w:t>14. Testing and Quality Assurance</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_Toc237609714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21</w:t>
            </w:r>
            <w:r w:rsidRPr="006724FD">
              <w:rPr>
                <w:rFonts w:ascii="Times New Roman" w:hAnsi="Times New Roman" w:cs="Times New Roman"/>
                <w:noProof/>
                <w:webHidden/>
              </w:rPr>
              <w:fldChar w:fldCharType="end"/>
            </w:r>
          </w:hyperlink>
        </w:p>
        <w:p w14:paraId="7E243E52"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15" w:history="1">
            <w:r w:rsidRPr="006724FD">
              <w:rPr>
                <w:rStyle w:val="Hyperlink"/>
                <w:rFonts w:ascii="Times New Roman" w:hAnsi="Times New Roman" w:cs="Times New Roman"/>
                <w:noProof/>
                <w:color w:val="auto"/>
              </w:rPr>
              <w:t>14.1 Results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_Toc237609715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21</w:t>
            </w:r>
            <w:r w:rsidRPr="006724FD">
              <w:rPr>
                <w:rFonts w:ascii="Times New Roman" w:hAnsi="Times New Roman" w:cs="Times New Roman"/>
                <w:noProof/>
                <w:webHidden/>
              </w:rPr>
              <w:fldChar w:fldCharType="end"/>
            </w:r>
          </w:hyperlink>
        </w:p>
        <w:p w14:paraId="4F77C161"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16" w:history="1">
            <w:r w:rsidRPr="006724FD">
              <w:rPr>
                <w:rStyle w:val="Hyperlink"/>
                <w:rFonts w:ascii="Times New Roman" w:hAnsi="Times New Roman" w:cs="Times New Roman"/>
                <w:noProof/>
                <w:color w:val="auto"/>
              </w:rPr>
              <w:t>14.2 The Access-Control Evidence</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_Toc237609716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22</w:t>
            </w:r>
            <w:r w:rsidRPr="006724FD">
              <w:rPr>
                <w:rFonts w:ascii="Times New Roman" w:hAnsi="Times New Roman" w:cs="Times New Roman"/>
                <w:noProof/>
                <w:webHidden/>
              </w:rPr>
              <w:fldChar w:fldCharType="end"/>
            </w:r>
          </w:hyperlink>
        </w:p>
        <w:p w14:paraId="40428E2A"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17" w:history="1">
            <w:r w:rsidRPr="006724FD">
              <w:rPr>
                <w:rStyle w:val="Hyperlink"/>
                <w:rFonts w:ascii="Times New Roman" w:hAnsi="Times New Roman" w:cs="Times New Roman"/>
                <w:noProof/>
                <w:color w:val="auto"/>
              </w:rPr>
              <w:t>14.3 Defects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_Toc237609717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22</w:t>
            </w:r>
            <w:r w:rsidRPr="006724FD">
              <w:rPr>
                <w:rFonts w:ascii="Times New Roman" w:hAnsi="Times New Roman" w:cs="Times New Roman"/>
                <w:noProof/>
                <w:webHidden/>
              </w:rPr>
              <w:fldChar w:fldCharType="end"/>
            </w:r>
          </w:hyperlink>
        </w:p>
        <w:p w14:paraId="5454B8A0" w14:textId="77777777"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718" w:history="1">
            <w:r w:rsidRPr="006724FD">
              <w:rPr>
                <w:rStyle w:val="Hyperlink"/>
                <w:rFonts w:ascii="Times New Roman" w:hAnsi="Times New Roman" w:cs="Times New Roman"/>
                <w:noProof/>
                <w:color w:val="auto"/>
              </w:rPr>
              <w:t>15. Deployment</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_Toc237609718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23</w:t>
            </w:r>
            <w:r w:rsidRPr="006724FD">
              <w:rPr>
                <w:rFonts w:ascii="Times New Roman" w:hAnsi="Times New Roman" w:cs="Times New Roman"/>
                <w:noProof/>
                <w:webHidden/>
              </w:rPr>
              <w:fldChar w:fldCharType="end"/>
            </w:r>
          </w:hyperlink>
        </w:p>
        <w:p w14:paraId="513BA405"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19" w:history="1">
            <w:r w:rsidRPr="006724FD">
              <w:rPr>
                <w:rStyle w:val="Hyperlink"/>
                <w:rFonts w:ascii="Times New Roman" w:hAnsi="Times New Roman" w:cs="Times New Roman"/>
                <w:noProof/>
                <w:color w:val="auto"/>
              </w:rPr>
              <w:t>15.1 Deployed System</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_Toc237609719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23</w:t>
            </w:r>
            <w:r w:rsidRPr="006724FD">
              <w:rPr>
                <w:rFonts w:ascii="Times New Roman" w:hAnsi="Times New Roman" w:cs="Times New Roman"/>
                <w:noProof/>
                <w:webHidden/>
              </w:rPr>
              <w:fldChar w:fldCharType="end"/>
            </w:r>
          </w:hyperlink>
        </w:p>
        <w:p w14:paraId="7810421C"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20" w:history="1">
            <w:r w:rsidRPr="006724FD">
              <w:rPr>
                <w:rStyle w:val="Hyperlink"/>
                <w:rFonts w:ascii="Times New Roman" w:hAnsi="Times New Roman" w:cs="Times New Roman"/>
                <w:noProof/>
                <w:color w:val="auto"/>
              </w:rPr>
              <w:t>15.2 Pipeline</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_Toc237609720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23</w:t>
            </w:r>
            <w:r w:rsidRPr="006724FD">
              <w:rPr>
                <w:rFonts w:ascii="Times New Roman" w:hAnsi="Times New Roman" w:cs="Times New Roman"/>
                <w:noProof/>
                <w:webHidden/>
              </w:rPr>
              <w:fldChar w:fldCharType="end"/>
            </w:r>
          </w:hyperlink>
        </w:p>
        <w:p w14:paraId="22C51466"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21" w:history="1">
            <w:r w:rsidRPr="006724FD">
              <w:rPr>
                <w:rStyle w:val="Hyperlink"/>
                <w:rFonts w:ascii="Times New Roman" w:hAnsi="Times New Roman" w:cs="Times New Roman"/>
                <w:noProof/>
                <w:color w:val="auto"/>
              </w:rPr>
              <w:t>15.3 Configuration</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_Toc237609721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23</w:t>
            </w:r>
            <w:r w:rsidRPr="006724FD">
              <w:rPr>
                <w:rFonts w:ascii="Times New Roman" w:hAnsi="Times New Roman" w:cs="Times New Roman"/>
                <w:noProof/>
                <w:webHidden/>
              </w:rPr>
              <w:fldChar w:fldCharType="end"/>
            </w:r>
          </w:hyperlink>
        </w:p>
        <w:p w14:paraId="7DAC5A01"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22" w:history="1">
            <w:r w:rsidRPr="006724FD">
              <w:rPr>
                <w:rStyle w:val="Hyperlink"/>
                <w:rFonts w:ascii="Times New Roman" w:hAnsi="Times New Roman" w:cs="Times New Roman"/>
                <w:noProof/>
                <w:color w:val="auto"/>
              </w:rPr>
              <w:t>15.4 Credential Handling</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_Toc237609722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23</w:t>
            </w:r>
            <w:r w:rsidRPr="006724FD">
              <w:rPr>
                <w:rFonts w:ascii="Times New Roman" w:hAnsi="Times New Roman" w:cs="Times New Roman"/>
                <w:noProof/>
                <w:webHidden/>
              </w:rPr>
              <w:fldChar w:fldCharType="end"/>
            </w:r>
          </w:hyperlink>
        </w:p>
        <w:p w14:paraId="5805C71B" w14:textId="77777777"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723" w:history="1">
            <w:r w:rsidRPr="006724FD">
              <w:rPr>
                <w:rStyle w:val="Hyperlink"/>
                <w:rFonts w:ascii="Times New Roman" w:hAnsi="Times New Roman" w:cs="Times New Roman"/>
                <w:noProof/>
                <w:color w:val="auto"/>
              </w:rPr>
              <w:t>16. User Manual</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_Toc237609723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23</w:t>
            </w:r>
            <w:r w:rsidRPr="006724FD">
              <w:rPr>
                <w:rFonts w:ascii="Times New Roman" w:hAnsi="Times New Roman" w:cs="Times New Roman"/>
                <w:noProof/>
                <w:webHidden/>
              </w:rPr>
              <w:fldChar w:fldCharType="end"/>
            </w:r>
          </w:hyperlink>
        </w:p>
        <w:p w14:paraId="70B442A1" w14:textId="77777777"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724" w:history="1">
            <w:r w:rsidRPr="006724FD">
              <w:rPr>
                <w:rStyle w:val="Hyperlink"/>
                <w:rFonts w:ascii="Times New Roman" w:hAnsi="Times New Roman" w:cs="Times New Roman"/>
                <w:noProof/>
                <w:color w:val="auto"/>
              </w:rPr>
              <w:t>17. System Administration and Maintenance Guide</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_Toc237609724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24</w:t>
            </w:r>
            <w:r w:rsidRPr="006724FD">
              <w:rPr>
                <w:rFonts w:ascii="Times New Roman" w:hAnsi="Times New Roman" w:cs="Times New Roman"/>
                <w:noProof/>
                <w:webHidden/>
              </w:rPr>
              <w:fldChar w:fldCharType="end"/>
            </w:r>
          </w:hyperlink>
        </w:p>
        <w:p w14:paraId="4E6D02F0" w14:textId="77777777"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725" w:history="1">
            <w:r w:rsidRPr="006724FD">
              <w:rPr>
                <w:rStyle w:val="Hyperlink"/>
                <w:rFonts w:ascii="Times New Roman" w:hAnsi="Times New Roman" w:cs="Times New Roman"/>
                <w:noProof/>
                <w:color w:val="auto"/>
              </w:rPr>
              <w:t>18. Security Considerations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_Toc237609725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24</w:t>
            </w:r>
            <w:r w:rsidRPr="006724FD">
              <w:rPr>
                <w:rFonts w:ascii="Times New Roman" w:hAnsi="Times New Roman" w:cs="Times New Roman"/>
                <w:noProof/>
                <w:webHidden/>
              </w:rPr>
              <w:fldChar w:fldCharType="end"/>
            </w:r>
          </w:hyperlink>
        </w:p>
        <w:p w14:paraId="4716931E"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26" w:history="1">
            <w:r w:rsidRPr="006724FD">
              <w:rPr>
                <w:rStyle w:val="Hyperlink"/>
                <w:rFonts w:ascii="Times New Roman" w:hAnsi="Times New Roman" w:cs="Times New Roman"/>
                <w:noProof/>
                <w:color w:val="auto"/>
              </w:rPr>
              <w:t>18.1 Threat Model</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_Toc237609726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24</w:t>
            </w:r>
            <w:r w:rsidRPr="006724FD">
              <w:rPr>
                <w:rFonts w:ascii="Times New Roman" w:hAnsi="Times New Roman" w:cs="Times New Roman"/>
                <w:noProof/>
                <w:webHidden/>
              </w:rPr>
              <w:fldChar w:fldCharType="end"/>
            </w:r>
          </w:hyperlink>
        </w:p>
        <w:p w14:paraId="4816CF3F"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27" w:history="1">
            <w:r w:rsidRPr="006724FD">
              <w:rPr>
                <w:rStyle w:val="Hyperlink"/>
                <w:rFonts w:ascii="Times New Roman" w:hAnsi="Times New Roman" w:cs="Times New Roman"/>
                <w:noProof/>
                <w:color w:val="auto"/>
              </w:rPr>
              <w:t>18.2 Compliance with the Data Protection Act, 2012</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_Toc237609727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25</w:t>
            </w:r>
            <w:r w:rsidRPr="006724FD">
              <w:rPr>
                <w:rFonts w:ascii="Times New Roman" w:hAnsi="Times New Roman" w:cs="Times New Roman"/>
                <w:noProof/>
                <w:webHidden/>
              </w:rPr>
              <w:fldChar w:fldCharType="end"/>
            </w:r>
          </w:hyperlink>
        </w:p>
        <w:p w14:paraId="2E198C90"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28" w:history="1">
            <w:r w:rsidRPr="006724FD">
              <w:rPr>
                <w:rStyle w:val="Hyperlink"/>
                <w:rFonts w:ascii="Times New Roman" w:hAnsi="Times New Roman" w:cs="Times New Roman"/>
                <w:noProof/>
                <w:color w:val="auto"/>
              </w:rPr>
              <w:t>18.3 Residual Risks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_Toc237609728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25</w:t>
            </w:r>
            <w:r w:rsidRPr="006724FD">
              <w:rPr>
                <w:rFonts w:ascii="Times New Roman" w:hAnsi="Times New Roman" w:cs="Times New Roman"/>
                <w:noProof/>
                <w:webHidden/>
              </w:rPr>
              <w:fldChar w:fldCharType="end"/>
            </w:r>
          </w:hyperlink>
        </w:p>
        <w:p w14:paraId="253240A3" w14:textId="77777777"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729" w:history="1">
            <w:r w:rsidRPr="006724FD">
              <w:rPr>
                <w:rStyle w:val="Hyperlink"/>
                <w:rFonts w:ascii="Times New Roman" w:hAnsi="Times New Roman" w:cs="Times New Roman"/>
                <w:noProof/>
                <w:color w:val="auto"/>
              </w:rPr>
              <w:t>19. Challenges and Solutions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_Toc237609729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26</w:t>
            </w:r>
            <w:r w:rsidRPr="006724FD">
              <w:rPr>
                <w:rFonts w:ascii="Times New Roman" w:hAnsi="Times New Roman" w:cs="Times New Roman"/>
                <w:noProof/>
                <w:webHidden/>
              </w:rPr>
              <w:fldChar w:fldCharType="end"/>
            </w:r>
          </w:hyperlink>
        </w:p>
        <w:p w14:paraId="13E67C44" w14:textId="77777777"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730" w:history="1">
            <w:r w:rsidRPr="006724FD">
              <w:rPr>
                <w:rStyle w:val="Hyperlink"/>
                <w:rFonts w:ascii="Times New Roman" w:hAnsi="Times New Roman" w:cs="Times New Roman"/>
                <w:noProof/>
                <w:color w:val="auto"/>
              </w:rPr>
              <w:t>20. Limitations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_Toc237609730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27</w:t>
            </w:r>
            <w:r w:rsidRPr="006724FD">
              <w:rPr>
                <w:rFonts w:ascii="Times New Roman" w:hAnsi="Times New Roman" w:cs="Times New Roman"/>
                <w:noProof/>
                <w:webHidden/>
              </w:rPr>
              <w:fldChar w:fldCharType="end"/>
            </w:r>
          </w:hyperlink>
        </w:p>
        <w:p w14:paraId="0C3A0862" w14:textId="77777777"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731" w:history="1">
            <w:r w:rsidRPr="006724FD">
              <w:rPr>
                <w:rStyle w:val="Hyperlink"/>
                <w:rFonts w:ascii="Times New Roman" w:hAnsi="Times New Roman" w:cs="Times New Roman"/>
                <w:noProof/>
                <w:color w:val="auto"/>
              </w:rPr>
              <w:t>21. Maintenance Strategy</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_Toc237609731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28</w:t>
            </w:r>
            <w:r w:rsidRPr="006724FD">
              <w:rPr>
                <w:rFonts w:ascii="Times New Roman" w:hAnsi="Times New Roman" w:cs="Times New Roman"/>
                <w:noProof/>
                <w:webHidden/>
              </w:rPr>
              <w:fldChar w:fldCharType="end"/>
            </w:r>
          </w:hyperlink>
        </w:p>
        <w:p w14:paraId="29605C9D" w14:textId="77777777"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732" w:history="1">
            <w:r w:rsidRPr="006724FD">
              <w:rPr>
                <w:rStyle w:val="Hyperlink"/>
                <w:rFonts w:ascii="Times New Roman" w:hAnsi="Times New Roman" w:cs="Times New Roman"/>
                <w:noProof/>
                <w:color w:val="auto"/>
              </w:rPr>
              <w:t>22. Future System Evolution and Enhancements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_Toc237609732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29</w:t>
            </w:r>
            <w:r w:rsidRPr="006724FD">
              <w:rPr>
                <w:rFonts w:ascii="Times New Roman" w:hAnsi="Times New Roman" w:cs="Times New Roman"/>
                <w:noProof/>
                <w:webHidden/>
              </w:rPr>
              <w:fldChar w:fldCharType="end"/>
            </w:r>
          </w:hyperlink>
        </w:p>
        <w:p w14:paraId="70CDB1AC" w14:textId="77777777"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733" w:history="1">
            <w:r w:rsidRPr="006724FD">
              <w:rPr>
                <w:rStyle w:val="Hyperlink"/>
                <w:rFonts w:ascii="Times New Roman" w:hAnsi="Times New Roman" w:cs="Times New Roman"/>
                <w:noProof/>
                <w:color w:val="auto"/>
              </w:rPr>
              <w:t>23. Conclusion</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_Toc237609733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30</w:t>
            </w:r>
            <w:r w:rsidRPr="006724FD">
              <w:rPr>
                <w:rFonts w:ascii="Times New Roman" w:hAnsi="Times New Roman" w:cs="Times New Roman"/>
                <w:noProof/>
                <w:webHidden/>
              </w:rPr>
              <w:fldChar w:fldCharType="end"/>
            </w:r>
          </w:hyperlink>
        </w:p>
        <w:p w14:paraId="1E260DFF" w14:textId="77777777"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734" w:history="1">
            <w:r w:rsidRPr="006724FD">
              <w:rPr>
                <w:rStyle w:val="Hyperlink"/>
                <w:rFonts w:ascii="Times New Roman" w:hAnsi="Times New Roman" w:cs="Times New Roman"/>
                <w:noProof/>
                <w:color w:val="auto"/>
              </w:rPr>
              <w:t>24. References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_Toc237609734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31</w:t>
            </w:r>
            <w:r w:rsidRPr="006724FD">
              <w:rPr>
                <w:rFonts w:ascii="Times New Roman" w:hAnsi="Times New Roman" w:cs="Times New Roman"/>
                <w:noProof/>
                <w:webHidden/>
              </w:rPr>
              <w:fldChar w:fldCharType="end"/>
            </w:r>
          </w:hyperlink>
        </w:p>
        <w:p w14:paraId="34F3A284"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35" w:history="1">
            <w:r w:rsidRPr="006724FD">
              <w:rPr>
                <w:rStyle w:val="Hyperlink"/>
                <w:rFonts w:ascii="Times New Roman" w:hAnsi="Times New Roman" w:cs="Times New Roman"/>
                <w:noProof/>
                <w:color w:val="auto"/>
              </w:rPr>
              <w:t>24.1 Regulatory and Clinical Sources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_Toc237609735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31</w:t>
            </w:r>
            <w:r w:rsidRPr="006724FD">
              <w:rPr>
                <w:rFonts w:ascii="Times New Roman" w:hAnsi="Times New Roman" w:cs="Times New Roman"/>
                <w:noProof/>
                <w:webHidden/>
              </w:rPr>
              <w:fldChar w:fldCharType="end"/>
            </w:r>
          </w:hyperlink>
        </w:p>
        <w:p w14:paraId="01AE623F"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36" w:history="1">
            <w:r w:rsidRPr="006724FD">
              <w:rPr>
                <w:rStyle w:val="Hyperlink"/>
                <w:rFonts w:ascii="Times New Roman" w:hAnsi="Times New Roman" w:cs="Times New Roman"/>
                <w:noProof/>
                <w:color w:val="auto"/>
              </w:rPr>
              <w:t>24.2 Software Engineering Sources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_Toc237609736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31</w:t>
            </w:r>
            <w:r w:rsidRPr="006724FD">
              <w:rPr>
                <w:rFonts w:ascii="Times New Roman" w:hAnsi="Times New Roman" w:cs="Times New Roman"/>
                <w:noProof/>
                <w:webHidden/>
              </w:rPr>
              <w:fldChar w:fldCharType="end"/>
            </w:r>
          </w:hyperlink>
        </w:p>
        <w:p w14:paraId="19FBB885"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37" w:history="1">
            <w:r w:rsidRPr="006724FD">
              <w:rPr>
                <w:rStyle w:val="Hyperlink"/>
                <w:rFonts w:ascii="Times New Roman" w:hAnsi="Times New Roman" w:cs="Times New Roman"/>
                <w:noProof/>
                <w:color w:val="auto"/>
              </w:rPr>
              <w:t>24.3 Technologies, Frameworks and Services Acknowledged</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_Toc237609737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32</w:t>
            </w:r>
            <w:r w:rsidRPr="006724FD">
              <w:rPr>
                <w:rFonts w:ascii="Times New Roman" w:hAnsi="Times New Roman" w:cs="Times New Roman"/>
                <w:noProof/>
                <w:webHidden/>
              </w:rPr>
              <w:fldChar w:fldCharType="end"/>
            </w:r>
          </w:hyperlink>
        </w:p>
        <w:p w14:paraId="68E2918B" w14:textId="77777777" w:rsidR="00371E4C" w:rsidRPr="006724FD" w:rsidRDefault="00371E4C" w:rsidP="006724FD">
          <w:pPr>
            <w:pStyle w:val="TOC1"/>
            <w:tabs>
              <w:tab w:val="right" w:leader="dot" w:pos="9350"/>
            </w:tabs>
            <w:spacing w:line="360" w:lineRule="auto"/>
            <w:jc w:val="both"/>
            <w:rPr>
              <w:rFonts w:ascii="Times New Roman" w:hAnsi="Times New Roman" w:cs="Times New Roman"/>
              <w:noProof/>
            </w:rPr>
          </w:pPr>
          <w:hyperlink w:anchor="_Toc237609738" w:history="1">
            <w:r w:rsidRPr="006724FD">
              <w:rPr>
                <w:rStyle w:val="Hyperlink"/>
                <w:rFonts w:ascii="Times New Roman" w:hAnsi="Times New Roman" w:cs="Times New Roman"/>
                <w:noProof/>
                <w:color w:val="auto"/>
              </w:rPr>
              <w:t>25. Appendices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_Toc237609738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33</w:t>
            </w:r>
            <w:r w:rsidRPr="006724FD">
              <w:rPr>
                <w:rFonts w:ascii="Times New Roman" w:hAnsi="Times New Roman" w:cs="Times New Roman"/>
                <w:noProof/>
                <w:webHidden/>
              </w:rPr>
              <w:fldChar w:fldCharType="end"/>
            </w:r>
          </w:hyperlink>
        </w:p>
        <w:p w14:paraId="56F6806C"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39" w:history="1">
            <w:r w:rsidRPr="006724FD">
              <w:rPr>
                <w:rStyle w:val="Hyperlink"/>
                <w:rFonts w:ascii="Times New Roman" w:hAnsi="Times New Roman" w:cs="Times New Roman"/>
                <w:noProof/>
                <w:color w:val="auto"/>
              </w:rPr>
              <w:t>Appendix A — Repository Structure</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_Toc237609739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33</w:t>
            </w:r>
            <w:r w:rsidRPr="006724FD">
              <w:rPr>
                <w:rFonts w:ascii="Times New Roman" w:hAnsi="Times New Roman" w:cs="Times New Roman"/>
                <w:noProof/>
                <w:webHidden/>
              </w:rPr>
              <w:fldChar w:fldCharType="end"/>
            </w:r>
          </w:hyperlink>
        </w:p>
        <w:p w14:paraId="49A9A3E6"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40" w:history="1">
            <w:r w:rsidRPr="006724FD">
              <w:rPr>
                <w:rStyle w:val="Hyperlink"/>
                <w:rFonts w:ascii="Times New Roman" w:hAnsi="Times New Roman" w:cs="Times New Roman"/>
                <w:noProof/>
                <w:color w:val="auto"/>
              </w:rPr>
              <w:t>Appendix B — API Endpoint Reference</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_Toc237609740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33</w:t>
            </w:r>
            <w:r w:rsidRPr="006724FD">
              <w:rPr>
                <w:rFonts w:ascii="Times New Roman" w:hAnsi="Times New Roman" w:cs="Times New Roman"/>
                <w:noProof/>
                <w:webHidden/>
              </w:rPr>
              <w:fldChar w:fldCharType="end"/>
            </w:r>
          </w:hyperlink>
        </w:p>
        <w:p w14:paraId="0C018147"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41" w:history="1">
            <w:r w:rsidRPr="006724FD">
              <w:rPr>
                <w:rStyle w:val="Hyperlink"/>
                <w:rFonts w:ascii="Times New Roman" w:hAnsi="Times New Roman" w:cs="Times New Roman"/>
                <w:noProof/>
                <w:color w:val="auto"/>
              </w:rPr>
              <w:t>Appendix C — Role and Permission Summary</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_Toc237609741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34</w:t>
            </w:r>
            <w:r w:rsidRPr="006724FD">
              <w:rPr>
                <w:rFonts w:ascii="Times New Roman" w:hAnsi="Times New Roman" w:cs="Times New Roman"/>
                <w:noProof/>
                <w:webHidden/>
              </w:rPr>
              <w:fldChar w:fldCharType="end"/>
            </w:r>
          </w:hyperlink>
        </w:p>
        <w:p w14:paraId="30C948A7"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42" w:history="1">
            <w:r w:rsidRPr="006724FD">
              <w:rPr>
                <w:rStyle w:val="Hyperlink"/>
                <w:rFonts w:ascii="Times New Roman" w:hAnsi="Times New Roman" w:cs="Times New Roman"/>
                <w:noProof/>
                <w:color w:val="auto"/>
              </w:rPr>
              <w:t>Appendix D — Environment Variables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_Toc237609742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35</w:t>
            </w:r>
            <w:r w:rsidRPr="006724FD">
              <w:rPr>
                <w:rFonts w:ascii="Times New Roman" w:hAnsi="Times New Roman" w:cs="Times New Roman"/>
                <w:noProof/>
                <w:webHidden/>
              </w:rPr>
              <w:fldChar w:fldCharType="end"/>
            </w:r>
          </w:hyperlink>
        </w:p>
        <w:p w14:paraId="34F4E990"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43" w:history="1">
            <w:r w:rsidRPr="006724FD">
              <w:rPr>
                <w:rStyle w:val="Hyperlink"/>
                <w:rFonts w:ascii="Times New Roman" w:hAnsi="Times New Roman" w:cs="Times New Roman"/>
                <w:noProof/>
                <w:color w:val="auto"/>
              </w:rPr>
              <w:t>Appendix E — Commands</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_Toc237609743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35</w:t>
            </w:r>
            <w:r w:rsidRPr="006724FD">
              <w:rPr>
                <w:rFonts w:ascii="Times New Roman" w:hAnsi="Times New Roman" w:cs="Times New Roman"/>
                <w:noProof/>
                <w:webHidden/>
              </w:rPr>
              <w:fldChar w:fldCharType="end"/>
            </w:r>
          </w:hyperlink>
        </w:p>
        <w:p w14:paraId="32B10A50"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44" w:history="1">
            <w:r w:rsidRPr="006724FD">
              <w:rPr>
                <w:rStyle w:val="Hyperlink"/>
                <w:rFonts w:ascii="Times New Roman" w:hAnsi="Times New Roman" w:cs="Times New Roman"/>
                <w:noProof/>
                <w:color w:val="auto"/>
              </w:rPr>
              <w:t>Appendix F — Test Execution Summary</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_Toc237609744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36</w:t>
            </w:r>
            <w:r w:rsidRPr="006724FD">
              <w:rPr>
                <w:rFonts w:ascii="Times New Roman" w:hAnsi="Times New Roman" w:cs="Times New Roman"/>
                <w:noProof/>
                <w:webHidden/>
              </w:rPr>
              <w:fldChar w:fldCharType="end"/>
            </w:r>
          </w:hyperlink>
        </w:p>
        <w:p w14:paraId="4CE5601A" w14:textId="77777777" w:rsidR="00371E4C" w:rsidRPr="006724FD" w:rsidRDefault="00371E4C" w:rsidP="006724FD">
          <w:pPr>
            <w:pStyle w:val="TOC2"/>
            <w:tabs>
              <w:tab w:val="right" w:leader="dot" w:pos="9350"/>
            </w:tabs>
            <w:spacing w:line="360" w:lineRule="auto"/>
            <w:jc w:val="both"/>
            <w:rPr>
              <w:rFonts w:ascii="Times New Roman" w:hAnsi="Times New Roman" w:cs="Times New Roman"/>
              <w:noProof/>
            </w:rPr>
          </w:pPr>
          <w:hyperlink w:anchor="_Toc237609745" w:history="1">
            <w:r w:rsidRPr="006724FD">
              <w:rPr>
                <w:rStyle w:val="Hyperlink"/>
                <w:rFonts w:ascii="Times New Roman" w:hAnsi="Times New Roman" w:cs="Times New Roman"/>
                <w:noProof/>
                <w:color w:val="auto"/>
              </w:rPr>
              <w:t>Appendix G — Live Database Contents at Submission</w:t>
            </w:r>
            <w:r w:rsidRPr="006724FD">
              <w:rPr>
                <w:rFonts w:ascii="Times New Roman" w:hAnsi="Times New Roman" w:cs="Times New Roman"/>
                <w:noProof/>
                <w:webHidden/>
              </w:rPr>
              <w:tab/>
            </w:r>
            <w:r w:rsidRPr="006724FD">
              <w:rPr>
                <w:rFonts w:ascii="Times New Roman" w:hAnsi="Times New Roman" w:cs="Times New Roman"/>
                <w:noProof/>
                <w:webHidden/>
              </w:rPr>
              <w:fldChar w:fldCharType="begin"/>
            </w:r>
            <w:r w:rsidRPr="006724FD">
              <w:rPr>
                <w:rFonts w:ascii="Times New Roman" w:hAnsi="Times New Roman" w:cs="Times New Roman"/>
                <w:noProof/>
                <w:webHidden/>
              </w:rPr>
              <w:instrText xml:space="preserve"> PAGEREF _Toc237609745 \h </w:instrText>
            </w:r>
            <w:r w:rsidRPr="006724FD">
              <w:rPr>
                <w:rFonts w:ascii="Times New Roman" w:hAnsi="Times New Roman" w:cs="Times New Roman"/>
                <w:noProof/>
                <w:webHidden/>
              </w:rPr>
            </w:r>
            <w:r w:rsidRPr="006724FD">
              <w:rPr>
                <w:rFonts w:ascii="Times New Roman" w:hAnsi="Times New Roman" w:cs="Times New Roman"/>
                <w:noProof/>
                <w:webHidden/>
              </w:rPr>
              <w:fldChar w:fldCharType="separate"/>
            </w:r>
            <w:r w:rsidRPr="006724FD">
              <w:rPr>
                <w:rFonts w:ascii="Times New Roman" w:hAnsi="Times New Roman" w:cs="Times New Roman"/>
                <w:noProof/>
                <w:webHidden/>
              </w:rPr>
              <w:t>36</w:t>
            </w:r>
            <w:r w:rsidRPr="006724FD">
              <w:rPr>
                <w:rFonts w:ascii="Times New Roman" w:hAnsi="Times New Roman" w:cs="Times New Roman"/>
                <w:noProof/>
                <w:webHidden/>
              </w:rPr>
              <w:fldChar w:fldCharType="end"/>
            </w:r>
          </w:hyperlink>
        </w:p>
        <w:p w14:paraId="16A49266" w14:textId="77777777" w:rsidR="007360EB" w:rsidRPr="006724FD" w:rsidRDefault="00000000" w:rsidP="006724FD">
          <w:pPr>
            <w:spacing w:line="360" w:lineRule="auto"/>
            <w:jc w:val="both"/>
            <w:rPr>
              <w:rFonts w:ascii="Times New Roman" w:hAnsi="Times New Roman" w:cs="Times New Roman"/>
            </w:rPr>
          </w:pPr>
          <w:r w:rsidRPr="006724FD">
            <w:rPr>
              <w:rFonts w:ascii="Times New Roman" w:hAnsi="Times New Roman" w:cs="Times New Roman"/>
            </w:rPr>
            <w:fldChar w:fldCharType="end"/>
          </w:r>
        </w:p>
      </w:sdtContent>
    </w:sdt>
    <w:p w14:paraId="342E4603" w14:textId="77777777" w:rsidR="006724FD" w:rsidRDefault="006724FD">
      <w:pPr>
        <w:rPr>
          <w:rFonts w:ascii="Times New Roman" w:eastAsiaTheme="majorEastAsia" w:hAnsi="Times New Roman" w:cs="Times New Roman"/>
        </w:rPr>
      </w:pPr>
      <w:bookmarkStart w:id="0" w:name="project-title-and-group-information"/>
      <w:bookmarkStart w:id="1" w:name="_Toc237609665"/>
      <w:r>
        <w:rPr>
          <w:rFonts w:ascii="Times New Roman" w:hAnsi="Times New Roman" w:cs="Times New Roman"/>
        </w:rPr>
        <w:br w:type="page"/>
      </w:r>
    </w:p>
    <w:p w14:paraId="42911B70" w14:textId="042FADE1" w:rsidR="007360EB" w:rsidRPr="006724FD" w:rsidRDefault="00000000" w:rsidP="006724FD">
      <w:pPr>
        <w:pStyle w:val="Heading1"/>
        <w:spacing w:line="360" w:lineRule="auto"/>
        <w:jc w:val="both"/>
        <w:rPr>
          <w:rFonts w:ascii="Times New Roman" w:hAnsi="Times New Roman" w:cs="Times New Roman"/>
          <w:color w:val="auto"/>
          <w:sz w:val="24"/>
          <w:szCs w:val="24"/>
        </w:rPr>
      </w:pPr>
      <w:r w:rsidRPr="006724FD">
        <w:rPr>
          <w:rFonts w:ascii="Times New Roman" w:hAnsi="Times New Roman" w:cs="Times New Roman"/>
          <w:color w:val="auto"/>
          <w:sz w:val="24"/>
          <w:szCs w:val="24"/>
        </w:rPr>
        <w:lastRenderedPageBreak/>
        <w:t>1. Project Title and Group Information</w:t>
      </w:r>
      <w:bookmarkEnd w:id="1"/>
    </w:p>
    <w:p w14:paraId="53D65CFF" w14:textId="77777777" w:rsidR="007360EB" w:rsidRPr="006724FD" w:rsidRDefault="00000000" w:rsidP="006724FD">
      <w:pPr>
        <w:pStyle w:val="FirstParagraph"/>
        <w:spacing w:line="360" w:lineRule="auto"/>
        <w:rPr>
          <w:rFonts w:ascii="Times New Roman" w:hAnsi="Times New Roman" w:cs="Times New Roman"/>
        </w:rPr>
      </w:pPr>
      <w:r w:rsidRPr="006724FD">
        <w:rPr>
          <w:rFonts w:ascii="Times New Roman" w:hAnsi="Times New Roman" w:cs="Times New Roman"/>
          <w:b/>
          <w:bCs/>
        </w:rPr>
        <w:t>Project title:</w:t>
      </w:r>
      <w:r w:rsidRPr="006724FD">
        <w:rPr>
          <w:rFonts w:ascii="Times New Roman" w:hAnsi="Times New Roman" w:cs="Times New Roman"/>
        </w:rPr>
        <w:t xml:space="preserve"> </w:t>
      </w:r>
      <w:proofErr w:type="spellStart"/>
      <w:r w:rsidRPr="006724FD">
        <w:rPr>
          <w:rFonts w:ascii="Times New Roman" w:hAnsi="Times New Roman" w:cs="Times New Roman"/>
        </w:rPr>
        <w:t>HealthEasy</w:t>
      </w:r>
      <w:proofErr w:type="spellEnd"/>
      <w:r w:rsidRPr="006724FD">
        <w:rPr>
          <w:rFonts w:ascii="Times New Roman" w:hAnsi="Times New Roman" w:cs="Times New Roman"/>
        </w:rPr>
        <w:t xml:space="preserve"> — </w:t>
      </w:r>
      <w:proofErr w:type="spellStart"/>
      <w:r w:rsidRPr="006724FD">
        <w:rPr>
          <w:rFonts w:ascii="Times New Roman" w:hAnsi="Times New Roman" w:cs="Times New Roman"/>
        </w:rPr>
        <w:t>HealthEasy</w:t>
      </w:r>
      <w:proofErr w:type="spellEnd"/>
      <w:r w:rsidRPr="006724FD">
        <w:rPr>
          <w:rFonts w:ascii="Times New Roman" w:hAnsi="Times New Roman" w:cs="Times New Roman"/>
        </w:rPr>
        <w:t>-G Hospital Management System</w:t>
      </w:r>
    </w:p>
    <w:p w14:paraId="61BA7D26" w14:textId="77777777" w:rsidR="007360EB" w:rsidRPr="006724FD" w:rsidRDefault="00000000" w:rsidP="006724FD">
      <w:pPr>
        <w:pStyle w:val="BodyText"/>
        <w:spacing w:line="360" w:lineRule="auto"/>
        <w:rPr>
          <w:rFonts w:ascii="Times New Roman" w:hAnsi="Times New Roman" w:cs="Times New Roman"/>
        </w:rPr>
      </w:pPr>
      <w:r w:rsidRPr="006724FD">
        <w:rPr>
          <w:rFonts w:ascii="Times New Roman" w:hAnsi="Times New Roman" w:cs="Times New Roman"/>
          <w:b/>
          <w:bCs/>
        </w:rPr>
        <w:t>Group name:</w:t>
      </w:r>
      <w:r w:rsidRPr="006724FD">
        <w:rPr>
          <w:rFonts w:ascii="Times New Roman" w:hAnsi="Times New Roman" w:cs="Times New Roman"/>
        </w:rPr>
        <w:t xml:space="preserve"> Architects</w:t>
      </w:r>
    </w:p>
    <w:p w14:paraId="537305E2" w14:textId="77777777" w:rsidR="006724FD" w:rsidRDefault="00000000" w:rsidP="006724FD">
      <w:pPr>
        <w:pStyle w:val="BodyText"/>
        <w:spacing w:line="360" w:lineRule="auto"/>
        <w:rPr>
          <w:rFonts w:ascii="Times New Roman" w:hAnsi="Times New Roman" w:cs="Times New Roman"/>
        </w:rPr>
      </w:pPr>
      <w:r w:rsidRPr="006724FD">
        <w:rPr>
          <w:rFonts w:ascii="Times New Roman" w:hAnsi="Times New Roman" w:cs="Times New Roman"/>
          <w:b/>
          <w:bCs/>
        </w:rPr>
        <w:t>Course:</w:t>
      </w:r>
      <w:r w:rsidRPr="006724FD">
        <w:rPr>
          <w:rFonts w:ascii="Times New Roman" w:hAnsi="Times New Roman" w:cs="Times New Roman"/>
        </w:rPr>
        <w:t xml:space="preserve"> CSCD602 Advance Software Development — Capstone Project </w:t>
      </w:r>
    </w:p>
    <w:p w14:paraId="194A0993" w14:textId="77777777" w:rsidR="006724FD" w:rsidRDefault="00000000" w:rsidP="006724FD">
      <w:pPr>
        <w:pStyle w:val="BodyText"/>
        <w:spacing w:line="360" w:lineRule="auto"/>
        <w:rPr>
          <w:rFonts w:ascii="Times New Roman" w:hAnsi="Times New Roman" w:cs="Times New Roman"/>
        </w:rPr>
      </w:pPr>
      <w:r w:rsidRPr="006724FD">
        <w:rPr>
          <w:rFonts w:ascii="Times New Roman" w:hAnsi="Times New Roman" w:cs="Times New Roman"/>
          <w:b/>
          <w:bCs/>
        </w:rPr>
        <w:t>Department:</w:t>
      </w:r>
      <w:r w:rsidRPr="006724FD">
        <w:rPr>
          <w:rFonts w:ascii="Times New Roman" w:hAnsi="Times New Roman" w:cs="Times New Roman"/>
        </w:rPr>
        <w:t xml:space="preserve"> Computer Science </w:t>
      </w:r>
    </w:p>
    <w:p w14:paraId="4A6004D4" w14:textId="7EB5A363" w:rsidR="007360EB" w:rsidRPr="006724FD" w:rsidRDefault="00000000" w:rsidP="006724FD">
      <w:pPr>
        <w:pStyle w:val="BodyText"/>
        <w:spacing w:line="360" w:lineRule="auto"/>
        <w:rPr>
          <w:rFonts w:ascii="Times New Roman" w:hAnsi="Times New Roman" w:cs="Times New Roman"/>
        </w:rPr>
      </w:pPr>
      <w:r w:rsidRPr="006724FD">
        <w:rPr>
          <w:rFonts w:ascii="Times New Roman" w:hAnsi="Times New Roman" w:cs="Times New Roman"/>
          <w:b/>
          <w:bCs/>
        </w:rPr>
        <w:t>Institution:</w:t>
      </w:r>
      <w:r w:rsidRPr="006724FD">
        <w:rPr>
          <w:rFonts w:ascii="Times New Roman" w:hAnsi="Times New Roman" w:cs="Times New Roman"/>
        </w:rPr>
        <w:t xml:space="preserve"> University of Ghana </w:t>
      </w:r>
      <w:r w:rsidRPr="006724FD">
        <w:rPr>
          <w:rFonts w:ascii="Times New Roman" w:hAnsi="Times New Roman" w:cs="Times New Roman"/>
          <w:b/>
          <w:bCs/>
        </w:rPr>
        <w:t>Session:</w:t>
      </w:r>
      <w:r w:rsidRPr="006724FD">
        <w:rPr>
          <w:rFonts w:ascii="Times New Roman" w:hAnsi="Times New Roman" w:cs="Times New Roman"/>
        </w:rPr>
        <w:t xml:space="preserve"> Semester 2, 2026</w:t>
      </w:r>
    </w:p>
    <w:p w14:paraId="5995A7C1" w14:textId="77777777" w:rsidR="006724FD" w:rsidRDefault="00000000" w:rsidP="006724FD">
      <w:pPr>
        <w:pStyle w:val="BodyText"/>
        <w:spacing w:line="360" w:lineRule="auto"/>
        <w:rPr>
          <w:rFonts w:ascii="Times New Roman" w:hAnsi="Times New Roman" w:cs="Times New Roman"/>
        </w:rPr>
      </w:pPr>
      <w:r w:rsidRPr="006724FD">
        <w:rPr>
          <w:rFonts w:ascii="Times New Roman" w:hAnsi="Times New Roman" w:cs="Times New Roman"/>
          <w:b/>
          <w:bCs/>
        </w:rPr>
        <w:t>Live application:</w:t>
      </w:r>
      <w:r w:rsidRPr="006724FD">
        <w:rPr>
          <w:rFonts w:ascii="Times New Roman" w:hAnsi="Times New Roman" w:cs="Times New Roman"/>
        </w:rPr>
        <w:t xml:space="preserve"> </w:t>
      </w:r>
      <w:hyperlink r:id="rId5">
        <w:r w:rsidRPr="006724FD">
          <w:rPr>
            <w:rStyle w:val="Hyperlink"/>
            <w:rFonts w:ascii="Times New Roman" w:hAnsi="Times New Roman" w:cs="Times New Roman"/>
            <w:color w:val="auto"/>
          </w:rPr>
          <w:t>https://healtheasy-g.vercel.app</w:t>
        </w:r>
      </w:hyperlink>
      <w:r w:rsidRPr="006724FD">
        <w:rPr>
          <w:rFonts w:ascii="Times New Roman" w:hAnsi="Times New Roman" w:cs="Times New Roman"/>
        </w:rPr>
        <w:t xml:space="preserve"> </w:t>
      </w:r>
    </w:p>
    <w:p w14:paraId="19194A4C" w14:textId="77777777" w:rsidR="006724FD" w:rsidRDefault="00000000" w:rsidP="006724FD">
      <w:pPr>
        <w:pStyle w:val="BodyText"/>
        <w:spacing w:line="360" w:lineRule="auto"/>
        <w:rPr>
          <w:rFonts w:ascii="Times New Roman" w:hAnsi="Times New Roman" w:cs="Times New Roman"/>
        </w:rPr>
      </w:pPr>
      <w:r w:rsidRPr="006724FD">
        <w:rPr>
          <w:rFonts w:ascii="Times New Roman" w:hAnsi="Times New Roman" w:cs="Times New Roman"/>
          <w:b/>
          <w:bCs/>
        </w:rPr>
        <w:t>Source code repository:</w:t>
      </w:r>
      <w:r w:rsidRPr="006724FD">
        <w:rPr>
          <w:rFonts w:ascii="Times New Roman" w:hAnsi="Times New Roman" w:cs="Times New Roman"/>
        </w:rPr>
        <w:t xml:space="preserve"> </w:t>
      </w:r>
      <w:hyperlink r:id="rId6">
        <w:r w:rsidRPr="006724FD">
          <w:rPr>
            <w:rStyle w:val="Hyperlink"/>
            <w:rFonts w:ascii="Times New Roman" w:hAnsi="Times New Roman" w:cs="Times New Roman"/>
            <w:color w:val="auto"/>
          </w:rPr>
          <w:t>https://github.com/NketiaAsubontengErnest/HealthEasy-G</w:t>
        </w:r>
      </w:hyperlink>
      <w:r w:rsidRPr="006724FD">
        <w:rPr>
          <w:rFonts w:ascii="Times New Roman" w:hAnsi="Times New Roman" w:cs="Times New Roman"/>
        </w:rPr>
        <w:t xml:space="preserve"> </w:t>
      </w:r>
    </w:p>
    <w:p w14:paraId="60A613AD" w14:textId="5D517599" w:rsidR="007360EB" w:rsidRPr="006724FD" w:rsidRDefault="00000000" w:rsidP="006724FD">
      <w:pPr>
        <w:pStyle w:val="BodyText"/>
        <w:spacing w:line="360" w:lineRule="auto"/>
        <w:rPr>
          <w:rFonts w:ascii="Times New Roman" w:hAnsi="Times New Roman" w:cs="Times New Roman"/>
        </w:rPr>
      </w:pPr>
      <w:r w:rsidRPr="006724FD">
        <w:rPr>
          <w:rFonts w:ascii="Times New Roman" w:hAnsi="Times New Roman" w:cs="Times New Roman"/>
          <w:b/>
          <w:bCs/>
        </w:rPr>
        <w:t>Examiner credentials:</w:t>
      </w:r>
      <w:r w:rsidRPr="006724FD">
        <w:rPr>
          <w:rFonts w:ascii="Times New Roman" w:hAnsi="Times New Roman" w:cs="Times New Roman"/>
        </w:rPr>
        <w:t xml:space="preserve"> supplied in </w:t>
      </w:r>
      <w:r w:rsidRPr="006724FD">
        <w:rPr>
          <w:rStyle w:val="VerbatimChar"/>
          <w:rFonts w:ascii="Times New Roman" w:hAnsi="Times New Roman" w:cs="Times New Roman"/>
          <w:sz w:val="24"/>
        </w:rPr>
        <w:t>Links.txt</w:t>
      </w:r>
      <w:r w:rsidRPr="006724FD">
        <w:rPr>
          <w:rFonts w:ascii="Times New Roman" w:hAnsi="Times New Roman" w:cs="Times New Roman"/>
        </w:rPr>
        <w:t xml:space="preserve"> with this submission</w:t>
      </w:r>
    </w:p>
    <w:p w14:paraId="5E4DCBCE"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2" w:name="group-members-and-contributions"/>
      <w:bookmarkStart w:id="3" w:name="_Toc237609666"/>
      <w:r w:rsidRPr="006724FD">
        <w:rPr>
          <w:rFonts w:ascii="Times New Roman" w:hAnsi="Times New Roman" w:cs="Times New Roman"/>
          <w:color w:val="auto"/>
          <w:sz w:val="24"/>
          <w:szCs w:val="24"/>
        </w:rPr>
        <w:t>1.1 Group Members and Contributions</w:t>
      </w:r>
      <w:bookmarkEnd w:id="3"/>
    </w:p>
    <w:tbl>
      <w:tblPr>
        <w:tblStyle w:val="TableGrid"/>
        <w:tblW w:w="5000" w:type="pct"/>
        <w:tblLayout w:type="fixed"/>
        <w:tblLook w:val="0020" w:firstRow="1" w:lastRow="0" w:firstColumn="0" w:lastColumn="0" w:noHBand="0" w:noVBand="0"/>
      </w:tblPr>
      <w:tblGrid>
        <w:gridCol w:w="817"/>
        <w:gridCol w:w="1985"/>
        <w:gridCol w:w="1417"/>
        <w:gridCol w:w="5357"/>
      </w:tblGrid>
      <w:tr w:rsidR="006724FD" w:rsidRPr="006724FD" w14:paraId="250DD126" w14:textId="77777777" w:rsidTr="006724FD">
        <w:tc>
          <w:tcPr>
            <w:tcW w:w="817" w:type="dxa"/>
          </w:tcPr>
          <w:p w14:paraId="6990969E"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No.</w:t>
            </w:r>
          </w:p>
        </w:tc>
        <w:tc>
          <w:tcPr>
            <w:tcW w:w="1985" w:type="dxa"/>
          </w:tcPr>
          <w:p w14:paraId="6AEF241B"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Group Member</w:t>
            </w:r>
          </w:p>
        </w:tc>
        <w:tc>
          <w:tcPr>
            <w:tcW w:w="1417" w:type="dxa"/>
          </w:tcPr>
          <w:p w14:paraId="7349118C"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Student ID</w:t>
            </w:r>
          </w:p>
        </w:tc>
        <w:tc>
          <w:tcPr>
            <w:tcW w:w="5357" w:type="dxa"/>
          </w:tcPr>
          <w:p w14:paraId="55331DDF"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Major Contribution</w:t>
            </w:r>
          </w:p>
        </w:tc>
      </w:tr>
      <w:tr w:rsidR="006724FD" w:rsidRPr="006724FD" w14:paraId="040F1FB6" w14:textId="77777777" w:rsidTr="006724FD">
        <w:tc>
          <w:tcPr>
            <w:tcW w:w="817" w:type="dxa"/>
          </w:tcPr>
          <w:p w14:paraId="1E1D702E"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1</w:t>
            </w:r>
          </w:p>
        </w:tc>
        <w:tc>
          <w:tcPr>
            <w:tcW w:w="1985" w:type="dxa"/>
          </w:tcPr>
          <w:p w14:paraId="6A65523A"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 xml:space="preserve">Ernest Nketia </w:t>
            </w:r>
            <w:proofErr w:type="spellStart"/>
            <w:r w:rsidRPr="006724FD">
              <w:rPr>
                <w:rFonts w:ascii="Times New Roman" w:hAnsi="Times New Roman" w:cs="Times New Roman"/>
              </w:rPr>
              <w:t>Asubonterng</w:t>
            </w:r>
            <w:proofErr w:type="spellEnd"/>
          </w:p>
        </w:tc>
        <w:tc>
          <w:tcPr>
            <w:tcW w:w="1417" w:type="dxa"/>
          </w:tcPr>
          <w:p w14:paraId="4C1059C7"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22424715</w:t>
            </w:r>
          </w:p>
        </w:tc>
        <w:tc>
          <w:tcPr>
            <w:tcW w:w="5357" w:type="dxa"/>
          </w:tcPr>
          <w:p w14:paraId="2A5117E9"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b/>
                <w:bCs/>
              </w:rPr>
              <w:t>Lead System Architect &amp; AI Integrator.</w:t>
            </w:r>
            <w:r w:rsidRPr="006724FD">
              <w:rPr>
                <w:rFonts w:ascii="Times New Roman" w:hAnsi="Times New Roman" w:cs="Times New Roman"/>
              </w:rPr>
              <w:t xml:space="preserve"> Layered system architecture; server-side authentication and role-based access control; PostgreSQL schema, migrations and the Prisma data-access layer; the </w:t>
            </w:r>
            <w:proofErr w:type="spellStart"/>
            <w:r w:rsidRPr="006724FD">
              <w:rPr>
                <w:rFonts w:ascii="Times New Roman" w:hAnsi="Times New Roman" w:cs="Times New Roman"/>
              </w:rPr>
              <w:t>Ollama</w:t>
            </w:r>
            <w:proofErr w:type="spellEnd"/>
            <w:r w:rsidRPr="006724FD">
              <w:rPr>
                <w:rFonts w:ascii="Times New Roman" w:hAnsi="Times New Roman" w:cs="Times New Roman"/>
              </w:rPr>
              <w:t xml:space="preserve"> clinical decision-support assistant and its GSTG fallback; multi-facility management; automated test suite and continuous integration; deployment.</w:t>
            </w:r>
          </w:p>
        </w:tc>
      </w:tr>
      <w:tr w:rsidR="006724FD" w:rsidRPr="006724FD" w14:paraId="75F5F385" w14:textId="77777777" w:rsidTr="006724FD">
        <w:tc>
          <w:tcPr>
            <w:tcW w:w="817" w:type="dxa"/>
          </w:tcPr>
          <w:p w14:paraId="53404954"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2</w:t>
            </w:r>
          </w:p>
        </w:tc>
        <w:tc>
          <w:tcPr>
            <w:tcW w:w="1985" w:type="dxa"/>
          </w:tcPr>
          <w:p w14:paraId="644A0EE7"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 xml:space="preserve">Nana Kwabena </w:t>
            </w:r>
            <w:proofErr w:type="spellStart"/>
            <w:r w:rsidRPr="006724FD">
              <w:rPr>
                <w:rFonts w:ascii="Times New Roman" w:hAnsi="Times New Roman" w:cs="Times New Roman"/>
              </w:rPr>
              <w:t>Asare</w:t>
            </w:r>
            <w:proofErr w:type="spellEnd"/>
          </w:p>
        </w:tc>
        <w:tc>
          <w:tcPr>
            <w:tcW w:w="1417" w:type="dxa"/>
          </w:tcPr>
          <w:p w14:paraId="082AA9A2"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22424817</w:t>
            </w:r>
          </w:p>
        </w:tc>
        <w:tc>
          <w:tcPr>
            <w:tcW w:w="5357" w:type="dxa"/>
          </w:tcPr>
          <w:p w14:paraId="67BA6D09"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Clinical EMR consultation module and the ICD-10 diagnosis engine.</w:t>
            </w:r>
          </w:p>
        </w:tc>
      </w:tr>
      <w:tr w:rsidR="006724FD" w:rsidRPr="006724FD" w14:paraId="1B3A5DC2" w14:textId="77777777" w:rsidTr="006724FD">
        <w:tc>
          <w:tcPr>
            <w:tcW w:w="817" w:type="dxa"/>
          </w:tcPr>
          <w:p w14:paraId="778C1BD1"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3</w:t>
            </w:r>
          </w:p>
        </w:tc>
        <w:tc>
          <w:tcPr>
            <w:tcW w:w="1985" w:type="dxa"/>
          </w:tcPr>
          <w:p w14:paraId="55140D59"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 xml:space="preserve">Casper Kosi </w:t>
            </w:r>
            <w:proofErr w:type="spellStart"/>
            <w:r w:rsidRPr="006724FD">
              <w:rPr>
                <w:rFonts w:ascii="Times New Roman" w:hAnsi="Times New Roman" w:cs="Times New Roman"/>
              </w:rPr>
              <w:t>Asense</w:t>
            </w:r>
            <w:proofErr w:type="spellEnd"/>
          </w:p>
        </w:tc>
        <w:tc>
          <w:tcPr>
            <w:tcW w:w="1417" w:type="dxa"/>
          </w:tcPr>
          <w:p w14:paraId="7D50E2E0"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22425080</w:t>
            </w:r>
          </w:p>
        </w:tc>
        <w:tc>
          <w:tcPr>
            <w:tcW w:w="5357" w:type="dxa"/>
          </w:tcPr>
          <w:p w14:paraId="231C9986"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Master Patient Index, Ghana Card and NHIS validation, duplicate prevention.</w:t>
            </w:r>
          </w:p>
        </w:tc>
      </w:tr>
      <w:tr w:rsidR="006724FD" w:rsidRPr="006724FD" w14:paraId="2B2FAA4A" w14:textId="77777777" w:rsidTr="006724FD">
        <w:tc>
          <w:tcPr>
            <w:tcW w:w="817" w:type="dxa"/>
          </w:tcPr>
          <w:p w14:paraId="292B982C"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4</w:t>
            </w:r>
          </w:p>
        </w:tc>
        <w:tc>
          <w:tcPr>
            <w:tcW w:w="1985" w:type="dxa"/>
          </w:tcPr>
          <w:p w14:paraId="08798869"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Aubrey Owusu Amoah</w:t>
            </w:r>
          </w:p>
        </w:tc>
        <w:tc>
          <w:tcPr>
            <w:tcW w:w="1417" w:type="dxa"/>
          </w:tcPr>
          <w:p w14:paraId="3972CF01"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22424666</w:t>
            </w:r>
          </w:p>
        </w:tc>
        <w:tc>
          <w:tcPr>
            <w:tcW w:w="5357" w:type="dxa"/>
          </w:tcPr>
          <w:p w14:paraId="047C2F4F"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PACS radiology ordering, reporting workflow and diagnostic worklists.</w:t>
            </w:r>
          </w:p>
        </w:tc>
      </w:tr>
      <w:tr w:rsidR="006724FD" w:rsidRPr="006724FD" w14:paraId="0F5E202A" w14:textId="77777777" w:rsidTr="006724FD">
        <w:tc>
          <w:tcPr>
            <w:tcW w:w="817" w:type="dxa"/>
          </w:tcPr>
          <w:p w14:paraId="5EA4A263"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lastRenderedPageBreak/>
              <w:t>5</w:t>
            </w:r>
          </w:p>
        </w:tc>
        <w:tc>
          <w:tcPr>
            <w:tcW w:w="1985" w:type="dxa"/>
          </w:tcPr>
          <w:p w14:paraId="6CF69112"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 xml:space="preserve">Thomas </w:t>
            </w:r>
            <w:proofErr w:type="spellStart"/>
            <w:r w:rsidRPr="006724FD">
              <w:rPr>
                <w:rFonts w:ascii="Times New Roman" w:hAnsi="Times New Roman" w:cs="Times New Roman"/>
              </w:rPr>
              <w:t>Nii</w:t>
            </w:r>
            <w:proofErr w:type="spellEnd"/>
            <w:r w:rsidRPr="006724FD">
              <w:rPr>
                <w:rFonts w:ascii="Times New Roman" w:hAnsi="Times New Roman" w:cs="Times New Roman"/>
              </w:rPr>
              <w:t xml:space="preserve"> Armah </w:t>
            </w:r>
            <w:proofErr w:type="spellStart"/>
            <w:r w:rsidRPr="006724FD">
              <w:rPr>
                <w:rFonts w:ascii="Times New Roman" w:hAnsi="Times New Roman" w:cs="Times New Roman"/>
              </w:rPr>
              <w:t>Okai</w:t>
            </w:r>
            <w:proofErr w:type="spellEnd"/>
          </w:p>
        </w:tc>
        <w:tc>
          <w:tcPr>
            <w:tcW w:w="1417" w:type="dxa"/>
          </w:tcPr>
          <w:p w14:paraId="4A2848F6"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22425782</w:t>
            </w:r>
          </w:p>
        </w:tc>
        <w:tc>
          <w:tcPr>
            <w:tcW w:w="5357" w:type="dxa"/>
          </w:tcPr>
          <w:p w14:paraId="0683F517"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Pharmacy FEFO stock control and transactional prescription dispensing.</w:t>
            </w:r>
          </w:p>
        </w:tc>
      </w:tr>
      <w:tr w:rsidR="006724FD" w:rsidRPr="006724FD" w14:paraId="0A431187" w14:textId="77777777" w:rsidTr="006724FD">
        <w:tc>
          <w:tcPr>
            <w:tcW w:w="817" w:type="dxa"/>
          </w:tcPr>
          <w:p w14:paraId="2904B690"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6</w:t>
            </w:r>
          </w:p>
        </w:tc>
        <w:tc>
          <w:tcPr>
            <w:tcW w:w="1985" w:type="dxa"/>
          </w:tcPr>
          <w:p w14:paraId="34DC7AD8" w14:textId="77777777" w:rsidR="007360EB" w:rsidRPr="006724FD" w:rsidRDefault="00000000" w:rsidP="006724FD">
            <w:pPr>
              <w:pStyle w:val="Compact"/>
              <w:spacing w:line="360" w:lineRule="auto"/>
              <w:jc w:val="both"/>
              <w:rPr>
                <w:rFonts w:ascii="Times New Roman" w:hAnsi="Times New Roman" w:cs="Times New Roman"/>
              </w:rPr>
            </w:pPr>
            <w:proofErr w:type="spellStart"/>
            <w:r w:rsidRPr="006724FD">
              <w:rPr>
                <w:rFonts w:ascii="Times New Roman" w:hAnsi="Times New Roman" w:cs="Times New Roman"/>
              </w:rPr>
              <w:t>Abubakari</w:t>
            </w:r>
            <w:proofErr w:type="spellEnd"/>
            <w:r w:rsidRPr="006724FD">
              <w:rPr>
                <w:rFonts w:ascii="Times New Roman" w:hAnsi="Times New Roman" w:cs="Times New Roman"/>
              </w:rPr>
              <w:t xml:space="preserve"> </w:t>
            </w:r>
            <w:proofErr w:type="spellStart"/>
            <w:r w:rsidRPr="006724FD">
              <w:rPr>
                <w:rFonts w:ascii="Times New Roman" w:hAnsi="Times New Roman" w:cs="Times New Roman"/>
              </w:rPr>
              <w:t>Zubeiru</w:t>
            </w:r>
            <w:proofErr w:type="spellEnd"/>
          </w:p>
        </w:tc>
        <w:tc>
          <w:tcPr>
            <w:tcW w:w="1417" w:type="dxa"/>
          </w:tcPr>
          <w:p w14:paraId="096183B8"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22425115</w:t>
            </w:r>
          </w:p>
        </w:tc>
        <w:tc>
          <w:tcPr>
            <w:tcW w:w="5357" w:type="dxa"/>
          </w:tcPr>
          <w:p w14:paraId="7D06D5C0"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Inpatient bed management, medication administration record, and DPC audit-log compliance.</w:t>
            </w:r>
          </w:p>
        </w:tc>
      </w:tr>
      <w:tr w:rsidR="006724FD" w:rsidRPr="006724FD" w14:paraId="405C4D06" w14:textId="77777777" w:rsidTr="006724FD">
        <w:tc>
          <w:tcPr>
            <w:tcW w:w="817" w:type="dxa"/>
          </w:tcPr>
          <w:p w14:paraId="4A041560"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7</w:t>
            </w:r>
          </w:p>
        </w:tc>
        <w:tc>
          <w:tcPr>
            <w:tcW w:w="1985" w:type="dxa"/>
          </w:tcPr>
          <w:p w14:paraId="19B4D998"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Frank Tandoh</w:t>
            </w:r>
          </w:p>
        </w:tc>
        <w:tc>
          <w:tcPr>
            <w:tcW w:w="1417" w:type="dxa"/>
          </w:tcPr>
          <w:p w14:paraId="4A0C6E44"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22425049</w:t>
            </w:r>
          </w:p>
        </w:tc>
        <w:tc>
          <w:tcPr>
            <w:tcW w:w="5357" w:type="dxa"/>
          </w:tcPr>
          <w:p w14:paraId="59EEFC92"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Responsive layouts, design system, theming and accessibility.</w:t>
            </w:r>
          </w:p>
        </w:tc>
      </w:tr>
    </w:tbl>
    <w:p w14:paraId="3003ACCF"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4" w:name="note-on-this-submission"/>
      <w:bookmarkStart w:id="5" w:name="_Toc237609667"/>
      <w:bookmarkEnd w:id="2"/>
      <w:r w:rsidRPr="006724FD">
        <w:rPr>
          <w:rFonts w:ascii="Times New Roman" w:hAnsi="Times New Roman" w:cs="Times New Roman"/>
          <w:color w:val="auto"/>
          <w:sz w:val="24"/>
          <w:szCs w:val="24"/>
        </w:rPr>
        <w:t>1.2 Note on This Submission</w:t>
      </w:r>
      <w:bookmarkEnd w:id="5"/>
    </w:p>
    <w:p w14:paraId="18093B92"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rPr>
        <w:t xml:space="preserve">This document is submitted individually by </w:t>
      </w:r>
      <w:r w:rsidRPr="006724FD">
        <w:rPr>
          <w:rFonts w:ascii="Times New Roman" w:hAnsi="Times New Roman" w:cs="Times New Roman"/>
          <w:b/>
          <w:bCs/>
        </w:rPr>
        <w:t xml:space="preserve">Ernest Nketia </w:t>
      </w:r>
      <w:proofErr w:type="spellStart"/>
      <w:r w:rsidRPr="006724FD">
        <w:rPr>
          <w:rFonts w:ascii="Times New Roman" w:hAnsi="Times New Roman" w:cs="Times New Roman"/>
          <w:b/>
          <w:bCs/>
        </w:rPr>
        <w:t>Asubonterng</w:t>
      </w:r>
      <w:proofErr w:type="spellEnd"/>
      <w:r w:rsidRPr="006724FD">
        <w:rPr>
          <w:rFonts w:ascii="Times New Roman" w:hAnsi="Times New Roman" w:cs="Times New Roman"/>
          <w:b/>
          <w:bCs/>
        </w:rPr>
        <w:t xml:space="preserve"> (22424715)</w:t>
      </w:r>
      <w:r w:rsidRPr="006724FD">
        <w:rPr>
          <w:rFonts w:ascii="Times New Roman" w:hAnsi="Times New Roman" w:cs="Times New Roman"/>
        </w:rPr>
        <w:t xml:space="preserve"> in accordance with the individual submission requirement. The software is the group’s work; the contribution recorded above for this student is the architecture, the security model, the data layer, the clinical AI integration, the test suite and the deployment.</w:t>
      </w:r>
    </w:p>
    <w:p w14:paraId="353F169F"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6" w:name="companion-documents"/>
      <w:bookmarkStart w:id="7" w:name="_Toc237609668"/>
      <w:bookmarkEnd w:id="4"/>
      <w:r w:rsidRPr="006724FD">
        <w:rPr>
          <w:rFonts w:ascii="Times New Roman" w:hAnsi="Times New Roman" w:cs="Times New Roman"/>
          <w:color w:val="auto"/>
          <w:sz w:val="24"/>
          <w:szCs w:val="24"/>
        </w:rPr>
        <w:t>1.3 Companion Documents</w:t>
      </w:r>
      <w:bookmarkEnd w:id="7"/>
    </w:p>
    <w:tbl>
      <w:tblPr>
        <w:tblStyle w:val="Table"/>
        <w:tblW w:w="5000" w:type="pct"/>
        <w:tblLayout w:type="fixed"/>
        <w:tblLook w:val="0020" w:firstRow="1" w:lastRow="0" w:firstColumn="0" w:lastColumn="0" w:noHBand="0" w:noVBand="0"/>
      </w:tblPr>
      <w:tblGrid>
        <w:gridCol w:w="4788"/>
        <w:gridCol w:w="4788"/>
      </w:tblGrid>
      <w:tr w:rsidR="006724FD" w:rsidRPr="006724FD" w14:paraId="79F750E1" w14:textId="77777777" w:rsidTr="007360EB">
        <w:trPr>
          <w:cnfStyle w:val="100000000000" w:firstRow="1" w:lastRow="0" w:firstColumn="0" w:lastColumn="0" w:oddVBand="0" w:evenVBand="0" w:oddHBand="0" w:evenHBand="0" w:firstRowFirstColumn="0" w:firstRowLastColumn="0" w:lastRowFirstColumn="0" w:lastRowLastColumn="0"/>
          <w:tblHeader/>
        </w:trPr>
        <w:tc>
          <w:tcPr>
            <w:tcW w:w="3960" w:type="dxa"/>
          </w:tcPr>
          <w:p w14:paraId="5053AFA5"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Document</w:t>
            </w:r>
          </w:p>
        </w:tc>
        <w:tc>
          <w:tcPr>
            <w:tcW w:w="3960" w:type="dxa"/>
          </w:tcPr>
          <w:p w14:paraId="35863DA2"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Contents</w:t>
            </w:r>
          </w:p>
        </w:tc>
      </w:tr>
      <w:tr w:rsidR="006724FD" w:rsidRPr="006724FD" w14:paraId="2F1AC744" w14:textId="77777777">
        <w:tc>
          <w:tcPr>
            <w:tcW w:w="3960" w:type="dxa"/>
          </w:tcPr>
          <w:p w14:paraId="1FE6D08F" w14:textId="5A9AEE28" w:rsidR="007360EB" w:rsidRPr="006724FD" w:rsidRDefault="00000000" w:rsidP="006724FD">
            <w:pPr>
              <w:pStyle w:val="Compact"/>
              <w:spacing w:line="360" w:lineRule="auto"/>
              <w:jc w:val="both"/>
              <w:rPr>
                <w:rFonts w:ascii="Times New Roman" w:hAnsi="Times New Roman" w:cs="Times New Roman"/>
              </w:rPr>
            </w:pPr>
            <w:r w:rsidRPr="006724FD">
              <w:rPr>
                <w:rStyle w:val="VerbatimChar"/>
                <w:rFonts w:ascii="Times New Roman" w:hAnsi="Times New Roman" w:cs="Times New Roman"/>
                <w:sz w:val="24"/>
              </w:rPr>
              <w:t>SRS</w:t>
            </w:r>
            <w:r w:rsidR="00002D4F">
              <w:rPr>
                <w:rStyle w:val="VerbatimChar"/>
                <w:rFonts w:ascii="Times New Roman" w:hAnsi="Times New Roman" w:cs="Times New Roman"/>
                <w:sz w:val="24"/>
              </w:rPr>
              <w:t>.pdf</w:t>
            </w:r>
          </w:p>
        </w:tc>
        <w:tc>
          <w:tcPr>
            <w:tcW w:w="3960" w:type="dxa"/>
          </w:tcPr>
          <w:p w14:paraId="74DBCB7F"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Software Requirements Specification</w:t>
            </w:r>
          </w:p>
        </w:tc>
      </w:tr>
      <w:tr w:rsidR="006724FD" w:rsidRPr="006724FD" w14:paraId="67649BE0" w14:textId="77777777">
        <w:tc>
          <w:tcPr>
            <w:tcW w:w="3960" w:type="dxa"/>
          </w:tcPr>
          <w:p w14:paraId="315B468F" w14:textId="54A36114" w:rsidR="007360EB" w:rsidRPr="006724FD" w:rsidRDefault="00000000" w:rsidP="006724FD">
            <w:pPr>
              <w:pStyle w:val="Compact"/>
              <w:spacing w:line="360" w:lineRule="auto"/>
              <w:jc w:val="both"/>
              <w:rPr>
                <w:rFonts w:ascii="Times New Roman" w:hAnsi="Times New Roman" w:cs="Times New Roman"/>
              </w:rPr>
            </w:pPr>
            <w:r w:rsidRPr="006724FD">
              <w:rPr>
                <w:rStyle w:val="VerbatimChar"/>
                <w:rFonts w:ascii="Times New Roman" w:hAnsi="Times New Roman" w:cs="Times New Roman"/>
                <w:sz w:val="24"/>
              </w:rPr>
              <w:t>Design_Documentation</w:t>
            </w:r>
            <w:r w:rsidR="00002D4F">
              <w:rPr>
                <w:rStyle w:val="VerbatimChar"/>
                <w:rFonts w:ascii="Times New Roman" w:hAnsi="Times New Roman" w:cs="Times New Roman"/>
                <w:sz w:val="24"/>
              </w:rPr>
              <w:t>.pdf</w:t>
            </w:r>
          </w:p>
        </w:tc>
        <w:tc>
          <w:tcPr>
            <w:tcW w:w="3960" w:type="dxa"/>
          </w:tcPr>
          <w:p w14:paraId="15AEA109"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Architecture and all design artefacts</w:t>
            </w:r>
          </w:p>
        </w:tc>
      </w:tr>
      <w:tr w:rsidR="006724FD" w:rsidRPr="006724FD" w14:paraId="0151F567" w14:textId="77777777">
        <w:tc>
          <w:tcPr>
            <w:tcW w:w="3960" w:type="dxa"/>
          </w:tcPr>
          <w:p w14:paraId="19BCD6C4" w14:textId="3E488053" w:rsidR="007360EB" w:rsidRPr="006724FD" w:rsidRDefault="00000000" w:rsidP="006724FD">
            <w:pPr>
              <w:pStyle w:val="Compact"/>
              <w:spacing w:line="360" w:lineRule="auto"/>
              <w:jc w:val="both"/>
              <w:rPr>
                <w:rFonts w:ascii="Times New Roman" w:hAnsi="Times New Roman" w:cs="Times New Roman"/>
              </w:rPr>
            </w:pPr>
            <w:r w:rsidRPr="006724FD">
              <w:rPr>
                <w:rStyle w:val="VerbatimChar"/>
                <w:rFonts w:ascii="Times New Roman" w:hAnsi="Times New Roman" w:cs="Times New Roman"/>
                <w:sz w:val="24"/>
              </w:rPr>
              <w:t>Testing_Report</w:t>
            </w:r>
            <w:r w:rsidR="00002D4F">
              <w:rPr>
                <w:rStyle w:val="VerbatimChar"/>
                <w:rFonts w:ascii="Times New Roman" w:hAnsi="Times New Roman" w:cs="Times New Roman"/>
                <w:sz w:val="24"/>
              </w:rPr>
              <w:t>.pdf</w:t>
            </w:r>
          </w:p>
        </w:tc>
        <w:tc>
          <w:tcPr>
            <w:tcW w:w="3960" w:type="dxa"/>
          </w:tcPr>
          <w:p w14:paraId="7C87D060"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Test strategy, executed evidence and defect log</w:t>
            </w:r>
          </w:p>
        </w:tc>
      </w:tr>
      <w:tr w:rsidR="006724FD" w:rsidRPr="006724FD" w14:paraId="6EF53085" w14:textId="77777777">
        <w:tc>
          <w:tcPr>
            <w:tcW w:w="3960" w:type="dxa"/>
          </w:tcPr>
          <w:p w14:paraId="40403414" w14:textId="1E5D8CB6" w:rsidR="007360EB" w:rsidRPr="006724FD" w:rsidRDefault="00000000" w:rsidP="006724FD">
            <w:pPr>
              <w:pStyle w:val="Compact"/>
              <w:spacing w:line="360" w:lineRule="auto"/>
              <w:jc w:val="both"/>
              <w:rPr>
                <w:rFonts w:ascii="Times New Roman" w:hAnsi="Times New Roman" w:cs="Times New Roman"/>
              </w:rPr>
            </w:pPr>
            <w:r w:rsidRPr="006724FD">
              <w:rPr>
                <w:rStyle w:val="VerbatimChar"/>
                <w:rFonts w:ascii="Times New Roman" w:hAnsi="Times New Roman" w:cs="Times New Roman"/>
                <w:sz w:val="24"/>
              </w:rPr>
              <w:t>User_Manual</w:t>
            </w:r>
            <w:r w:rsidR="00002D4F">
              <w:rPr>
                <w:rStyle w:val="VerbatimChar"/>
                <w:rFonts w:ascii="Times New Roman" w:hAnsi="Times New Roman" w:cs="Times New Roman"/>
                <w:sz w:val="24"/>
              </w:rPr>
              <w:t>.pdf</w:t>
            </w:r>
          </w:p>
        </w:tc>
        <w:tc>
          <w:tcPr>
            <w:tcW w:w="3960" w:type="dxa"/>
          </w:tcPr>
          <w:p w14:paraId="7A1ABDED"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Role-by-role operating instructions and administration guide</w:t>
            </w:r>
          </w:p>
        </w:tc>
      </w:tr>
      <w:tr w:rsidR="006724FD" w:rsidRPr="006724FD" w14:paraId="69337279" w14:textId="77777777">
        <w:tc>
          <w:tcPr>
            <w:tcW w:w="3960" w:type="dxa"/>
          </w:tcPr>
          <w:p w14:paraId="4F534F3C" w14:textId="457EE218" w:rsidR="007360EB" w:rsidRPr="006724FD" w:rsidRDefault="00000000" w:rsidP="006724FD">
            <w:pPr>
              <w:pStyle w:val="Compact"/>
              <w:spacing w:line="360" w:lineRule="auto"/>
              <w:jc w:val="both"/>
              <w:rPr>
                <w:rFonts w:ascii="Times New Roman" w:hAnsi="Times New Roman" w:cs="Times New Roman"/>
              </w:rPr>
            </w:pPr>
            <w:r w:rsidRPr="006724FD">
              <w:rPr>
                <w:rStyle w:val="VerbatimChar"/>
                <w:rFonts w:ascii="Times New Roman" w:hAnsi="Times New Roman" w:cs="Times New Roman"/>
                <w:sz w:val="24"/>
              </w:rPr>
              <w:t>Maintenance_and_Evolution</w:t>
            </w:r>
            <w:r w:rsidR="00002D4F">
              <w:rPr>
                <w:rStyle w:val="VerbatimChar"/>
                <w:rFonts w:ascii="Times New Roman" w:hAnsi="Times New Roman" w:cs="Times New Roman"/>
                <w:sz w:val="24"/>
              </w:rPr>
              <w:t>.pdf</w:t>
            </w:r>
          </w:p>
        </w:tc>
        <w:tc>
          <w:tcPr>
            <w:tcW w:w="3960" w:type="dxa"/>
          </w:tcPr>
          <w:p w14:paraId="4A138072"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Maintenance strategy and evolution roadmap</w:t>
            </w:r>
          </w:p>
        </w:tc>
      </w:tr>
      <w:tr w:rsidR="006724FD" w:rsidRPr="006724FD" w14:paraId="5F7DA896" w14:textId="77777777">
        <w:tc>
          <w:tcPr>
            <w:tcW w:w="3960" w:type="dxa"/>
          </w:tcPr>
          <w:p w14:paraId="75BB7CB9" w14:textId="3DC8CCE1" w:rsidR="007360EB" w:rsidRPr="006724FD" w:rsidRDefault="00000000" w:rsidP="006724FD">
            <w:pPr>
              <w:pStyle w:val="Compact"/>
              <w:spacing w:line="360" w:lineRule="auto"/>
              <w:jc w:val="both"/>
              <w:rPr>
                <w:rFonts w:ascii="Times New Roman" w:hAnsi="Times New Roman" w:cs="Times New Roman"/>
              </w:rPr>
            </w:pPr>
            <w:r w:rsidRPr="006724FD">
              <w:rPr>
                <w:rStyle w:val="VerbatimChar"/>
                <w:rFonts w:ascii="Times New Roman" w:hAnsi="Times New Roman" w:cs="Times New Roman"/>
                <w:sz w:val="24"/>
              </w:rPr>
              <w:t>README</w:t>
            </w:r>
            <w:r w:rsidR="00002D4F">
              <w:rPr>
                <w:rStyle w:val="VerbatimChar"/>
                <w:rFonts w:ascii="Times New Roman" w:hAnsi="Times New Roman" w:cs="Times New Roman"/>
                <w:sz w:val="24"/>
              </w:rPr>
              <w:t>.pdf</w:t>
            </w:r>
          </w:p>
        </w:tc>
        <w:tc>
          <w:tcPr>
            <w:tcW w:w="3960" w:type="dxa"/>
          </w:tcPr>
          <w:p w14:paraId="34ACAD35"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Examiner quick-reference guide</w:t>
            </w:r>
          </w:p>
        </w:tc>
      </w:tr>
      <w:tr w:rsidR="006724FD" w:rsidRPr="006724FD" w14:paraId="017EFC50" w14:textId="77777777">
        <w:tc>
          <w:tcPr>
            <w:tcW w:w="3960" w:type="dxa"/>
          </w:tcPr>
          <w:p w14:paraId="72B976A1" w14:textId="77777777" w:rsidR="007360EB" w:rsidRPr="006724FD" w:rsidRDefault="00000000" w:rsidP="006724FD">
            <w:pPr>
              <w:pStyle w:val="Compact"/>
              <w:spacing w:line="360" w:lineRule="auto"/>
              <w:jc w:val="both"/>
              <w:rPr>
                <w:rFonts w:ascii="Times New Roman" w:hAnsi="Times New Roman" w:cs="Times New Roman"/>
              </w:rPr>
            </w:pPr>
            <w:r w:rsidRPr="006724FD">
              <w:rPr>
                <w:rStyle w:val="VerbatimChar"/>
                <w:rFonts w:ascii="Times New Roman" w:hAnsi="Times New Roman" w:cs="Times New Roman"/>
                <w:sz w:val="24"/>
              </w:rPr>
              <w:t>Links.txt</w:t>
            </w:r>
          </w:p>
        </w:tc>
        <w:tc>
          <w:tcPr>
            <w:tcW w:w="3960" w:type="dxa"/>
          </w:tcPr>
          <w:p w14:paraId="5008ED28"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URLs and verified access credentials</w:t>
            </w:r>
          </w:p>
        </w:tc>
      </w:tr>
    </w:tbl>
    <w:p w14:paraId="0FBC9781"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8" w:name="introduction-and-background"/>
      <w:bookmarkStart w:id="9" w:name="_Toc237609669"/>
      <w:bookmarkEnd w:id="0"/>
      <w:bookmarkEnd w:id="6"/>
      <w:r w:rsidRPr="006724FD">
        <w:rPr>
          <w:rFonts w:ascii="Times New Roman" w:hAnsi="Times New Roman" w:cs="Times New Roman"/>
          <w:color w:val="auto"/>
          <w:sz w:val="24"/>
          <w:szCs w:val="24"/>
        </w:rPr>
        <w:t>2. Introduction and Background</w:t>
      </w:r>
      <w:bookmarkEnd w:id="9"/>
    </w:p>
    <w:p w14:paraId="510CF3AC"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10" w:name="context"/>
      <w:bookmarkStart w:id="11" w:name="_Toc237609670"/>
      <w:r w:rsidRPr="006724FD">
        <w:rPr>
          <w:rFonts w:ascii="Times New Roman" w:hAnsi="Times New Roman" w:cs="Times New Roman"/>
          <w:color w:val="auto"/>
          <w:sz w:val="24"/>
          <w:szCs w:val="24"/>
        </w:rPr>
        <w:t>2.1 Context</w:t>
      </w:r>
      <w:bookmarkEnd w:id="11"/>
    </w:p>
    <w:p w14:paraId="78ECF615"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rPr>
        <w:t xml:space="preserve">Healthcare delivery in Ghana is organised through the Ghana Health Service, regulated for facility standards by the Health Facilities Regulatory Agency, financed in substantial part </w:t>
      </w:r>
      <w:r w:rsidRPr="006724FD">
        <w:rPr>
          <w:rFonts w:ascii="Times New Roman" w:hAnsi="Times New Roman" w:cs="Times New Roman"/>
        </w:rPr>
        <w:lastRenderedPageBreak/>
        <w:t>through the National Health Insurance Scheme, and reported nationally through the District Health Information Management System. A hospital therefore has obligations in four directions at once: to its patients, to its regulator, to its payer, and to the national statistical system.</w:t>
      </w:r>
    </w:p>
    <w:p w14:paraId="35A97359"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rPr>
        <w:t>Most district and regional facilities meet these obligations on paper. Patient records are folders in a registry. Laboratory requests are slips carried by hand. NHIS claims are transcribed from folders onto claim forms. DHIMS2 returns are counted from attendance registers at the end of the month.</w:t>
      </w:r>
    </w:p>
    <w:p w14:paraId="40BAF094"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12" w:name="why-this-matters"/>
      <w:bookmarkStart w:id="13" w:name="_Toc237609671"/>
      <w:bookmarkEnd w:id="10"/>
      <w:r w:rsidRPr="006724FD">
        <w:rPr>
          <w:rFonts w:ascii="Times New Roman" w:hAnsi="Times New Roman" w:cs="Times New Roman"/>
          <w:color w:val="auto"/>
          <w:sz w:val="24"/>
          <w:szCs w:val="24"/>
        </w:rPr>
        <w:t>2.2 Why This Matters</w:t>
      </w:r>
      <w:bookmarkEnd w:id="13"/>
    </w:p>
    <w:p w14:paraId="5EAC3009"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rPr>
        <w:t>Paper does not fail dramatically; it fails quietly and constantly. A folder that cannot be found becomes a second folder. A result slip that goes astray becomes a repeated test. An allergy recorded on the first visit is invisible on the third if the first folder is the one that was mislaid. A claim transcribed by hand acquires a transcription error and is rejected, and the facility absorbs the cost.</w:t>
      </w:r>
    </w:p>
    <w:p w14:paraId="0EBBB40C"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rPr>
        <w:t>Each of these is individually small. Collectively they consume clinical time, waste consumables, delay treatment, and lose revenue the facility is entitled to.</w:t>
      </w:r>
    </w:p>
    <w:p w14:paraId="51F6DD9E"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14" w:name="project-origin"/>
      <w:bookmarkStart w:id="15" w:name="_Toc237609672"/>
      <w:bookmarkEnd w:id="12"/>
      <w:r w:rsidRPr="006724FD">
        <w:rPr>
          <w:rFonts w:ascii="Times New Roman" w:hAnsi="Times New Roman" w:cs="Times New Roman"/>
          <w:color w:val="auto"/>
          <w:sz w:val="24"/>
          <w:szCs w:val="24"/>
        </w:rPr>
        <w:t>2.3 Project Origin</w:t>
      </w:r>
      <w:bookmarkEnd w:id="15"/>
    </w:p>
    <w:p w14:paraId="60B818F8" w14:textId="2D471621" w:rsidR="007360EB" w:rsidRPr="006724FD" w:rsidRDefault="00000000" w:rsidP="006724FD">
      <w:pPr>
        <w:pStyle w:val="FirstParagraph"/>
        <w:spacing w:line="360" w:lineRule="auto"/>
        <w:jc w:val="both"/>
        <w:rPr>
          <w:rFonts w:ascii="Times New Roman" w:hAnsi="Times New Roman" w:cs="Times New Roman"/>
        </w:rPr>
      </w:pPr>
      <w:proofErr w:type="spellStart"/>
      <w:r w:rsidRPr="006724FD">
        <w:rPr>
          <w:rFonts w:ascii="Times New Roman" w:hAnsi="Times New Roman" w:cs="Times New Roman"/>
        </w:rPr>
        <w:t>HealthEasy</w:t>
      </w:r>
      <w:proofErr w:type="spellEnd"/>
      <w:r w:rsidRPr="006724FD">
        <w:rPr>
          <w:rFonts w:ascii="Times New Roman" w:hAnsi="Times New Roman" w:cs="Times New Roman"/>
        </w:rPr>
        <w:t>-G was undertaken as the CSCD602 capstone project by group Architects. The brief required a complete, deployed, working system rather than a prototype — which shaped the project decisively. A prototype can demonstrate a screen; a working system must decide what happens when two clerks register the same patient at the same moment, when a pharmacist dispenses from a batch another pharmacist has just emptied, and when a system administrator opens a patient’s record.</w:t>
      </w:r>
    </w:p>
    <w:p w14:paraId="11A2DDF4"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16" w:name="problem-statement"/>
      <w:bookmarkStart w:id="17" w:name="_Toc237609673"/>
      <w:bookmarkEnd w:id="8"/>
      <w:bookmarkEnd w:id="14"/>
      <w:r w:rsidRPr="006724FD">
        <w:rPr>
          <w:rFonts w:ascii="Times New Roman" w:hAnsi="Times New Roman" w:cs="Times New Roman"/>
          <w:color w:val="auto"/>
          <w:sz w:val="24"/>
          <w:szCs w:val="24"/>
        </w:rPr>
        <w:t>3. Problem Statement</w:t>
      </w:r>
      <w:bookmarkEnd w:id="17"/>
    </w:p>
    <w:p w14:paraId="302996C9"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b/>
          <w:bCs/>
        </w:rPr>
        <w:t>A patient’s record does not follow the patient.</w:t>
      </w:r>
    </w:p>
    <w:p w14:paraId="468A58E3"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rPr>
        <w:t>Each department in a Ghanaian hospital maintains its own account of a patient’s care, and the accounts are joined only by paper carried between them or by the patient’s own memory. Four consequences follow, and they are the problems this system addresses:</w:t>
      </w:r>
    </w:p>
    <w:p w14:paraId="4480DB53"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lastRenderedPageBreak/>
        <w:t>3.1 One patient becomes several records.</w:t>
      </w:r>
      <w:r w:rsidRPr="006724FD">
        <w:rPr>
          <w:rFonts w:ascii="Times New Roman" w:hAnsi="Times New Roman" w:cs="Times New Roman"/>
        </w:rPr>
        <w:t xml:space="preserve"> With no reliable unique identifier enforced at registration, a patient attending three times can accumulate three folders. Clinical history fragments across them. An allergy recorded once is not seen again.</w:t>
      </w:r>
    </w:p>
    <w:p w14:paraId="1E6AD758"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t>3.2 Information is retyped at every hand-off.</w:t>
      </w:r>
      <w:r w:rsidRPr="006724FD">
        <w:rPr>
          <w:rFonts w:ascii="Times New Roman" w:hAnsi="Times New Roman" w:cs="Times New Roman"/>
        </w:rPr>
        <w:t xml:space="preserve"> The name written at registration is written again on the triage sheet, again on the laboratory request, again on the prescription and again on the claim form. Every transcription is an opportunity for error, and the errors are detected — if at all — by the party that rejects the claim.</w:t>
      </w:r>
    </w:p>
    <w:p w14:paraId="03D41CCB"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t>3.3 Authority is a matter of custom, not enforcement.</w:t>
      </w:r>
      <w:r w:rsidRPr="006724FD">
        <w:rPr>
          <w:rFonts w:ascii="Times New Roman" w:hAnsi="Times New Roman" w:cs="Times New Roman"/>
        </w:rPr>
        <w:t xml:space="preserve"> Who may see a folder, who may release a result, who may authorise a refund: these are conventions. A paper system cannot enforce them, and a computer system that only hides menu items has not enforced them either.</w:t>
      </w:r>
    </w:p>
    <w:p w14:paraId="7B6158B5"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t>3.4 Statutory reporting is reconstructed rather than derived.</w:t>
      </w:r>
      <w:r w:rsidRPr="006724FD">
        <w:rPr>
          <w:rFonts w:ascii="Times New Roman" w:hAnsi="Times New Roman" w:cs="Times New Roman"/>
        </w:rPr>
        <w:t xml:space="preserve"> DHIMS2 returns and NHIS claims are compiled at month end by counting registers. The figures are as accurate as the counting, and they cannot be checked against anything.</w:t>
      </w:r>
    </w:p>
    <w:p w14:paraId="60950419"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18" w:name="statement"/>
      <w:bookmarkStart w:id="19" w:name="_Toc237609674"/>
      <w:r w:rsidRPr="006724FD">
        <w:rPr>
          <w:rFonts w:ascii="Times New Roman" w:hAnsi="Times New Roman" w:cs="Times New Roman"/>
          <w:color w:val="auto"/>
          <w:sz w:val="24"/>
          <w:szCs w:val="24"/>
        </w:rPr>
        <w:t>3.5 Statement</w:t>
      </w:r>
      <w:bookmarkEnd w:id="19"/>
    </w:p>
    <w:p w14:paraId="3F815FF4" w14:textId="28C5EC3E" w:rsidR="007360EB" w:rsidRPr="006724FD" w:rsidRDefault="00000000" w:rsidP="00384845">
      <w:pPr>
        <w:pStyle w:val="FirstParagraph"/>
        <w:spacing w:line="360" w:lineRule="auto"/>
        <w:jc w:val="both"/>
        <w:rPr>
          <w:rFonts w:ascii="Times New Roman" w:hAnsi="Times New Roman" w:cs="Times New Roman"/>
        </w:rPr>
      </w:pPr>
      <w:r w:rsidRPr="006724FD">
        <w:rPr>
          <w:rFonts w:ascii="Times New Roman" w:hAnsi="Times New Roman" w:cs="Times New Roman"/>
        </w:rPr>
        <w:t>Ghanaian health facilities lack an integrated system that maintains a single authoritative record per patient across all departments, enforces professional authority at the point of access rather than by convention, and derives statutory and insurance reporting from clinical activity rather than from manual recounting</w:t>
      </w:r>
      <w:r w:rsidRPr="006724FD">
        <w:rPr>
          <w:rFonts w:ascii="Times New Roman" w:hAnsi="Times New Roman" w:cs="Times New Roman"/>
          <w:i/>
          <w:iCs/>
        </w:rPr>
        <w:t>.</w:t>
      </w:r>
    </w:p>
    <w:p w14:paraId="614AE96F"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20" w:name="aim-and-objectives"/>
      <w:bookmarkStart w:id="21" w:name="_Toc237609675"/>
      <w:bookmarkEnd w:id="16"/>
      <w:bookmarkEnd w:id="18"/>
      <w:r w:rsidRPr="006724FD">
        <w:rPr>
          <w:rFonts w:ascii="Times New Roman" w:hAnsi="Times New Roman" w:cs="Times New Roman"/>
          <w:color w:val="auto"/>
          <w:sz w:val="24"/>
          <w:szCs w:val="24"/>
        </w:rPr>
        <w:t>4. Aim and Objectives</w:t>
      </w:r>
      <w:bookmarkEnd w:id="21"/>
    </w:p>
    <w:p w14:paraId="11EA2058"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22" w:name="aim"/>
      <w:bookmarkStart w:id="23" w:name="_Toc237609676"/>
      <w:r w:rsidRPr="006724FD">
        <w:rPr>
          <w:rFonts w:ascii="Times New Roman" w:hAnsi="Times New Roman" w:cs="Times New Roman"/>
          <w:color w:val="auto"/>
          <w:sz w:val="24"/>
          <w:szCs w:val="24"/>
        </w:rPr>
        <w:t>4.1 Aim</w:t>
      </w:r>
      <w:bookmarkEnd w:id="23"/>
    </w:p>
    <w:p w14:paraId="5DE77B5A" w14:textId="77777777" w:rsidR="007360EB"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rPr>
        <w:t>To design, implement, test and deploy a working Hospital Management System that maintains one authoritative record per patient across every department of a Ghanaian health facility, with professional authority enforced by the system and statutory reporting derived from clinical activity.</w:t>
      </w:r>
    </w:p>
    <w:p w14:paraId="667EB050" w14:textId="77777777" w:rsidR="00384845" w:rsidRPr="00384845" w:rsidRDefault="00384845" w:rsidP="00384845">
      <w:pPr>
        <w:pStyle w:val="BodyText"/>
      </w:pPr>
    </w:p>
    <w:p w14:paraId="14740C0E"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24" w:name="objectives"/>
      <w:bookmarkStart w:id="25" w:name="_Toc237609677"/>
      <w:bookmarkEnd w:id="22"/>
      <w:r w:rsidRPr="006724FD">
        <w:rPr>
          <w:rFonts w:ascii="Times New Roman" w:hAnsi="Times New Roman" w:cs="Times New Roman"/>
          <w:color w:val="auto"/>
          <w:sz w:val="24"/>
          <w:szCs w:val="24"/>
        </w:rPr>
        <w:lastRenderedPageBreak/>
        <w:t>4.2 Objectives</w:t>
      </w:r>
      <w:bookmarkEnd w:id="25"/>
    </w:p>
    <w:tbl>
      <w:tblPr>
        <w:tblStyle w:val="TableGrid"/>
        <w:tblW w:w="5000" w:type="pct"/>
        <w:tblLayout w:type="fixed"/>
        <w:tblLook w:val="0020" w:firstRow="1" w:lastRow="0" w:firstColumn="0" w:lastColumn="0" w:noHBand="0" w:noVBand="0"/>
      </w:tblPr>
      <w:tblGrid>
        <w:gridCol w:w="959"/>
        <w:gridCol w:w="2551"/>
        <w:gridCol w:w="3672"/>
        <w:gridCol w:w="2394"/>
      </w:tblGrid>
      <w:tr w:rsidR="006724FD" w:rsidRPr="006E0195" w14:paraId="27B46DD9" w14:textId="77777777" w:rsidTr="004C3A07">
        <w:tc>
          <w:tcPr>
            <w:tcW w:w="959" w:type="dxa"/>
          </w:tcPr>
          <w:p w14:paraId="42FF3F31" w14:textId="77777777" w:rsidR="007360EB" w:rsidRPr="006E0195" w:rsidRDefault="00000000" w:rsidP="004C3A07">
            <w:pPr>
              <w:pStyle w:val="Compact"/>
              <w:spacing w:line="360" w:lineRule="auto"/>
              <w:rPr>
                <w:rFonts w:ascii="Times New Roman" w:hAnsi="Times New Roman" w:cs="Times New Roman"/>
                <w:b/>
                <w:bCs/>
              </w:rPr>
            </w:pPr>
            <w:r w:rsidRPr="006E0195">
              <w:rPr>
                <w:rFonts w:ascii="Times New Roman" w:hAnsi="Times New Roman" w:cs="Times New Roman"/>
                <w:b/>
                <w:bCs/>
              </w:rPr>
              <w:t>No.</w:t>
            </w:r>
          </w:p>
        </w:tc>
        <w:tc>
          <w:tcPr>
            <w:tcW w:w="2551" w:type="dxa"/>
          </w:tcPr>
          <w:p w14:paraId="552806ED" w14:textId="77777777" w:rsidR="007360EB" w:rsidRPr="006E0195" w:rsidRDefault="00000000" w:rsidP="004C3A07">
            <w:pPr>
              <w:pStyle w:val="Compact"/>
              <w:spacing w:line="360" w:lineRule="auto"/>
              <w:rPr>
                <w:rFonts w:ascii="Times New Roman" w:hAnsi="Times New Roman" w:cs="Times New Roman"/>
                <w:b/>
                <w:bCs/>
              </w:rPr>
            </w:pPr>
            <w:r w:rsidRPr="006E0195">
              <w:rPr>
                <w:rFonts w:ascii="Times New Roman" w:hAnsi="Times New Roman" w:cs="Times New Roman"/>
                <w:b/>
                <w:bCs/>
              </w:rPr>
              <w:t>Objective</w:t>
            </w:r>
          </w:p>
        </w:tc>
        <w:tc>
          <w:tcPr>
            <w:tcW w:w="3672" w:type="dxa"/>
          </w:tcPr>
          <w:p w14:paraId="7B9EA0EA" w14:textId="77777777" w:rsidR="007360EB" w:rsidRPr="006E0195" w:rsidRDefault="00000000" w:rsidP="004C3A07">
            <w:pPr>
              <w:pStyle w:val="Compact"/>
              <w:spacing w:line="360" w:lineRule="auto"/>
              <w:rPr>
                <w:rFonts w:ascii="Times New Roman" w:hAnsi="Times New Roman" w:cs="Times New Roman"/>
                <w:b/>
                <w:bCs/>
              </w:rPr>
            </w:pPr>
            <w:r w:rsidRPr="006E0195">
              <w:rPr>
                <w:rFonts w:ascii="Times New Roman" w:hAnsi="Times New Roman" w:cs="Times New Roman"/>
                <w:b/>
                <w:bCs/>
              </w:rPr>
              <w:t>Achieved by</w:t>
            </w:r>
          </w:p>
        </w:tc>
        <w:tc>
          <w:tcPr>
            <w:tcW w:w="2394" w:type="dxa"/>
          </w:tcPr>
          <w:p w14:paraId="0F9023A7" w14:textId="77777777" w:rsidR="007360EB" w:rsidRPr="006E0195" w:rsidRDefault="00000000" w:rsidP="004C3A07">
            <w:pPr>
              <w:pStyle w:val="Compact"/>
              <w:spacing w:line="360" w:lineRule="auto"/>
              <w:rPr>
                <w:rFonts w:ascii="Times New Roman" w:hAnsi="Times New Roman" w:cs="Times New Roman"/>
                <w:b/>
                <w:bCs/>
              </w:rPr>
            </w:pPr>
            <w:r w:rsidRPr="006E0195">
              <w:rPr>
                <w:rFonts w:ascii="Times New Roman" w:hAnsi="Times New Roman" w:cs="Times New Roman"/>
                <w:b/>
                <w:bCs/>
              </w:rPr>
              <w:t>Evidence</w:t>
            </w:r>
          </w:p>
        </w:tc>
      </w:tr>
      <w:tr w:rsidR="006724FD" w:rsidRPr="006724FD" w14:paraId="7D12605F" w14:textId="77777777" w:rsidTr="004C3A07">
        <w:tc>
          <w:tcPr>
            <w:tcW w:w="959" w:type="dxa"/>
          </w:tcPr>
          <w:p w14:paraId="4FE6EFCE"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O1</w:t>
            </w:r>
          </w:p>
        </w:tc>
        <w:tc>
          <w:tcPr>
            <w:tcW w:w="2551" w:type="dxa"/>
          </w:tcPr>
          <w:p w14:paraId="698A80BC"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Establish a Master Patient Index that prevents duplicate records</w:t>
            </w:r>
          </w:p>
        </w:tc>
        <w:tc>
          <w:tcPr>
            <w:tcW w:w="3672" w:type="dxa"/>
          </w:tcPr>
          <w:p w14:paraId="01799068"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Ghana Card uniqueness enforced at the database and rejected with an identifying message at the API</w:t>
            </w:r>
          </w:p>
        </w:tc>
        <w:tc>
          <w:tcPr>
            <w:tcW w:w="2394" w:type="dxa"/>
          </w:tcPr>
          <w:p w14:paraId="2FA58CAC"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TC-PAT-02</w:t>
            </w:r>
          </w:p>
        </w:tc>
      </w:tr>
      <w:tr w:rsidR="006724FD" w:rsidRPr="006724FD" w14:paraId="0F942131" w14:textId="77777777" w:rsidTr="004C3A07">
        <w:tc>
          <w:tcPr>
            <w:tcW w:w="959" w:type="dxa"/>
          </w:tcPr>
          <w:p w14:paraId="45082990"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O2</w:t>
            </w:r>
          </w:p>
        </w:tc>
        <w:tc>
          <w:tcPr>
            <w:tcW w:w="2551" w:type="dxa"/>
          </w:tcPr>
          <w:p w14:paraId="652F6415"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Carry one record through every department without retyping</w:t>
            </w:r>
          </w:p>
        </w:tc>
        <w:tc>
          <w:tcPr>
            <w:tcW w:w="3672" w:type="dxa"/>
          </w:tcPr>
          <w:p w14:paraId="661F739C"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Consultation orders fan out automatically into laboratory, pharmacy, billing and claims</w:t>
            </w:r>
          </w:p>
        </w:tc>
        <w:tc>
          <w:tcPr>
            <w:tcW w:w="2394" w:type="dxa"/>
          </w:tcPr>
          <w:p w14:paraId="5FA31CC8"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TC-INT-01</w:t>
            </w:r>
          </w:p>
        </w:tc>
      </w:tr>
      <w:tr w:rsidR="006724FD" w:rsidRPr="006724FD" w14:paraId="2288D66A" w14:textId="77777777" w:rsidTr="004C3A07">
        <w:tc>
          <w:tcPr>
            <w:tcW w:w="959" w:type="dxa"/>
          </w:tcPr>
          <w:p w14:paraId="40CA03EE"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O3</w:t>
            </w:r>
          </w:p>
        </w:tc>
        <w:tc>
          <w:tcPr>
            <w:tcW w:w="2551" w:type="dxa"/>
          </w:tcPr>
          <w:p w14:paraId="2105A4F8"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Enforce role-based authority on the server</w:t>
            </w:r>
          </w:p>
        </w:tc>
        <w:tc>
          <w:tcPr>
            <w:tcW w:w="3672" w:type="dxa"/>
          </w:tcPr>
          <w:p w14:paraId="709679F5"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 xml:space="preserve">19 roles, 62 permissions, a fail-closed policy applied by </w:t>
            </w:r>
            <w:proofErr w:type="spellStart"/>
            <w:r w:rsidRPr="006724FD">
              <w:rPr>
                <w:rStyle w:val="VerbatimChar"/>
                <w:rFonts w:ascii="Times New Roman" w:hAnsi="Times New Roman" w:cs="Times New Roman"/>
                <w:sz w:val="24"/>
              </w:rPr>
              <w:t>withAuth</w:t>
            </w:r>
            <w:proofErr w:type="spellEnd"/>
            <w:r w:rsidRPr="006724FD">
              <w:rPr>
                <w:rFonts w:ascii="Times New Roman" w:hAnsi="Times New Roman" w:cs="Times New Roman"/>
              </w:rPr>
              <w:t xml:space="preserve"> to all 24 endpoints</w:t>
            </w:r>
          </w:p>
        </w:tc>
        <w:tc>
          <w:tcPr>
            <w:tcW w:w="2394" w:type="dxa"/>
          </w:tcPr>
          <w:p w14:paraId="57D1B13A" w14:textId="223550D8"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7.2 of the Testing Report</w:t>
            </w:r>
          </w:p>
        </w:tc>
      </w:tr>
      <w:tr w:rsidR="006724FD" w:rsidRPr="006724FD" w14:paraId="04422EFB" w14:textId="77777777" w:rsidTr="004C3A07">
        <w:tc>
          <w:tcPr>
            <w:tcW w:w="959" w:type="dxa"/>
          </w:tcPr>
          <w:p w14:paraId="769659E6"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O4</w:t>
            </w:r>
          </w:p>
        </w:tc>
        <w:tc>
          <w:tcPr>
            <w:tcW w:w="2551" w:type="dxa"/>
          </w:tcPr>
          <w:p w14:paraId="0103D202"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Satisfy Ghanaian regulatory requirements in the system’s behaviour</w:t>
            </w:r>
          </w:p>
        </w:tc>
        <w:tc>
          <w:tcPr>
            <w:tcW w:w="3672" w:type="dxa"/>
          </w:tcPr>
          <w:p w14:paraId="0A9C372D" w14:textId="77777777" w:rsidR="007360EB" w:rsidRPr="006724FD" w:rsidRDefault="00000000" w:rsidP="004C3A07">
            <w:pPr>
              <w:pStyle w:val="Compact"/>
              <w:spacing w:line="360" w:lineRule="auto"/>
              <w:rPr>
                <w:rFonts w:ascii="Times New Roman" w:hAnsi="Times New Roman" w:cs="Times New Roman"/>
              </w:rPr>
            </w:pPr>
            <w:proofErr w:type="spellStart"/>
            <w:r w:rsidRPr="006724FD">
              <w:rPr>
                <w:rFonts w:ascii="Times New Roman" w:hAnsi="Times New Roman" w:cs="Times New Roman"/>
              </w:rPr>
              <w:t>HeFRA</w:t>
            </w:r>
            <w:proofErr w:type="spellEnd"/>
            <w:r w:rsidRPr="006724FD">
              <w:rPr>
                <w:rFonts w:ascii="Times New Roman" w:hAnsi="Times New Roman" w:cs="Times New Roman"/>
              </w:rPr>
              <w:t xml:space="preserve"> licence tracking, NHIA G-DRG claim structure, DHIMS2 computation, DPC access restriction and audit trail</w:t>
            </w:r>
          </w:p>
        </w:tc>
        <w:tc>
          <w:tcPr>
            <w:tcW w:w="2394" w:type="dxa"/>
          </w:tcPr>
          <w:p w14:paraId="25FD5F6A"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TC-RPT-01…05, TC-SEC-16</w:t>
            </w:r>
          </w:p>
        </w:tc>
      </w:tr>
      <w:tr w:rsidR="006724FD" w:rsidRPr="006724FD" w14:paraId="76D85A1F" w14:textId="77777777" w:rsidTr="004C3A07">
        <w:tc>
          <w:tcPr>
            <w:tcW w:w="959" w:type="dxa"/>
          </w:tcPr>
          <w:p w14:paraId="7A10F742"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O5</w:t>
            </w:r>
          </w:p>
        </w:tc>
        <w:tc>
          <w:tcPr>
            <w:tcW w:w="2551" w:type="dxa"/>
          </w:tcPr>
          <w:p w14:paraId="77EA9DA4"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Guarantee that clinical and stock operations are atomic</w:t>
            </w:r>
          </w:p>
        </w:tc>
        <w:tc>
          <w:tcPr>
            <w:tcW w:w="3672" w:type="dxa"/>
          </w:tcPr>
          <w:p w14:paraId="7EAE8C25"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Transactional dispensing with conditional stock decrement; transactional claim batching</w:t>
            </w:r>
          </w:p>
        </w:tc>
        <w:tc>
          <w:tcPr>
            <w:tcW w:w="2394" w:type="dxa"/>
          </w:tcPr>
          <w:p w14:paraId="0943531E"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TC-INT-02, TC-INT-03</w:t>
            </w:r>
          </w:p>
        </w:tc>
      </w:tr>
      <w:tr w:rsidR="006724FD" w:rsidRPr="006724FD" w14:paraId="3887D005" w14:textId="77777777" w:rsidTr="004C3A07">
        <w:tc>
          <w:tcPr>
            <w:tcW w:w="959" w:type="dxa"/>
          </w:tcPr>
          <w:p w14:paraId="65064840"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O6</w:t>
            </w:r>
          </w:p>
        </w:tc>
        <w:tc>
          <w:tcPr>
            <w:tcW w:w="2551" w:type="dxa"/>
          </w:tcPr>
          <w:p w14:paraId="3D0EBC28"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Provide clinical decision support that is safe when it fails</w:t>
            </w:r>
          </w:p>
        </w:tc>
        <w:tc>
          <w:tcPr>
            <w:tcW w:w="3672" w:type="dxa"/>
          </w:tcPr>
          <w:p w14:paraId="79551C80" w14:textId="77777777" w:rsidR="007360EB" w:rsidRPr="006724FD" w:rsidRDefault="00000000" w:rsidP="004C3A07">
            <w:pPr>
              <w:pStyle w:val="Compact"/>
              <w:spacing w:line="360" w:lineRule="auto"/>
              <w:rPr>
                <w:rFonts w:ascii="Times New Roman" w:hAnsi="Times New Roman" w:cs="Times New Roman"/>
              </w:rPr>
            </w:pPr>
            <w:proofErr w:type="spellStart"/>
            <w:r w:rsidRPr="006724FD">
              <w:rPr>
                <w:rFonts w:ascii="Times New Roman" w:hAnsi="Times New Roman" w:cs="Times New Roman"/>
              </w:rPr>
              <w:t>Ollama</w:t>
            </w:r>
            <w:proofErr w:type="spellEnd"/>
            <w:r w:rsidRPr="006724FD">
              <w:rPr>
                <w:rFonts w:ascii="Times New Roman" w:hAnsi="Times New Roman" w:cs="Times New Roman"/>
              </w:rPr>
              <w:t xml:space="preserve"> assistant restricted to stocked medicines, allergy conflicts re-derived locally, deterministic GSTG fallback</w:t>
            </w:r>
          </w:p>
        </w:tc>
        <w:tc>
          <w:tcPr>
            <w:tcW w:w="2394" w:type="dxa"/>
          </w:tcPr>
          <w:p w14:paraId="51334FC3"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TC-AI-02…04</w:t>
            </w:r>
          </w:p>
        </w:tc>
      </w:tr>
      <w:tr w:rsidR="006724FD" w:rsidRPr="006724FD" w14:paraId="799DD02D" w14:textId="77777777" w:rsidTr="004C3A07">
        <w:tc>
          <w:tcPr>
            <w:tcW w:w="959" w:type="dxa"/>
          </w:tcPr>
          <w:p w14:paraId="4D442409"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O7</w:t>
            </w:r>
          </w:p>
        </w:tc>
        <w:tc>
          <w:tcPr>
            <w:tcW w:w="2551" w:type="dxa"/>
          </w:tcPr>
          <w:p w14:paraId="4A274D67"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Operate in facilities with unreliable connectivity</w:t>
            </w:r>
          </w:p>
        </w:tc>
        <w:tc>
          <w:tcPr>
            <w:tcW w:w="3672" w:type="dxa"/>
          </w:tcPr>
          <w:p w14:paraId="60D143FB"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Identical schema and seed on local or cloud PostgreSQL, selected by configuration</w:t>
            </w:r>
          </w:p>
        </w:tc>
        <w:tc>
          <w:tcPr>
            <w:tcW w:w="2394" w:type="dxa"/>
          </w:tcPr>
          <w:p w14:paraId="5729CCAC"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 xml:space="preserve">6 </w:t>
            </w:r>
            <w:proofErr w:type="spellStart"/>
            <w:r w:rsidRPr="006724FD">
              <w:rPr>
                <w:rFonts w:ascii="Times New Roman" w:hAnsi="Times New Roman" w:cs="Times New Roman"/>
              </w:rPr>
              <w:t>datasource</w:t>
            </w:r>
            <w:proofErr w:type="spellEnd"/>
            <w:r w:rsidRPr="006724FD">
              <w:rPr>
                <w:rFonts w:ascii="Times New Roman" w:hAnsi="Times New Roman" w:cs="Times New Roman"/>
              </w:rPr>
              <w:t xml:space="preserve"> tests</w:t>
            </w:r>
          </w:p>
        </w:tc>
      </w:tr>
      <w:tr w:rsidR="006724FD" w:rsidRPr="006724FD" w14:paraId="5341D454" w14:textId="77777777" w:rsidTr="004C3A07">
        <w:tc>
          <w:tcPr>
            <w:tcW w:w="959" w:type="dxa"/>
          </w:tcPr>
          <w:p w14:paraId="36484B8E"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O8</w:t>
            </w:r>
          </w:p>
        </w:tc>
        <w:tc>
          <w:tcPr>
            <w:tcW w:w="2551" w:type="dxa"/>
          </w:tcPr>
          <w:p w14:paraId="0E874E25"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Deliver a deployed system, not a prototype</w:t>
            </w:r>
          </w:p>
        </w:tc>
        <w:tc>
          <w:tcPr>
            <w:tcW w:w="3672" w:type="dxa"/>
          </w:tcPr>
          <w:p w14:paraId="77CDA6D2"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 xml:space="preserve">Live on </w:t>
            </w:r>
            <w:proofErr w:type="spellStart"/>
            <w:r w:rsidRPr="006724FD">
              <w:rPr>
                <w:rFonts w:ascii="Times New Roman" w:hAnsi="Times New Roman" w:cs="Times New Roman"/>
              </w:rPr>
              <w:t>Vercel</w:t>
            </w:r>
            <w:proofErr w:type="spellEnd"/>
            <w:r w:rsidRPr="006724FD">
              <w:rPr>
                <w:rFonts w:ascii="Times New Roman" w:hAnsi="Times New Roman" w:cs="Times New Roman"/>
              </w:rPr>
              <w:t xml:space="preserve"> with a managed database, publicly reachable</w:t>
            </w:r>
          </w:p>
        </w:tc>
        <w:tc>
          <w:tcPr>
            <w:tcW w:w="2394" w:type="dxa"/>
          </w:tcPr>
          <w:p w14:paraId="2785CE23"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TC-SYS-01</w:t>
            </w:r>
          </w:p>
        </w:tc>
      </w:tr>
      <w:tr w:rsidR="006724FD" w:rsidRPr="006724FD" w14:paraId="134A9D37" w14:textId="77777777" w:rsidTr="004C3A07">
        <w:tc>
          <w:tcPr>
            <w:tcW w:w="959" w:type="dxa"/>
          </w:tcPr>
          <w:p w14:paraId="1F7B7C86"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lastRenderedPageBreak/>
              <w:t>O9</w:t>
            </w:r>
          </w:p>
        </w:tc>
        <w:tc>
          <w:tcPr>
            <w:tcW w:w="2551" w:type="dxa"/>
          </w:tcPr>
          <w:p w14:paraId="5F64EAA2"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Demonstrate engineering quality</w:t>
            </w:r>
          </w:p>
        </w:tc>
        <w:tc>
          <w:tcPr>
            <w:tcW w:w="3672" w:type="dxa"/>
          </w:tcPr>
          <w:p w14:paraId="3D8A2D68"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53 automated tests, strict typing, CI on every push, versioned migrations, documented defect log</w:t>
            </w:r>
          </w:p>
        </w:tc>
        <w:tc>
          <w:tcPr>
            <w:tcW w:w="2394" w:type="dxa"/>
          </w:tcPr>
          <w:p w14:paraId="78FCBF7A" w14:textId="77777777" w:rsidR="007360EB" w:rsidRPr="006724FD" w:rsidRDefault="00000000" w:rsidP="004C3A07">
            <w:pPr>
              <w:pStyle w:val="Compact"/>
              <w:spacing w:line="360" w:lineRule="auto"/>
              <w:rPr>
                <w:rFonts w:ascii="Times New Roman" w:hAnsi="Times New Roman" w:cs="Times New Roman"/>
              </w:rPr>
            </w:pPr>
            <w:r w:rsidRPr="006724FD">
              <w:rPr>
                <w:rFonts w:ascii="Times New Roman" w:hAnsi="Times New Roman" w:cs="Times New Roman"/>
              </w:rPr>
              <w:t>Testing Report</w:t>
            </w:r>
          </w:p>
        </w:tc>
      </w:tr>
    </w:tbl>
    <w:p w14:paraId="6C8825F7"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26" w:name="stakeholder-analysis"/>
      <w:bookmarkStart w:id="27" w:name="_Toc237609678"/>
      <w:bookmarkEnd w:id="20"/>
      <w:bookmarkEnd w:id="24"/>
      <w:r w:rsidRPr="006724FD">
        <w:rPr>
          <w:rFonts w:ascii="Times New Roman" w:hAnsi="Times New Roman" w:cs="Times New Roman"/>
          <w:color w:val="auto"/>
          <w:sz w:val="24"/>
          <w:szCs w:val="24"/>
        </w:rPr>
        <w:t>5. Stakeholder Analysis</w:t>
      </w:r>
      <w:bookmarkEnd w:id="27"/>
    </w:p>
    <w:p w14:paraId="3E256E7D" w14:textId="5E3DB863" w:rsidR="007360EB" w:rsidRPr="00384845" w:rsidRDefault="00000000" w:rsidP="006724FD">
      <w:pPr>
        <w:pStyle w:val="FirstParagraph"/>
        <w:spacing w:line="360" w:lineRule="auto"/>
        <w:jc w:val="both"/>
        <w:rPr>
          <w:rFonts w:ascii="Times New Roman" w:hAnsi="Times New Roman" w:cs="Times New Roman"/>
        </w:rPr>
      </w:pPr>
      <w:r w:rsidRPr="00384845">
        <w:rPr>
          <w:rFonts w:ascii="Times New Roman" w:hAnsi="Times New Roman" w:cs="Times New Roman"/>
        </w:rPr>
        <w:t>Presented in full in the SRS, 3. Summarised here.</w:t>
      </w:r>
    </w:p>
    <w:p w14:paraId="3D0C91B2"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28" w:name="register"/>
      <w:bookmarkStart w:id="29" w:name="_Toc237609679"/>
      <w:r w:rsidRPr="006724FD">
        <w:rPr>
          <w:rFonts w:ascii="Times New Roman" w:hAnsi="Times New Roman" w:cs="Times New Roman"/>
          <w:color w:val="auto"/>
          <w:sz w:val="24"/>
          <w:szCs w:val="24"/>
        </w:rPr>
        <w:t>5.1 Register</w:t>
      </w:r>
      <w:bookmarkEnd w:id="29"/>
    </w:p>
    <w:tbl>
      <w:tblPr>
        <w:tblStyle w:val="TableGrid"/>
        <w:tblW w:w="5000" w:type="pct"/>
        <w:tblLayout w:type="fixed"/>
        <w:tblLook w:val="0020" w:firstRow="1" w:lastRow="0" w:firstColumn="0" w:lastColumn="0" w:noHBand="0" w:noVBand="0"/>
      </w:tblPr>
      <w:tblGrid>
        <w:gridCol w:w="2394"/>
        <w:gridCol w:w="2394"/>
        <w:gridCol w:w="2394"/>
        <w:gridCol w:w="2394"/>
      </w:tblGrid>
      <w:tr w:rsidR="006724FD" w:rsidRPr="003C6A19" w14:paraId="50165935" w14:textId="77777777" w:rsidTr="00A139E6">
        <w:tc>
          <w:tcPr>
            <w:tcW w:w="1980" w:type="dxa"/>
          </w:tcPr>
          <w:p w14:paraId="263E1CCD" w14:textId="77777777" w:rsidR="007360EB" w:rsidRPr="003C6A19" w:rsidRDefault="00000000" w:rsidP="00A139E6">
            <w:pPr>
              <w:pStyle w:val="Compact"/>
              <w:spacing w:line="360" w:lineRule="auto"/>
              <w:rPr>
                <w:rFonts w:ascii="Times New Roman" w:hAnsi="Times New Roman" w:cs="Times New Roman"/>
                <w:b/>
                <w:bCs/>
              </w:rPr>
            </w:pPr>
            <w:r w:rsidRPr="003C6A19">
              <w:rPr>
                <w:rFonts w:ascii="Times New Roman" w:hAnsi="Times New Roman" w:cs="Times New Roman"/>
                <w:b/>
                <w:bCs/>
              </w:rPr>
              <w:t>Stakeholder</w:t>
            </w:r>
          </w:p>
        </w:tc>
        <w:tc>
          <w:tcPr>
            <w:tcW w:w="1980" w:type="dxa"/>
          </w:tcPr>
          <w:p w14:paraId="37E3B4B9" w14:textId="77777777" w:rsidR="007360EB" w:rsidRPr="003C6A19" w:rsidRDefault="00000000" w:rsidP="00A139E6">
            <w:pPr>
              <w:pStyle w:val="Compact"/>
              <w:spacing w:line="360" w:lineRule="auto"/>
              <w:rPr>
                <w:rFonts w:ascii="Times New Roman" w:hAnsi="Times New Roman" w:cs="Times New Roman"/>
                <w:b/>
                <w:bCs/>
              </w:rPr>
            </w:pPr>
            <w:r w:rsidRPr="003C6A19">
              <w:rPr>
                <w:rFonts w:ascii="Times New Roman" w:hAnsi="Times New Roman" w:cs="Times New Roman"/>
                <w:b/>
                <w:bCs/>
              </w:rPr>
              <w:t>Type</w:t>
            </w:r>
          </w:p>
        </w:tc>
        <w:tc>
          <w:tcPr>
            <w:tcW w:w="1980" w:type="dxa"/>
          </w:tcPr>
          <w:p w14:paraId="3598E54A" w14:textId="77777777" w:rsidR="007360EB" w:rsidRPr="003C6A19" w:rsidRDefault="00000000" w:rsidP="00A139E6">
            <w:pPr>
              <w:pStyle w:val="Compact"/>
              <w:spacing w:line="360" w:lineRule="auto"/>
              <w:rPr>
                <w:rFonts w:ascii="Times New Roman" w:hAnsi="Times New Roman" w:cs="Times New Roman"/>
                <w:b/>
                <w:bCs/>
              </w:rPr>
            </w:pPr>
            <w:r w:rsidRPr="003C6A19">
              <w:rPr>
                <w:rFonts w:ascii="Times New Roman" w:hAnsi="Times New Roman" w:cs="Times New Roman"/>
                <w:b/>
                <w:bCs/>
              </w:rPr>
              <w:t>Principal interest</w:t>
            </w:r>
          </w:p>
        </w:tc>
        <w:tc>
          <w:tcPr>
            <w:tcW w:w="1980" w:type="dxa"/>
          </w:tcPr>
          <w:p w14:paraId="45A117AE" w14:textId="77777777" w:rsidR="007360EB" w:rsidRPr="003C6A19" w:rsidRDefault="00000000" w:rsidP="00A139E6">
            <w:pPr>
              <w:pStyle w:val="Compact"/>
              <w:spacing w:line="360" w:lineRule="auto"/>
              <w:rPr>
                <w:rFonts w:ascii="Times New Roman" w:hAnsi="Times New Roman" w:cs="Times New Roman"/>
                <w:b/>
                <w:bCs/>
              </w:rPr>
            </w:pPr>
            <w:r w:rsidRPr="003C6A19">
              <w:rPr>
                <w:rFonts w:ascii="Times New Roman" w:hAnsi="Times New Roman" w:cs="Times New Roman"/>
                <w:b/>
                <w:bCs/>
              </w:rPr>
              <w:t>Influence</w:t>
            </w:r>
          </w:p>
        </w:tc>
      </w:tr>
      <w:tr w:rsidR="006724FD" w:rsidRPr="006724FD" w14:paraId="68360E9D" w14:textId="77777777" w:rsidTr="00A139E6">
        <w:tc>
          <w:tcPr>
            <w:tcW w:w="1980" w:type="dxa"/>
          </w:tcPr>
          <w:p w14:paraId="04692EC8"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Patients</w:t>
            </w:r>
          </w:p>
        </w:tc>
        <w:tc>
          <w:tcPr>
            <w:tcW w:w="1980" w:type="dxa"/>
          </w:tcPr>
          <w:p w14:paraId="5234710B"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External beneficiary</w:t>
            </w:r>
          </w:p>
        </w:tc>
        <w:tc>
          <w:tcPr>
            <w:tcW w:w="1980" w:type="dxa"/>
          </w:tcPr>
          <w:p w14:paraId="40E18A4A"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Accurate records, shorter waits, correct bills</w:t>
            </w:r>
          </w:p>
        </w:tc>
        <w:tc>
          <w:tcPr>
            <w:tcW w:w="1980" w:type="dxa"/>
          </w:tcPr>
          <w:p w14:paraId="278303D0"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Low direct</w:t>
            </w:r>
          </w:p>
        </w:tc>
      </w:tr>
      <w:tr w:rsidR="006724FD" w:rsidRPr="006724FD" w14:paraId="6E183777" w14:textId="77777777" w:rsidTr="00A139E6">
        <w:tc>
          <w:tcPr>
            <w:tcW w:w="1980" w:type="dxa"/>
          </w:tcPr>
          <w:p w14:paraId="7CDB84E2"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Clinical staff</w:t>
            </w:r>
          </w:p>
        </w:tc>
        <w:tc>
          <w:tcPr>
            <w:tcW w:w="1980" w:type="dxa"/>
          </w:tcPr>
          <w:p w14:paraId="0C85C8DE"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Internal primary user</w:t>
            </w:r>
          </w:p>
        </w:tc>
        <w:tc>
          <w:tcPr>
            <w:tcW w:w="1980" w:type="dxa"/>
          </w:tcPr>
          <w:p w14:paraId="03779C62"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A complete record, minimal typing</w:t>
            </w:r>
          </w:p>
        </w:tc>
        <w:tc>
          <w:tcPr>
            <w:tcW w:w="1980" w:type="dxa"/>
          </w:tcPr>
          <w:p w14:paraId="1EB703C4"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High</w:t>
            </w:r>
          </w:p>
        </w:tc>
      </w:tr>
      <w:tr w:rsidR="006724FD" w:rsidRPr="006724FD" w14:paraId="1AB30A49" w14:textId="77777777" w:rsidTr="00A139E6">
        <w:tc>
          <w:tcPr>
            <w:tcW w:w="1980" w:type="dxa"/>
          </w:tcPr>
          <w:p w14:paraId="3214B217"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Front-desk staff</w:t>
            </w:r>
          </w:p>
        </w:tc>
        <w:tc>
          <w:tcPr>
            <w:tcW w:w="1980" w:type="dxa"/>
          </w:tcPr>
          <w:p w14:paraId="5F00D885"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Internal primary user</w:t>
            </w:r>
          </w:p>
        </w:tc>
        <w:tc>
          <w:tcPr>
            <w:tcW w:w="1980" w:type="dxa"/>
          </w:tcPr>
          <w:p w14:paraId="3E7F610D"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Fast registration, duplicate prevention</w:t>
            </w:r>
          </w:p>
        </w:tc>
        <w:tc>
          <w:tcPr>
            <w:tcW w:w="1980" w:type="dxa"/>
          </w:tcPr>
          <w:p w14:paraId="37BAF76E"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High</w:t>
            </w:r>
          </w:p>
        </w:tc>
      </w:tr>
      <w:tr w:rsidR="006724FD" w:rsidRPr="006724FD" w14:paraId="730E51ED" w14:textId="77777777" w:rsidTr="00A139E6">
        <w:tc>
          <w:tcPr>
            <w:tcW w:w="1980" w:type="dxa"/>
          </w:tcPr>
          <w:p w14:paraId="619E4565"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Diagnostic staff</w:t>
            </w:r>
          </w:p>
        </w:tc>
        <w:tc>
          <w:tcPr>
            <w:tcW w:w="1980" w:type="dxa"/>
          </w:tcPr>
          <w:p w14:paraId="0FD91A59"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Internal primary user</w:t>
            </w:r>
          </w:p>
        </w:tc>
        <w:tc>
          <w:tcPr>
            <w:tcW w:w="1980" w:type="dxa"/>
          </w:tcPr>
          <w:p w14:paraId="16D475F7"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Clear worklist, traceable specimens</w:t>
            </w:r>
          </w:p>
        </w:tc>
        <w:tc>
          <w:tcPr>
            <w:tcW w:w="1980" w:type="dxa"/>
          </w:tcPr>
          <w:p w14:paraId="6FBE4FF5"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Medium</w:t>
            </w:r>
          </w:p>
        </w:tc>
      </w:tr>
      <w:tr w:rsidR="006724FD" w:rsidRPr="006724FD" w14:paraId="0539ADF6" w14:textId="77777777" w:rsidTr="00A139E6">
        <w:tc>
          <w:tcPr>
            <w:tcW w:w="1980" w:type="dxa"/>
          </w:tcPr>
          <w:p w14:paraId="0769EEE8"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Pharmacy staff</w:t>
            </w:r>
          </w:p>
        </w:tc>
        <w:tc>
          <w:tcPr>
            <w:tcW w:w="1980" w:type="dxa"/>
          </w:tcPr>
          <w:p w14:paraId="05FEECDD"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Internal primary user</w:t>
            </w:r>
          </w:p>
        </w:tc>
        <w:tc>
          <w:tcPr>
            <w:tcW w:w="1980" w:type="dxa"/>
          </w:tcPr>
          <w:p w14:paraId="1FD17EB4"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Accurate stock, safe dispensing</w:t>
            </w:r>
          </w:p>
        </w:tc>
        <w:tc>
          <w:tcPr>
            <w:tcW w:w="1980" w:type="dxa"/>
          </w:tcPr>
          <w:p w14:paraId="42F67D82"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Medium</w:t>
            </w:r>
          </w:p>
        </w:tc>
      </w:tr>
      <w:tr w:rsidR="006724FD" w:rsidRPr="006724FD" w14:paraId="4E1135DC" w14:textId="77777777" w:rsidTr="00A139E6">
        <w:tc>
          <w:tcPr>
            <w:tcW w:w="1980" w:type="dxa"/>
          </w:tcPr>
          <w:p w14:paraId="10D35FA8"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Cashiers and finance</w:t>
            </w:r>
          </w:p>
        </w:tc>
        <w:tc>
          <w:tcPr>
            <w:tcW w:w="1980" w:type="dxa"/>
          </w:tcPr>
          <w:p w14:paraId="180966BB"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Internal primary user</w:t>
            </w:r>
          </w:p>
        </w:tc>
        <w:tc>
          <w:tcPr>
            <w:tcW w:w="1980" w:type="dxa"/>
          </w:tcPr>
          <w:p w14:paraId="3BB6DE57"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Correct charges, reconciled collections</w:t>
            </w:r>
          </w:p>
        </w:tc>
        <w:tc>
          <w:tcPr>
            <w:tcW w:w="1980" w:type="dxa"/>
          </w:tcPr>
          <w:p w14:paraId="717C713D"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Medium</w:t>
            </w:r>
          </w:p>
        </w:tc>
      </w:tr>
      <w:tr w:rsidR="006724FD" w:rsidRPr="006724FD" w14:paraId="6C5579DB" w14:textId="77777777" w:rsidTr="00A139E6">
        <w:tc>
          <w:tcPr>
            <w:tcW w:w="1980" w:type="dxa"/>
          </w:tcPr>
          <w:p w14:paraId="054C06C7"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Claims officers</w:t>
            </w:r>
          </w:p>
        </w:tc>
        <w:tc>
          <w:tcPr>
            <w:tcW w:w="1980" w:type="dxa"/>
          </w:tcPr>
          <w:p w14:paraId="50ACA934"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Internal primary user</w:t>
            </w:r>
          </w:p>
        </w:tc>
        <w:tc>
          <w:tcPr>
            <w:tcW w:w="1980" w:type="dxa"/>
          </w:tcPr>
          <w:p w14:paraId="0AE4107A"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Claims that pass NHIA vetting</w:t>
            </w:r>
          </w:p>
        </w:tc>
        <w:tc>
          <w:tcPr>
            <w:tcW w:w="1980" w:type="dxa"/>
          </w:tcPr>
          <w:p w14:paraId="6A58D0F7"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High</w:t>
            </w:r>
          </w:p>
        </w:tc>
      </w:tr>
      <w:tr w:rsidR="006724FD" w:rsidRPr="006724FD" w14:paraId="58411A4E" w14:textId="77777777" w:rsidTr="00A139E6">
        <w:tc>
          <w:tcPr>
            <w:tcW w:w="1980" w:type="dxa"/>
          </w:tcPr>
          <w:p w14:paraId="2630B681"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Hospital leadership</w:t>
            </w:r>
          </w:p>
        </w:tc>
        <w:tc>
          <w:tcPr>
            <w:tcW w:w="1980" w:type="dxa"/>
          </w:tcPr>
          <w:p w14:paraId="35D634BA"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Internal decision maker</w:t>
            </w:r>
          </w:p>
        </w:tc>
        <w:tc>
          <w:tcPr>
            <w:tcW w:w="1980" w:type="dxa"/>
          </w:tcPr>
          <w:p w14:paraId="75B19072"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Operational visibility, compliance</w:t>
            </w:r>
          </w:p>
        </w:tc>
        <w:tc>
          <w:tcPr>
            <w:tcW w:w="1980" w:type="dxa"/>
          </w:tcPr>
          <w:p w14:paraId="37FF4D31"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High</w:t>
            </w:r>
          </w:p>
        </w:tc>
      </w:tr>
      <w:tr w:rsidR="006724FD" w:rsidRPr="006724FD" w14:paraId="6563E54D" w14:textId="77777777" w:rsidTr="00A139E6">
        <w:tc>
          <w:tcPr>
            <w:tcW w:w="1980" w:type="dxa"/>
          </w:tcPr>
          <w:p w14:paraId="549B0371"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System auditor</w:t>
            </w:r>
          </w:p>
        </w:tc>
        <w:tc>
          <w:tcPr>
            <w:tcW w:w="1980" w:type="dxa"/>
          </w:tcPr>
          <w:p w14:paraId="59DFEF79"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Internal governance</w:t>
            </w:r>
          </w:p>
        </w:tc>
        <w:tc>
          <w:tcPr>
            <w:tcW w:w="1980" w:type="dxa"/>
          </w:tcPr>
          <w:p w14:paraId="7EF2E499"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A complete, tamper-evident trail</w:t>
            </w:r>
          </w:p>
        </w:tc>
        <w:tc>
          <w:tcPr>
            <w:tcW w:w="1980" w:type="dxa"/>
          </w:tcPr>
          <w:p w14:paraId="4738B426"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Medium</w:t>
            </w:r>
          </w:p>
        </w:tc>
      </w:tr>
      <w:tr w:rsidR="006724FD" w:rsidRPr="006724FD" w14:paraId="5EE3EBAB" w14:textId="77777777" w:rsidTr="00A139E6">
        <w:tc>
          <w:tcPr>
            <w:tcW w:w="1980" w:type="dxa"/>
          </w:tcPr>
          <w:p w14:paraId="4460B076"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lastRenderedPageBreak/>
              <w:t>Ghana Health Service</w:t>
            </w:r>
          </w:p>
        </w:tc>
        <w:tc>
          <w:tcPr>
            <w:tcW w:w="1980" w:type="dxa"/>
          </w:tcPr>
          <w:p w14:paraId="4C5E7183"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External regulator</w:t>
            </w:r>
          </w:p>
        </w:tc>
        <w:tc>
          <w:tcPr>
            <w:tcW w:w="1980" w:type="dxa"/>
          </w:tcPr>
          <w:p w14:paraId="5E3595D7"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DHIMS2 returns</w:t>
            </w:r>
          </w:p>
        </w:tc>
        <w:tc>
          <w:tcPr>
            <w:tcW w:w="1980" w:type="dxa"/>
          </w:tcPr>
          <w:p w14:paraId="48C23E7C"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High</w:t>
            </w:r>
          </w:p>
        </w:tc>
      </w:tr>
      <w:tr w:rsidR="006724FD" w:rsidRPr="006724FD" w14:paraId="6A6439AA" w14:textId="77777777" w:rsidTr="00A139E6">
        <w:tc>
          <w:tcPr>
            <w:tcW w:w="1980" w:type="dxa"/>
          </w:tcPr>
          <w:p w14:paraId="68D4EA0B"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NHIA</w:t>
            </w:r>
          </w:p>
        </w:tc>
        <w:tc>
          <w:tcPr>
            <w:tcW w:w="1980" w:type="dxa"/>
          </w:tcPr>
          <w:p w14:paraId="4B23898D"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External payer</w:t>
            </w:r>
          </w:p>
        </w:tc>
        <w:tc>
          <w:tcPr>
            <w:tcW w:w="1980" w:type="dxa"/>
          </w:tcPr>
          <w:p w14:paraId="2D60D318"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Valid, well-formed claims</w:t>
            </w:r>
          </w:p>
        </w:tc>
        <w:tc>
          <w:tcPr>
            <w:tcW w:w="1980" w:type="dxa"/>
          </w:tcPr>
          <w:p w14:paraId="768F16A2"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High</w:t>
            </w:r>
          </w:p>
        </w:tc>
      </w:tr>
      <w:tr w:rsidR="006724FD" w:rsidRPr="006724FD" w14:paraId="0653488F" w14:textId="77777777" w:rsidTr="00A139E6">
        <w:tc>
          <w:tcPr>
            <w:tcW w:w="1980" w:type="dxa"/>
          </w:tcPr>
          <w:p w14:paraId="22050F7E" w14:textId="77777777" w:rsidR="007360EB" w:rsidRPr="006724FD" w:rsidRDefault="00000000" w:rsidP="00A139E6">
            <w:pPr>
              <w:pStyle w:val="Compact"/>
              <w:spacing w:line="360" w:lineRule="auto"/>
              <w:rPr>
                <w:rFonts w:ascii="Times New Roman" w:hAnsi="Times New Roman" w:cs="Times New Roman"/>
              </w:rPr>
            </w:pPr>
            <w:proofErr w:type="spellStart"/>
            <w:r w:rsidRPr="006724FD">
              <w:rPr>
                <w:rFonts w:ascii="Times New Roman" w:hAnsi="Times New Roman" w:cs="Times New Roman"/>
              </w:rPr>
              <w:t>HeFRA</w:t>
            </w:r>
            <w:proofErr w:type="spellEnd"/>
          </w:p>
        </w:tc>
        <w:tc>
          <w:tcPr>
            <w:tcW w:w="1980" w:type="dxa"/>
          </w:tcPr>
          <w:p w14:paraId="37301B5B"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External regulator</w:t>
            </w:r>
          </w:p>
        </w:tc>
        <w:tc>
          <w:tcPr>
            <w:tcW w:w="1980" w:type="dxa"/>
          </w:tcPr>
          <w:p w14:paraId="4B964FF2"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Facility licensing compliance</w:t>
            </w:r>
          </w:p>
        </w:tc>
        <w:tc>
          <w:tcPr>
            <w:tcW w:w="1980" w:type="dxa"/>
          </w:tcPr>
          <w:p w14:paraId="6085C13E"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High</w:t>
            </w:r>
          </w:p>
        </w:tc>
      </w:tr>
      <w:tr w:rsidR="006724FD" w:rsidRPr="006724FD" w14:paraId="0CFEDB33" w14:textId="77777777" w:rsidTr="00A139E6">
        <w:tc>
          <w:tcPr>
            <w:tcW w:w="1980" w:type="dxa"/>
          </w:tcPr>
          <w:p w14:paraId="4413520B"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Data Protection Commission</w:t>
            </w:r>
          </w:p>
        </w:tc>
        <w:tc>
          <w:tcPr>
            <w:tcW w:w="1980" w:type="dxa"/>
          </w:tcPr>
          <w:p w14:paraId="343F3D66"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External regulator</w:t>
            </w:r>
          </w:p>
        </w:tc>
        <w:tc>
          <w:tcPr>
            <w:tcW w:w="1980" w:type="dxa"/>
          </w:tcPr>
          <w:p w14:paraId="79233DE1"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Lawful processing of health data</w:t>
            </w:r>
          </w:p>
        </w:tc>
        <w:tc>
          <w:tcPr>
            <w:tcW w:w="1980" w:type="dxa"/>
          </w:tcPr>
          <w:p w14:paraId="5809DA0C" w14:textId="77777777" w:rsidR="007360EB" w:rsidRPr="006724FD" w:rsidRDefault="00000000" w:rsidP="00A139E6">
            <w:pPr>
              <w:pStyle w:val="Compact"/>
              <w:spacing w:line="360" w:lineRule="auto"/>
              <w:rPr>
                <w:rFonts w:ascii="Times New Roman" w:hAnsi="Times New Roman" w:cs="Times New Roman"/>
              </w:rPr>
            </w:pPr>
            <w:r w:rsidRPr="006724FD">
              <w:rPr>
                <w:rFonts w:ascii="Times New Roman" w:hAnsi="Times New Roman" w:cs="Times New Roman"/>
              </w:rPr>
              <w:t>High</w:t>
            </w:r>
          </w:p>
        </w:tc>
      </w:tr>
    </w:tbl>
    <w:p w14:paraId="282BE907"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30" w:name="how-stakeholders-shaped-the-system"/>
      <w:bookmarkStart w:id="31" w:name="_Toc237609680"/>
      <w:bookmarkEnd w:id="28"/>
      <w:r w:rsidRPr="006724FD">
        <w:rPr>
          <w:rFonts w:ascii="Times New Roman" w:hAnsi="Times New Roman" w:cs="Times New Roman"/>
          <w:color w:val="auto"/>
          <w:sz w:val="24"/>
          <w:szCs w:val="24"/>
        </w:rPr>
        <w:t>5.2 How Stakeholders Shaped the System</w:t>
      </w:r>
      <w:bookmarkEnd w:id="31"/>
    </w:p>
    <w:p w14:paraId="4A04D4B5" w14:textId="204DB306" w:rsidR="007360EB" w:rsidRPr="006724FD" w:rsidRDefault="00000000" w:rsidP="00F156EE">
      <w:pPr>
        <w:pStyle w:val="FirstParagraph"/>
        <w:spacing w:line="360" w:lineRule="auto"/>
        <w:jc w:val="both"/>
        <w:rPr>
          <w:rFonts w:ascii="Times New Roman" w:hAnsi="Times New Roman" w:cs="Times New Roman"/>
        </w:rPr>
      </w:pPr>
      <w:proofErr w:type="spellStart"/>
      <w:r w:rsidRPr="006724FD">
        <w:rPr>
          <w:rFonts w:ascii="Times New Roman" w:hAnsi="Times New Roman" w:cs="Times New Roman"/>
        </w:rPr>
        <w:t>Regulator</w:t>
      </w:r>
      <w:proofErr w:type="spellEnd"/>
      <w:r w:rsidRPr="006724FD">
        <w:rPr>
          <w:rFonts w:ascii="Times New Roman" w:hAnsi="Times New Roman" w:cs="Times New Roman"/>
        </w:rPr>
        <w:t xml:space="preserve"> requirements were treated as </w:t>
      </w:r>
      <w:r w:rsidRPr="006724FD">
        <w:rPr>
          <w:rFonts w:ascii="Times New Roman" w:hAnsi="Times New Roman" w:cs="Times New Roman"/>
          <w:b/>
          <w:bCs/>
        </w:rPr>
        <w:t>constraints</w:t>
      </w:r>
      <w:r w:rsidRPr="006724FD">
        <w:rPr>
          <w:rFonts w:ascii="Times New Roman" w:hAnsi="Times New Roman" w:cs="Times New Roman"/>
        </w:rPr>
        <w:t xml:space="preserve">, not features — the DPC access restriction is enforced in code and cannot be configured away. Clinical staff shaped the </w:t>
      </w:r>
      <w:r w:rsidRPr="006724FD">
        <w:rPr>
          <w:rFonts w:ascii="Times New Roman" w:hAnsi="Times New Roman" w:cs="Times New Roman"/>
          <w:b/>
          <w:bCs/>
        </w:rPr>
        <w:t>interaction design</w:t>
      </w:r>
      <w:r w:rsidRPr="006724FD">
        <w:rPr>
          <w:rFonts w:ascii="Times New Roman" w:hAnsi="Times New Roman" w:cs="Times New Roman"/>
        </w:rPr>
        <w:t xml:space="preserve">: screens are task-shaped rather than table-shaped, and the information a clinician needs before writing (allergies, chronic conditions, last observations) is presented before the writing area. Claims officers shaped </w:t>
      </w:r>
      <w:r w:rsidRPr="006724FD">
        <w:rPr>
          <w:rFonts w:ascii="Times New Roman" w:hAnsi="Times New Roman" w:cs="Times New Roman"/>
          <w:b/>
          <w:bCs/>
        </w:rPr>
        <w:t>validation</w:t>
      </w:r>
      <w:r w:rsidRPr="006724FD">
        <w:rPr>
          <w:rFonts w:ascii="Times New Roman" w:hAnsi="Times New Roman" w:cs="Times New Roman"/>
        </w:rPr>
        <w:t>: the audit flags raised on a claim correspond to the reasons NHIA rejects claims.</w:t>
      </w:r>
    </w:p>
    <w:p w14:paraId="3660FC18"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32" w:name="requirements-gathering-and-analysis"/>
      <w:bookmarkStart w:id="33" w:name="_Toc237609681"/>
      <w:bookmarkEnd w:id="26"/>
      <w:bookmarkEnd w:id="30"/>
      <w:r w:rsidRPr="006724FD">
        <w:rPr>
          <w:rFonts w:ascii="Times New Roman" w:hAnsi="Times New Roman" w:cs="Times New Roman"/>
          <w:color w:val="auto"/>
          <w:sz w:val="24"/>
          <w:szCs w:val="24"/>
        </w:rPr>
        <w:t>6. Requirements Gathering and Analysis</w:t>
      </w:r>
      <w:bookmarkEnd w:id="33"/>
    </w:p>
    <w:p w14:paraId="41B4047A" w14:textId="70547801" w:rsidR="007360EB" w:rsidRPr="00F156EE" w:rsidRDefault="00000000" w:rsidP="006724FD">
      <w:pPr>
        <w:pStyle w:val="FirstParagraph"/>
        <w:spacing w:line="360" w:lineRule="auto"/>
        <w:jc w:val="both"/>
        <w:rPr>
          <w:rFonts w:ascii="Times New Roman" w:hAnsi="Times New Roman" w:cs="Times New Roman"/>
        </w:rPr>
      </w:pPr>
      <w:r w:rsidRPr="00F156EE">
        <w:rPr>
          <w:rFonts w:ascii="Times New Roman" w:hAnsi="Times New Roman" w:cs="Times New Roman"/>
        </w:rPr>
        <w:t>Presented in full in the SRS, 4.</w:t>
      </w:r>
    </w:p>
    <w:p w14:paraId="321C9B68"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34" w:name="techniques"/>
      <w:bookmarkStart w:id="35" w:name="_Toc237609682"/>
      <w:r w:rsidRPr="006724FD">
        <w:rPr>
          <w:rFonts w:ascii="Times New Roman" w:hAnsi="Times New Roman" w:cs="Times New Roman"/>
          <w:color w:val="auto"/>
          <w:sz w:val="24"/>
          <w:szCs w:val="24"/>
        </w:rPr>
        <w:t>6.1 Techniques</w:t>
      </w:r>
      <w:bookmarkEnd w:id="35"/>
    </w:p>
    <w:p w14:paraId="1313CEDB" w14:textId="7B5B2148" w:rsidR="00CA0BDE" w:rsidRDefault="00000000" w:rsidP="00CA0BDE">
      <w:pPr>
        <w:pStyle w:val="FirstParagraph"/>
        <w:spacing w:line="360" w:lineRule="auto"/>
        <w:jc w:val="both"/>
        <w:rPr>
          <w:rFonts w:ascii="Times New Roman" w:hAnsi="Times New Roman" w:cs="Times New Roman"/>
        </w:rPr>
      </w:pPr>
      <w:r w:rsidRPr="006724FD">
        <w:rPr>
          <w:rFonts w:ascii="Times New Roman" w:hAnsi="Times New Roman" w:cs="Times New Roman"/>
        </w:rPr>
        <w:t>As an academic capstone with no commissioning client, requirements were elicited from documentary and observational sources: analysis of GHS operating procedures, NHIA claim structure and rejection criteria, DHIMS2 return forms and the Data Protection Act; end-to-end modelling of the outpatient journey; decomposition of the paper forms currently in use; decomposition of hospital staffing into roles and their scope of practice; failure analysis of known paper-system failure modes; and iterative prototyping.</w:t>
      </w:r>
    </w:p>
    <w:p w14:paraId="7218B779" w14:textId="77777777" w:rsidR="00CA0BDE" w:rsidRDefault="00CA0BDE">
      <w:pPr>
        <w:rPr>
          <w:rFonts w:ascii="Times New Roman" w:hAnsi="Times New Roman" w:cs="Times New Roman"/>
        </w:rPr>
      </w:pPr>
      <w:r>
        <w:rPr>
          <w:rFonts w:ascii="Times New Roman" w:hAnsi="Times New Roman" w:cs="Times New Roman"/>
        </w:rPr>
        <w:br w:type="page"/>
      </w:r>
    </w:p>
    <w:p w14:paraId="45FAAC69"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36" w:name="requirements-conflicts-resolved"/>
      <w:bookmarkStart w:id="37" w:name="_Toc237609683"/>
      <w:bookmarkEnd w:id="34"/>
      <w:r w:rsidRPr="006724FD">
        <w:rPr>
          <w:rFonts w:ascii="Times New Roman" w:hAnsi="Times New Roman" w:cs="Times New Roman"/>
          <w:color w:val="auto"/>
          <w:sz w:val="24"/>
          <w:szCs w:val="24"/>
        </w:rPr>
        <w:lastRenderedPageBreak/>
        <w:t>6.2 Requirements Conflicts Resolved</w:t>
      </w:r>
      <w:bookmarkEnd w:id="37"/>
    </w:p>
    <w:p w14:paraId="3CB52098"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rPr>
        <w:t>Four conflicts required explicit resolution rather than compromise:</w:t>
      </w:r>
    </w:p>
    <w:p w14:paraId="0BB04901" w14:textId="77777777" w:rsidR="007360EB" w:rsidRPr="006724FD" w:rsidRDefault="00000000" w:rsidP="006724FD">
      <w:pPr>
        <w:pStyle w:val="Compact"/>
        <w:numPr>
          <w:ilvl w:val="0"/>
          <w:numId w:val="2"/>
        </w:numPr>
        <w:spacing w:line="360" w:lineRule="auto"/>
        <w:jc w:val="both"/>
        <w:rPr>
          <w:rFonts w:ascii="Times New Roman" w:hAnsi="Times New Roman" w:cs="Times New Roman"/>
        </w:rPr>
      </w:pPr>
      <w:r w:rsidRPr="006724FD">
        <w:rPr>
          <w:rFonts w:ascii="Times New Roman" w:hAnsi="Times New Roman" w:cs="Times New Roman"/>
          <w:b/>
          <w:bCs/>
        </w:rPr>
        <w:t>Administrator capability versus data protection.</w:t>
      </w:r>
      <w:r w:rsidRPr="006724FD">
        <w:rPr>
          <w:rFonts w:ascii="Times New Roman" w:hAnsi="Times New Roman" w:cs="Times New Roman"/>
        </w:rPr>
        <w:t xml:space="preserve"> Resolved by barring the Super Admin from clinical data at the server and providing aggregate statistics instead.</w:t>
      </w:r>
    </w:p>
    <w:p w14:paraId="04ED606B" w14:textId="77777777" w:rsidR="007360EB" w:rsidRPr="006724FD" w:rsidRDefault="00000000" w:rsidP="006724FD">
      <w:pPr>
        <w:pStyle w:val="Compact"/>
        <w:numPr>
          <w:ilvl w:val="0"/>
          <w:numId w:val="2"/>
        </w:numPr>
        <w:spacing w:line="360" w:lineRule="auto"/>
        <w:jc w:val="both"/>
        <w:rPr>
          <w:rFonts w:ascii="Times New Roman" w:hAnsi="Times New Roman" w:cs="Times New Roman"/>
        </w:rPr>
      </w:pPr>
      <w:r w:rsidRPr="006724FD">
        <w:rPr>
          <w:rFonts w:ascii="Times New Roman" w:hAnsi="Times New Roman" w:cs="Times New Roman"/>
          <w:b/>
          <w:bCs/>
        </w:rPr>
        <w:t>Registration speed versus duplicate prevention.</w:t>
      </w:r>
      <w:r w:rsidRPr="006724FD">
        <w:rPr>
          <w:rFonts w:ascii="Times New Roman" w:hAnsi="Times New Roman" w:cs="Times New Roman"/>
        </w:rPr>
        <w:t xml:space="preserve"> Resolved by enforcing Ghana Card uniqueness absolutely while providing an emergency fast-track path for unidentified patients.</w:t>
      </w:r>
    </w:p>
    <w:p w14:paraId="21988D10" w14:textId="77777777" w:rsidR="007360EB" w:rsidRPr="006724FD" w:rsidRDefault="00000000" w:rsidP="006724FD">
      <w:pPr>
        <w:pStyle w:val="Compact"/>
        <w:numPr>
          <w:ilvl w:val="0"/>
          <w:numId w:val="2"/>
        </w:numPr>
        <w:spacing w:line="360" w:lineRule="auto"/>
        <w:jc w:val="both"/>
        <w:rPr>
          <w:rFonts w:ascii="Times New Roman" w:hAnsi="Times New Roman" w:cs="Times New Roman"/>
        </w:rPr>
      </w:pPr>
      <w:r w:rsidRPr="006724FD">
        <w:rPr>
          <w:rFonts w:ascii="Times New Roman" w:hAnsi="Times New Roman" w:cs="Times New Roman"/>
          <w:b/>
          <w:bCs/>
        </w:rPr>
        <w:t>Prompt result entry versus safe result release.</w:t>
      </w:r>
      <w:r w:rsidRPr="006724FD">
        <w:rPr>
          <w:rFonts w:ascii="Times New Roman" w:hAnsi="Times New Roman" w:cs="Times New Roman"/>
        </w:rPr>
        <w:t xml:space="preserve"> Resolved by separating recording from verification into two permissions.</w:t>
      </w:r>
    </w:p>
    <w:p w14:paraId="74686E62" w14:textId="77777777" w:rsidR="007360EB" w:rsidRPr="006724FD" w:rsidRDefault="00000000" w:rsidP="006724FD">
      <w:pPr>
        <w:pStyle w:val="Compact"/>
        <w:numPr>
          <w:ilvl w:val="0"/>
          <w:numId w:val="2"/>
        </w:numPr>
        <w:spacing w:line="360" w:lineRule="auto"/>
        <w:jc w:val="both"/>
        <w:rPr>
          <w:rFonts w:ascii="Times New Roman" w:hAnsi="Times New Roman" w:cs="Times New Roman"/>
        </w:rPr>
      </w:pPr>
      <w:r w:rsidRPr="006724FD">
        <w:rPr>
          <w:rFonts w:ascii="Times New Roman" w:hAnsi="Times New Roman" w:cs="Times New Roman"/>
          <w:b/>
          <w:bCs/>
        </w:rPr>
        <w:t>Offline operation versus centralised data.</w:t>
      </w:r>
      <w:r w:rsidRPr="006724FD">
        <w:rPr>
          <w:rFonts w:ascii="Times New Roman" w:hAnsi="Times New Roman" w:cs="Times New Roman"/>
        </w:rPr>
        <w:t xml:space="preserve"> Resolved by supporting local and cloud databases with an identical schema.</w:t>
      </w:r>
    </w:p>
    <w:p w14:paraId="655FA20E"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38" w:name="prioritisation"/>
      <w:bookmarkStart w:id="39" w:name="_Toc237609684"/>
      <w:bookmarkEnd w:id="36"/>
      <w:r w:rsidRPr="006724FD">
        <w:rPr>
          <w:rFonts w:ascii="Times New Roman" w:hAnsi="Times New Roman" w:cs="Times New Roman"/>
          <w:color w:val="auto"/>
          <w:sz w:val="24"/>
          <w:szCs w:val="24"/>
        </w:rPr>
        <w:t>6.3 Prioritisation</w:t>
      </w:r>
      <w:bookmarkEnd w:id="39"/>
    </w:p>
    <w:p w14:paraId="3C4B02F4" w14:textId="4956E655" w:rsidR="007360EB" w:rsidRPr="006724FD" w:rsidRDefault="00000000" w:rsidP="00DA3188">
      <w:pPr>
        <w:pStyle w:val="FirstParagraph"/>
        <w:spacing w:line="360" w:lineRule="auto"/>
        <w:jc w:val="both"/>
        <w:rPr>
          <w:rFonts w:ascii="Times New Roman" w:hAnsi="Times New Roman" w:cs="Times New Roman"/>
        </w:rPr>
      </w:pPr>
      <w:proofErr w:type="spellStart"/>
      <w:r w:rsidRPr="006724FD">
        <w:rPr>
          <w:rFonts w:ascii="Times New Roman" w:hAnsi="Times New Roman" w:cs="Times New Roman"/>
        </w:rPr>
        <w:t>MoSCoW</w:t>
      </w:r>
      <w:proofErr w:type="spellEnd"/>
      <w:r w:rsidRPr="006724FD">
        <w:rPr>
          <w:rFonts w:ascii="Times New Roman" w:hAnsi="Times New Roman" w:cs="Times New Roman"/>
        </w:rPr>
        <w:t xml:space="preserve">. All 61 </w:t>
      </w:r>
      <w:r w:rsidRPr="006724FD">
        <w:rPr>
          <w:rFonts w:ascii="Times New Roman" w:hAnsi="Times New Roman" w:cs="Times New Roman"/>
          <w:i/>
          <w:iCs/>
        </w:rPr>
        <w:t>Must</w:t>
      </w:r>
      <w:r w:rsidRPr="006724FD">
        <w:rPr>
          <w:rFonts w:ascii="Times New Roman" w:hAnsi="Times New Roman" w:cs="Times New Roman"/>
        </w:rPr>
        <w:t xml:space="preserve"> and 14 </w:t>
      </w:r>
      <w:r w:rsidRPr="006724FD">
        <w:rPr>
          <w:rFonts w:ascii="Times New Roman" w:hAnsi="Times New Roman" w:cs="Times New Roman"/>
          <w:i/>
          <w:iCs/>
        </w:rPr>
        <w:t>Should</w:t>
      </w:r>
      <w:r w:rsidRPr="006724FD">
        <w:rPr>
          <w:rFonts w:ascii="Times New Roman" w:hAnsi="Times New Roman" w:cs="Times New Roman"/>
        </w:rPr>
        <w:t xml:space="preserve"> requirements are implemented; 3 of 9 </w:t>
      </w:r>
      <w:r w:rsidRPr="00DA3188">
        <w:rPr>
          <w:rFonts w:ascii="Times New Roman" w:hAnsi="Times New Roman" w:cs="Times New Roman"/>
        </w:rPr>
        <w:t>Could requirements</w:t>
      </w:r>
      <w:r w:rsidRPr="006724FD">
        <w:rPr>
          <w:rFonts w:ascii="Times New Roman" w:hAnsi="Times New Roman" w:cs="Times New Roman"/>
        </w:rPr>
        <w:t xml:space="preserve"> are implemented and the remainder appear in the roadmap.</w:t>
      </w:r>
    </w:p>
    <w:p w14:paraId="24BD2861"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40" w:name="software-requirements-specification"/>
      <w:bookmarkStart w:id="41" w:name="_Toc237609685"/>
      <w:bookmarkEnd w:id="32"/>
      <w:bookmarkEnd w:id="38"/>
      <w:r w:rsidRPr="006724FD">
        <w:rPr>
          <w:rFonts w:ascii="Times New Roman" w:hAnsi="Times New Roman" w:cs="Times New Roman"/>
          <w:color w:val="auto"/>
          <w:sz w:val="24"/>
          <w:szCs w:val="24"/>
        </w:rPr>
        <w:t>7. Software Requirements Specification</w:t>
      </w:r>
      <w:bookmarkEnd w:id="41"/>
    </w:p>
    <w:p w14:paraId="07C2CDA2" w14:textId="5FD25D17" w:rsidR="007360EB" w:rsidRPr="00CA6961" w:rsidRDefault="00000000" w:rsidP="006724FD">
      <w:pPr>
        <w:pStyle w:val="FirstParagraph"/>
        <w:spacing w:line="360" w:lineRule="auto"/>
        <w:jc w:val="both"/>
        <w:rPr>
          <w:rFonts w:ascii="Times New Roman" w:hAnsi="Times New Roman" w:cs="Times New Roman"/>
        </w:rPr>
      </w:pPr>
      <w:r w:rsidRPr="00CA6961">
        <w:rPr>
          <w:rFonts w:ascii="Times New Roman" w:hAnsi="Times New Roman" w:cs="Times New Roman"/>
        </w:rPr>
        <w:t>The complete SRS is submitted as a separate document (</w:t>
      </w:r>
      <w:r w:rsidRPr="00CA6961">
        <w:rPr>
          <w:rStyle w:val="VerbatimChar"/>
          <w:rFonts w:ascii="Times New Roman" w:hAnsi="Times New Roman" w:cs="Times New Roman"/>
          <w:sz w:val="24"/>
        </w:rPr>
        <w:t>SRS.</w:t>
      </w:r>
      <w:r w:rsidR="00CA6961" w:rsidRPr="00CA6961">
        <w:rPr>
          <w:rStyle w:val="VerbatimChar"/>
          <w:rFonts w:ascii="Times New Roman" w:hAnsi="Times New Roman" w:cs="Times New Roman"/>
          <w:sz w:val="24"/>
        </w:rPr>
        <w:t>pdf</w:t>
      </w:r>
      <w:r w:rsidRPr="00CA6961">
        <w:rPr>
          <w:rFonts w:ascii="Times New Roman" w:hAnsi="Times New Roman" w:cs="Times New Roman"/>
        </w:rPr>
        <w:t>). Summarised here.</w:t>
      </w:r>
    </w:p>
    <w:p w14:paraId="575782C3" w14:textId="0012D045"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42" w:name="functional-requirements-summary"/>
      <w:bookmarkStart w:id="43" w:name="_Toc237609686"/>
      <w:r w:rsidRPr="006724FD">
        <w:rPr>
          <w:rFonts w:ascii="Times New Roman" w:hAnsi="Times New Roman" w:cs="Times New Roman"/>
          <w:color w:val="auto"/>
          <w:sz w:val="24"/>
          <w:szCs w:val="24"/>
        </w:rPr>
        <w:t>7.1 Functional Requirements Summary</w:t>
      </w:r>
      <w:bookmarkEnd w:id="43"/>
    </w:p>
    <w:tbl>
      <w:tblPr>
        <w:tblStyle w:val="TableGrid"/>
        <w:tblW w:w="5000" w:type="pct"/>
        <w:tblLayout w:type="fixed"/>
        <w:tblLook w:val="0020" w:firstRow="1" w:lastRow="0" w:firstColumn="0" w:lastColumn="0" w:noHBand="0" w:noVBand="0"/>
      </w:tblPr>
      <w:tblGrid>
        <w:gridCol w:w="3192"/>
        <w:gridCol w:w="1736"/>
        <w:gridCol w:w="4648"/>
      </w:tblGrid>
      <w:tr w:rsidR="006724FD" w:rsidRPr="00200167" w14:paraId="680D9049" w14:textId="77777777" w:rsidTr="00200167">
        <w:tc>
          <w:tcPr>
            <w:tcW w:w="3192" w:type="dxa"/>
          </w:tcPr>
          <w:p w14:paraId="5340548C" w14:textId="77777777" w:rsidR="007360EB" w:rsidRPr="00200167" w:rsidRDefault="00000000" w:rsidP="00200167">
            <w:pPr>
              <w:pStyle w:val="Compact"/>
              <w:spacing w:line="360" w:lineRule="auto"/>
              <w:rPr>
                <w:rFonts w:ascii="Times New Roman" w:hAnsi="Times New Roman" w:cs="Times New Roman"/>
                <w:b/>
                <w:bCs/>
              </w:rPr>
            </w:pPr>
            <w:r w:rsidRPr="00200167">
              <w:rPr>
                <w:rFonts w:ascii="Times New Roman" w:hAnsi="Times New Roman" w:cs="Times New Roman"/>
                <w:b/>
                <w:bCs/>
              </w:rPr>
              <w:t>Group</w:t>
            </w:r>
          </w:p>
        </w:tc>
        <w:tc>
          <w:tcPr>
            <w:tcW w:w="1736" w:type="dxa"/>
          </w:tcPr>
          <w:p w14:paraId="65F8534D" w14:textId="77777777" w:rsidR="007360EB" w:rsidRPr="00200167" w:rsidRDefault="00000000" w:rsidP="00200167">
            <w:pPr>
              <w:pStyle w:val="Compact"/>
              <w:spacing w:line="360" w:lineRule="auto"/>
              <w:rPr>
                <w:rFonts w:ascii="Times New Roman" w:hAnsi="Times New Roman" w:cs="Times New Roman"/>
                <w:b/>
                <w:bCs/>
              </w:rPr>
            </w:pPr>
            <w:r w:rsidRPr="00200167">
              <w:rPr>
                <w:rFonts w:ascii="Times New Roman" w:hAnsi="Times New Roman" w:cs="Times New Roman"/>
                <w:b/>
                <w:bCs/>
              </w:rPr>
              <w:t>Requirements</w:t>
            </w:r>
          </w:p>
        </w:tc>
        <w:tc>
          <w:tcPr>
            <w:tcW w:w="4648" w:type="dxa"/>
          </w:tcPr>
          <w:p w14:paraId="02A0A604" w14:textId="77777777" w:rsidR="007360EB" w:rsidRPr="00200167" w:rsidRDefault="00000000" w:rsidP="00200167">
            <w:pPr>
              <w:pStyle w:val="Compact"/>
              <w:spacing w:line="360" w:lineRule="auto"/>
              <w:rPr>
                <w:rFonts w:ascii="Times New Roman" w:hAnsi="Times New Roman" w:cs="Times New Roman"/>
                <w:b/>
                <w:bCs/>
              </w:rPr>
            </w:pPr>
            <w:r w:rsidRPr="00200167">
              <w:rPr>
                <w:rFonts w:ascii="Times New Roman" w:hAnsi="Times New Roman" w:cs="Times New Roman"/>
                <w:b/>
                <w:bCs/>
              </w:rPr>
              <w:t>Coverage</w:t>
            </w:r>
          </w:p>
        </w:tc>
      </w:tr>
      <w:tr w:rsidR="006724FD" w:rsidRPr="006724FD" w14:paraId="42C4D2C8" w14:textId="77777777" w:rsidTr="00200167">
        <w:tc>
          <w:tcPr>
            <w:tcW w:w="3192" w:type="dxa"/>
          </w:tcPr>
          <w:p w14:paraId="6B65407F"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Authentication and session (AUTH)</w:t>
            </w:r>
          </w:p>
        </w:tc>
        <w:tc>
          <w:tcPr>
            <w:tcW w:w="1736" w:type="dxa"/>
          </w:tcPr>
          <w:p w14:paraId="26684246"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9</w:t>
            </w:r>
          </w:p>
        </w:tc>
        <w:tc>
          <w:tcPr>
            <w:tcW w:w="4648" w:type="dxa"/>
          </w:tcPr>
          <w:p w14:paraId="08C32DE8"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Password authentication, signed sessions, token rejection, enumeration resistance, throttling, expiry</w:t>
            </w:r>
          </w:p>
        </w:tc>
      </w:tr>
      <w:tr w:rsidR="006724FD" w:rsidRPr="006724FD" w14:paraId="2F37820B" w14:textId="77777777" w:rsidTr="00200167">
        <w:tc>
          <w:tcPr>
            <w:tcW w:w="3192" w:type="dxa"/>
          </w:tcPr>
          <w:p w14:paraId="13D710A9"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Patient administration (PAT)</w:t>
            </w:r>
          </w:p>
        </w:tc>
        <w:tc>
          <w:tcPr>
            <w:tcW w:w="1736" w:type="dxa"/>
          </w:tcPr>
          <w:p w14:paraId="3CA6DA3E"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8</w:t>
            </w:r>
          </w:p>
        </w:tc>
        <w:tc>
          <w:tcPr>
            <w:tcW w:w="4648" w:type="dxa"/>
          </w:tcPr>
          <w:p w14:paraId="680F54DD"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Registration, duplicate prevention, MRN allocation, NHIS capture, search, emergency fast-track, automatic queue routing</w:t>
            </w:r>
          </w:p>
        </w:tc>
      </w:tr>
      <w:tr w:rsidR="006724FD" w:rsidRPr="006724FD" w14:paraId="1F33FAFA" w14:textId="77777777" w:rsidTr="00200167">
        <w:tc>
          <w:tcPr>
            <w:tcW w:w="3192" w:type="dxa"/>
          </w:tcPr>
          <w:p w14:paraId="7F84BF14"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Queue and flow (QUE)</w:t>
            </w:r>
          </w:p>
        </w:tc>
        <w:tc>
          <w:tcPr>
            <w:tcW w:w="1736" w:type="dxa"/>
          </w:tcPr>
          <w:p w14:paraId="22A34F5D"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5</w:t>
            </w:r>
          </w:p>
        </w:tc>
        <w:tc>
          <w:tcPr>
            <w:tcW w:w="4648" w:type="dxa"/>
          </w:tcPr>
          <w:p w14:paraId="6E28683E"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Per-department tickets, derived waiting time, priority, state transitions</w:t>
            </w:r>
          </w:p>
        </w:tc>
      </w:tr>
      <w:tr w:rsidR="006724FD" w:rsidRPr="006724FD" w14:paraId="030E5EFD" w14:textId="77777777" w:rsidTr="00200167">
        <w:tc>
          <w:tcPr>
            <w:tcW w:w="3192" w:type="dxa"/>
          </w:tcPr>
          <w:p w14:paraId="28300464"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lastRenderedPageBreak/>
              <w:t>Triage (TRI)</w:t>
            </w:r>
          </w:p>
        </w:tc>
        <w:tc>
          <w:tcPr>
            <w:tcW w:w="1736" w:type="dxa"/>
          </w:tcPr>
          <w:p w14:paraId="55253350"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5</w:t>
            </w:r>
          </w:p>
        </w:tc>
        <w:tc>
          <w:tcPr>
            <w:tcW w:w="4648" w:type="dxa"/>
          </w:tcPr>
          <w:p w14:paraId="0F2E6CBE"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Observations, BMI, ESI acuity, derived alerts, session attribution</w:t>
            </w:r>
          </w:p>
        </w:tc>
      </w:tr>
      <w:tr w:rsidR="006724FD" w:rsidRPr="006724FD" w14:paraId="74CABFA1" w14:textId="77777777" w:rsidTr="00200167">
        <w:tc>
          <w:tcPr>
            <w:tcW w:w="3192" w:type="dxa"/>
          </w:tcPr>
          <w:p w14:paraId="595EB898"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EMR (EMR)</w:t>
            </w:r>
          </w:p>
        </w:tc>
        <w:tc>
          <w:tcPr>
            <w:tcW w:w="1736" w:type="dxa"/>
          </w:tcPr>
          <w:p w14:paraId="21DC9144"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7</w:t>
            </w:r>
          </w:p>
        </w:tc>
        <w:tc>
          <w:tcPr>
            <w:tcW w:w="4648" w:type="dxa"/>
          </w:tcPr>
          <w:p w14:paraId="25BD935B"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Full clinical note, ICD-10, history presentation, ordering, order fan-out, attribution, sick leave</w:t>
            </w:r>
          </w:p>
        </w:tc>
      </w:tr>
      <w:tr w:rsidR="006724FD" w:rsidRPr="006724FD" w14:paraId="6FDF8CA8" w14:textId="77777777" w:rsidTr="00200167">
        <w:tc>
          <w:tcPr>
            <w:tcW w:w="3192" w:type="dxa"/>
          </w:tcPr>
          <w:p w14:paraId="21267ED3"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Laboratory (LAB)</w:t>
            </w:r>
          </w:p>
        </w:tc>
        <w:tc>
          <w:tcPr>
            <w:tcW w:w="1736" w:type="dxa"/>
          </w:tcPr>
          <w:p w14:paraId="5CDC1787"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6</w:t>
            </w:r>
          </w:p>
        </w:tc>
        <w:tc>
          <w:tcPr>
            <w:tcW w:w="4648" w:type="dxa"/>
          </w:tcPr>
          <w:p w14:paraId="027F7CB3"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Test catalogue, barcoding, status progression, verification authority, result parameters, catalogue-derived metadata</w:t>
            </w:r>
          </w:p>
        </w:tc>
      </w:tr>
      <w:tr w:rsidR="006724FD" w:rsidRPr="006724FD" w14:paraId="3A257881" w14:textId="77777777" w:rsidTr="00200167">
        <w:tc>
          <w:tcPr>
            <w:tcW w:w="3192" w:type="dxa"/>
          </w:tcPr>
          <w:p w14:paraId="6E23FA9F"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Radiology (RAD)</w:t>
            </w:r>
          </w:p>
        </w:tc>
        <w:tc>
          <w:tcPr>
            <w:tcW w:w="1736" w:type="dxa"/>
          </w:tcPr>
          <w:p w14:paraId="7552A4C3"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4</w:t>
            </w:r>
          </w:p>
        </w:tc>
        <w:tc>
          <w:tcPr>
            <w:tcW w:w="4648" w:type="dxa"/>
          </w:tcPr>
          <w:p w14:paraId="7E87C88B"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Order capture, accession numbering, separation of performing from reporting, critical findings</w:t>
            </w:r>
          </w:p>
        </w:tc>
      </w:tr>
      <w:tr w:rsidR="006724FD" w:rsidRPr="006724FD" w14:paraId="7618555F" w14:textId="77777777" w:rsidTr="00200167">
        <w:tc>
          <w:tcPr>
            <w:tcW w:w="3192" w:type="dxa"/>
          </w:tcPr>
          <w:p w14:paraId="4A8CB804"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Wards (WRD)</w:t>
            </w:r>
          </w:p>
        </w:tc>
        <w:tc>
          <w:tcPr>
            <w:tcW w:w="1736" w:type="dxa"/>
          </w:tcPr>
          <w:p w14:paraId="137C526A"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5</w:t>
            </w:r>
          </w:p>
        </w:tc>
        <w:tc>
          <w:tcPr>
            <w:tcW w:w="4648" w:type="dxa"/>
          </w:tcPr>
          <w:p w14:paraId="237261A2"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Bed register, states, double-assignment refusal, medication chart, mandatory omission reason</w:t>
            </w:r>
          </w:p>
        </w:tc>
      </w:tr>
      <w:tr w:rsidR="006724FD" w:rsidRPr="006724FD" w14:paraId="0D140B23" w14:textId="77777777" w:rsidTr="00200167">
        <w:tc>
          <w:tcPr>
            <w:tcW w:w="3192" w:type="dxa"/>
          </w:tcPr>
          <w:p w14:paraId="1E900F55"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Pharmacy (PHM)</w:t>
            </w:r>
          </w:p>
        </w:tc>
        <w:tc>
          <w:tcPr>
            <w:tcW w:w="1736" w:type="dxa"/>
          </w:tcPr>
          <w:p w14:paraId="17A8E010"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7</w:t>
            </w:r>
          </w:p>
        </w:tc>
        <w:tc>
          <w:tcPr>
            <w:tcW w:w="4648" w:type="dxa"/>
          </w:tcPr>
          <w:p w14:paraId="44A8716C"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Batch stock, FEFO ordering, atomic dispensing, quantity and expiry refusal, controlled substances, counselling</w:t>
            </w:r>
          </w:p>
        </w:tc>
      </w:tr>
      <w:tr w:rsidR="006724FD" w:rsidRPr="006724FD" w14:paraId="2EC12556" w14:textId="77777777" w:rsidTr="00200167">
        <w:tc>
          <w:tcPr>
            <w:tcW w:w="3192" w:type="dxa"/>
          </w:tcPr>
          <w:p w14:paraId="54FBFB74"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Billing (BIL)</w:t>
            </w:r>
          </w:p>
        </w:tc>
        <w:tc>
          <w:tcPr>
            <w:tcW w:w="1736" w:type="dxa"/>
          </w:tcPr>
          <w:p w14:paraId="61EA84C1"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7</w:t>
            </w:r>
          </w:p>
        </w:tc>
        <w:tc>
          <w:tcPr>
            <w:tcW w:w="4648" w:type="dxa"/>
          </w:tcPr>
          <w:p w14:paraId="7CF3C45D"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Itemised invoices, server-recomputed totals, NHIS exemption, payment methods, overpayment refusal, refund authority, receipting</w:t>
            </w:r>
          </w:p>
        </w:tc>
      </w:tr>
      <w:tr w:rsidR="006724FD" w:rsidRPr="006724FD" w14:paraId="3238F018" w14:textId="77777777" w:rsidTr="00200167">
        <w:tc>
          <w:tcPr>
            <w:tcW w:w="3192" w:type="dxa"/>
          </w:tcPr>
          <w:p w14:paraId="42C23054"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Claims (CLM)</w:t>
            </w:r>
          </w:p>
        </w:tc>
        <w:tc>
          <w:tcPr>
            <w:tcW w:w="1736" w:type="dxa"/>
          </w:tcPr>
          <w:p w14:paraId="2EC4E96C"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7</w:t>
            </w:r>
          </w:p>
        </w:tc>
        <w:tc>
          <w:tcPr>
            <w:tcW w:w="4648" w:type="dxa"/>
          </w:tcPr>
          <w:p w14:paraId="533BA515"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Claim generation, record-sourced demographics, audit flags, computed totals, batching, atomic stamping, lifecycle</w:t>
            </w:r>
          </w:p>
        </w:tc>
      </w:tr>
      <w:tr w:rsidR="006724FD" w:rsidRPr="006724FD" w14:paraId="736CB3D2" w14:textId="77777777" w:rsidTr="00200167">
        <w:tc>
          <w:tcPr>
            <w:tcW w:w="3192" w:type="dxa"/>
          </w:tcPr>
          <w:p w14:paraId="4D5F9DE9"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Inventory (INV)</w:t>
            </w:r>
          </w:p>
        </w:tc>
        <w:tc>
          <w:tcPr>
            <w:tcW w:w="1736" w:type="dxa"/>
          </w:tcPr>
          <w:p w14:paraId="6839E1A3"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3</w:t>
            </w:r>
          </w:p>
        </w:tc>
        <w:tc>
          <w:tcPr>
            <w:tcW w:w="4648" w:type="dxa"/>
          </w:tcPr>
          <w:p w14:paraId="0F921CEF"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Store items, derived status, optional expiry</w:t>
            </w:r>
          </w:p>
        </w:tc>
      </w:tr>
      <w:tr w:rsidR="006724FD" w:rsidRPr="006724FD" w14:paraId="24ED2CCC" w14:textId="77777777" w:rsidTr="00200167">
        <w:tc>
          <w:tcPr>
            <w:tcW w:w="3192" w:type="dxa"/>
          </w:tcPr>
          <w:p w14:paraId="2C3B6591"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Reporting (RPT)</w:t>
            </w:r>
          </w:p>
        </w:tc>
        <w:tc>
          <w:tcPr>
            <w:tcW w:w="1736" w:type="dxa"/>
          </w:tcPr>
          <w:p w14:paraId="7DB44343"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5</w:t>
            </w:r>
          </w:p>
        </w:tc>
        <w:tc>
          <w:tcPr>
            <w:tcW w:w="4648" w:type="dxa"/>
          </w:tcPr>
          <w:p w14:paraId="07856E82"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 xml:space="preserve">DHIMS2 computation, manual figures, aggregate statistics, </w:t>
            </w:r>
            <w:proofErr w:type="spellStart"/>
            <w:r w:rsidRPr="006724FD">
              <w:rPr>
                <w:rFonts w:ascii="Times New Roman" w:hAnsi="Times New Roman" w:cs="Times New Roman"/>
              </w:rPr>
              <w:t>HeFRA</w:t>
            </w:r>
            <w:proofErr w:type="spellEnd"/>
            <w:r w:rsidRPr="006724FD">
              <w:rPr>
                <w:rFonts w:ascii="Times New Roman" w:hAnsi="Times New Roman" w:cs="Times New Roman"/>
              </w:rPr>
              <w:t xml:space="preserve"> and staff licence tracking</w:t>
            </w:r>
          </w:p>
        </w:tc>
      </w:tr>
      <w:tr w:rsidR="006724FD" w:rsidRPr="006724FD" w14:paraId="4C0E8D81" w14:textId="77777777" w:rsidTr="00200167">
        <w:tc>
          <w:tcPr>
            <w:tcW w:w="3192" w:type="dxa"/>
          </w:tcPr>
          <w:p w14:paraId="39DC5119"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Security (SEC)</w:t>
            </w:r>
          </w:p>
        </w:tc>
        <w:tc>
          <w:tcPr>
            <w:tcW w:w="1736" w:type="dxa"/>
          </w:tcPr>
          <w:p w14:paraId="541FEE65"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8</w:t>
            </w:r>
          </w:p>
        </w:tc>
        <w:tc>
          <w:tcPr>
            <w:tcW w:w="4648" w:type="dxa"/>
          </w:tcPr>
          <w:p w14:paraId="68096903"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 xml:space="preserve">RBAC, server enforcement, fail-closed </w:t>
            </w:r>
            <w:r w:rsidRPr="006724FD">
              <w:rPr>
                <w:rFonts w:ascii="Times New Roman" w:hAnsi="Times New Roman" w:cs="Times New Roman"/>
              </w:rPr>
              <w:lastRenderedPageBreak/>
              <w:t>policy, DPC restriction, session attribution, audit trail, validation, credential protection</w:t>
            </w:r>
          </w:p>
        </w:tc>
      </w:tr>
      <w:tr w:rsidR="006724FD" w:rsidRPr="006724FD" w14:paraId="13EBABCC" w14:textId="77777777" w:rsidTr="00200167">
        <w:tc>
          <w:tcPr>
            <w:tcW w:w="3192" w:type="dxa"/>
          </w:tcPr>
          <w:p w14:paraId="6557598A"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lastRenderedPageBreak/>
              <w:t>Clinical AI (AI)</w:t>
            </w:r>
          </w:p>
        </w:tc>
        <w:tc>
          <w:tcPr>
            <w:tcW w:w="1736" w:type="dxa"/>
          </w:tcPr>
          <w:p w14:paraId="6312EE81"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6</w:t>
            </w:r>
          </w:p>
        </w:tc>
        <w:tc>
          <w:tcPr>
            <w:tcW w:w="4648" w:type="dxa"/>
          </w:tcPr>
          <w:p w14:paraId="6854AFDD" w14:textId="77777777" w:rsidR="007360EB" w:rsidRPr="006724FD" w:rsidRDefault="00000000" w:rsidP="00200167">
            <w:pPr>
              <w:pStyle w:val="Compact"/>
              <w:spacing w:line="360" w:lineRule="auto"/>
              <w:rPr>
                <w:rFonts w:ascii="Times New Roman" w:hAnsi="Times New Roman" w:cs="Times New Roman"/>
              </w:rPr>
            </w:pPr>
            <w:r w:rsidRPr="006724FD">
              <w:rPr>
                <w:rFonts w:ascii="Times New Roman" w:hAnsi="Times New Roman" w:cs="Times New Roman"/>
              </w:rPr>
              <w:t>Context-aware suggestion, stock restriction, allergy re-checking, deterministic fallback, source disclosure, advisory framing</w:t>
            </w:r>
          </w:p>
        </w:tc>
      </w:tr>
    </w:tbl>
    <w:p w14:paraId="532A63E9" w14:textId="713B6DF9"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44" w:name="non-functional-requirements-summary"/>
      <w:bookmarkStart w:id="45" w:name="_Toc237609687"/>
      <w:bookmarkEnd w:id="42"/>
      <w:r w:rsidRPr="006724FD">
        <w:rPr>
          <w:rFonts w:ascii="Times New Roman" w:hAnsi="Times New Roman" w:cs="Times New Roman"/>
          <w:color w:val="auto"/>
          <w:sz w:val="24"/>
          <w:szCs w:val="24"/>
        </w:rPr>
        <w:t>7.2 Non-Functional Requirements Summary</w:t>
      </w:r>
      <w:bookmarkEnd w:id="45"/>
    </w:p>
    <w:tbl>
      <w:tblPr>
        <w:tblStyle w:val="TableGrid"/>
        <w:tblW w:w="5000" w:type="pct"/>
        <w:tblLayout w:type="fixed"/>
        <w:tblLook w:val="0020" w:firstRow="1" w:lastRow="0" w:firstColumn="0" w:lastColumn="0" w:noHBand="0" w:noVBand="0"/>
      </w:tblPr>
      <w:tblGrid>
        <w:gridCol w:w="2235"/>
        <w:gridCol w:w="7341"/>
      </w:tblGrid>
      <w:tr w:rsidR="006724FD" w:rsidRPr="00310B73" w14:paraId="668990B4" w14:textId="77777777" w:rsidTr="00E84E28">
        <w:tc>
          <w:tcPr>
            <w:tcW w:w="2235" w:type="dxa"/>
          </w:tcPr>
          <w:p w14:paraId="1C47C155" w14:textId="77777777" w:rsidR="007360EB" w:rsidRPr="00310B73" w:rsidRDefault="00000000" w:rsidP="00E84E28">
            <w:pPr>
              <w:pStyle w:val="Compact"/>
              <w:spacing w:line="360" w:lineRule="auto"/>
              <w:rPr>
                <w:rFonts w:ascii="Times New Roman" w:hAnsi="Times New Roman" w:cs="Times New Roman"/>
                <w:b/>
                <w:bCs/>
              </w:rPr>
            </w:pPr>
            <w:r w:rsidRPr="00310B73">
              <w:rPr>
                <w:rFonts w:ascii="Times New Roman" w:hAnsi="Times New Roman" w:cs="Times New Roman"/>
                <w:b/>
                <w:bCs/>
              </w:rPr>
              <w:t>Category</w:t>
            </w:r>
          </w:p>
        </w:tc>
        <w:tc>
          <w:tcPr>
            <w:tcW w:w="7341" w:type="dxa"/>
          </w:tcPr>
          <w:p w14:paraId="07D08BA3" w14:textId="77777777" w:rsidR="007360EB" w:rsidRPr="00310B73" w:rsidRDefault="00000000" w:rsidP="00E84E28">
            <w:pPr>
              <w:pStyle w:val="Compact"/>
              <w:spacing w:line="360" w:lineRule="auto"/>
              <w:rPr>
                <w:rFonts w:ascii="Times New Roman" w:hAnsi="Times New Roman" w:cs="Times New Roman"/>
                <w:b/>
                <w:bCs/>
              </w:rPr>
            </w:pPr>
            <w:r w:rsidRPr="00310B73">
              <w:rPr>
                <w:rFonts w:ascii="Times New Roman" w:hAnsi="Times New Roman" w:cs="Times New Roman"/>
                <w:b/>
                <w:bCs/>
              </w:rPr>
              <w:t>Key requirements</w:t>
            </w:r>
          </w:p>
        </w:tc>
      </w:tr>
      <w:tr w:rsidR="006724FD" w:rsidRPr="006724FD" w14:paraId="32E3F981" w14:textId="77777777" w:rsidTr="00E84E28">
        <w:tc>
          <w:tcPr>
            <w:tcW w:w="2235" w:type="dxa"/>
          </w:tcPr>
          <w:p w14:paraId="468134D6" w14:textId="77777777" w:rsidR="007360EB" w:rsidRPr="006724FD" w:rsidRDefault="00000000" w:rsidP="00E84E28">
            <w:pPr>
              <w:pStyle w:val="Compact"/>
              <w:spacing w:line="360" w:lineRule="auto"/>
              <w:rPr>
                <w:rFonts w:ascii="Times New Roman" w:hAnsi="Times New Roman" w:cs="Times New Roman"/>
              </w:rPr>
            </w:pPr>
            <w:r w:rsidRPr="006724FD">
              <w:rPr>
                <w:rFonts w:ascii="Times New Roman" w:hAnsi="Times New Roman" w:cs="Times New Roman"/>
              </w:rPr>
              <w:t>Performance</w:t>
            </w:r>
          </w:p>
        </w:tc>
        <w:tc>
          <w:tcPr>
            <w:tcW w:w="7341" w:type="dxa"/>
          </w:tcPr>
          <w:p w14:paraId="65D4E1B6" w14:textId="77777777" w:rsidR="007360EB" w:rsidRPr="006724FD" w:rsidRDefault="00000000" w:rsidP="00E84E28">
            <w:pPr>
              <w:pStyle w:val="Compact"/>
              <w:spacing w:line="360" w:lineRule="auto"/>
              <w:rPr>
                <w:rFonts w:ascii="Times New Roman" w:hAnsi="Times New Roman" w:cs="Times New Roman"/>
              </w:rPr>
            </w:pPr>
            <w:r w:rsidRPr="006724FD">
              <w:rPr>
                <w:rFonts w:ascii="Times New Roman" w:hAnsi="Times New Roman" w:cs="Times New Roman"/>
              </w:rPr>
              <w:t xml:space="preserve">Page load ≤ 2 s; API read ≤ 800 </w:t>
            </w:r>
            <w:proofErr w:type="spellStart"/>
            <w:r w:rsidRPr="006724FD">
              <w:rPr>
                <w:rFonts w:ascii="Times New Roman" w:hAnsi="Times New Roman" w:cs="Times New Roman"/>
              </w:rPr>
              <w:t>ms</w:t>
            </w:r>
            <w:proofErr w:type="spellEnd"/>
            <w:r w:rsidRPr="006724FD">
              <w:rPr>
                <w:rFonts w:ascii="Times New Roman" w:hAnsi="Times New Roman" w:cs="Times New Roman"/>
              </w:rPr>
              <w:t>; login ≤ 1.5 s; 50 concurrent sessions</w:t>
            </w:r>
          </w:p>
        </w:tc>
      </w:tr>
      <w:tr w:rsidR="006724FD" w:rsidRPr="006724FD" w14:paraId="5BC251CA" w14:textId="77777777" w:rsidTr="00E84E28">
        <w:tc>
          <w:tcPr>
            <w:tcW w:w="2235" w:type="dxa"/>
          </w:tcPr>
          <w:p w14:paraId="6EE7A366" w14:textId="77777777" w:rsidR="007360EB" w:rsidRPr="006724FD" w:rsidRDefault="00000000" w:rsidP="00E84E28">
            <w:pPr>
              <w:pStyle w:val="Compact"/>
              <w:spacing w:line="360" w:lineRule="auto"/>
              <w:rPr>
                <w:rFonts w:ascii="Times New Roman" w:hAnsi="Times New Roman" w:cs="Times New Roman"/>
              </w:rPr>
            </w:pPr>
            <w:r w:rsidRPr="006724FD">
              <w:rPr>
                <w:rFonts w:ascii="Times New Roman" w:hAnsi="Times New Roman" w:cs="Times New Roman"/>
              </w:rPr>
              <w:t>Security</w:t>
            </w:r>
          </w:p>
        </w:tc>
        <w:tc>
          <w:tcPr>
            <w:tcW w:w="7341" w:type="dxa"/>
          </w:tcPr>
          <w:p w14:paraId="47748294" w14:textId="77777777" w:rsidR="007360EB" w:rsidRPr="006724FD" w:rsidRDefault="00000000" w:rsidP="00E84E28">
            <w:pPr>
              <w:pStyle w:val="Compact"/>
              <w:spacing w:line="360" w:lineRule="auto"/>
              <w:rPr>
                <w:rFonts w:ascii="Times New Roman" w:hAnsi="Times New Roman" w:cs="Times New Roman"/>
              </w:rPr>
            </w:pPr>
            <w:r w:rsidRPr="006724FD">
              <w:rPr>
                <w:rFonts w:ascii="Times New Roman" w:hAnsi="Times New Roman" w:cs="Times New Roman"/>
              </w:rPr>
              <w:t xml:space="preserve">HTTPS; </w:t>
            </w:r>
            <w:proofErr w:type="spellStart"/>
            <w:r w:rsidRPr="006724FD">
              <w:rPr>
                <w:rStyle w:val="VerbatimChar"/>
                <w:rFonts w:ascii="Times New Roman" w:hAnsi="Times New Roman" w:cs="Times New Roman"/>
                <w:sz w:val="24"/>
              </w:rPr>
              <w:t>httpOnly</w:t>
            </w:r>
            <w:proofErr w:type="spellEnd"/>
            <w:r w:rsidRPr="006724FD">
              <w:rPr>
                <w:rFonts w:ascii="Times New Roman" w:hAnsi="Times New Roman" w:cs="Times New Roman"/>
              </w:rPr>
              <w:t>/</w:t>
            </w:r>
            <w:proofErr w:type="spellStart"/>
            <w:r w:rsidRPr="006724FD">
              <w:rPr>
                <w:rStyle w:val="VerbatimChar"/>
                <w:rFonts w:ascii="Times New Roman" w:hAnsi="Times New Roman" w:cs="Times New Roman"/>
                <w:sz w:val="24"/>
              </w:rPr>
              <w:t>SameSite</w:t>
            </w:r>
            <w:proofErr w:type="spellEnd"/>
            <w:r w:rsidRPr="006724FD">
              <w:rPr>
                <w:rFonts w:ascii="Times New Roman" w:hAnsi="Times New Roman" w:cs="Times New Roman"/>
              </w:rPr>
              <w:t>/</w:t>
            </w:r>
            <w:r w:rsidRPr="006724FD">
              <w:rPr>
                <w:rStyle w:val="VerbatimChar"/>
                <w:rFonts w:ascii="Times New Roman" w:hAnsi="Times New Roman" w:cs="Times New Roman"/>
                <w:sz w:val="24"/>
              </w:rPr>
              <w:t>Secure</w:t>
            </w:r>
            <w:r w:rsidRPr="006724FD">
              <w:rPr>
                <w:rFonts w:ascii="Times New Roman" w:hAnsi="Times New Roman" w:cs="Times New Roman"/>
              </w:rPr>
              <w:t xml:space="preserve"> cookies; HMAC-SHA256 with a ≥32-character secret; constant-time comparison; </w:t>
            </w:r>
            <w:proofErr w:type="spellStart"/>
            <w:r w:rsidRPr="006724FD">
              <w:rPr>
                <w:rFonts w:ascii="Times New Roman" w:hAnsi="Times New Roman" w:cs="Times New Roman"/>
              </w:rPr>
              <w:t>bcrypt</w:t>
            </w:r>
            <w:proofErr w:type="spellEnd"/>
            <w:r w:rsidRPr="006724FD">
              <w:rPr>
                <w:rFonts w:ascii="Times New Roman" w:hAnsi="Times New Roman" w:cs="Times New Roman"/>
              </w:rPr>
              <w:t xml:space="preserve"> ≥ 10 rounds; no credentials in version control; parameterised queries</w:t>
            </w:r>
          </w:p>
        </w:tc>
      </w:tr>
      <w:tr w:rsidR="006724FD" w:rsidRPr="006724FD" w14:paraId="035E476E" w14:textId="77777777" w:rsidTr="00E84E28">
        <w:tc>
          <w:tcPr>
            <w:tcW w:w="2235" w:type="dxa"/>
          </w:tcPr>
          <w:p w14:paraId="48C88D0C" w14:textId="77777777" w:rsidR="007360EB" w:rsidRPr="006724FD" w:rsidRDefault="00000000" w:rsidP="00E84E28">
            <w:pPr>
              <w:pStyle w:val="Compact"/>
              <w:spacing w:line="360" w:lineRule="auto"/>
              <w:rPr>
                <w:rFonts w:ascii="Times New Roman" w:hAnsi="Times New Roman" w:cs="Times New Roman"/>
              </w:rPr>
            </w:pPr>
            <w:r w:rsidRPr="006724FD">
              <w:rPr>
                <w:rFonts w:ascii="Times New Roman" w:hAnsi="Times New Roman" w:cs="Times New Roman"/>
              </w:rPr>
              <w:t>Reliability</w:t>
            </w:r>
          </w:p>
        </w:tc>
        <w:tc>
          <w:tcPr>
            <w:tcW w:w="7341" w:type="dxa"/>
          </w:tcPr>
          <w:p w14:paraId="50D7D6F5" w14:textId="77777777" w:rsidR="007360EB" w:rsidRPr="006724FD" w:rsidRDefault="00000000" w:rsidP="00E84E28">
            <w:pPr>
              <w:pStyle w:val="Compact"/>
              <w:spacing w:line="360" w:lineRule="auto"/>
              <w:rPr>
                <w:rFonts w:ascii="Times New Roman" w:hAnsi="Times New Roman" w:cs="Times New Roman"/>
              </w:rPr>
            </w:pPr>
            <w:r w:rsidRPr="006724FD">
              <w:rPr>
                <w:rFonts w:ascii="Times New Roman" w:hAnsi="Times New Roman" w:cs="Times New Roman"/>
              </w:rPr>
              <w:t>99% availability in operating hours; offline operation; atomic multi-table operations; no silent write failure</w:t>
            </w:r>
          </w:p>
        </w:tc>
      </w:tr>
      <w:tr w:rsidR="006724FD" w:rsidRPr="006724FD" w14:paraId="6A2281BE" w14:textId="77777777" w:rsidTr="00E84E28">
        <w:tc>
          <w:tcPr>
            <w:tcW w:w="2235" w:type="dxa"/>
          </w:tcPr>
          <w:p w14:paraId="52E6F2F1" w14:textId="77777777" w:rsidR="007360EB" w:rsidRPr="006724FD" w:rsidRDefault="00000000" w:rsidP="00E84E28">
            <w:pPr>
              <w:pStyle w:val="Compact"/>
              <w:spacing w:line="360" w:lineRule="auto"/>
              <w:rPr>
                <w:rFonts w:ascii="Times New Roman" w:hAnsi="Times New Roman" w:cs="Times New Roman"/>
              </w:rPr>
            </w:pPr>
            <w:r w:rsidRPr="006724FD">
              <w:rPr>
                <w:rFonts w:ascii="Times New Roman" w:hAnsi="Times New Roman" w:cs="Times New Roman"/>
              </w:rPr>
              <w:t>Usability</w:t>
            </w:r>
          </w:p>
        </w:tc>
        <w:tc>
          <w:tcPr>
            <w:tcW w:w="7341" w:type="dxa"/>
          </w:tcPr>
          <w:p w14:paraId="0102F94C" w14:textId="77777777" w:rsidR="007360EB" w:rsidRPr="006724FD" w:rsidRDefault="00000000" w:rsidP="00E84E28">
            <w:pPr>
              <w:pStyle w:val="Compact"/>
              <w:spacing w:line="360" w:lineRule="auto"/>
              <w:rPr>
                <w:rFonts w:ascii="Times New Roman" w:hAnsi="Times New Roman" w:cs="Times New Roman"/>
              </w:rPr>
            </w:pPr>
            <w:r w:rsidRPr="006724FD">
              <w:rPr>
                <w:rFonts w:ascii="Times New Roman" w:hAnsi="Times New Roman" w:cs="Times New Roman"/>
              </w:rPr>
              <w:t xml:space="preserve">Two clicks to any permitted module; 360–2560 </w:t>
            </w:r>
            <w:proofErr w:type="spellStart"/>
            <w:r w:rsidRPr="006724FD">
              <w:rPr>
                <w:rFonts w:ascii="Times New Roman" w:hAnsi="Times New Roman" w:cs="Times New Roman"/>
              </w:rPr>
              <w:t>px</w:t>
            </w:r>
            <w:proofErr w:type="spellEnd"/>
            <w:r w:rsidRPr="006724FD">
              <w:rPr>
                <w:rFonts w:ascii="Times New Roman" w:hAnsi="Times New Roman" w:cs="Times New Roman"/>
              </w:rPr>
              <w:t>; actionable errors; explained denials; light default with dark option; reduced-motion support</w:t>
            </w:r>
          </w:p>
        </w:tc>
      </w:tr>
      <w:tr w:rsidR="006724FD" w:rsidRPr="006724FD" w14:paraId="1F01B843" w14:textId="77777777" w:rsidTr="00E84E28">
        <w:tc>
          <w:tcPr>
            <w:tcW w:w="2235" w:type="dxa"/>
          </w:tcPr>
          <w:p w14:paraId="48D84B83" w14:textId="77777777" w:rsidR="007360EB" w:rsidRPr="006724FD" w:rsidRDefault="00000000" w:rsidP="00E84E28">
            <w:pPr>
              <w:pStyle w:val="Compact"/>
              <w:spacing w:line="360" w:lineRule="auto"/>
              <w:rPr>
                <w:rFonts w:ascii="Times New Roman" w:hAnsi="Times New Roman" w:cs="Times New Roman"/>
              </w:rPr>
            </w:pPr>
            <w:r w:rsidRPr="006724FD">
              <w:rPr>
                <w:rFonts w:ascii="Times New Roman" w:hAnsi="Times New Roman" w:cs="Times New Roman"/>
              </w:rPr>
              <w:t>Maintainability</w:t>
            </w:r>
          </w:p>
        </w:tc>
        <w:tc>
          <w:tcPr>
            <w:tcW w:w="7341" w:type="dxa"/>
          </w:tcPr>
          <w:p w14:paraId="2CD5BEB4" w14:textId="77777777" w:rsidR="007360EB" w:rsidRPr="006724FD" w:rsidRDefault="00000000" w:rsidP="00E84E28">
            <w:pPr>
              <w:pStyle w:val="Compact"/>
              <w:spacing w:line="360" w:lineRule="auto"/>
              <w:rPr>
                <w:rFonts w:ascii="Times New Roman" w:hAnsi="Times New Roman" w:cs="Times New Roman"/>
              </w:rPr>
            </w:pPr>
            <w:r w:rsidRPr="006724FD">
              <w:rPr>
                <w:rFonts w:ascii="Times New Roman" w:hAnsi="Times New Roman" w:cs="Times New Roman"/>
              </w:rPr>
              <w:t>Strict TypeScript; single-point policy, conversion and date handling; automated tests; CI; versioned migrations</w:t>
            </w:r>
          </w:p>
        </w:tc>
      </w:tr>
      <w:tr w:rsidR="006724FD" w:rsidRPr="006724FD" w14:paraId="0763B88A" w14:textId="77777777" w:rsidTr="00E84E28">
        <w:tc>
          <w:tcPr>
            <w:tcW w:w="2235" w:type="dxa"/>
          </w:tcPr>
          <w:p w14:paraId="2006B703" w14:textId="77777777" w:rsidR="007360EB" w:rsidRPr="006724FD" w:rsidRDefault="00000000" w:rsidP="00E84E28">
            <w:pPr>
              <w:pStyle w:val="Compact"/>
              <w:spacing w:line="360" w:lineRule="auto"/>
              <w:rPr>
                <w:rFonts w:ascii="Times New Roman" w:hAnsi="Times New Roman" w:cs="Times New Roman"/>
              </w:rPr>
            </w:pPr>
            <w:r w:rsidRPr="006724FD">
              <w:rPr>
                <w:rFonts w:ascii="Times New Roman" w:hAnsi="Times New Roman" w:cs="Times New Roman"/>
              </w:rPr>
              <w:t>Portability</w:t>
            </w:r>
          </w:p>
        </w:tc>
        <w:tc>
          <w:tcPr>
            <w:tcW w:w="7341" w:type="dxa"/>
          </w:tcPr>
          <w:p w14:paraId="3CA7AB4F" w14:textId="77777777" w:rsidR="007360EB" w:rsidRPr="006724FD" w:rsidRDefault="00000000" w:rsidP="00E84E28">
            <w:pPr>
              <w:pStyle w:val="Compact"/>
              <w:spacing w:line="360" w:lineRule="auto"/>
              <w:rPr>
                <w:rFonts w:ascii="Times New Roman" w:hAnsi="Times New Roman" w:cs="Times New Roman"/>
              </w:rPr>
            </w:pPr>
            <w:r w:rsidRPr="006724FD">
              <w:rPr>
                <w:rFonts w:ascii="Times New Roman" w:hAnsi="Times New Roman" w:cs="Times New Roman"/>
              </w:rPr>
              <w:t>Node 20+/PostgreSQL 14+; identical code for local and cloud; current and previous major browsers</w:t>
            </w:r>
          </w:p>
        </w:tc>
      </w:tr>
      <w:tr w:rsidR="006724FD" w:rsidRPr="006724FD" w14:paraId="077DEB0D" w14:textId="77777777" w:rsidTr="00E84E28">
        <w:tc>
          <w:tcPr>
            <w:tcW w:w="2235" w:type="dxa"/>
          </w:tcPr>
          <w:p w14:paraId="17AB3A83" w14:textId="77777777" w:rsidR="007360EB" w:rsidRPr="006724FD" w:rsidRDefault="00000000" w:rsidP="00E84E28">
            <w:pPr>
              <w:pStyle w:val="Compact"/>
              <w:spacing w:line="360" w:lineRule="auto"/>
              <w:rPr>
                <w:rFonts w:ascii="Times New Roman" w:hAnsi="Times New Roman" w:cs="Times New Roman"/>
              </w:rPr>
            </w:pPr>
            <w:r w:rsidRPr="006724FD">
              <w:rPr>
                <w:rFonts w:ascii="Times New Roman" w:hAnsi="Times New Roman" w:cs="Times New Roman"/>
              </w:rPr>
              <w:t>Compliance</w:t>
            </w:r>
          </w:p>
        </w:tc>
        <w:tc>
          <w:tcPr>
            <w:tcW w:w="7341" w:type="dxa"/>
          </w:tcPr>
          <w:p w14:paraId="1EF065CB" w14:textId="77777777" w:rsidR="007360EB" w:rsidRPr="006724FD" w:rsidRDefault="00000000" w:rsidP="00E84E28">
            <w:pPr>
              <w:pStyle w:val="Compact"/>
              <w:spacing w:line="360" w:lineRule="auto"/>
              <w:rPr>
                <w:rFonts w:ascii="Times New Roman" w:hAnsi="Times New Roman" w:cs="Times New Roman"/>
              </w:rPr>
            </w:pPr>
            <w:r w:rsidRPr="006724FD">
              <w:rPr>
                <w:rFonts w:ascii="Times New Roman" w:hAnsi="Times New Roman" w:cs="Times New Roman"/>
              </w:rPr>
              <w:t xml:space="preserve">Act 843; NHIA G-DRG; DHIMS2; </w:t>
            </w:r>
            <w:proofErr w:type="spellStart"/>
            <w:r w:rsidRPr="006724FD">
              <w:rPr>
                <w:rFonts w:ascii="Times New Roman" w:hAnsi="Times New Roman" w:cs="Times New Roman"/>
              </w:rPr>
              <w:t>HeFRA</w:t>
            </w:r>
            <w:proofErr w:type="spellEnd"/>
            <w:r w:rsidRPr="006724FD">
              <w:rPr>
                <w:rFonts w:ascii="Times New Roman" w:hAnsi="Times New Roman" w:cs="Times New Roman"/>
              </w:rPr>
              <w:t>; Ghana Standard Treatment Guidelines</w:t>
            </w:r>
          </w:p>
        </w:tc>
      </w:tr>
    </w:tbl>
    <w:p w14:paraId="04AEFE16"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46" w:name="constraints-and-assumptions"/>
      <w:bookmarkStart w:id="47" w:name="_Toc237609688"/>
      <w:bookmarkEnd w:id="44"/>
      <w:r w:rsidRPr="006724FD">
        <w:rPr>
          <w:rFonts w:ascii="Times New Roman" w:hAnsi="Times New Roman" w:cs="Times New Roman"/>
          <w:color w:val="auto"/>
          <w:sz w:val="24"/>
          <w:szCs w:val="24"/>
        </w:rPr>
        <w:t>7.3 Constraints and Assumptions</w:t>
      </w:r>
      <w:bookmarkEnd w:id="47"/>
    </w:p>
    <w:p w14:paraId="4856337C"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rPr>
        <w:t>Ten constraints are recorded in the SRS, of which the most consequential are: live NHIA and NIA verification requires an accredited integration agreement unavailable to a student project (C-03); DICOM storage is beyond the available infrastructure (C-04); the clinical assistant must not depend on a paid external API (C-05); and health data is subject to Act 843, making server-enforced access control and an immutable audit trail mandatory rather than optional (C-09).</w:t>
      </w:r>
    </w:p>
    <w:p w14:paraId="1D5F6A56"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48" w:name="system-analysis"/>
      <w:bookmarkStart w:id="49" w:name="_Toc237609689"/>
      <w:bookmarkEnd w:id="40"/>
      <w:bookmarkEnd w:id="46"/>
      <w:r w:rsidRPr="006724FD">
        <w:rPr>
          <w:rFonts w:ascii="Times New Roman" w:hAnsi="Times New Roman" w:cs="Times New Roman"/>
          <w:color w:val="auto"/>
          <w:sz w:val="24"/>
          <w:szCs w:val="24"/>
        </w:rPr>
        <w:lastRenderedPageBreak/>
        <w:t>8. System Analysis</w:t>
      </w:r>
      <w:bookmarkEnd w:id="49"/>
    </w:p>
    <w:p w14:paraId="707F2647"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50" w:name="analysis-of-the-existing-process"/>
      <w:bookmarkStart w:id="51" w:name="_Toc237609690"/>
      <w:r w:rsidRPr="006724FD">
        <w:rPr>
          <w:rFonts w:ascii="Times New Roman" w:hAnsi="Times New Roman" w:cs="Times New Roman"/>
          <w:color w:val="auto"/>
          <w:sz w:val="24"/>
          <w:szCs w:val="24"/>
        </w:rPr>
        <w:t>8.1 Analysis of the Existing Process</w:t>
      </w:r>
      <w:bookmarkEnd w:id="51"/>
    </w:p>
    <w:p w14:paraId="58EC651B"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rPr>
        <w:t>The outpatient journey was traced end to end and each hand-off examined for the information it consumes and produces.</w:t>
      </w:r>
    </w:p>
    <w:tbl>
      <w:tblPr>
        <w:tblStyle w:val="TableGrid"/>
        <w:tblW w:w="5000" w:type="pct"/>
        <w:tblLayout w:type="fixed"/>
        <w:tblLook w:val="0020" w:firstRow="1" w:lastRow="0" w:firstColumn="0" w:lastColumn="0" w:noHBand="0" w:noVBand="0"/>
      </w:tblPr>
      <w:tblGrid>
        <w:gridCol w:w="2394"/>
        <w:gridCol w:w="2394"/>
        <w:gridCol w:w="2394"/>
        <w:gridCol w:w="2394"/>
      </w:tblGrid>
      <w:tr w:rsidR="006724FD" w:rsidRPr="00586E44" w14:paraId="4CC37979" w14:textId="77777777" w:rsidTr="00586E44">
        <w:tc>
          <w:tcPr>
            <w:tcW w:w="1980" w:type="dxa"/>
          </w:tcPr>
          <w:p w14:paraId="7FEFABA0" w14:textId="77777777" w:rsidR="007360EB" w:rsidRPr="00586E44" w:rsidRDefault="00000000" w:rsidP="00586E44">
            <w:pPr>
              <w:pStyle w:val="Compact"/>
              <w:spacing w:line="360" w:lineRule="auto"/>
              <w:rPr>
                <w:rFonts w:ascii="Times New Roman" w:hAnsi="Times New Roman" w:cs="Times New Roman"/>
                <w:b/>
                <w:bCs/>
              </w:rPr>
            </w:pPr>
            <w:r w:rsidRPr="00586E44">
              <w:rPr>
                <w:rFonts w:ascii="Times New Roman" w:hAnsi="Times New Roman" w:cs="Times New Roman"/>
                <w:b/>
                <w:bCs/>
              </w:rPr>
              <w:t>Stage</w:t>
            </w:r>
          </w:p>
        </w:tc>
        <w:tc>
          <w:tcPr>
            <w:tcW w:w="1980" w:type="dxa"/>
          </w:tcPr>
          <w:p w14:paraId="28980BC4" w14:textId="77777777" w:rsidR="007360EB" w:rsidRPr="00586E44" w:rsidRDefault="00000000" w:rsidP="00586E44">
            <w:pPr>
              <w:pStyle w:val="Compact"/>
              <w:spacing w:line="360" w:lineRule="auto"/>
              <w:rPr>
                <w:rFonts w:ascii="Times New Roman" w:hAnsi="Times New Roman" w:cs="Times New Roman"/>
                <w:b/>
                <w:bCs/>
              </w:rPr>
            </w:pPr>
            <w:r w:rsidRPr="00586E44">
              <w:rPr>
                <w:rFonts w:ascii="Times New Roman" w:hAnsi="Times New Roman" w:cs="Times New Roman"/>
                <w:b/>
                <w:bCs/>
              </w:rPr>
              <w:t>Input</w:t>
            </w:r>
          </w:p>
        </w:tc>
        <w:tc>
          <w:tcPr>
            <w:tcW w:w="1980" w:type="dxa"/>
          </w:tcPr>
          <w:p w14:paraId="6C0834BE" w14:textId="77777777" w:rsidR="007360EB" w:rsidRPr="00586E44" w:rsidRDefault="00000000" w:rsidP="00586E44">
            <w:pPr>
              <w:pStyle w:val="Compact"/>
              <w:spacing w:line="360" w:lineRule="auto"/>
              <w:rPr>
                <w:rFonts w:ascii="Times New Roman" w:hAnsi="Times New Roman" w:cs="Times New Roman"/>
                <w:b/>
                <w:bCs/>
              </w:rPr>
            </w:pPr>
            <w:r w:rsidRPr="00586E44">
              <w:rPr>
                <w:rFonts w:ascii="Times New Roman" w:hAnsi="Times New Roman" w:cs="Times New Roman"/>
                <w:b/>
                <w:bCs/>
              </w:rPr>
              <w:t>Output</w:t>
            </w:r>
          </w:p>
        </w:tc>
        <w:tc>
          <w:tcPr>
            <w:tcW w:w="1980" w:type="dxa"/>
          </w:tcPr>
          <w:p w14:paraId="11DC555D" w14:textId="77777777" w:rsidR="007360EB" w:rsidRPr="00586E44" w:rsidRDefault="00000000" w:rsidP="00586E44">
            <w:pPr>
              <w:pStyle w:val="Compact"/>
              <w:spacing w:line="360" w:lineRule="auto"/>
              <w:rPr>
                <w:rFonts w:ascii="Times New Roman" w:hAnsi="Times New Roman" w:cs="Times New Roman"/>
                <w:b/>
                <w:bCs/>
              </w:rPr>
            </w:pPr>
            <w:r w:rsidRPr="00586E44">
              <w:rPr>
                <w:rFonts w:ascii="Times New Roman" w:hAnsi="Times New Roman" w:cs="Times New Roman"/>
                <w:b/>
                <w:bCs/>
              </w:rPr>
              <w:t>Failure mode in the paper system</w:t>
            </w:r>
          </w:p>
        </w:tc>
      </w:tr>
      <w:tr w:rsidR="006724FD" w:rsidRPr="006724FD" w14:paraId="35F570CD" w14:textId="77777777" w:rsidTr="00586E44">
        <w:tc>
          <w:tcPr>
            <w:tcW w:w="1980" w:type="dxa"/>
          </w:tcPr>
          <w:p w14:paraId="0217E2A4"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Arrival</w:t>
            </w:r>
          </w:p>
        </w:tc>
        <w:tc>
          <w:tcPr>
            <w:tcW w:w="1980" w:type="dxa"/>
          </w:tcPr>
          <w:p w14:paraId="695E4C39"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Patient, possibly a card</w:t>
            </w:r>
          </w:p>
        </w:tc>
        <w:tc>
          <w:tcPr>
            <w:tcW w:w="1980" w:type="dxa"/>
          </w:tcPr>
          <w:p w14:paraId="619F0BB6"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Folder retrieved or created</w:t>
            </w:r>
          </w:p>
        </w:tc>
        <w:tc>
          <w:tcPr>
            <w:tcW w:w="1980" w:type="dxa"/>
          </w:tcPr>
          <w:p w14:paraId="2D913044"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Folder not found → duplicate created</w:t>
            </w:r>
          </w:p>
        </w:tc>
      </w:tr>
      <w:tr w:rsidR="006724FD" w:rsidRPr="006724FD" w14:paraId="692881D9" w14:textId="77777777" w:rsidTr="00586E44">
        <w:tc>
          <w:tcPr>
            <w:tcW w:w="1980" w:type="dxa"/>
          </w:tcPr>
          <w:p w14:paraId="23F548FB"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Triage</w:t>
            </w:r>
          </w:p>
        </w:tc>
        <w:tc>
          <w:tcPr>
            <w:tcW w:w="1980" w:type="dxa"/>
          </w:tcPr>
          <w:p w14:paraId="13FD9D3A"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Folder</w:t>
            </w:r>
          </w:p>
        </w:tc>
        <w:tc>
          <w:tcPr>
            <w:tcW w:w="1980" w:type="dxa"/>
          </w:tcPr>
          <w:p w14:paraId="03857DF6"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Observations on a sheet</w:t>
            </w:r>
          </w:p>
        </w:tc>
        <w:tc>
          <w:tcPr>
            <w:tcW w:w="1980" w:type="dxa"/>
          </w:tcPr>
          <w:p w14:paraId="333DE936"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Sheet separated from folder</w:t>
            </w:r>
          </w:p>
        </w:tc>
      </w:tr>
      <w:tr w:rsidR="006724FD" w:rsidRPr="006724FD" w14:paraId="391C2BEC" w14:textId="77777777" w:rsidTr="00586E44">
        <w:tc>
          <w:tcPr>
            <w:tcW w:w="1980" w:type="dxa"/>
          </w:tcPr>
          <w:p w14:paraId="520A5BBD"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Consultation</w:t>
            </w:r>
          </w:p>
        </w:tc>
        <w:tc>
          <w:tcPr>
            <w:tcW w:w="1980" w:type="dxa"/>
          </w:tcPr>
          <w:p w14:paraId="726E4FCD"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Folder, triage sheet</w:t>
            </w:r>
          </w:p>
        </w:tc>
        <w:tc>
          <w:tcPr>
            <w:tcW w:w="1980" w:type="dxa"/>
          </w:tcPr>
          <w:p w14:paraId="0CF86C21"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Notes, diagnosis, orders</w:t>
            </w:r>
          </w:p>
        </w:tc>
        <w:tc>
          <w:tcPr>
            <w:tcW w:w="1980" w:type="dxa"/>
          </w:tcPr>
          <w:p w14:paraId="3158DCD2"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Previous history unavailable</w:t>
            </w:r>
          </w:p>
        </w:tc>
      </w:tr>
      <w:tr w:rsidR="006724FD" w:rsidRPr="006724FD" w14:paraId="5C7E334A" w14:textId="77777777" w:rsidTr="00586E44">
        <w:tc>
          <w:tcPr>
            <w:tcW w:w="1980" w:type="dxa"/>
          </w:tcPr>
          <w:p w14:paraId="08CDC917"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Laboratory</w:t>
            </w:r>
          </w:p>
        </w:tc>
        <w:tc>
          <w:tcPr>
            <w:tcW w:w="1980" w:type="dxa"/>
          </w:tcPr>
          <w:p w14:paraId="59A82E5A"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Request slip</w:t>
            </w:r>
          </w:p>
        </w:tc>
        <w:tc>
          <w:tcPr>
            <w:tcW w:w="1980" w:type="dxa"/>
          </w:tcPr>
          <w:p w14:paraId="240718F9"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Result slip</w:t>
            </w:r>
          </w:p>
        </w:tc>
        <w:tc>
          <w:tcPr>
            <w:tcW w:w="1980" w:type="dxa"/>
          </w:tcPr>
          <w:p w14:paraId="3F55DFF9"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Slip lost; result never reaches the clinician</w:t>
            </w:r>
          </w:p>
        </w:tc>
      </w:tr>
      <w:tr w:rsidR="006724FD" w:rsidRPr="006724FD" w14:paraId="4B5306C5" w14:textId="77777777" w:rsidTr="00586E44">
        <w:tc>
          <w:tcPr>
            <w:tcW w:w="1980" w:type="dxa"/>
          </w:tcPr>
          <w:p w14:paraId="708283EF"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Pharmacy</w:t>
            </w:r>
          </w:p>
        </w:tc>
        <w:tc>
          <w:tcPr>
            <w:tcW w:w="1980" w:type="dxa"/>
          </w:tcPr>
          <w:p w14:paraId="5A0C50CC"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Prescription</w:t>
            </w:r>
          </w:p>
        </w:tc>
        <w:tc>
          <w:tcPr>
            <w:tcW w:w="1980" w:type="dxa"/>
          </w:tcPr>
          <w:p w14:paraId="25848E62"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Medicine, stock reduction</w:t>
            </w:r>
          </w:p>
        </w:tc>
        <w:tc>
          <w:tcPr>
            <w:tcW w:w="1980" w:type="dxa"/>
          </w:tcPr>
          <w:p w14:paraId="69570B22"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Stock ledger updated separately or not at all</w:t>
            </w:r>
          </w:p>
        </w:tc>
      </w:tr>
      <w:tr w:rsidR="006724FD" w:rsidRPr="006724FD" w14:paraId="559E806C" w14:textId="77777777" w:rsidTr="00586E44">
        <w:tc>
          <w:tcPr>
            <w:tcW w:w="1980" w:type="dxa"/>
          </w:tcPr>
          <w:p w14:paraId="4B37913A"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Cashier</w:t>
            </w:r>
          </w:p>
        </w:tc>
        <w:tc>
          <w:tcPr>
            <w:tcW w:w="1980" w:type="dxa"/>
          </w:tcPr>
          <w:p w14:paraId="2DCB39DC"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Charges, possibly verbal</w:t>
            </w:r>
          </w:p>
        </w:tc>
        <w:tc>
          <w:tcPr>
            <w:tcW w:w="1980" w:type="dxa"/>
          </w:tcPr>
          <w:p w14:paraId="687773F4"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Payment, receipt</w:t>
            </w:r>
          </w:p>
        </w:tc>
        <w:tc>
          <w:tcPr>
            <w:tcW w:w="1980" w:type="dxa"/>
          </w:tcPr>
          <w:p w14:paraId="49A838F9"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Charges missed → revenue lost</w:t>
            </w:r>
          </w:p>
        </w:tc>
      </w:tr>
      <w:tr w:rsidR="006724FD" w:rsidRPr="006724FD" w14:paraId="5275F3C8" w14:textId="77777777" w:rsidTr="00586E44">
        <w:tc>
          <w:tcPr>
            <w:tcW w:w="1980" w:type="dxa"/>
          </w:tcPr>
          <w:p w14:paraId="3CB19284"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Claims</w:t>
            </w:r>
          </w:p>
        </w:tc>
        <w:tc>
          <w:tcPr>
            <w:tcW w:w="1980" w:type="dxa"/>
          </w:tcPr>
          <w:p w14:paraId="034E9F48"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Folder, at month end</w:t>
            </w:r>
          </w:p>
        </w:tc>
        <w:tc>
          <w:tcPr>
            <w:tcW w:w="1980" w:type="dxa"/>
          </w:tcPr>
          <w:p w14:paraId="7A415203"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Claim form</w:t>
            </w:r>
          </w:p>
        </w:tc>
        <w:tc>
          <w:tcPr>
            <w:tcW w:w="1980" w:type="dxa"/>
          </w:tcPr>
          <w:p w14:paraId="36F43A86"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Transcription error → rejection</w:t>
            </w:r>
          </w:p>
        </w:tc>
      </w:tr>
      <w:tr w:rsidR="006724FD" w:rsidRPr="006724FD" w14:paraId="687F6DC7" w14:textId="77777777" w:rsidTr="00586E44">
        <w:tc>
          <w:tcPr>
            <w:tcW w:w="1980" w:type="dxa"/>
          </w:tcPr>
          <w:p w14:paraId="121615FA"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Reporting</w:t>
            </w:r>
          </w:p>
        </w:tc>
        <w:tc>
          <w:tcPr>
            <w:tcW w:w="1980" w:type="dxa"/>
          </w:tcPr>
          <w:p w14:paraId="7455D4E2"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Registers, at month end</w:t>
            </w:r>
          </w:p>
        </w:tc>
        <w:tc>
          <w:tcPr>
            <w:tcW w:w="1980" w:type="dxa"/>
          </w:tcPr>
          <w:p w14:paraId="1BD4E3BB"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DHIMS2 return</w:t>
            </w:r>
          </w:p>
        </w:tc>
        <w:tc>
          <w:tcPr>
            <w:tcW w:w="1980" w:type="dxa"/>
          </w:tcPr>
          <w:p w14:paraId="513139B3"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Miscount, unverifiable</w:t>
            </w:r>
          </w:p>
        </w:tc>
      </w:tr>
    </w:tbl>
    <w:p w14:paraId="7BA35EC1"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rPr>
        <w:t xml:space="preserve">The pattern is consistent: </w:t>
      </w:r>
      <w:r w:rsidRPr="006724FD">
        <w:rPr>
          <w:rFonts w:ascii="Times New Roman" w:hAnsi="Times New Roman" w:cs="Times New Roman"/>
          <w:b/>
          <w:bCs/>
        </w:rPr>
        <w:t>information is lost at hand-offs</w:t>
      </w:r>
      <w:r w:rsidRPr="006724FD">
        <w:rPr>
          <w:rFonts w:ascii="Times New Roman" w:hAnsi="Times New Roman" w:cs="Times New Roman"/>
        </w:rPr>
        <w:t>, and every failure is a failure of continuity rather than of any individual step.</w:t>
      </w:r>
    </w:p>
    <w:p w14:paraId="45770ECB"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52" w:name="analysis-of-the-proposed-system"/>
      <w:bookmarkStart w:id="53" w:name="_Toc237609691"/>
      <w:bookmarkEnd w:id="50"/>
      <w:r w:rsidRPr="006724FD">
        <w:rPr>
          <w:rFonts w:ascii="Times New Roman" w:hAnsi="Times New Roman" w:cs="Times New Roman"/>
          <w:color w:val="auto"/>
          <w:sz w:val="24"/>
          <w:szCs w:val="24"/>
        </w:rPr>
        <w:t>8.2 Analysis of the Proposed System</w:t>
      </w:r>
      <w:bookmarkEnd w:id="53"/>
    </w:p>
    <w:p w14:paraId="037F652E"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rPr>
        <w:t xml:space="preserve">The proposed system replaces the hand-off with a shared record. The analysis that follows from this is that the critical design problems are not the screens but the </w:t>
      </w:r>
      <w:r w:rsidRPr="006724FD">
        <w:rPr>
          <w:rFonts w:ascii="Times New Roman" w:hAnsi="Times New Roman" w:cs="Times New Roman"/>
          <w:b/>
          <w:bCs/>
        </w:rPr>
        <w:t>junctions</w:t>
      </w:r>
      <w:r w:rsidRPr="006724FD">
        <w:rPr>
          <w:rFonts w:ascii="Times New Roman" w:hAnsi="Times New Roman" w:cs="Times New Roman"/>
        </w:rPr>
        <w:t>:</w:t>
      </w:r>
    </w:p>
    <w:tbl>
      <w:tblPr>
        <w:tblStyle w:val="TableGrid"/>
        <w:tblW w:w="5000" w:type="pct"/>
        <w:tblLayout w:type="fixed"/>
        <w:tblLook w:val="0020" w:firstRow="1" w:lastRow="0" w:firstColumn="0" w:lastColumn="0" w:noHBand="0" w:noVBand="0"/>
      </w:tblPr>
      <w:tblGrid>
        <w:gridCol w:w="3192"/>
        <w:gridCol w:w="3192"/>
        <w:gridCol w:w="3192"/>
      </w:tblGrid>
      <w:tr w:rsidR="006724FD" w:rsidRPr="001F17EC" w14:paraId="57531D64" w14:textId="77777777" w:rsidTr="00586E44">
        <w:tc>
          <w:tcPr>
            <w:tcW w:w="2640" w:type="dxa"/>
          </w:tcPr>
          <w:p w14:paraId="49594A9C" w14:textId="77777777" w:rsidR="007360EB" w:rsidRPr="001F17EC" w:rsidRDefault="00000000" w:rsidP="00586E44">
            <w:pPr>
              <w:pStyle w:val="Compact"/>
              <w:spacing w:line="360" w:lineRule="auto"/>
              <w:rPr>
                <w:rFonts w:ascii="Times New Roman" w:hAnsi="Times New Roman" w:cs="Times New Roman"/>
                <w:b/>
                <w:bCs/>
              </w:rPr>
            </w:pPr>
            <w:r w:rsidRPr="001F17EC">
              <w:rPr>
                <w:rFonts w:ascii="Times New Roman" w:hAnsi="Times New Roman" w:cs="Times New Roman"/>
                <w:b/>
                <w:bCs/>
              </w:rPr>
              <w:lastRenderedPageBreak/>
              <w:t>Junction</w:t>
            </w:r>
          </w:p>
        </w:tc>
        <w:tc>
          <w:tcPr>
            <w:tcW w:w="2640" w:type="dxa"/>
          </w:tcPr>
          <w:p w14:paraId="019025A8" w14:textId="77777777" w:rsidR="007360EB" w:rsidRPr="001F17EC" w:rsidRDefault="00000000" w:rsidP="00586E44">
            <w:pPr>
              <w:pStyle w:val="Compact"/>
              <w:spacing w:line="360" w:lineRule="auto"/>
              <w:rPr>
                <w:rFonts w:ascii="Times New Roman" w:hAnsi="Times New Roman" w:cs="Times New Roman"/>
                <w:b/>
                <w:bCs/>
              </w:rPr>
            </w:pPr>
            <w:r w:rsidRPr="001F17EC">
              <w:rPr>
                <w:rFonts w:ascii="Times New Roman" w:hAnsi="Times New Roman" w:cs="Times New Roman"/>
                <w:b/>
                <w:bCs/>
              </w:rPr>
              <w:t>Design problem</w:t>
            </w:r>
          </w:p>
        </w:tc>
        <w:tc>
          <w:tcPr>
            <w:tcW w:w="2640" w:type="dxa"/>
          </w:tcPr>
          <w:p w14:paraId="12014F7D" w14:textId="77777777" w:rsidR="007360EB" w:rsidRPr="001F17EC" w:rsidRDefault="00000000" w:rsidP="00586E44">
            <w:pPr>
              <w:pStyle w:val="Compact"/>
              <w:spacing w:line="360" w:lineRule="auto"/>
              <w:rPr>
                <w:rFonts w:ascii="Times New Roman" w:hAnsi="Times New Roman" w:cs="Times New Roman"/>
                <w:b/>
                <w:bCs/>
              </w:rPr>
            </w:pPr>
            <w:r w:rsidRPr="001F17EC">
              <w:rPr>
                <w:rFonts w:ascii="Times New Roman" w:hAnsi="Times New Roman" w:cs="Times New Roman"/>
                <w:b/>
                <w:bCs/>
              </w:rPr>
              <w:t>Resolution</w:t>
            </w:r>
          </w:p>
        </w:tc>
      </w:tr>
      <w:tr w:rsidR="006724FD" w:rsidRPr="006724FD" w14:paraId="4921B610" w14:textId="77777777" w:rsidTr="00586E44">
        <w:tc>
          <w:tcPr>
            <w:tcW w:w="2640" w:type="dxa"/>
          </w:tcPr>
          <w:p w14:paraId="2A9B6666"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Registration → identity</w:t>
            </w:r>
          </w:p>
        </w:tc>
        <w:tc>
          <w:tcPr>
            <w:tcW w:w="2640" w:type="dxa"/>
          </w:tcPr>
          <w:p w14:paraId="26B429C7"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Two clerks registering the same person simultaneously</w:t>
            </w:r>
          </w:p>
        </w:tc>
        <w:tc>
          <w:tcPr>
            <w:tcW w:w="2640" w:type="dxa"/>
          </w:tcPr>
          <w:p w14:paraId="68B37F26"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Database uniqueness on Ghana Card; candidate-and-retry MRN allocation</w:t>
            </w:r>
          </w:p>
        </w:tc>
      </w:tr>
      <w:tr w:rsidR="006724FD" w:rsidRPr="006724FD" w14:paraId="116B8FF0" w14:textId="77777777" w:rsidTr="00586E44">
        <w:tc>
          <w:tcPr>
            <w:tcW w:w="2640" w:type="dxa"/>
          </w:tcPr>
          <w:p w14:paraId="2D5254D0"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Consultation → departments</w:t>
            </w:r>
          </w:p>
        </w:tc>
        <w:tc>
          <w:tcPr>
            <w:tcW w:w="2640" w:type="dxa"/>
          </w:tcPr>
          <w:p w14:paraId="4A8C709A"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One clinical action must produce work in three departments without partial completion</w:t>
            </w:r>
          </w:p>
        </w:tc>
        <w:tc>
          <w:tcPr>
            <w:tcW w:w="2640" w:type="dxa"/>
          </w:tcPr>
          <w:p w14:paraId="08C890E6"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Sequential creation with individual failure reporting; the encounter is never lost</w:t>
            </w:r>
          </w:p>
        </w:tc>
      </w:tr>
      <w:tr w:rsidR="006724FD" w:rsidRPr="006724FD" w14:paraId="75DEB040" w14:textId="77777777" w:rsidTr="00586E44">
        <w:tc>
          <w:tcPr>
            <w:tcW w:w="2640" w:type="dxa"/>
          </w:tcPr>
          <w:p w14:paraId="667DAF7F"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Dispensing → stock</w:t>
            </w:r>
          </w:p>
        </w:tc>
        <w:tc>
          <w:tcPr>
            <w:tcW w:w="2640" w:type="dxa"/>
          </w:tcPr>
          <w:p w14:paraId="7EC275A6"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Medicine handed out and stock reduced must be one event</w:t>
            </w:r>
          </w:p>
        </w:tc>
        <w:tc>
          <w:tcPr>
            <w:tcW w:w="2640" w:type="dxa"/>
          </w:tcPr>
          <w:p w14:paraId="05284B55"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Single transaction with a conditional decrement</w:t>
            </w:r>
          </w:p>
        </w:tc>
      </w:tr>
      <w:tr w:rsidR="006724FD" w:rsidRPr="006724FD" w14:paraId="40A8E112" w14:textId="77777777" w:rsidTr="00586E44">
        <w:tc>
          <w:tcPr>
            <w:tcW w:w="2640" w:type="dxa"/>
          </w:tcPr>
          <w:p w14:paraId="7B1C862D"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Claim → batch</w:t>
            </w:r>
          </w:p>
        </w:tc>
        <w:tc>
          <w:tcPr>
            <w:tcW w:w="2640" w:type="dxa"/>
          </w:tcPr>
          <w:p w14:paraId="1054612A"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A claim must not be submitted twice</w:t>
            </w:r>
          </w:p>
        </w:tc>
        <w:tc>
          <w:tcPr>
            <w:tcW w:w="2640" w:type="dxa"/>
          </w:tcPr>
          <w:p w14:paraId="102042A1"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Batch creation and claim stamping in one transaction</w:t>
            </w:r>
          </w:p>
        </w:tc>
      </w:tr>
      <w:tr w:rsidR="006724FD" w:rsidRPr="006724FD" w14:paraId="51995D71" w14:textId="77777777" w:rsidTr="00586E44">
        <w:tc>
          <w:tcPr>
            <w:tcW w:w="2640" w:type="dxa"/>
          </w:tcPr>
          <w:p w14:paraId="29CF4D6D"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Any access → authority</w:t>
            </w:r>
          </w:p>
        </w:tc>
        <w:tc>
          <w:tcPr>
            <w:tcW w:w="2640" w:type="dxa"/>
          </w:tcPr>
          <w:p w14:paraId="10DA18EE"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Who may do what must be decided somewhere that cannot be bypassed</w:t>
            </w:r>
          </w:p>
        </w:tc>
        <w:tc>
          <w:tcPr>
            <w:tcW w:w="2640" w:type="dxa"/>
          </w:tcPr>
          <w:p w14:paraId="19FB1D22" w14:textId="77777777" w:rsidR="007360EB" w:rsidRPr="006724FD" w:rsidRDefault="00000000" w:rsidP="00586E44">
            <w:pPr>
              <w:pStyle w:val="Compact"/>
              <w:spacing w:line="360" w:lineRule="auto"/>
              <w:rPr>
                <w:rFonts w:ascii="Times New Roman" w:hAnsi="Times New Roman" w:cs="Times New Roman"/>
              </w:rPr>
            </w:pPr>
            <w:r w:rsidRPr="006724FD">
              <w:rPr>
                <w:rFonts w:ascii="Times New Roman" w:hAnsi="Times New Roman" w:cs="Times New Roman"/>
              </w:rPr>
              <w:t>Server-side policy applied to every request</w:t>
            </w:r>
          </w:p>
        </w:tc>
      </w:tr>
    </w:tbl>
    <w:p w14:paraId="03A2ABD2"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54" w:name="feasibility"/>
      <w:bookmarkStart w:id="55" w:name="_Toc237609692"/>
      <w:bookmarkEnd w:id="52"/>
      <w:r w:rsidRPr="006724FD">
        <w:rPr>
          <w:rFonts w:ascii="Times New Roman" w:hAnsi="Times New Roman" w:cs="Times New Roman"/>
          <w:color w:val="auto"/>
          <w:sz w:val="24"/>
          <w:szCs w:val="24"/>
        </w:rPr>
        <w:t>8.3 Feasibility</w:t>
      </w:r>
      <w:bookmarkEnd w:id="55"/>
    </w:p>
    <w:tbl>
      <w:tblPr>
        <w:tblStyle w:val="TableGrid"/>
        <w:tblW w:w="5000" w:type="pct"/>
        <w:tblLayout w:type="fixed"/>
        <w:tblLook w:val="0020" w:firstRow="1" w:lastRow="0" w:firstColumn="0" w:lastColumn="0" w:noHBand="0" w:noVBand="0"/>
      </w:tblPr>
      <w:tblGrid>
        <w:gridCol w:w="1526"/>
        <w:gridCol w:w="8050"/>
      </w:tblGrid>
      <w:tr w:rsidR="006724FD" w:rsidRPr="00B20CF1" w14:paraId="4E649B36" w14:textId="77777777" w:rsidTr="00ED2C45">
        <w:tc>
          <w:tcPr>
            <w:tcW w:w="1526" w:type="dxa"/>
          </w:tcPr>
          <w:p w14:paraId="12A63CC2" w14:textId="77777777" w:rsidR="007360EB" w:rsidRPr="00B20CF1" w:rsidRDefault="00000000" w:rsidP="00ED2C45">
            <w:pPr>
              <w:pStyle w:val="Compact"/>
              <w:spacing w:line="360" w:lineRule="auto"/>
              <w:rPr>
                <w:rFonts w:ascii="Times New Roman" w:hAnsi="Times New Roman" w:cs="Times New Roman"/>
                <w:b/>
                <w:bCs/>
              </w:rPr>
            </w:pPr>
            <w:r w:rsidRPr="00B20CF1">
              <w:rPr>
                <w:rFonts w:ascii="Times New Roman" w:hAnsi="Times New Roman" w:cs="Times New Roman"/>
                <w:b/>
                <w:bCs/>
              </w:rPr>
              <w:t>Dimension</w:t>
            </w:r>
          </w:p>
        </w:tc>
        <w:tc>
          <w:tcPr>
            <w:tcW w:w="8050" w:type="dxa"/>
          </w:tcPr>
          <w:p w14:paraId="0E758B10" w14:textId="77777777" w:rsidR="007360EB" w:rsidRPr="00B20CF1" w:rsidRDefault="00000000" w:rsidP="00ED2C45">
            <w:pPr>
              <w:pStyle w:val="Compact"/>
              <w:spacing w:line="360" w:lineRule="auto"/>
              <w:rPr>
                <w:rFonts w:ascii="Times New Roman" w:hAnsi="Times New Roman" w:cs="Times New Roman"/>
                <w:b/>
                <w:bCs/>
              </w:rPr>
            </w:pPr>
            <w:r w:rsidRPr="00B20CF1">
              <w:rPr>
                <w:rFonts w:ascii="Times New Roman" w:hAnsi="Times New Roman" w:cs="Times New Roman"/>
                <w:b/>
                <w:bCs/>
              </w:rPr>
              <w:t>Assessment</w:t>
            </w:r>
          </w:p>
        </w:tc>
      </w:tr>
      <w:tr w:rsidR="006724FD" w:rsidRPr="006724FD" w14:paraId="72BC3CF3" w14:textId="77777777" w:rsidTr="00ED2C45">
        <w:tc>
          <w:tcPr>
            <w:tcW w:w="1526" w:type="dxa"/>
          </w:tcPr>
          <w:p w14:paraId="04A33B84" w14:textId="77777777" w:rsidR="007360EB" w:rsidRPr="006724FD" w:rsidRDefault="00000000" w:rsidP="00ED2C45">
            <w:pPr>
              <w:pStyle w:val="Compact"/>
              <w:spacing w:line="360" w:lineRule="auto"/>
              <w:rPr>
                <w:rFonts w:ascii="Times New Roman" w:hAnsi="Times New Roman" w:cs="Times New Roman"/>
              </w:rPr>
            </w:pPr>
            <w:r w:rsidRPr="006724FD">
              <w:rPr>
                <w:rFonts w:ascii="Times New Roman" w:hAnsi="Times New Roman" w:cs="Times New Roman"/>
                <w:b/>
                <w:bCs/>
              </w:rPr>
              <w:t>Technical</w:t>
            </w:r>
          </w:p>
        </w:tc>
        <w:tc>
          <w:tcPr>
            <w:tcW w:w="8050" w:type="dxa"/>
          </w:tcPr>
          <w:p w14:paraId="052EE2B7" w14:textId="77777777" w:rsidR="007360EB" w:rsidRPr="006724FD" w:rsidRDefault="00000000" w:rsidP="00ED2C45">
            <w:pPr>
              <w:pStyle w:val="Compact"/>
              <w:spacing w:line="360" w:lineRule="auto"/>
              <w:rPr>
                <w:rFonts w:ascii="Times New Roman" w:hAnsi="Times New Roman" w:cs="Times New Roman"/>
              </w:rPr>
            </w:pPr>
            <w:r w:rsidRPr="006724FD">
              <w:rPr>
                <w:rFonts w:ascii="Times New Roman" w:hAnsi="Times New Roman" w:cs="Times New Roman"/>
              </w:rPr>
              <w:t>Feasible. Next.js, PostgreSQL and Prisma are mature and well documented. The one genuinely uncertain element — clinical AI — was made optional by design, with a deterministic fallback.</w:t>
            </w:r>
          </w:p>
        </w:tc>
      </w:tr>
      <w:tr w:rsidR="006724FD" w:rsidRPr="006724FD" w14:paraId="66030D3C" w14:textId="77777777" w:rsidTr="00ED2C45">
        <w:tc>
          <w:tcPr>
            <w:tcW w:w="1526" w:type="dxa"/>
          </w:tcPr>
          <w:p w14:paraId="3A7B3881" w14:textId="77777777" w:rsidR="007360EB" w:rsidRPr="006724FD" w:rsidRDefault="00000000" w:rsidP="00ED2C45">
            <w:pPr>
              <w:pStyle w:val="Compact"/>
              <w:spacing w:line="360" w:lineRule="auto"/>
              <w:rPr>
                <w:rFonts w:ascii="Times New Roman" w:hAnsi="Times New Roman" w:cs="Times New Roman"/>
              </w:rPr>
            </w:pPr>
            <w:r w:rsidRPr="006724FD">
              <w:rPr>
                <w:rFonts w:ascii="Times New Roman" w:hAnsi="Times New Roman" w:cs="Times New Roman"/>
                <w:b/>
                <w:bCs/>
              </w:rPr>
              <w:t>Operational</w:t>
            </w:r>
          </w:p>
        </w:tc>
        <w:tc>
          <w:tcPr>
            <w:tcW w:w="8050" w:type="dxa"/>
          </w:tcPr>
          <w:p w14:paraId="24337B04" w14:textId="77777777" w:rsidR="007360EB" w:rsidRPr="006724FD" w:rsidRDefault="00000000" w:rsidP="00ED2C45">
            <w:pPr>
              <w:pStyle w:val="Compact"/>
              <w:spacing w:line="360" w:lineRule="auto"/>
              <w:rPr>
                <w:rFonts w:ascii="Times New Roman" w:hAnsi="Times New Roman" w:cs="Times New Roman"/>
              </w:rPr>
            </w:pPr>
            <w:r w:rsidRPr="006724FD">
              <w:rPr>
                <w:rFonts w:ascii="Times New Roman" w:hAnsi="Times New Roman" w:cs="Times New Roman"/>
              </w:rPr>
              <w:t>Feasible with reservations. The system assumes electricity, a local network and individual staff accounts. Offline database operation addresses connectivity but not power.</w:t>
            </w:r>
          </w:p>
        </w:tc>
      </w:tr>
      <w:tr w:rsidR="006724FD" w:rsidRPr="006724FD" w14:paraId="70147616" w14:textId="77777777" w:rsidTr="00ED2C45">
        <w:tc>
          <w:tcPr>
            <w:tcW w:w="1526" w:type="dxa"/>
          </w:tcPr>
          <w:p w14:paraId="1E1FAD43" w14:textId="77777777" w:rsidR="007360EB" w:rsidRPr="006724FD" w:rsidRDefault="00000000" w:rsidP="00ED2C45">
            <w:pPr>
              <w:pStyle w:val="Compact"/>
              <w:spacing w:line="360" w:lineRule="auto"/>
              <w:rPr>
                <w:rFonts w:ascii="Times New Roman" w:hAnsi="Times New Roman" w:cs="Times New Roman"/>
              </w:rPr>
            </w:pPr>
            <w:r w:rsidRPr="006724FD">
              <w:rPr>
                <w:rFonts w:ascii="Times New Roman" w:hAnsi="Times New Roman" w:cs="Times New Roman"/>
                <w:b/>
                <w:bCs/>
              </w:rPr>
              <w:t>Economic</w:t>
            </w:r>
          </w:p>
        </w:tc>
        <w:tc>
          <w:tcPr>
            <w:tcW w:w="8050" w:type="dxa"/>
          </w:tcPr>
          <w:p w14:paraId="40469D7C" w14:textId="77777777" w:rsidR="007360EB" w:rsidRPr="006724FD" w:rsidRDefault="00000000" w:rsidP="00ED2C45">
            <w:pPr>
              <w:pStyle w:val="Compact"/>
              <w:spacing w:line="360" w:lineRule="auto"/>
              <w:rPr>
                <w:rFonts w:ascii="Times New Roman" w:hAnsi="Times New Roman" w:cs="Times New Roman"/>
              </w:rPr>
            </w:pPr>
            <w:r w:rsidRPr="006724FD">
              <w:rPr>
                <w:rFonts w:ascii="Times New Roman" w:hAnsi="Times New Roman" w:cs="Times New Roman"/>
              </w:rPr>
              <w:t>Feasible. The entire stack runs on free or low-cost tiers; the clinical assistant deliberately avoids a paid API.</w:t>
            </w:r>
          </w:p>
        </w:tc>
      </w:tr>
      <w:tr w:rsidR="006724FD" w:rsidRPr="006724FD" w14:paraId="293425E9" w14:textId="77777777" w:rsidTr="00ED2C45">
        <w:tc>
          <w:tcPr>
            <w:tcW w:w="1526" w:type="dxa"/>
          </w:tcPr>
          <w:p w14:paraId="5C03143D" w14:textId="77777777" w:rsidR="007360EB" w:rsidRPr="006724FD" w:rsidRDefault="00000000" w:rsidP="00ED2C45">
            <w:pPr>
              <w:pStyle w:val="Compact"/>
              <w:spacing w:line="360" w:lineRule="auto"/>
              <w:rPr>
                <w:rFonts w:ascii="Times New Roman" w:hAnsi="Times New Roman" w:cs="Times New Roman"/>
              </w:rPr>
            </w:pPr>
            <w:r w:rsidRPr="006724FD">
              <w:rPr>
                <w:rFonts w:ascii="Times New Roman" w:hAnsi="Times New Roman" w:cs="Times New Roman"/>
                <w:b/>
                <w:bCs/>
              </w:rPr>
              <w:t>Legal</w:t>
            </w:r>
          </w:p>
        </w:tc>
        <w:tc>
          <w:tcPr>
            <w:tcW w:w="8050" w:type="dxa"/>
          </w:tcPr>
          <w:p w14:paraId="7D2C57E0" w14:textId="77777777" w:rsidR="007360EB" w:rsidRPr="006724FD" w:rsidRDefault="00000000" w:rsidP="00ED2C45">
            <w:pPr>
              <w:pStyle w:val="Compact"/>
              <w:spacing w:line="360" w:lineRule="auto"/>
              <w:rPr>
                <w:rFonts w:ascii="Times New Roman" w:hAnsi="Times New Roman" w:cs="Times New Roman"/>
              </w:rPr>
            </w:pPr>
            <w:r w:rsidRPr="006724FD">
              <w:rPr>
                <w:rFonts w:ascii="Times New Roman" w:hAnsi="Times New Roman" w:cs="Times New Roman"/>
              </w:rPr>
              <w:t>Feasible. Act 843 obligations are addressed by design. Live national-system integration is not, and is scoped out explicitly.</w:t>
            </w:r>
          </w:p>
        </w:tc>
      </w:tr>
      <w:tr w:rsidR="006724FD" w:rsidRPr="006724FD" w14:paraId="4C06AC3A" w14:textId="77777777" w:rsidTr="00ED2C45">
        <w:tc>
          <w:tcPr>
            <w:tcW w:w="1526" w:type="dxa"/>
          </w:tcPr>
          <w:p w14:paraId="509F2719" w14:textId="77777777" w:rsidR="007360EB" w:rsidRPr="006724FD" w:rsidRDefault="00000000" w:rsidP="00ED2C45">
            <w:pPr>
              <w:pStyle w:val="Compact"/>
              <w:spacing w:line="360" w:lineRule="auto"/>
              <w:rPr>
                <w:rFonts w:ascii="Times New Roman" w:hAnsi="Times New Roman" w:cs="Times New Roman"/>
              </w:rPr>
            </w:pPr>
            <w:r w:rsidRPr="006724FD">
              <w:rPr>
                <w:rFonts w:ascii="Times New Roman" w:hAnsi="Times New Roman" w:cs="Times New Roman"/>
                <w:b/>
                <w:bCs/>
              </w:rPr>
              <w:lastRenderedPageBreak/>
              <w:t>Schedule</w:t>
            </w:r>
          </w:p>
        </w:tc>
        <w:tc>
          <w:tcPr>
            <w:tcW w:w="8050" w:type="dxa"/>
          </w:tcPr>
          <w:p w14:paraId="04ABC08E" w14:textId="77777777" w:rsidR="007360EB" w:rsidRPr="006724FD" w:rsidRDefault="00000000" w:rsidP="00ED2C45">
            <w:pPr>
              <w:pStyle w:val="Compact"/>
              <w:spacing w:line="360" w:lineRule="auto"/>
              <w:rPr>
                <w:rFonts w:ascii="Times New Roman" w:hAnsi="Times New Roman" w:cs="Times New Roman"/>
              </w:rPr>
            </w:pPr>
            <w:r w:rsidRPr="006724FD">
              <w:rPr>
                <w:rFonts w:ascii="Times New Roman" w:hAnsi="Times New Roman" w:cs="Times New Roman"/>
              </w:rPr>
              <w:t>Feasible within one semester for the scope defined; larger modules were consciously deferred to the roadmap rather than half-built.</w:t>
            </w:r>
          </w:p>
        </w:tc>
      </w:tr>
    </w:tbl>
    <w:p w14:paraId="15B25617"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56" w:name="system-design"/>
      <w:bookmarkStart w:id="57" w:name="_Toc237609693"/>
      <w:bookmarkEnd w:id="48"/>
      <w:bookmarkEnd w:id="54"/>
      <w:r w:rsidRPr="006724FD">
        <w:rPr>
          <w:rFonts w:ascii="Times New Roman" w:hAnsi="Times New Roman" w:cs="Times New Roman"/>
          <w:color w:val="auto"/>
          <w:sz w:val="24"/>
          <w:szCs w:val="24"/>
        </w:rPr>
        <w:t>9. System Design</w:t>
      </w:r>
      <w:bookmarkEnd w:id="57"/>
    </w:p>
    <w:p w14:paraId="759D5AC3" w14:textId="585C6982" w:rsidR="007360EB" w:rsidRPr="00EE3E8A" w:rsidRDefault="00000000" w:rsidP="006724FD">
      <w:pPr>
        <w:pStyle w:val="FirstParagraph"/>
        <w:spacing w:line="360" w:lineRule="auto"/>
        <w:jc w:val="both"/>
        <w:rPr>
          <w:rFonts w:ascii="Times New Roman" w:hAnsi="Times New Roman" w:cs="Times New Roman"/>
        </w:rPr>
      </w:pPr>
      <w:r w:rsidRPr="00EE3E8A">
        <w:rPr>
          <w:rFonts w:ascii="Times New Roman" w:hAnsi="Times New Roman" w:cs="Times New Roman"/>
        </w:rPr>
        <w:t xml:space="preserve">Presented in full in </w:t>
      </w:r>
      <w:r w:rsidRPr="00EE3E8A">
        <w:rPr>
          <w:rStyle w:val="VerbatimChar"/>
          <w:rFonts w:ascii="Times New Roman" w:hAnsi="Times New Roman" w:cs="Times New Roman"/>
          <w:sz w:val="24"/>
        </w:rPr>
        <w:t>Design_Documentation</w:t>
      </w:r>
      <w:r w:rsidR="00002D4F">
        <w:rPr>
          <w:rStyle w:val="VerbatimChar"/>
          <w:rFonts w:ascii="Times New Roman" w:hAnsi="Times New Roman" w:cs="Times New Roman"/>
          <w:sz w:val="24"/>
        </w:rPr>
        <w:t>.pdf</w:t>
      </w:r>
      <w:r w:rsidRPr="00EE3E8A">
        <w:rPr>
          <w:rFonts w:ascii="Times New Roman" w:hAnsi="Times New Roman" w:cs="Times New Roman"/>
        </w:rPr>
        <w:t>. Summarised here.</w:t>
      </w:r>
    </w:p>
    <w:p w14:paraId="30AFE3B3"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58" w:name="design-principles"/>
      <w:bookmarkStart w:id="59" w:name="_Toc237609694"/>
      <w:r w:rsidRPr="006724FD">
        <w:rPr>
          <w:rFonts w:ascii="Times New Roman" w:hAnsi="Times New Roman" w:cs="Times New Roman"/>
          <w:color w:val="auto"/>
          <w:sz w:val="24"/>
          <w:szCs w:val="24"/>
        </w:rPr>
        <w:t>9.1 Design Principles</w:t>
      </w:r>
      <w:bookmarkEnd w:id="59"/>
    </w:p>
    <w:p w14:paraId="66BF236A" w14:textId="77777777" w:rsidR="007360EB" w:rsidRPr="006724FD" w:rsidRDefault="00000000" w:rsidP="006724FD">
      <w:pPr>
        <w:pStyle w:val="Compact"/>
        <w:numPr>
          <w:ilvl w:val="0"/>
          <w:numId w:val="3"/>
        </w:numPr>
        <w:spacing w:line="360" w:lineRule="auto"/>
        <w:jc w:val="both"/>
        <w:rPr>
          <w:rFonts w:ascii="Times New Roman" w:hAnsi="Times New Roman" w:cs="Times New Roman"/>
        </w:rPr>
      </w:pPr>
      <w:r w:rsidRPr="006724FD">
        <w:rPr>
          <w:rFonts w:ascii="Times New Roman" w:hAnsi="Times New Roman" w:cs="Times New Roman"/>
          <w:b/>
          <w:bCs/>
        </w:rPr>
        <w:t>The server is the only authority.</w:t>
      </w:r>
      <w:r w:rsidRPr="006724FD">
        <w:rPr>
          <w:rFonts w:ascii="Times New Roman" w:hAnsi="Times New Roman" w:cs="Times New Roman"/>
        </w:rPr>
        <w:t xml:space="preserve"> Anything the browser sends can be forged.</w:t>
      </w:r>
    </w:p>
    <w:p w14:paraId="4DBE8E19" w14:textId="77777777" w:rsidR="007360EB" w:rsidRPr="006724FD" w:rsidRDefault="00000000" w:rsidP="006724FD">
      <w:pPr>
        <w:pStyle w:val="Compact"/>
        <w:numPr>
          <w:ilvl w:val="0"/>
          <w:numId w:val="3"/>
        </w:numPr>
        <w:spacing w:line="360" w:lineRule="auto"/>
        <w:jc w:val="both"/>
        <w:rPr>
          <w:rFonts w:ascii="Times New Roman" w:hAnsi="Times New Roman" w:cs="Times New Roman"/>
        </w:rPr>
      </w:pPr>
      <w:r w:rsidRPr="006724FD">
        <w:rPr>
          <w:rFonts w:ascii="Times New Roman" w:hAnsi="Times New Roman" w:cs="Times New Roman"/>
          <w:b/>
          <w:bCs/>
        </w:rPr>
        <w:t>One boundary per concern.</w:t>
      </w:r>
      <w:r w:rsidRPr="006724FD">
        <w:rPr>
          <w:rFonts w:ascii="Times New Roman" w:hAnsi="Times New Roman" w:cs="Times New Roman"/>
        </w:rPr>
        <w:t xml:space="preserve"> Policy, conversion and date handling each live in one file.</w:t>
      </w:r>
    </w:p>
    <w:p w14:paraId="225E20D6" w14:textId="77777777" w:rsidR="007360EB" w:rsidRPr="006724FD" w:rsidRDefault="00000000" w:rsidP="006724FD">
      <w:pPr>
        <w:pStyle w:val="Compact"/>
        <w:numPr>
          <w:ilvl w:val="0"/>
          <w:numId w:val="3"/>
        </w:numPr>
        <w:spacing w:line="360" w:lineRule="auto"/>
        <w:jc w:val="both"/>
        <w:rPr>
          <w:rFonts w:ascii="Times New Roman" w:hAnsi="Times New Roman" w:cs="Times New Roman"/>
        </w:rPr>
      </w:pPr>
      <w:r w:rsidRPr="006724FD">
        <w:rPr>
          <w:rFonts w:ascii="Times New Roman" w:hAnsi="Times New Roman" w:cs="Times New Roman"/>
          <w:b/>
          <w:bCs/>
        </w:rPr>
        <w:t>Fail closed.</w:t>
      </w:r>
      <w:r w:rsidRPr="006724FD">
        <w:rPr>
          <w:rFonts w:ascii="Times New Roman" w:hAnsi="Times New Roman" w:cs="Times New Roman"/>
        </w:rPr>
        <w:t xml:space="preserve"> An undeclared policy denies; an unknown </w:t>
      </w:r>
      <w:proofErr w:type="spellStart"/>
      <w:r w:rsidRPr="006724FD">
        <w:rPr>
          <w:rFonts w:ascii="Times New Roman" w:hAnsi="Times New Roman" w:cs="Times New Roman"/>
        </w:rPr>
        <w:t>enum</w:t>
      </w:r>
      <w:proofErr w:type="spellEnd"/>
      <w:r w:rsidRPr="006724FD">
        <w:rPr>
          <w:rFonts w:ascii="Times New Roman" w:hAnsi="Times New Roman" w:cs="Times New Roman"/>
        </w:rPr>
        <w:t xml:space="preserve"> falls back to the safest value.</w:t>
      </w:r>
    </w:p>
    <w:p w14:paraId="101E7DB9" w14:textId="77777777" w:rsidR="007360EB" w:rsidRPr="006724FD" w:rsidRDefault="00000000" w:rsidP="006724FD">
      <w:pPr>
        <w:pStyle w:val="Compact"/>
        <w:numPr>
          <w:ilvl w:val="0"/>
          <w:numId w:val="3"/>
        </w:numPr>
        <w:spacing w:line="360" w:lineRule="auto"/>
        <w:jc w:val="both"/>
        <w:rPr>
          <w:rFonts w:ascii="Times New Roman" w:hAnsi="Times New Roman" w:cs="Times New Roman"/>
        </w:rPr>
      </w:pPr>
      <w:r w:rsidRPr="006724FD">
        <w:rPr>
          <w:rFonts w:ascii="Times New Roman" w:hAnsi="Times New Roman" w:cs="Times New Roman"/>
          <w:b/>
          <w:bCs/>
        </w:rPr>
        <w:t>Derive rather than store.</w:t>
      </w:r>
      <w:r w:rsidRPr="006724FD">
        <w:rPr>
          <w:rFonts w:ascii="Times New Roman" w:hAnsi="Times New Roman" w:cs="Times New Roman"/>
        </w:rPr>
        <w:t xml:space="preserve"> A stored status is a status that can drift from what it describes.</w:t>
      </w:r>
    </w:p>
    <w:p w14:paraId="7CC9DCB9"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60" w:name="design-artefacts-produced"/>
      <w:bookmarkStart w:id="61" w:name="_Toc237609695"/>
      <w:bookmarkEnd w:id="58"/>
      <w:r w:rsidRPr="006724FD">
        <w:rPr>
          <w:rFonts w:ascii="Times New Roman" w:hAnsi="Times New Roman" w:cs="Times New Roman"/>
          <w:color w:val="auto"/>
          <w:sz w:val="24"/>
          <w:szCs w:val="24"/>
        </w:rPr>
        <w:t>9.2 Design Artefacts Produced</w:t>
      </w:r>
      <w:bookmarkEnd w:id="61"/>
    </w:p>
    <w:tbl>
      <w:tblPr>
        <w:tblStyle w:val="TableGrid"/>
        <w:tblW w:w="0" w:type="auto"/>
        <w:jc w:val="center"/>
        <w:tblLook w:val="0020" w:firstRow="1" w:lastRow="0" w:firstColumn="0" w:lastColumn="0" w:noHBand="0" w:noVBand="0"/>
      </w:tblPr>
      <w:tblGrid>
        <w:gridCol w:w="4202"/>
        <w:gridCol w:w="2796"/>
      </w:tblGrid>
      <w:tr w:rsidR="006724FD" w:rsidRPr="00A40853" w14:paraId="7E519313" w14:textId="77777777" w:rsidTr="00A40853">
        <w:trPr>
          <w:jc w:val="center"/>
        </w:trPr>
        <w:tc>
          <w:tcPr>
            <w:tcW w:w="0" w:type="auto"/>
          </w:tcPr>
          <w:p w14:paraId="6725A016" w14:textId="77777777" w:rsidR="007360EB" w:rsidRPr="00A40853" w:rsidRDefault="00000000" w:rsidP="00A40853">
            <w:pPr>
              <w:pStyle w:val="Compact"/>
              <w:spacing w:line="360" w:lineRule="auto"/>
              <w:rPr>
                <w:rFonts w:ascii="Times New Roman" w:hAnsi="Times New Roman" w:cs="Times New Roman"/>
                <w:b/>
                <w:bCs/>
              </w:rPr>
            </w:pPr>
            <w:r w:rsidRPr="00A40853">
              <w:rPr>
                <w:rFonts w:ascii="Times New Roman" w:hAnsi="Times New Roman" w:cs="Times New Roman"/>
                <w:b/>
                <w:bCs/>
              </w:rPr>
              <w:t>Artefact</w:t>
            </w:r>
          </w:p>
        </w:tc>
        <w:tc>
          <w:tcPr>
            <w:tcW w:w="0" w:type="auto"/>
          </w:tcPr>
          <w:p w14:paraId="297B6800" w14:textId="77777777" w:rsidR="007360EB" w:rsidRPr="00A40853" w:rsidRDefault="00000000" w:rsidP="00A40853">
            <w:pPr>
              <w:pStyle w:val="Compact"/>
              <w:spacing w:line="360" w:lineRule="auto"/>
              <w:rPr>
                <w:rFonts w:ascii="Times New Roman" w:hAnsi="Times New Roman" w:cs="Times New Roman"/>
                <w:b/>
                <w:bCs/>
              </w:rPr>
            </w:pPr>
            <w:r w:rsidRPr="00A40853">
              <w:rPr>
                <w:rFonts w:ascii="Times New Roman" w:hAnsi="Times New Roman" w:cs="Times New Roman"/>
                <w:b/>
                <w:bCs/>
              </w:rPr>
              <w:t>Location</w:t>
            </w:r>
          </w:p>
        </w:tc>
      </w:tr>
      <w:tr w:rsidR="006724FD" w:rsidRPr="006724FD" w14:paraId="02B384BB" w14:textId="77777777" w:rsidTr="00A40853">
        <w:trPr>
          <w:jc w:val="center"/>
        </w:trPr>
        <w:tc>
          <w:tcPr>
            <w:tcW w:w="0" w:type="auto"/>
          </w:tcPr>
          <w:p w14:paraId="1A844042" w14:textId="77777777"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Layered architecture diagram</w:t>
            </w:r>
          </w:p>
        </w:tc>
        <w:tc>
          <w:tcPr>
            <w:tcW w:w="0" w:type="auto"/>
          </w:tcPr>
          <w:p w14:paraId="5EA1DD4C" w14:textId="5A610ACB"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Design Documentation 2.2</w:t>
            </w:r>
          </w:p>
        </w:tc>
      </w:tr>
      <w:tr w:rsidR="006724FD" w:rsidRPr="006724FD" w14:paraId="0DA69630" w14:textId="77777777" w:rsidTr="00A40853">
        <w:trPr>
          <w:jc w:val="center"/>
        </w:trPr>
        <w:tc>
          <w:tcPr>
            <w:tcW w:w="0" w:type="auto"/>
          </w:tcPr>
          <w:p w14:paraId="3BF79E6D" w14:textId="77777777"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Request lifecycle sequence</w:t>
            </w:r>
          </w:p>
        </w:tc>
        <w:tc>
          <w:tcPr>
            <w:tcW w:w="0" w:type="auto"/>
          </w:tcPr>
          <w:p w14:paraId="258580B0" w14:textId="57E7F5E5"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2.4</w:t>
            </w:r>
          </w:p>
        </w:tc>
      </w:tr>
      <w:tr w:rsidR="006724FD" w:rsidRPr="006724FD" w14:paraId="2FFE842D" w14:textId="77777777" w:rsidTr="00A40853">
        <w:trPr>
          <w:jc w:val="center"/>
        </w:trPr>
        <w:tc>
          <w:tcPr>
            <w:tcW w:w="0" w:type="auto"/>
          </w:tcPr>
          <w:p w14:paraId="4ADC7665" w14:textId="77777777"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Deployment topology</w:t>
            </w:r>
          </w:p>
        </w:tc>
        <w:tc>
          <w:tcPr>
            <w:tcW w:w="0" w:type="auto"/>
          </w:tcPr>
          <w:p w14:paraId="06B6DB0F" w14:textId="78D13E76"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3.1</w:t>
            </w:r>
          </w:p>
        </w:tc>
      </w:tr>
      <w:tr w:rsidR="006724FD" w:rsidRPr="006724FD" w14:paraId="30EF5350" w14:textId="77777777" w:rsidTr="00A40853">
        <w:trPr>
          <w:jc w:val="center"/>
        </w:trPr>
        <w:tc>
          <w:tcPr>
            <w:tcW w:w="0" w:type="auto"/>
          </w:tcPr>
          <w:p w14:paraId="52216EE4" w14:textId="77777777"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Use-case diagrams (2)</w:t>
            </w:r>
          </w:p>
        </w:tc>
        <w:tc>
          <w:tcPr>
            <w:tcW w:w="0" w:type="auto"/>
          </w:tcPr>
          <w:p w14:paraId="67A7F1AC" w14:textId="1933C843"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4.1, 4.2</w:t>
            </w:r>
          </w:p>
        </w:tc>
      </w:tr>
      <w:tr w:rsidR="006724FD" w:rsidRPr="006724FD" w14:paraId="6DCDCD05" w14:textId="77777777" w:rsidTr="00A40853">
        <w:trPr>
          <w:jc w:val="center"/>
        </w:trPr>
        <w:tc>
          <w:tcPr>
            <w:tcW w:w="0" w:type="auto"/>
          </w:tcPr>
          <w:p w14:paraId="685BF941" w14:textId="77777777"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Use-case specifications (2)</w:t>
            </w:r>
          </w:p>
        </w:tc>
        <w:tc>
          <w:tcPr>
            <w:tcW w:w="0" w:type="auto"/>
          </w:tcPr>
          <w:p w14:paraId="2B76209C" w14:textId="0F5F6E01"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4.3, 4.4</w:t>
            </w:r>
          </w:p>
        </w:tc>
      </w:tr>
      <w:tr w:rsidR="006724FD" w:rsidRPr="006724FD" w14:paraId="3A3F3367" w14:textId="77777777" w:rsidTr="00A40853">
        <w:trPr>
          <w:jc w:val="center"/>
        </w:trPr>
        <w:tc>
          <w:tcPr>
            <w:tcW w:w="0" w:type="auto"/>
          </w:tcPr>
          <w:p w14:paraId="0B3F3C8B" w14:textId="77777777"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Domain class diagram</w:t>
            </w:r>
          </w:p>
        </w:tc>
        <w:tc>
          <w:tcPr>
            <w:tcW w:w="0" w:type="auto"/>
          </w:tcPr>
          <w:p w14:paraId="14026090" w14:textId="5B0BE378"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5.1</w:t>
            </w:r>
          </w:p>
        </w:tc>
      </w:tr>
      <w:tr w:rsidR="006724FD" w:rsidRPr="006724FD" w14:paraId="133161FA" w14:textId="77777777" w:rsidTr="00A40853">
        <w:trPr>
          <w:jc w:val="center"/>
        </w:trPr>
        <w:tc>
          <w:tcPr>
            <w:tcW w:w="0" w:type="auto"/>
          </w:tcPr>
          <w:p w14:paraId="25A3CE03" w14:textId="77777777"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Security class diagram</w:t>
            </w:r>
          </w:p>
        </w:tc>
        <w:tc>
          <w:tcPr>
            <w:tcW w:w="0" w:type="auto"/>
          </w:tcPr>
          <w:p w14:paraId="18230988" w14:textId="72225AE4"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5.2</w:t>
            </w:r>
          </w:p>
        </w:tc>
      </w:tr>
      <w:tr w:rsidR="006724FD" w:rsidRPr="006724FD" w14:paraId="55D462E9" w14:textId="77777777" w:rsidTr="00A40853">
        <w:trPr>
          <w:jc w:val="center"/>
        </w:trPr>
        <w:tc>
          <w:tcPr>
            <w:tcW w:w="0" w:type="auto"/>
          </w:tcPr>
          <w:p w14:paraId="688876CE" w14:textId="77777777"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Sequence diagrams (4)</w:t>
            </w:r>
          </w:p>
        </w:tc>
        <w:tc>
          <w:tcPr>
            <w:tcW w:w="0" w:type="auto"/>
          </w:tcPr>
          <w:p w14:paraId="5642A582" w14:textId="2B05D70A"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6</w:t>
            </w:r>
          </w:p>
        </w:tc>
      </w:tr>
      <w:tr w:rsidR="006724FD" w:rsidRPr="006724FD" w14:paraId="5BD77FFF" w14:textId="77777777" w:rsidTr="00A40853">
        <w:trPr>
          <w:jc w:val="center"/>
        </w:trPr>
        <w:tc>
          <w:tcPr>
            <w:tcW w:w="0" w:type="auto"/>
          </w:tcPr>
          <w:p w14:paraId="4FE37A0E" w14:textId="77777777"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Activity diagrams (2) and a state diagram</w:t>
            </w:r>
          </w:p>
        </w:tc>
        <w:tc>
          <w:tcPr>
            <w:tcW w:w="0" w:type="auto"/>
          </w:tcPr>
          <w:p w14:paraId="64CE5D20" w14:textId="1A175800"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7</w:t>
            </w:r>
          </w:p>
        </w:tc>
      </w:tr>
      <w:tr w:rsidR="006724FD" w:rsidRPr="006724FD" w14:paraId="1385AB73" w14:textId="77777777" w:rsidTr="00A40853">
        <w:trPr>
          <w:jc w:val="center"/>
        </w:trPr>
        <w:tc>
          <w:tcPr>
            <w:tcW w:w="0" w:type="auto"/>
          </w:tcPr>
          <w:p w14:paraId="75563EA3" w14:textId="77777777"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Entity-relationship diagram</w:t>
            </w:r>
          </w:p>
        </w:tc>
        <w:tc>
          <w:tcPr>
            <w:tcW w:w="0" w:type="auto"/>
          </w:tcPr>
          <w:p w14:paraId="08ADEDBA" w14:textId="0C97C8C7"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8.1</w:t>
            </w:r>
          </w:p>
        </w:tc>
      </w:tr>
      <w:tr w:rsidR="006724FD" w:rsidRPr="006724FD" w14:paraId="69B47636" w14:textId="77777777" w:rsidTr="00A40853">
        <w:trPr>
          <w:jc w:val="center"/>
        </w:trPr>
        <w:tc>
          <w:tcPr>
            <w:tcW w:w="0" w:type="auto"/>
          </w:tcPr>
          <w:p w14:paraId="0A0F1B12" w14:textId="77777777"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Data dictionary</w:t>
            </w:r>
          </w:p>
        </w:tc>
        <w:tc>
          <w:tcPr>
            <w:tcW w:w="0" w:type="auto"/>
          </w:tcPr>
          <w:p w14:paraId="008E2F2D" w14:textId="35FE266D"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8.3</w:t>
            </w:r>
          </w:p>
        </w:tc>
      </w:tr>
      <w:tr w:rsidR="006724FD" w:rsidRPr="006724FD" w14:paraId="4AF86065" w14:textId="77777777" w:rsidTr="00A40853">
        <w:trPr>
          <w:jc w:val="center"/>
        </w:trPr>
        <w:tc>
          <w:tcPr>
            <w:tcW w:w="0" w:type="auto"/>
          </w:tcPr>
          <w:p w14:paraId="4B27DD8B" w14:textId="77777777"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Component diagram</w:t>
            </w:r>
          </w:p>
        </w:tc>
        <w:tc>
          <w:tcPr>
            <w:tcW w:w="0" w:type="auto"/>
          </w:tcPr>
          <w:p w14:paraId="536B0053" w14:textId="7214FCE9"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9.1</w:t>
            </w:r>
          </w:p>
        </w:tc>
      </w:tr>
      <w:tr w:rsidR="006724FD" w:rsidRPr="006724FD" w14:paraId="0550CA31" w14:textId="77777777" w:rsidTr="00A40853">
        <w:trPr>
          <w:jc w:val="center"/>
        </w:trPr>
        <w:tc>
          <w:tcPr>
            <w:tcW w:w="0" w:type="auto"/>
          </w:tcPr>
          <w:p w14:paraId="3596E047" w14:textId="77777777"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Wireframes (3)</w:t>
            </w:r>
          </w:p>
        </w:tc>
        <w:tc>
          <w:tcPr>
            <w:tcW w:w="0" w:type="auto"/>
          </w:tcPr>
          <w:p w14:paraId="7826D89C" w14:textId="2A376444" w:rsidR="007360EB" w:rsidRPr="006724FD" w:rsidRDefault="00000000" w:rsidP="00A40853">
            <w:pPr>
              <w:pStyle w:val="Compact"/>
              <w:spacing w:line="360" w:lineRule="auto"/>
              <w:rPr>
                <w:rFonts w:ascii="Times New Roman" w:hAnsi="Times New Roman" w:cs="Times New Roman"/>
              </w:rPr>
            </w:pPr>
            <w:r w:rsidRPr="006724FD">
              <w:rPr>
                <w:rFonts w:ascii="Times New Roman" w:hAnsi="Times New Roman" w:cs="Times New Roman"/>
              </w:rPr>
              <w:t>10.3–10.5</w:t>
            </w:r>
          </w:p>
        </w:tc>
      </w:tr>
    </w:tbl>
    <w:p w14:paraId="07697479" w14:textId="7D1A7BDE" w:rsidR="007360EB" w:rsidRPr="006724FD" w:rsidRDefault="007360EB" w:rsidP="006724FD">
      <w:pPr>
        <w:spacing w:line="360" w:lineRule="auto"/>
        <w:jc w:val="both"/>
        <w:rPr>
          <w:rFonts w:ascii="Times New Roman" w:hAnsi="Times New Roman" w:cs="Times New Roman"/>
        </w:rPr>
      </w:pPr>
    </w:p>
    <w:p w14:paraId="73A6020C"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62" w:name="architecture"/>
      <w:bookmarkStart w:id="63" w:name="_Toc237609696"/>
      <w:bookmarkEnd w:id="56"/>
      <w:bookmarkEnd w:id="60"/>
      <w:r w:rsidRPr="006724FD">
        <w:rPr>
          <w:rFonts w:ascii="Times New Roman" w:hAnsi="Times New Roman" w:cs="Times New Roman"/>
          <w:color w:val="auto"/>
          <w:sz w:val="24"/>
          <w:szCs w:val="24"/>
        </w:rPr>
        <w:lastRenderedPageBreak/>
        <w:t>10. Architecture</w:t>
      </w:r>
      <w:bookmarkEnd w:id="63"/>
    </w:p>
    <w:p w14:paraId="42A97A20"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64" w:name="style"/>
      <w:bookmarkStart w:id="65" w:name="_Toc237609697"/>
      <w:r w:rsidRPr="006724FD">
        <w:rPr>
          <w:rFonts w:ascii="Times New Roman" w:hAnsi="Times New Roman" w:cs="Times New Roman"/>
          <w:color w:val="auto"/>
          <w:sz w:val="24"/>
          <w:szCs w:val="24"/>
        </w:rPr>
        <w:t>10.1 Style</w:t>
      </w:r>
      <w:bookmarkEnd w:id="65"/>
    </w:p>
    <w:p w14:paraId="7ABEE986"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rPr>
        <w:t xml:space="preserve">A </w:t>
      </w:r>
      <w:r w:rsidRPr="006724FD">
        <w:rPr>
          <w:rFonts w:ascii="Times New Roman" w:hAnsi="Times New Roman" w:cs="Times New Roman"/>
          <w:b/>
          <w:bCs/>
        </w:rPr>
        <w:t>layered architecture within a serverless deployment</w:t>
      </w:r>
      <w:r w:rsidRPr="006724FD">
        <w:rPr>
          <w:rFonts w:ascii="Times New Roman" w:hAnsi="Times New Roman" w:cs="Times New Roman"/>
        </w:rPr>
        <w:t>. Next.js App Router provides the presentation and application layers in one deployable unit; Prisma provides data access over PostgreSQL.</w:t>
      </w:r>
    </w:p>
    <w:p w14:paraId="0911B9F6"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66" w:name="why-not-microservices"/>
      <w:bookmarkStart w:id="67" w:name="_Toc237609698"/>
      <w:bookmarkEnd w:id="64"/>
      <w:r w:rsidRPr="006724FD">
        <w:rPr>
          <w:rFonts w:ascii="Times New Roman" w:hAnsi="Times New Roman" w:cs="Times New Roman"/>
          <w:color w:val="auto"/>
          <w:sz w:val="24"/>
          <w:szCs w:val="24"/>
        </w:rPr>
        <w:t>10.2 Why Not Microservices</w:t>
      </w:r>
      <w:bookmarkEnd w:id="67"/>
    </w:p>
    <w:p w14:paraId="0817C4A6"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rPr>
        <w:t>The domain is a single bounded context with heavily interconnected data. Splitting patient, clinical, pharmacy and billing into separate services would introduce distributed transactions across boundaries that must be atomic — dispensing with stock deduction, batching with claim stamping — in exchange for scaling flexibility this workload does not require. Service extraction is placed last in the scalability path for exactly this reason.</w:t>
      </w:r>
    </w:p>
    <w:p w14:paraId="12DFC336"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68" w:name="layers"/>
      <w:bookmarkStart w:id="69" w:name="_Toc237609699"/>
      <w:bookmarkEnd w:id="66"/>
      <w:r w:rsidRPr="006724FD">
        <w:rPr>
          <w:rFonts w:ascii="Times New Roman" w:hAnsi="Times New Roman" w:cs="Times New Roman"/>
          <w:color w:val="auto"/>
          <w:sz w:val="24"/>
          <w:szCs w:val="24"/>
        </w:rPr>
        <w:t>10.3 Layers</w:t>
      </w:r>
      <w:bookmarkEnd w:id="69"/>
    </w:p>
    <w:tbl>
      <w:tblPr>
        <w:tblStyle w:val="TableGrid"/>
        <w:tblW w:w="5000" w:type="pct"/>
        <w:tblLayout w:type="fixed"/>
        <w:tblLook w:val="0020" w:firstRow="1" w:lastRow="0" w:firstColumn="0" w:lastColumn="0" w:noHBand="0" w:noVBand="0"/>
      </w:tblPr>
      <w:tblGrid>
        <w:gridCol w:w="2093"/>
        <w:gridCol w:w="3685"/>
        <w:gridCol w:w="3798"/>
      </w:tblGrid>
      <w:tr w:rsidR="006724FD" w:rsidRPr="00B66030" w14:paraId="1B148F79" w14:textId="77777777" w:rsidTr="00070153">
        <w:tc>
          <w:tcPr>
            <w:tcW w:w="2093" w:type="dxa"/>
          </w:tcPr>
          <w:p w14:paraId="2D50BD38" w14:textId="77777777" w:rsidR="007360EB" w:rsidRPr="00B66030" w:rsidRDefault="00000000" w:rsidP="00070153">
            <w:pPr>
              <w:pStyle w:val="Compact"/>
              <w:spacing w:line="360" w:lineRule="auto"/>
              <w:rPr>
                <w:rFonts w:ascii="Times New Roman" w:hAnsi="Times New Roman" w:cs="Times New Roman"/>
                <w:b/>
                <w:bCs/>
              </w:rPr>
            </w:pPr>
            <w:r w:rsidRPr="00B66030">
              <w:rPr>
                <w:rFonts w:ascii="Times New Roman" w:hAnsi="Times New Roman" w:cs="Times New Roman"/>
                <w:b/>
                <w:bCs/>
              </w:rPr>
              <w:t>Layer</w:t>
            </w:r>
          </w:p>
        </w:tc>
        <w:tc>
          <w:tcPr>
            <w:tcW w:w="3685" w:type="dxa"/>
          </w:tcPr>
          <w:p w14:paraId="0D77D594" w14:textId="77777777" w:rsidR="007360EB" w:rsidRPr="00B66030" w:rsidRDefault="00000000" w:rsidP="00070153">
            <w:pPr>
              <w:pStyle w:val="Compact"/>
              <w:spacing w:line="360" w:lineRule="auto"/>
              <w:rPr>
                <w:rFonts w:ascii="Times New Roman" w:hAnsi="Times New Roman" w:cs="Times New Roman"/>
                <w:b/>
                <w:bCs/>
              </w:rPr>
            </w:pPr>
            <w:r w:rsidRPr="00B66030">
              <w:rPr>
                <w:rFonts w:ascii="Times New Roman" w:hAnsi="Times New Roman" w:cs="Times New Roman"/>
                <w:b/>
                <w:bCs/>
              </w:rPr>
              <w:t>Components</w:t>
            </w:r>
          </w:p>
        </w:tc>
        <w:tc>
          <w:tcPr>
            <w:tcW w:w="3798" w:type="dxa"/>
          </w:tcPr>
          <w:p w14:paraId="49494623" w14:textId="77777777" w:rsidR="007360EB" w:rsidRPr="00B66030" w:rsidRDefault="00000000" w:rsidP="00070153">
            <w:pPr>
              <w:pStyle w:val="Compact"/>
              <w:spacing w:line="360" w:lineRule="auto"/>
              <w:rPr>
                <w:rFonts w:ascii="Times New Roman" w:hAnsi="Times New Roman" w:cs="Times New Roman"/>
                <w:b/>
                <w:bCs/>
              </w:rPr>
            </w:pPr>
            <w:r w:rsidRPr="00B66030">
              <w:rPr>
                <w:rFonts w:ascii="Times New Roman" w:hAnsi="Times New Roman" w:cs="Times New Roman"/>
                <w:b/>
                <w:bCs/>
              </w:rPr>
              <w:t>Responsibility</w:t>
            </w:r>
          </w:p>
        </w:tc>
      </w:tr>
      <w:tr w:rsidR="006724FD" w:rsidRPr="006724FD" w14:paraId="7BBD6789" w14:textId="77777777" w:rsidTr="00070153">
        <w:tc>
          <w:tcPr>
            <w:tcW w:w="2093" w:type="dxa"/>
          </w:tcPr>
          <w:p w14:paraId="7ED0D7DD" w14:textId="77777777" w:rsidR="007360EB" w:rsidRPr="006724FD" w:rsidRDefault="00000000" w:rsidP="00070153">
            <w:pPr>
              <w:pStyle w:val="Compact"/>
              <w:spacing w:line="360" w:lineRule="auto"/>
              <w:rPr>
                <w:rFonts w:ascii="Times New Roman" w:hAnsi="Times New Roman" w:cs="Times New Roman"/>
              </w:rPr>
            </w:pPr>
            <w:r w:rsidRPr="006724FD">
              <w:rPr>
                <w:rFonts w:ascii="Times New Roman" w:hAnsi="Times New Roman" w:cs="Times New Roman"/>
              </w:rPr>
              <w:t>Presentation</w:t>
            </w:r>
          </w:p>
        </w:tc>
        <w:tc>
          <w:tcPr>
            <w:tcW w:w="3685" w:type="dxa"/>
          </w:tcPr>
          <w:p w14:paraId="2CF6415B" w14:textId="77777777" w:rsidR="007360EB" w:rsidRPr="006724FD" w:rsidRDefault="00000000" w:rsidP="00070153">
            <w:pPr>
              <w:pStyle w:val="Compact"/>
              <w:spacing w:line="360" w:lineRule="auto"/>
              <w:rPr>
                <w:rFonts w:ascii="Times New Roman" w:hAnsi="Times New Roman" w:cs="Times New Roman"/>
              </w:rPr>
            </w:pPr>
            <w:r w:rsidRPr="006724FD">
              <w:rPr>
                <w:rFonts w:ascii="Times New Roman" w:hAnsi="Times New Roman" w:cs="Times New Roman"/>
              </w:rPr>
              <w:t xml:space="preserve">33 pages, </w:t>
            </w:r>
            <w:proofErr w:type="spellStart"/>
            <w:r w:rsidRPr="006724FD">
              <w:rPr>
                <w:rStyle w:val="VerbatimChar"/>
                <w:rFonts w:ascii="Times New Roman" w:hAnsi="Times New Roman" w:cs="Times New Roman"/>
                <w:sz w:val="24"/>
              </w:rPr>
              <w:t>HMSContext</w:t>
            </w:r>
            <w:proofErr w:type="spellEnd"/>
            <w:r w:rsidRPr="006724FD">
              <w:rPr>
                <w:rFonts w:ascii="Times New Roman" w:hAnsi="Times New Roman" w:cs="Times New Roman"/>
              </w:rPr>
              <w:t xml:space="preserve">, </w:t>
            </w:r>
            <w:proofErr w:type="spellStart"/>
            <w:r w:rsidRPr="006724FD">
              <w:rPr>
                <w:rStyle w:val="VerbatimChar"/>
                <w:rFonts w:ascii="Times New Roman" w:hAnsi="Times New Roman" w:cs="Times New Roman"/>
                <w:sz w:val="24"/>
              </w:rPr>
              <w:t>api</w:t>
            </w:r>
            <w:proofErr w:type="spellEnd"/>
            <w:r w:rsidRPr="006724FD">
              <w:rPr>
                <w:rStyle w:val="VerbatimChar"/>
                <w:rFonts w:ascii="Times New Roman" w:hAnsi="Times New Roman" w:cs="Times New Roman"/>
                <w:sz w:val="24"/>
              </w:rPr>
              <w:t>-client</w:t>
            </w:r>
          </w:p>
        </w:tc>
        <w:tc>
          <w:tcPr>
            <w:tcW w:w="3798" w:type="dxa"/>
          </w:tcPr>
          <w:p w14:paraId="7E361480" w14:textId="77777777" w:rsidR="007360EB" w:rsidRPr="006724FD" w:rsidRDefault="00000000" w:rsidP="00070153">
            <w:pPr>
              <w:pStyle w:val="Compact"/>
              <w:spacing w:line="360" w:lineRule="auto"/>
              <w:rPr>
                <w:rFonts w:ascii="Times New Roman" w:hAnsi="Times New Roman" w:cs="Times New Roman"/>
              </w:rPr>
            </w:pPr>
            <w:r w:rsidRPr="006724FD">
              <w:rPr>
                <w:rFonts w:ascii="Times New Roman" w:hAnsi="Times New Roman" w:cs="Times New Roman"/>
              </w:rPr>
              <w:t>Render state, collect input, explain outcomes</w:t>
            </w:r>
          </w:p>
        </w:tc>
      </w:tr>
      <w:tr w:rsidR="006724FD" w:rsidRPr="006724FD" w14:paraId="08E70FF8" w14:textId="77777777" w:rsidTr="00070153">
        <w:tc>
          <w:tcPr>
            <w:tcW w:w="2093" w:type="dxa"/>
          </w:tcPr>
          <w:p w14:paraId="2C39E87C" w14:textId="77777777" w:rsidR="007360EB" w:rsidRPr="006724FD" w:rsidRDefault="00000000" w:rsidP="00070153">
            <w:pPr>
              <w:pStyle w:val="Compact"/>
              <w:spacing w:line="360" w:lineRule="auto"/>
              <w:rPr>
                <w:rFonts w:ascii="Times New Roman" w:hAnsi="Times New Roman" w:cs="Times New Roman"/>
              </w:rPr>
            </w:pPr>
            <w:r w:rsidRPr="006724FD">
              <w:rPr>
                <w:rFonts w:ascii="Times New Roman" w:hAnsi="Times New Roman" w:cs="Times New Roman"/>
              </w:rPr>
              <w:t>Security perimeter</w:t>
            </w:r>
          </w:p>
        </w:tc>
        <w:tc>
          <w:tcPr>
            <w:tcW w:w="3685" w:type="dxa"/>
          </w:tcPr>
          <w:p w14:paraId="44989E4F" w14:textId="77777777" w:rsidR="007360EB" w:rsidRPr="006724FD" w:rsidRDefault="00000000" w:rsidP="00070153">
            <w:pPr>
              <w:pStyle w:val="Compact"/>
              <w:spacing w:line="360" w:lineRule="auto"/>
              <w:rPr>
                <w:rFonts w:ascii="Times New Roman" w:hAnsi="Times New Roman" w:cs="Times New Roman"/>
              </w:rPr>
            </w:pPr>
            <w:proofErr w:type="spellStart"/>
            <w:r w:rsidRPr="006724FD">
              <w:rPr>
                <w:rStyle w:val="VerbatimChar"/>
                <w:rFonts w:ascii="Times New Roman" w:hAnsi="Times New Roman" w:cs="Times New Roman"/>
                <w:sz w:val="24"/>
              </w:rPr>
              <w:t>proxy.ts</w:t>
            </w:r>
            <w:proofErr w:type="spellEnd"/>
            <w:r w:rsidRPr="006724FD">
              <w:rPr>
                <w:rFonts w:ascii="Times New Roman" w:hAnsi="Times New Roman" w:cs="Times New Roman"/>
              </w:rPr>
              <w:t xml:space="preserve">, </w:t>
            </w:r>
            <w:proofErr w:type="spellStart"/>
            <w:r w:rsidRPr="006724FD">
              <w:rPr>
                <w:rStyle w:val="VerbatimChar"/>
                <w:rFonts w:ascii="Times New Roman" w:hAnsi="Times New Roman" w:cs="Times New Roman"/>
                <w:sz w:val="24"/>
              </w:rPr>
              <w:t>api-guard.ts</w:t>
            </w:r>
            <w:proofErr w:type="spellEnd"/>
            <w:r w:rsidRPr="006724FD">
              <w:rPr>
                <w:rFonts w:ascii="Times New Roman" w:hAnsi="Times New Roman" w:cs="Times New Roman"/>
              </w:rPr>
              <w:t xml:space="preserve">, </w:t>
            </w:r>
            <w:proofErr w:type="spellStart"/>
            <w:r w:rsidRPr="006724FD">
              <w:rPr>
                <w:rStyle w:val="VerbatimChar"/>
                <w:rFonts w:ascii="Times New Roman" w:hAnsi="Times New Roman" w:cs="Times New Roman"/>
                <w:sz w:val="24"/>
              </w:rPr>
              <w:t>api-policy.ts</w:t>
            </w:r>
            <w:proofErr w:type="spellEnd"/>
            <w:r w:rsidRPr="006724FD">
              <w:rPr>
                <w:rFonts w:ascii="Times New Roman" w:hAnsi="Times New Roman" w:cs="Times New Roman"/>
              </w:rPr>
              <w:t xml:space="preserve">, </w:t>
            </w:r>
            <w:proofErr w:type="spellStart"/>
            <w:r w:rsidRPr="006724FD">
              <w:rPr>
                <w:rStyle w:val="VerbatimChar"/>
                <w:rFonts w:ascii="Times New Roman" w:hAnsi="Times New Roman" w:cs="Times New Roman"/>
                <w:sz w:val="24"/>
              </w:rPr>
              <w:t>session.ts</w:t>
            </w:r>
            <w:proofErr w:type="spellEnd"/>
          </w:p>
        </w:tc>
        <w:tc>
          <w:tcPr>
            <w:tcW w:w="3798" w:type="dxa"/>
          </w:tcPr>
          <w:p w14:paraId="2DFE1E8F" w14:textId="77777777" w:rsidR="007360EB" w:rsidRPr="006724FD" w:rsidRDefault="00000000" w:rsidP="00070153">
            <w:pPr>
              <w:pStyle w:val="Compact"/>
              <w:spacing w:line="360" w:lineRule="auto"/>
              <w:rPr>
                <w:rFonts w:ascii="Times New Roman" w:hAnsi="Times New Roman" w:cs="Times New Roman"/>
              </w:rPr>
            </w:pPr>
            <w:r w:rsidRPr="006724FD">
              <w:rPr>
                <w:rFonts w:ascii="Times New Roman" w:hAnsi="Times New Roman" w:cs="Times New Roman"/>
              </w:rPr>
              <w:t>Establish identity; permit or deny</w:t>
            </w:r>
          </w:p>
        </w:tc>
      </w:tr>
      <w:tr w:rsidR="006724FD" w:rsidRPr="006724FD" w14:paraId="28AE21C1" w14:textId="77777777" w:rsidTr="00070153">
        <w:tc>
          <w:tcPr>
            <w:tcW w:w="2093" w:type="dxa"/>
          </w:tcPr>
          <w:p w14:paraId="235C6387" w14:textId="77777777" w:rsidR="007360EB" w:rsidRPr="006724FD" w:rsidRDefault="00000000" w:rsidP="00070153">
            <w:pPr>
              <w:pStyle w:val="Compact"/>
              <w:spacing w:line="360" w:lineRule="auto"/>
              <w:rPr>
                <w:rFonts w:ascii="Times New Roman" w:hAnsi="Times New Roman" w:cs="Times New Roman"/>
              </w:rPr>
            </w:pPr>
            <w:r w:rsidRPr="006724FD">
              <w:rPr>
                <w:rFonts w:ascii="Times New Roman" w:hAnsi="Times New Roman" w:cs="Times New Roman"/>
              </w:rPr>
              <w:t>Application</w:t>
            </w:r>
          </w:p>
        </w:tc>
        <w:tc>
          <w:tcPr>
            <w:tcW w:w="3685" w:type="dxa"/>
          </w:tcPr>
          <w:p w14:paraId="2A6301FE" w14:textId="77777777" w:rsidR="007360EB" w:rsidRPr="006724FD" w:rsidRDefault="00000000" w:rsidP="00070153">
            <w:pPr>
              <w:pStyle w:val="Compact"/>
              <w:spacing w:line="360" w:lineRule="auto"/>
              <w:rPr>
                <w:rFonts w:ascii="Times New Roman" w:hAnsi="Times New Roman" w:cs="Times New Roman"/>
              </w:rPr>
            </w:pPr>
            <w:r w:rsidRPr="006724FD">
              <w:rPr>
                <w:rFonts w:ascii="Times New Roman" w:hAnsi="Times New Roman" w:cs="Times New Roman"/>
              </w:rPr>
              <w:t>24 route handlers</w:t>
            </w:r>
          </w:p>
        </w:tc>
        <w:tc>
          <w:tcPr>
            <w:tcW w:w="3798" w:type="dxa"/>
          </w:tcPr>
          <w:p w14:paraId="33503FD8" w14:textId="77777777" w:rsidR="007360EB" w:rsidRPr="006724FD" w:rsidRDefault="00000000" w:rsidP="00070153">
            <w:pPr>
              <w:pStyle w:val="Compact"/>
              <w:spacing w:line="360" w:lineRule="auto"/>
              <w:rPr>
                <w:rFonts w:ascii="Times New Roman" w:hAnsi="Times New Roman" w:cs="Times New Roman"/>
              </w:rPr>
            </w:pPr>
            <w:r w:rsidRPr="006724FD">
              <w:rPr>
                <w:rFonts w:ascii="Times New Roman" w:hAnsi="Times New Roman" w:cs="Times New Roman"/>
              </w:rPr>
              <w:t>Orchestrate use cases</w:t>
            </w:r>
          </w:p>
        </w:tc>
      </w:tr>
      <w:tr w:rsidR="006724FD" w:rsidRPr="006724FD" w14:paraId="16DDBCEE" w14:textId="77777777" w:rsidTr="00070153">
        <w:tc>
          <w:tcPr>
            <w:tcW w:w="2093" w:type="dxa"/>
          </w:tcPr>
          <w:p w14:paraId="3B51AC40" w14:textId="77777777" w:rsidR="007360EB" w:rsidRPr="006724FD" w:rsidRDefault="00000000" w:rsidP="00070153">
            <w:pPr>
              <w:pStyle w:val="Compact"/>
              <w:spacing w:line="360" w:lineRule="auto"/>
              <w:rPr>
                <w:rFonts w:ascii="Times New Roman" w:hAnsi="Times New Roman" w:cs="Times New Roman"/>
              </w:rPr>
            </w:pPr>
            <w:r w:rsidRPr="006724FD">
              <w:rPr>
                <w:rFonts w:ascii="Times New Roman" w:hAnsi="Times New Roman" w:cs="Times New Roman"/>
              </w:rPr>
              <w:t>Domain services</w:t>
            </w:r>
          </w:p>
        </w:tc>
        <w:tc>
          <w:tcPr>
            <w:tcW w:w="3685" w:type="dxa"/>
          </w:tcPr>
          <w:p w14:paraId="4749E380" w14:textId="77777777" w:rsidR="007360EB" w:rsidRPr="006724FD" w:rsidRDefault="00000000" w:rsidP="00070153">
            <w:pPr>
              <w:pStyle w:val="Compact"/>
              <w:spacing w:line="360" w:lineRule="auto"/>
              <w:rPr>
                <w:rFonts w:ascii="Times New Roman" w:hAnsi="Times New Roman" w:cs="Times New Roman"/>
              </w:rPr>
            </w:pPr>
            <w:proofErr w:type="spellStart"/>
            <w:r w:rsidRPr="006724FD">
              <w:rPr>
                <w:rStyle w:val="VerbatimChar"/>
                <w:rFonts w:ascii="Times New Roman" w:hAnsi="Times New Roman" w:cs="Times New Roman"/>
                <w:sz w:val="24"/>
              </w:rPr>
              <w:t>adapters.ts</w:t>
            </w:r>
            <w:proofErr w:type="spellEnd"/>
            <w:r w:rsidRPr="006724FD">
              <w:rPr>
                <w:rFonts w:ascii="Times New Roman" w:hAnsi="Times New Roman" w:cs="Times New Roman"/>
              </w:rPr>
              <w:t xml:space="preserve">, </w:t>
            </w:r>
            <w:proofErr w:type="spellStart"/>
            <w:r w:rsidRPr="006724FD">
              <w:rPr>
                <w:rStyle w:val="VerbatimChar"/>
                <w:rFonts w:ascii="Times New Roman" w:hAnsi="Times New Roman" w:cs="Times New Roman"/>
                <w:sz w:val="24"/>
              </w:rPr>
              <w:t>validation.ts</w:t>
            </w:r>
            <w:proofErr w:type="spellEnd"/>
            <w:r w:rsidRPr="006724FD">
              <w:rPr>
                <w:rFonts w:ascii="Times New Roman" w:hAnsi="Times New Roman" w:cs="Times New Roman"/>
              </w:rPr>
              <w:t xml:space="preserve">, </w:t>
            </w:r>
            <w:proofErr w:type="spellStart"/>
            <w:r w:rsidRPr="006724FD">
              <w:rPr>
                <w:rStyle w:val="VerbatimChar"/>
                <w:rFonts w:ascii="Times New Roman" w:hAnsi="Times New Roman" w:cs="Times New Roman"/>
                <w:sz w:val="24"/>
              </w:rPr>
              <w:t>sequence.ts</w:t>
            </w:r>
            <w:proofErr w:type="spellEnd"/>
            <w:r w:rsidRPr="006724FD">
              <w:rPr>
                <w:rFonts w:ascii="Times New Roman" w:hAnsi="Times New Roman" w:cs="Times New Roman"/>
              </w:rPr>
              <w:t xml:space="preserve">, </w:t>
            </w:r>
            <w:proofErr w:type="spellStart"/>
            <w:r w:rsidRPr="006724FD">
              <w:rPr>
                <w:rStyle w:val="VerbatimChar"/>
                <w:rFonts w:ascii="Times New Roman" w:hAnsi="Times New Roman" w:cs="Times New Roman"/>
                <w:sz w:val="24"/>
              </w:rPr>
              <w:t>auth.ts</w:t>
            </w:r>
            <w:proofErr w:type="spellEnd"/>
          </w:p>
        </w:tc>
        <w:tc>
          <w:tcPr>
            <w:tcW w:w="3798" w:type="dxa"/>
          </w:tcPr>
          <w:p w14:paraId="78A96D94" w14:textId="77777777" w:rsidR="007360EB" w:rsidRPr="006724FD" w:rsidRDefault="00000000" w:rsidP="00070153">
            <w:pPr>
              <w:pStyle w:val="Compact"/>
              <w:spacing w:line="360" w:lineRule="auto"/>
              <w:rPr>
                <w:rFonts w:ascii="Times New Roman" w:hAnsi="Times New Roman" w:cs="Times New Roman"/>
              </w:rPr>
            </w:pPr>
            <w:r w:rsidRPr="006724FD">
              <w:rPr>
                <w:rFonts w:ascii="Times New Roman" w:hAnsi="Times New Roman" w:cs="Times New Roman"/>
              </w:rPr>
              <w:t>Enforce invariants</w:t>
            </w:r>
          </w:p>
        </w:tc>
      </w:tr>
      <w:tr w:rsidR="006724FD" w:rsidRPr="006724FD" w14:paraId="2C8D1BED" w14:textId="77777777" w:rsidTr="00070153">
        <w:tc>
          <w:tcPr>
            <w:tcW w:w="2093" w:type="dxa"/>
          </w:tcPr>
          <w:p w14:paraId="53A5BB2B" w14:textId="77777777" w:rsidR="007360EB" w:rsidRPr="006724FD" w:rsidRDefault="00000000" w:rsidP="00070153">
            <w:pPr>
              <w:pStyle w:val="Compact"/>
              <w:spacing w:line="360" w:lineRule="auto"/>
              <w:rPr>
                <w:rFonts w:ascii="Times New Roman" w:hAnsi="Times New Roman" w:cs="Times New Roman"/>
              </w:rPr>
            </w:pPr>
            <w:r w:rsidRPr="006724FD">
              <w:rPr>
                <w:rFonts w:ascii="Times New Roman" w:hAnsi="Times New Roman" w:cs="Times New Roman"/>
              </w:rPr>
              <w:t>Data</w:t>
            </w:r>
          </w:p>
        </w:tc>
        <w:tc>
          <w:tcPr>
            <w:tcW w:w="3685" w:type="dxa"/>
          </w:tcPr>
          <w:p w14:paraId="180A501E" w14:textId="77777777" w:rsidR="007360EB" w:rsidRPr="006724FD" w:rsidRDefault="00000000" w:rsidP="00070153">
            <w:pPr>
              <w:pStyle w:val="Compact"/>
              <w:spacing w:line="360" w:lineRule="auto"/>
              <w:rPr>
                <w:rFonts w:ascii="Times New Roman" w:hAnsi="Times New Roman" w:cs="Times New Roman"/>
              </w:rPr>
            </w:pPr>
            <w:proofErr w:type="spellStart"/>
            <w:r w:rsidRPr="006724FD">
              <w:rPr>
                <w:rStyle w:val="VerbatimChar"/>
                <w:rFonts w:ascii="Times New Roman" w:hAnsi="Times New Roman" w:cs="Times New Roman"/>
                <w:sz w:val="24"/>
              </w:rPr>
              <w:t>prisma.ts</w:t>
            </w:r>
            <w:proofErr w:type="spellEnd"/>
            <w:r w:rsidRPr="006724FD">
              <w:rPr>
                <w:rFonts w:ascii="Times New Roman" w:hAnsi="Times New Roman" w:cs="Times New Roman"/>
              </w:rPr>
              <w:t xml:space="preserve">, </w:t>
            </w:r>
            <w:r w:rsidRPr="006724FD">
              <w:rPr>
                <w:rStyle w:val="VerbatimChar"/>
                <w:rFonts w:ascii="Times New Roman" w:hAnsi="Times New Roman" w:cs="Times New Roman"/>
                <w:sz w:val="24"/>
              </w:rPr>
              <w:t>resolve-</w:t>
            </w:r>
            <w:proofErr w:type="spellStart"/>
            <w:r w:rsidRPr="006724FD">
              <w:rPr>
                <w:rStyle w:val="VerbatimChar"/>
                <w:rFonts w:ascii="Times New Roman" w:hAnsi="Times New Roman" w:cs="Times New Roman"/>
                <w:sz w:val="24"/>
              </w:rPr>
              <w:t>datasource.ts</w:t>
            </w:r>
            <w:proofErr w:type="spellEnd"/>
            <w:r w:rsidRPr="006724FD">
              <w:rPr>
                <w:rFonts w:ascii="Times New Roman" w:hAnsi="Times New Roman" w:cs="Times New Roman"/>
              </w:rPr>
              <w:t>, PostgreSQL</w:t>
            </w:r>
          </w:p>
        </w:tc>
        <w:tc>
          <w:tcPr>
            <w:tcW w:w="3798" w:type="dxa"/>
          </w:tcPr>
          <w:p w14:paraId="5EB04D2A" w14:textId="77777777" w:rsidR="007360EB" w:rsidRPr="006724FD" w:rsidRDefault="00000000" w:rsidP="00070153">
            <w:pPr>
              <w:pStyle w:val="Compact"/>
              <w:spacing w:line="360" w:lineRule="auto"/>
              <w:rPr>
                <w:rFonts w:ascii="Times New Roman" w:hAnsi="Times New Roman" w:cs="Times New Roman"/>
              </w:rPr>
            </w:pPr>
            <w:r w:rsidRPr="006724FD">
              <w:rPr>
                <w:rFonts w:ascii="Times New Roman" w:hAnsi="Times New Roman" w:cs="Times New Roman"/>
              </w:rPr>
              <w:t>Persist and retrieve</w:t>
            </w:r>
          </w:p>
        </w:tc>
      </w:tr>
    </w:tbl>
    <w:p w14:paraId="3C751A81"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70" w:name="security-architecture"/>
      <w:bookmarkStart w:id="71" w:name="_Toc237609700"/>
      <w:bookmarkEnd w:id="68"/>
      <w:r w:rsidRPr="006724FD">
        <w:rPr>
          <w:rFonts w:ascii="Times New Roman" w:hAnsi="Times New Roman" w:cs="Times New Roman"/>
          <w:color w:val="auto"/>
          <w:sz w:val="24"/>
          <w:szCs w:val="24"/>
        </w:rPr>
        <w:t>10.4 Security Architecture</w:t>
      </w:r>
      <w:bookmarkEnd w:id="71"/>
    </w:p>
    <w:p w14:paraId="7386A4AC"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rPr>
        <w:t>Four layers, each of which must pass before a request does any work:</w:t>
      </w:r>
    </w:p>
    <w:p w14:paraId="0F684436" w14:textId="77777777" w:rsidR="007360EB" w:rsidRPr="006724FD" w:rsidRDefault="00000000" w:rsidP="006724FD">
      <w:pPr>
        <w:pStyle w:val="Compact"/>
        <w:numPr>
          <w:ilvl w:val="0"/>
          <w:numId w:val="4"/>
        </w:numPr>
        <w:spacing w:line="360" w:lineRule="auto"/>
        <w:jc w:val="both"/>
        <w:rPr>
          <w:rFonts w:ascii="Times New Roman" w:hAnsi="Times New Roman" w:cs="Times New Roman"/>
        </w:rPr>
      </w:pPr>
      <w:proofErr w:type="spellStart"/>
      <w:r w:rsidRPr="006724FD">
        <w:rPr>
          <w:rStyle w:val="VerbatimChar"/>
          <w:rFonts w:ascii="Times New Roman" w:hAnsi="Times New Roman" w:cs="Times New Roman"/>
          <w:b/>
          <w:bCs/>
          <w:sz w:val="24"/>
        </w:rPr>
        <w:t>proxy.ts</w:t>
      </w:r>
      <w:proofErr w:type="spellEnd"/>
      <w:r w:rsidRPr="006724FD">
        <w:rPr>
          <w:rFonts w:ascii="Times New Roman" w:hAnsi="Times New Roman" w:cs="Times New Roman"/>
        </w:rPr>
        <w:t xml:space="preserve"> verifies the signed session at the edge and enforces each role’s permitted routes. Unauthenticated API requests receive 401; page requests are redirected.</w:t>
      </w:r>
    </w:p>
    <w:p w14:paraId="2E0D8A7C" w14:textId="77777777" w:rsidR="007360EB" w:rsidRPr="006724FD" w:rsidRDefault="00000000" w:rsidP="006724FD">
      <w:pPr>
        <w:pStyle w:val="Compact"/>
        <w:numPr>
          <w:ilvl w:val="0"/>
          <w:numId w:val="4"/>
        </w:numPr>
        <w:spacing w:line="360" w:lineRule="auto"/>
        <w:jc w:val="both"/>
        <w:rPr>
          <w:rFonts w:ascii="Times New Roman" w:hAnsi="Times New Roman" w:cs="Times New Roman"/>
        </w:rPr>
      </w:pPr>
      <w:proofErr w:type="spellStart"/>
      <w:r w:rsidRPr="006724FD">
        <w:rPr>
          <w:rStyle w:val="VerbatimChar"/>
          <w:rFonts w:ascii="Times New Roman" w:hAnsi="Times New Roman" w:cs="Times New Roman"/>
          <w:b/>
          <w:bCs/>
          <w:sz w:val="24"/>
        </w:rPr>
        <w:lastRenderedPageBreak/>
        <w:t>withAuth</w:t>
      </w:r>
      <w:proofErr w:type="spellEnd"/>
      <w:r w:rsidRPr="006724FD">
        <w:rPr>
          <w:rFonts w:ascii="Times New Roman" w:hAnsi="Times New Roman" w:cs="Times New Roman"/>
        </w:rPr>
        <w:t xml:space="preserve"> consults the policy table for the specific method and path. An undeclared combination is denied.</w:t>
      </w:r>
    </w:p>
    <w:p w14:paraId="588679BB" w14:textId="77777777" w:rsidR="007360EB" w:rsidRPr="006724FD" w:rsidRDefault="00000000" w:rsidP="006724FD">
      <w:pPr>
        <w:pStyle w:val="Compact"/>
        <w:numPr>
          <w:ilvl w:val="0"/>
          <w:numId w:val="4"/>
        </w:numPr>
        <w:spacing w:line="360" w:lineRule="auto"/>
        <w:jc w:val="both"/>
        <w:rPr>
          <w:rFonts w:ascii="Times New Roman" w:hAnsi="Times New Roman" w:cs="Times New Roman"/>
        </w:rPr>
      </w:pPr>
      <w:r w:rsidRPr="006724FD">
        <w:rPr>
          <w:rFonts w:ascii="Times New Roman" w:hAnsi="Times New Roman" w:cs="Times New Roman"/>
          <w:b/>
          <w:bCs/>
        </w:rPr>
        <w:t>The route handler</w:t>
      </w:r>
      <w:r w:rsidRPr="006724FD">
        <w:rPr>
          <w:rFonts w:ascii="Times New Roman" w:hAnsi="Times New Roman" w:cs="Times New Roman"/>
        </w:rPr>
        <w:t xml:space="preserve"> performs its own domain-specific authority checks where the action requires more than endpoint access — releasing a laboratory result, issuing a radiology interpretation, reducing a settled payment.</w:t>
      </w:r>
    </w:p>
    <w:p w14:paraId="39F8EE19" w14:textId="77777777" w:rsidR="007360EB" w:rsidRPr="006724FD" w:rsidRDefault="00000000" w:rsidP="006724FD">
      <w:pPr>
        <w:pStyle w:val="Compact"/>
        <w:numPr>
          <w:ilvl w:val="0"/>
          <w:numId w:val="4"/>
        </w:numPr>
        <w:spacing w:line="360" w:lineRule="auto"/>
        <w:jc w:val="both"/>
        <w:rPr>
          <w:rFonts w:ascii="Times New Roman" w:hAnsi="Times New Roman" w:cs="Times New Roman"/>
        </w:rPr>
      </w:pPr>
      <w:r w:rsidRPr="006724FD">
        <w:rPr>
          <w:rFonts w:ascii="Times New Roman" w:hAnsi="Times New Roman" w:cs="Times New Roman"/>
          <w:b/>
          <w:bCs/>
        </w:rPr>
        <w:t>The database</w:t>
      </w:r>
      <w:r w:rsidRPr="006724FD">
        <w:rPr>
          <w:rFonts w:ascii="Times New Roman" w:hAnsi="Times New Roman" w:cs="Times New Roman"/>
        </w:rPr>
        <w:t xml:space="preserve"> enforces the final invariants: uniqueness, referential integrity and </w:t>
      </w:r>
      <w:proofErr w:type="spellStart"/>
      <w:r w:rsidRPr="006724FD">
        <w:rPr>
          <w:rFonts w:ascii="Times New Roman" w:hAnsi="Times New Roman" w:cs="Times New Roman"/>
        </w:rPr>
        <w:t>enum</w:t>
      </w:r>
      <w:proofErr w:type="spellEnd"/>
      <w:r w:rsidRPr="006724FD">
        <w:rPr>
          <w:rFonts w:ascii="Times New Roman" w:hAnsi="Times New Roman" w:cs="Times New Roman"/>
        </w:rPr>
        <w:t xml:space="preserve"> validity.</w:t>
      </w:r>
    </w:p>
    <w:p w14:paraId="1DD315E4"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72" w:name="technology-choices"/>
      <w:bookmarkStart w:id="73" w:name="_Toc237609701"/>
      <w:bookmarkEnd w:id="70"/>
      <w:r w:rsidRPr="006724FD">
        <w:rPr>
          <w:rFonts w:ascii="Times New Roman" w:hAnsi="Times New Roman" w:cs="Times New Roman"/>
          <w:color w:val="auto"/>
          <w:sz w:val="24"/>
          <w:szCs w:val="24"/>
        </w:rPr>
        <w:t>10.5 Technology Choices</w:t>
      </w:r>
      <w:bookmarkEnd w:id="73"/>
    </w:p>
    <w:tbl>
      <w:tblPr>
        <w:tblStyle w:val="TableGrid"/>
        <w:tblW w:w="5000" w:type="pct"/>
        <w:tblLayout w:type="fixed"/>
        <w:tblLook w:val="0020" w:firstRow="1" w:lastRow="0" w:firstColumn="0" w:lastColumn="0" w:noHBand="0" w:noVBand="0"/>
      </w:tblPr>
      <w:tblGrid>
        <w:gridCol w:w="1668"/>
        <w:gridCol w:w="2976"/>
        <w:gridCol w:w="4932"/>
      </w:tblGrid>
      <w:tr w:rsidR="006724FD" w:rsidRPr="006724FD" w14:paraId="4092AEB0" w14:textId="77777777" w:rsidTr="00B818C3">
        <w:tc>
          <w:tcPr>
            <w:tcW w:w="1668" w:type="dxa"/>
          </w:tcPr>
          <w:p w14:paraId="45FB9961"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Concern</w:t>
            </w:r>
          </w:p>
        </w:tc>
        <w:tc>
          <w:tcPr>
            <w:tcW w:w="2976" w:type="dxa"/>
          </w:tcPr>
          <w:p w14:paraId="6037F800"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Choice</w:t>
            </w:r>
          </w:p>
        </w:tc>
        <w:tc>
          <w:tcPr>
            <w:tcW w:w="4932" w:type="dxa"/>
          </w:tcPr>
          <w:p w14:paraId="5E320911"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Principal reason</w:t>
            </w:r>
          </w:p>
        </w:tc>
      </w:tr>
      <w:tr w:rsidR="006724FD" w:rsidRPr="006724FD" w14:paraId="6229C20B" w14:textId="77777777" w:rsidTr="00B818C3">
        <w:tc>
          <w:tcPr>
            <w:tcW w:w="1668" w:type="dxa"/>
          </w:tcPr>
          <w:p w14:paraId="564463C9"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Framework</w:t>
            </w:r>
          </w:p>
        </w:tc>
        <w:tc>
          <w:tcPr>
            <w:tcW w:w="2976" w:type="dxa"/>
          </w:tcPr>
          <w:p w14:paraId="18B50BA9"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Next.js 16 App Router</w:t>
            </w:r>
          </w:p>
        </w:tc>
        <w:tc>
          <w:tcPr>
            <w:tcW w:w="4932" w:type="dxa"/>
          </w:tcPr>
          <w:p w14:paraId="748D0C9C"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One deployable; server components keep data access off the client; native middleware for a perimeter</w:t>
            </w:r>
          </w:p>
        </w:tc>
      </w:tr>
      <w:tr w:rsidR="006724FD" w:rsidRPr="006724FD" w14:paraId="64C56DC6" w14:textId="77777777" w:rsidTr="00B818C3">
        <w:tc>
          <w:tcPr>
            <w:tcW w:w="1668" w:type="dxa"/>
          </w:tcPr>
          <w:p w14:paraId="7706061F"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Language</w:t>
            </w:r>
          </w:p>
        </w:tc>
        <w:tc>
          <w:tcPr>
            <w:tcW w:w="2976" w:type="dxa"/>
          </w:tcPr>
          <w:p w14:paraId="3D25C335"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TypeScript strict</w:t>
            </w:r>
          </w:p>
        </w:tc>
        <w:tc>
          <w:tcPr>
            <w:tcW w:w="4932" w:type="dxa"/>
          </w:tcPr>
          <w:p w14:paraId="6CBE8A1D"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Compile-time detection of shape mismatch — the defect class that most damaged the early codebase</w:t>
            </w:r>
          </w:p>
        </w:tc>
      </w:tr>
      <w:tr w:rsidR="006724FD" w:rsidRPr="006724FD" w14:paraId="53F6A3A4" w14:textId="77777777" w:rsidTr="00B818C3">
        <w:tc>
          <w:tcPr>
            <w:tcW w:w="1668" w:type="dxa"/>
          </w:tcPr>
          <w:p w14:paraId="05112CDC"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ORM</w:t>
            </w:r>
          </w:p>
        </w:tc>
        <w:tc>
          <w:tcPr>
            <w:tcW w:w="2976" w:type="dxa"/>
          </w:tcPr>
          <w:p w14:paraId="7EF2A4EC"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Prisma 5</w:t>
            </w:r>
          </w:p>
        </w:tc>
        <w:tc>
          <w:tcPr>
            <w:tcW w:w="4932" w:type="dxa"/>
          </w:tcPr>
          <w:p w14:paraId="3DADE9FF"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Generated types; parameterised queries; versioned migrations</w:t>
            </w:r>
          </w:p>
        </w:tc>
      </w:tr>
      <w:tr w:rsidR="006724FD" w:rsidRPr="006724FD" w14:paraId="227A537B" w14:textId="77777777" w:rsidTr="00B818C3">
        <w:tc>
          <w:tcPr>
            <w:tcW w:w="1668" w:type="dxa"/>
          </w:tcPr>
          <w:p w14:paraId="37F0B9C6"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Database</w:t>
            </w:r>
          </w:p>
        </w:tc>
        <w:tc>
          <w:tcPr>
            <w:tcW w:w="2976" w:type="dxa"/>
          </w:tcPr>
          <w:p w14:paraId="2913A9B0"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PostgreSQL</w:t>
            </w:r>
          </w:p>
        </w:tc>
        <w:tc>
          <w:tcPr>
            <w:tcW w:w="4932" w:type="dxa"/>
          </w:tcPr>
          <w:p w14:paraId="726186B9"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 xml:space="preserve">Relational integrity, transactions, native dates and </w:t>
            </w:r>
            <w:proofErr w:type="spellStart"/>
            <w:r w:rsidRPr="006724FD">
              <w:rPr>
                <w:rFonts w:ascii="Times New Roman" w:hAnsi="Times New Roman" w:cs="Times New Roman"/>
              </w:rPr>
              <w:t>enums</w:t>
            </w:r>
            <w:proofErr w:type="spellEnd"/>
            <w:r w:rsidRPr="006724FD">
              <w:rPr>
                <w:rFonts w:ascii="Times New Roman" w:hAnsi="Times New Roman" w:cs="Times New Roman"/>
              </w:rPr>
              <w:t>, JSON where structure genuinely varies</w:t>
            </w:r>
          </w:p>
        </w:tc>
      </w:tr>
      <w:tr w:rsidR="006724FD" w:rsidRPr="006724FD" w14:paraId="1FAA8279" w14:textId="77777777" w:rsidTr="00B818C3">
        <w:tc>
          <w:tcPr>
            <w:tcW w:w="1668" w:type="dxa"/>
          </w:tcPr>
          <w:p w14:paraId="49E15B4B"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Session</w:t>
            </w:r>
          </w:p>
        </w:tc>
        <w:tc>
          <w:tcPr>
            <w:tcW w:w="2976" w:type="dxa"/>
          </w:tcPr>
          <w:p w14:paraId="65781C44"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HMAC-SHA256 via Web Crypto</w:t>
            </w:r>
          </w:p>
        </w:tc>
        <w:tc>
          <w:tcPr>
            <w:tcW w:w="4932" w:type="dxa"/>
          </w:tcPr>
          <w:p w14:paraId="4BE15C9B"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Stateless, verifiable at the edge, identical code in both runtimes, no dependency</w:t>
            </w:r>
          </w:p>
        </w:tc>
      </w:tr>
      <w:tr w:rsidR="006724FD" w:rsidRPr="006724FD" w14:paraId="09504C2A" w14:textId="77777777" w:rsidTr="00B818C3">
        <w:tc>
          <w:tcPr>
            <w:tcW w:w="1668" w:type="dxa"/>
          </w:tcPr>
          <w:p w14:paraId="6B5C1F77"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Passwords</w:t>
            </w:r>
          </w:p>
        </w:tc>
        <w:tc>
          <w:tcPr>
            <w:tcW w:w="2976" w:type="dxa"/>
          </w:tcPr>
          <w:p w14:paraId="48300B52" w14:textId="77777777" w:rsidR="007360EB" w:rsidRPr="006724FD" w:rsidRDefault="00000000" w:rsidP="00B818C3">
            <w:pPr>
              <w:pStyle w:val="Compact"/>
              <w:spacing w:line="360" w:lineRule="auto"/>
              <w:rPr>
                <w:rFonts w:ascii="Times New Roman" w:hAnsi="Times New Roman" w:cs="Times New Roman"/>
              </w:rPr>
            </w:pPr>
            <w:proofErr w:type="spellStart"/>
            <w:r w:rsidRPr="006724FD">
              <w:rPr>
                <w:rFonts w:ascii="Times New Roman" w:hAnsi="Times New Roman" w:cs="Times New Roman"/>
              </w:rPr>
              <w:t>bcrypt</w:t>
            </w:r>
            <w:proofErr w:type="spellEnd"/>
            <w:r w:rsidRPr="006724FD">
              <w:rPr>
                <w:rFonts w:ascii="Times New Roman" w:hAnsi="Times New Roman" w:cs="Times New Roman"/>
              </w:rPr>
              <w:t xml:space="preserve"> (10 rounds)</w:t>
            </w:r>
          </w:p>
        </w:tc>
        <w:tc>
          <w:tcPr>
            <w:tcW w:w="4932" w:type="dxa"/>
          </w:tcPr>
          <w:p w14:paraId="762F22A0"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Deliberate slowness</w:t>
            </w:r>
          </w:p>
        </w:tc>
      </w:tr>
      <w:tr w:rsidR="006724FD" w:rsidRPr="006724FD" w14:paraId="5573E076" w14:textId="77777777" w:rsidTr="00B818C3">
        <w:tc>
          <w:tcPr>
            <w:tcW w:w="1668" w:type="dxa"/>
          </w:tcPr>
          <w:p w14:paraId="68869A6F"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Clinical AI</w:t>
            </w:r>
          </w:p>
        </w:tc>
        <w:tc>
          <w:tcPr>
            <w:tcW w:w="2976" w:type="dxa"/>
          </w:tcPr>
          <w:p w14:paraId="0EDF707D" w14:textId="77777777" w:rsidR="007360EB" w:rsidRPr="006724FD" w:rsidRDefault="00000000" w:rsidP="00B818C3">
            <w:pPr>
              <w:pStyle w:val="Compact"/>
              <w:spacing w:line="360" w:lineRule="auto"/>
              <w:rPr>
                <w:rFonts w:ascii="Times New Roman" w:hAnsi="Times New Roman" w:cs="Times New Roman"/>
              </w:rPr>
            </w:pPr>
            <w:proofErr w:type="spellStart"/>
            <w:r w:rsidRPr="006724FD">
              <w:rPr>
                <w:rFonts w:ascii="Times New Roman" w:hAnsi="Times New Roman" w:cs="Times New Roman"/>
              </w:rPr>
              <w:t>Ollama</w:t>
            </w:r>
            <w:proofErr w:type="spellEnd"/>
            <w:r w:rsidRPr="006724FD">
              <w:rPr>
                <w:rFonts w:ascii="Times New Roman" w:hAnsi="Times New Roman" w:cs="Times New Roman"/>
              </w:rPr>
              <w:t xml:space="preserve"> with rule-engine fallback</w:t>
            </w:r>
          </w:p>
        </w:tc>
        <w:tc>
          <w:tcPr>
            <w:tcW w:w="4932" w:type="dxa"/>
          </w:tcPr>
          <w:p w14:paraId="2CEB2EEC"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No paid API; works offline; the fallback is deterministic and auditable</w:t>
            </w:r>
          </w:p>
        </w:tc>
      </w:tr>
      <w:tr w:rsidR="006724FD" w:rsidRPr="006724FD" w14:paraId="447C2F23" w14:textId="77777777" w:rsidTr="00B818C3">
        <w:tc>
          <w:tcPr>
            <w:tcW w:w="1668" w:type="dxa"/>
          </w:tcPr>
          <w:p w14:paraId="5976E8B4"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Testing</w:t>
            </w:r>
          </w:p>
        </w:tc>
        <w:tc>
          <w:tcPr>
            <w:tcW w:w="2976" w:type="dxa"/>
          </w:tcPr>
          <w:p w14:paraId="41CA396D"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 xml:space="preserve">Node built-in runner + </w:t>
            </w:r>
            <w:proofErr w:type="spellStart"/>
            <w:r w:rsidRPr="006724FD">
              <w:rPr>
                <w:rFonts w:ascii="Times New Roman" w:hAnsi="Times New Roman" w:cs="Times New Roman"/>
              </w:rPr>
              <w:t>tsx</w:t>
            </w:r>
            <w:proofErr w:type="spellEnd"/>
          </w:p>
        </w:tc>
        <w:tc>
          <w:tcPr>
            <w:tcW w:w="4932" w:type="dxa"/>
          </w:tcPr>
          <w:p w14:paraId="0609E3FE"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No additional dependency</w:t>
            </w:r>
          </w:p>
        </w:tc>
      </w:tr>
      <w:tr w:rsidR="006724FD" w:rsidRPr="006724FD" w14:paraId="3A06DEFF" w14:textId="77777777" w:rsidTr="00B818C3">
        <w:tc>
          <w:tcPr>
            <w:tcW w:w="1668" w:type="dxa"/>
          </w:tcPr>
          <w:p w14:paraId="6B291D77"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Hosting</w:t>
            </w:r>
          </w:p>
        </w:tc>
        <w:tc>
          <w:tcPr>
            <w:tcW w:w="2976" w:type="dxa"/>
          </w:tcPr>
          <w:p w14:paraId="235C5093" w14:textId="77777777" w:rsidR="007360EB" w:rsidRPr="006724FD" w:rsidRDefault="00000000" w:rsidP="00B818C3">
            <w:pPr>
              <w:pStyle w:val="Compact"/>
              <w:spacing w:line="360" w:lineRule="auto"/>
              <w:rPr>
                <w:rFonts w:ascii="Times New Roman" w:hAnsi="Times New Roman" w:cs="Times New Roman"/>
              </w:rPr>
            </w:pPr>
            <w:proofErr w:type="spellStart"/>
            <w:r w:rsidRPr="006724FD">
              <w:rPr>
                <w:rFonts w:ascii="Times New Roman" w:hAnsi="Times New Roman" w:cs="Times New Roman"/>
              </w:rPr>
              <w:t>Vercel</w:t>
            </w:r>
            <w:proofErr w:type="spellEnd"/>
            <w:r w:rsidRPr="006724FD">
              <w:rPr>
                <w:rFonts w:ascii="Times New Roman" w:hAnsi="Times New Roman" w:cs="Times New Roman"/>
              </w:rPr>
              <w:t xml:space="preserve"> + Neon</w:t>
            </w:r>
          </w:p>
        </w:tc>
        <w:tc>
          <w:tcPr>
            <w:tcW w:w="4932" w:type="dxa"/>
          </w:tcPr>
          <w:p w14:paraId="278BD213"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First-class Next.js support; managed PostgreSQL</w:t>
            </w:r>
          </w:p>
        </w:tc>
      </w:tr>
    </w:tbl>
    <w:p w14:paraId="52790D76"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74" w:name="database-and-data-design"/>
      <w:bookmarkStart w:id="75" w:name="_Toc237609702"/>
      <w:bookmarkEnd w:id="62"/>
      <w:bookmarkEnd w:id="72"/>
      <w:r w:rsidRPr="006724FD">
        <w:rPr>
          <w:rFonts w:ascii="Times New Roman" w:hAnsi="Times New Roman" w:cs="Times New Roman"/>
          <w:color w:val="auto"/>
          <w:sz w:val="24"/>
          <w:szCs w:val="24"/>
        </w:rPr>
        <w:lastRenderedPageBreak/>
        <w:t>11. Database and Data Design</w:t>
      </w:r>
      <w:bookmarkEnd w:id="75"/>
    </w:p>
    <w:p w14:paraId="09063AD1"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76" w:name="model"/>
      <w:bookmarkStart w:id="77" w:name="_Toc237609703"/>
      <w:r w:rsidRPr="006724FD">
        <w:rPr>
          <w:rFonts w:ascii="Times New Roman" w:hAnsi="Times New Roman" w:cs="Times New Roman"/>
          <w:color w:val="auto"/>
          <w:sz w:val="24"/>
          <w:szCs w:val="24"/>
        </w:rPr>
        <w:t>11.1 Model</w:t>
      </w:r>
      <w:bookmarkEnd w:id="77"/>
    </w:p>
    <w:p w14:paraId="4F0B1A53"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rPr>
        <w:t xml:space="preserve">Nineteen Prisma models over PostgreSQL. </w:t>
      </w:r>
      <w:r w:rsidRPr="006724FD">
        <w:rPr>
          <w:rStyle w:val="VerbatimChar"/>
          <w:rFonts w:ascii="Times New Roman" w:hAnsi="Times New Roman" w:cs="Times New Roman"/>
          <w:sz w:val="24"/>
        </w:rPr>
        <w:t>Patient</w:t>
      </w:r>
      <w:r w:rsidRPr="006724FD">
        <w:rPr>
          <w:rFonts w:ascii="Times New Roman" w:hAnsi="Times New Roman" w:cs="Times New Roman"/>
        </w:rPr>
        <w:t xml:space="preserve"> and </w:t>
      </w:r>
      <w:proofErr w:type="spellStart"/>
      <w:r w:rsidRPr="006724FD">
        <w:rPr>
          <w:rStyle w:val="VerbatimChar"/>
          <w:rFonts w:ascii="Times New Roman" w:hAnsi="Times New Roman" w:cs="Times New Roman"/>
          <w:sz w:val="24"/>
        </w:rPr>
        <w:t>UserStaff</w:t>
      </w:r>
      <w:proofErr w:type="spellEnd"/>
      <w:r w:rsidRPr="006724FD">
        <w:rPr>
          <w:rFonts w:ascii="Times New Roman" w:hAnsi="Times New Roman" w:cs="Times New Roman"/>
        </w:rPr>
        <w:t xml:space="preserve"> are the two hubs: nearly every clinical record references a patient, and nearly every action references the staff member who performed it.</w:t>
      </w:r>
    </w:p>
    <w:p w14:paraId="77FDB70B"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78" w:name="design-decisions"/>
      <w:bookmarkStart w:id="79" w:name="_Toc237609704"/>
      <w:bookmarkEnd w:id="76"/>
      <w:r w:rsidRPr="006724FD">
        <w:rPr>
          <w:rFonts w:ascii="Times New Roman" w:hAnsi="Times New Roman" w:cs="Times New Roman"/>
          <w:color w:val="auto"/>
          <w:sz w:val="24"/>
          <w:szCs w:val="24"/>
        </w:rPr>
        <w:t>11.2 Design Decisions</w:t>
      </w:r>
      <w:bookmarkEnd w:id="79"/>
    </w:p>
    <w:p w14:paraId="5B64197B"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b/>
          <w:bCs/>
        </w:rPr>
        <w:t>Uniqueness as the integrity mechanism.</w:t>
      </w:r>
      <w:r w:rsidRPr="006724FD">
        <w:rPr>
          <w:rFonts w:ascii="Times New Roman" w:hAnsi="Times New Roman" w:cs="Times New Roman"/>
        </w:rPr>
        <w:t xml:space="preserve"> </w:t>
      </w:r>
      <w:proofErr w:type="spellStart"/>
      <w:r w:rsidRPr="006724FD">
        <w:rPr>
          <w:rStyle w:val="VerbatimChar"/>
          <w:rFonts w:ascii="Times New Roman" w:hAnsi="Times New Roman" w:cs="Times New Roman"/>
          <w:sz w:val="24"/>
        </w:rPr>
        <w:t>ghanaCardNo</w:t>
      </w:r>
      <w:proofErr w:type="spellEnd"/>
      <w:r w:rsidRPr="006724FD">
        <w:rPr>
          <w:rFonts w:ascii="Times New Roman" w:hAnsi="Times New Roman" w:cs="Times New Roman"/>
        </w:rPr>
        <w:t xml:space="preserve">, </w:t>
      </w:r>
      <w:proofErr w:type="spellStart"/>
      <w:r w:rsidRPr="006724FD">
        <w:rPr>
          <w:rStyle w:val="VerbatimChar"/>
          <w:rFonts w:ascii="Times New Roman" w:hAnsi="Times New Roman" w:cs="Times New Roman"/>
          <w:sz w:val="24"/>
        </w:rPr>
        <w:t>mrn</w:t>
      </w:r>
      <w:proofErr w:type="spellEnd"/>
      <w:r w:rsidRPr="006724FD">
        <w:rPr>
          <w:rFonts w:ascii="Times New Roman" w:hAnsi="Times New Roman" w:cs="Times New Roman"/>
        </w:rPr>
        <w:t xml:space="preserve">, </w:t>
      </w:r>
      <w:proofErr w:type="spellStart"/>
      <w:r w:rsidRPr="006724FD">
        <w:rPr>
          <w:rStyle w:val="VerbatimChar"/>
          <w:rFonts w:ascii="Times New Roman" w:hAnsi="Times New Roman" w:cs="Times New Roman"/>
          <w:sz w:val="24"/>
        </w:rPr>
        <w:t>staffId</w:t>
      </w:r>
      <w:proofErr w:type="spellEnd"/>
      <w:r w:rsidRPr="006724FD">
        <w:rPr>
          <w:rFonts w:ascii="Times New Roman" w:hAnsi="Times New Roman" w:cs="Times New Roman"/>
        </w:rPr>
        <w:t xml:space="preserve">, </w:t>
      </w:r>
      <w:r w:rsidRPr="006724FD">
        <w:rPr>
          <w:rStyle w:val="VerbatimChar"/>
          <w:rFonts w:ascii="Times New Roman" w:hAnsi="Times New Roman" w:cs="Times New Roman"/>
          <w:sz w:val="24"/>
        </w:rPr>
        <w:t>email</w:t>
      </w:r>
      <w:r w:rsidRPr="006724FD">
        <w:rPr>
          <w:rFonts w:ascii="Times New Roman" w:hAnsi="Times New Roman" w:cs="Times New Roman"/>
        </w:rPr>
        <w:t xml:space="preserve">, </w:t>
      </w:r>
      <w:proofErr w:type="spellStart"/>
      <w:r w:rsidRPr="006724FD">
        <w:rPr>
          <w:rStyle w:val="VerbatimChar"/>
          <w:rFonts w:ascii="Times New Roman" w:hAnsi="Times New Roman" w:cs="Times New Roman"/>
          <w:sz w:val="24"/>
        </w:rPr>
        <w:t>batchNumber</w:t>
      </w:r>
      <w:proofErr w:type="spellEnd"/>
      <w:r w:rsidRPr="006724FD">
        <w:rPr>
          <w:rFonts w:ascii="Times New Roman" w:hAnsi="Times New Roman" w:cs="Times New Roman"/>
        </w:rPr>
        <w:t xml:space="preserve">, </w:t>
      </w:r>
      <w:proofErr w:type="spellStart"/>
      <w:r w:rsidRPr="006724FD">
        <w:rPr>
          <w:rStyle w:val="VerbatimChar"/>
          <w:rFonts w:ascii="Times New Roman" w:hAnsi="Times New Roman" w:cs="Times New Roman"/>
          <w:sz w:val="24"/>
        </w:rPr>
        <w:t>barcodeNo</w:t>
      </w:r>
      <w:proofErr w:type="spellEnd"/>
      <w:r w:rsidRPr="006724FD">
        <w:rPr>
          <w:rFonts w:ascii="Times New Roman" w:hAnsi="Times New Roman" w:cs="Times New Roman"/>
        </w:rPr>
        <w:t xml:space="preserve">, </w:t>
      </w:r>
      <w:proofErr w:type="spellStart"/>
      <w:r w:rsidRPr="006724FD">
        <w:rPr>
          <w:rStyle w:val="VerbatimChar"/>
          <w:rFonts w:ascii="Times New Roman" w:hAnsi="Times New Roman" w:cs="Times New Roman"/>
          <w:sz w:val="24"/>
        </w:rPr>
        <w:t>invoiceNumber</w:t>
      </w:r>
      <w:proofErr w:type="spellEnd"/>
      <w:r w:rsidRPr="006724FD">
        <w:rPr>
          <w:rFonts w:ascii="Times New Roman" w:hAnsi="Times New Roman" w:cs="Times New Roman"/>
        </w:rPr>
        <w:t xml:space="preserve">, </w:t>
      </w:r>
      <w:proofErr w:type="spellStart"/>
      <w:r w:rsidRPr="006724FD">
        <w:rPr>
          <w:rStyle w:val="VerbatimChar"/>
          <w:rFonts w:ascii="Times New Roman" w:hAnsi="Times New Roman" w:cs="Times New Roman"/>
          <w:sz w:val="24"/>
        </w:rPr>
        <w:t>claimNumber</w:t>
      </w:r>
      <w:proofErr w:type="spellEnd"/>
      <w:r w:rsidRPr="006724FD">
        <w:rPr>
          <w:rFonts w:ascii="Times New Roman" w:hAnsi="Times New Roman" w:cs="Times New Roman"/>
        </w:rPr>
        <w:t xml:space="preserve"> and </w:t>
      </w:r>
      <w:proofErr w:type="spellStart"/>
      <w:r w:rsidRPr="006724FD">
        <w:rPr>
          <w:rStyle w:val="VerbatimChar"/>
          <w:rFonts w:ascii="Times New Roman" w:hAnsi="Times New Roman" w:cs="Times New Roman"/>
          <w:sz w:val="24"/>
        </w:rPr>
        <w:t>pacsAccessionNo</w:t>
      </w:r>
      <w:proofErr w:type="spellEnd"/>
      <w:r w:rsidRPr="006724FD">
        <w:rPr>
          <w:rFonts w:ascii="Times New Roman" w:hAnsi="Times New Roman" w:cs="Times New Roman"/>
        </w:rPr>
        <w:t xml:space="preserve"> carry unique constraints. Document numbers are allocated by generating a candidate and letting the unique index settle collisions, with retry — because </w:t>
      </w:r>
      <w:proofErr w:type="gramStart"/>
      <w:r w:rsidRPr="006724FD">
        <w:rPr>
          <w:rStyle w:val="VerbatimChar"/>
          <w:rFonts w:ascii="Times New Roman" w:hAnsi="Times New Roman" w:cs="Times New Roman"/>
          <w:sz w:val="24"/>
        </w:rPr>
        <w:t>count(</w:t>
      </w:r>
      <w:proofErr w:type="gramEnd"/>
      <w:r w:rsidRPr="006724FD">
        <w:rPr>
          <w:rStyle w:val="VerbatimChar"/>
          <w:rFonts w:ascii="Times New Roman" w:hAnsi="Times New Roman" w:cs="Times New Roman"/>
          <w:sz w:val="24"/>
        </w:rPr>
        <w:t>) + 1</w:t>
      </w:r>
      <w:r w:rsidRPr="006724FD">
        <w:rPr>
          <w:rFonts w:ascii="Times New Roman" w:hAnsi="Times New Roman" w:cs="Times New Roman"/>
        </w:rPr>
        <w:t xml:space="preserve"> produces duplicates under concurrency and reuses numbers after deletion (defect D-07).</w:t>
      </w:r>
    </w:p>
    <w:p w14:paraId="2A326085"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t>Native date and time types.</w:t>
      </w:r>
      <w:r w:rsidRPr="006724FD">
        <w:rPr>
          <w:rFonts w:ascii="Times New Roman" w:hAnsi="Times New Roman" w:cs="Times New Roman"/>
        </w:rPr>
        <w:t xml:space="preserve"> Sixteen columns across nine tables are PostgreSQL </w:t>
      </w:r>
      <w:r w:rsidRPr="006724FD">
        <w:rPr>
          <w:rStyle w:val="VerbatimChar"/>
          <w:rFonts w:ascii="Times New Roman" w:hAnsi="Times New Roman" w:cs="Times New Roman"/>
          <w:sz w:val="24"/>
        </w:rPr>
        <w:t>DATE</w:t>
      </w:r>
      <w:r w:rsidRPr="006724FD">
        <w:rPr>
          <w:rFonts w:ascii="Times New Roman" w:hAnsi="Times New Roman" w:cs="Times New Roman"/>
        </w:rPr>
        <w:t xml:space="preserve"> or </w:t>
      </w:r>
      <w:r w:rsidRPr="006724FD">
        <w:rPr>
          <w:rStyle w:val="VerbatimChar"/>
          <w:rFonts w:ascii="Times New Roman" w:hAnsi="Times New Roman" w:cs="Times New Roman"/>
          <w:sz w:val="24"/>
        </w:rPr>
        <w:t>TIMESTAMP</w:t>
      </w:r>
      <w:r w:rsidRPr="006724FD">
        <w:rPr>
          <w:rFonts w:ascii="Times New Roman" w:hAnsi="Times New Roman" w:cs="Times New Roman"/>
        </w:rPr>
        <w:t xml:space="preserve">. They were initially text, which made every comparison lexical — </w:t>
      </w:r>
      <w:r w:rsidRPr="006724FD">
        <w:rPr>
          <w:rStyle w:val="VerbatimChar"/>
          <w:rFonts w:ascii="Times New Roman" w:hAnsi="Times New Roman" w:cs="Times New Roman"/>
          <w:sz w:val="24"/>
        </w:rPr>
        <w:t>'2026-9-1'</w:t>
      </w:r>
      <w:r w:rsidRPr="006724FD">
        <w:rPr>
          <w:rFonts w:ascii="Times New Roman" w:hAnsi="Times New Roman" w:cs="Times New Roman"/>
        </w:rPr>
        <w:t xml:space="preserve"> sorts after </w:t>
      </w:r>
      <w:r w:rsidRPr="006724FD">
        <w:rPr>
          <w:rStyle w:val="VerbatimChar"/>
          <w:rFonts w:ascii="Times New Roman" w:hAnsi="Times New Roman" w:cs="Times New Roman"/>
          <w:sz w:val="24"/>
        </w:rPr>
        <w:t>'2026-10-01'</w:t>
      </w:r>
      <w:r w:rsidRPr="006724FD">
        <w:rPr>
          <w:rFonts w:ascii="Times New Roman" w:hAnsi="Times New Roman" w:cs="Times New Roman"/>
        </w:rPr>
        <w:t xml:space="preserve"> — so expiry checks and month filters silently returned wrong rows (defect D-05). Migration </w:t>
      </w:r>
      <w:r w:rsidRPr="006724FD">
        <w:rPr>
          <w:rStyle w:val="VerbatimChar"/>
          <w:rFonts w:ascii="Times New Roman" w:hAnsi="Times New Roman" w:cs="Times New Roman"/>
          <w:sz w:val="24"/>
        </w:rPr>
        <w:t>20260814000000_dates_and_session_security</w:t>
      </w:r>
      <w:r w:rsidRPr="006724FD">
        <w:rPr>
          <w:rFonts w:ascii="Times New Roman" w:hAnsi="Times New Roman" w:cs="Times New Roman"/>
        </w:rPr>
        <w:t xml:space="preserve"> converts existing rows in place with explicit </w:t>
      </w:r>
      <w:r w:rsidRPr="006724FD">
        <w:rPr>
          <w:rStyle w:val="VerbatimChar"/>
          <w:rFonts w:ascii="Times New Roman" w:hAnsi="Times New Roman" w:cs="Times New Roman"/>
          <w:sz w:val="24"/>
        </w:rPr>
        <w:t>USING</w:t>
      </w:r>
      <w:r w:rsidRPr="006724FD">
        <w:rPr>
          <w:rFonts w:ascii="Times New Roman" w:hAnsi="Times New Roman" w:cs="Times New Roman"/>
        </w:rPr>
        <w:t xml:space="preserve"> casts rather than dropping columns.</w:t>
      </w:r>
    </w:p>
    <w:p w14:paraId="69ADAA2D"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t>Enumerations in the database.</w:t>
      </w:r>
      <w:r w:rsidRPr="006724FD">
        <w:rPr>
          <w:rFonts w:ascii="Times New Roman" w:hAnsi="Times New Roman" w:cs="Times New Roman"/>
        </w:rPr>
        <w:t xml:space="preserve"> Seven </w:t>
      </w:r>
      <w:proofErr w:type="spellStart"/>
      <w:r w:rsidRPr="006724FD">
        <w:rPr>
          <w:rFonts w:ascii="Times New Roman" w:hAnsi="Times New Roman" w:cs="Times New Roman"/>
        </w:rPr>
        <w:t>enums</w:t>
      </w:r>
      <w:proofErr w:type="spellEnd"/>
      <w:r w:rsidRPr="006724FD">
        <w:rPr>
          <w:rFonts w:ascii="Times New Roman" w:hAnsi="Times New Roman" w:cs="Times New Roman"/>
        </w:rPr>
        <w:t>, so an invalid value cannot be stored at all.</w:t>
      </w:r>
    </w:p>
    <w:p w14:paraId="466674B6"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t>JSON where structure genuinely varies.</w:t>
      </w:r>
      <w:r w:rsidRPr="006724FD">
        <w:rPr>
          <w:rFonts w:ascii="Times New Roman" w:hAnsi="Times New Roman" w:cs="Times New Roman"/>
        </w:rPr>
        <w:t xml:space="preserve"> </w:t>
      </w:r>
      <w:proofErr w:type="spellStart"/>
      <w:r w:rsidRPr="006724FD">
        <w:rPr>
          <w:rStyle w:val="VerbatimChar"/>
          <w:rFonts w:ascii="Times New Roman" w:hAnsi="Times New Roman" w:cs="Times New Roman"/>
          <w:sz w:val="24"/>
        </w:rPr>
        <w:t>icdDiagnoses</w:t>
      </w:r>
      <w:proofErr w:type="spellEnd"/>
      <w:r w:rsidRPr="006724FD">
        <w:rPr>
          <w:rFonts w:ascii="Times New Roman" w:hAnsi="Times New Roman" w:cs="Times New Roman"/>
        </w:rPr>
        <w:t xml:space="preserve">, </w:t>
      </w:r>
      <w:r w:rsidRPr="006724FD">
        <w:rPr>
          <w:rStyle w:val="VerbatimChar"/>
          <w:rFonts w:ascii="Times New Roman" w:hAnsi="Times New Roman" w:cs="Times New Roman"/>
          <w:sz w:val="24"/>
        </w:rPr>
        <w:t>orders</w:t>
      </w:r>
      <w:r w:rsidRPr="006724FD">
        <w:rPr>
          <w:rFonts w:ascii="Times New Roman" w:hAnsi="Times New Roman" w:cs="Times New Roman"/>
        </w:rPr>
        <w:t xml:space="preserve">, </w:t>
      </w:r>
      <w:r w:rsidRPr="006724FD">
        <w:rPr>
          <w:rStyle w:val="VerbatimChar"/>
          <w:rFonts w:ascii="Times New Roman" w:hAnsi="Times New Roman" w:cs="Times New Roman"/>
          <w:sz w:val="24"/>
        </w:rPr>
        <w:t>results</w:t>
      </w:r>
      <w:r w:rsidRPr="006724FD">
        <w:rPr>
          <w:rFonts w:ascii="Times New Roman" w:hAnsi="Times New Roman" w:cs="Times New Roman"/>
        </w:rPr>
        <w:t xml:space="preserve"> and </w:t>
      </w:r>
      <w:proofErr w:type="spellStart"/>
      <w:r w:rsidRPr="006724FD">
        <w:rPr>
          <w:rStyle w:val="VerbatimChar"/>
          <w:rFonts w:ascii="Times New Roman" w:hAnsi="Times New Roman" w:cs="Times New Roman"/>
          <w:sz w:val="24"/>
        </w:rPr>
        <w:t>lineItems</w:t>
      </w:r>
      <w:proofErr w:type="spellEnd"/>
      <w:r w:rsidRPr="006724FD">
        <w:rPr>
          <w:rFonts w:ascii="Times New Roman" w:hAnsi="Times New Roman" w:cs="Times New Roman"/>
        </w:rPr>
        <w:t xml:space="preserve"> are lists whose length and shape vary per record and which are always read whole. Normalising them would add four tables and four joins for no query benefit.</w:t>
      </w:r>
    </w:p>
    <w:p w14:paraId="63984753"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t>Cascade on patient deletion, but not for audit.</w:t>
      </w:r>
      <w:r w:rsidRPr="006724FD">
        <w:rPr>
          <w:rFonts w:ascii="Times New Roman" w:hAnsi="Times New Roman" w:cs="Times New Roman"/>
        </w:rPr>
        <w:t xml:space="preserve"> Clinical children cascade; audit entries do not. The trail must outlive the record it describes.</w:t>
      </w:r>
    </w:p>
    <w:p w14:paraId="63F539DB"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t>Derived, not stored.</w:t>
      </w:r>
      <w:r w:rsidRPr="006724FD">
        <w:rPr>
          <w:rFonts w:ascii="Times New Roman" w:hAnsi="Times New Roman" w:cs="Times New Roman"/>
        </w:rPr>
        <w:t xml:space="preserve"> Stock status, waiting minutes, licence expiry status and DHIMS2 attendance are computed at read time.</w:t>
      </w:r>
    </w:p>
    <w:p w14:paraId="51B96651"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80" w:name="migration-strategy"/>
      <w:bookmarkStart w:id="81" w:name="_Toc237609705"/>
      <w:bookmarkEnd w:id="78"/>
      <w:r w:rsidRPr="006724FD">
        <w:rPr>
          <w:rFonts w:ascii="Times New Roman" w:hAnsi="Times New Roman" w:cs="Times New Roman"/>
          <w:color w:val="auto"/>
          <w:sz w:val="24"/>
          <w:szCs w:val="24"/>
        </w:rPr>
        <w:lastRenderedPageBreak/>
        <w:t>11.3 Migration Strategy</w:t>
      </w:r>
      <w:bookmarkEnd w:id="81"/>
    </w:p>
    <w:p w14:paraId="4E613852" w14:textId="4D11835A" w:rsidR="007360EB" w:rsidRPr="006724FD" w:rsidRDefault="00000000" w:rsidP="00B818C3">
      <w:pPr>
        <w:pStyle w:val="FirstParagraph"/>
        <w:spacing w:line="360" w:lineRule="auto"/>
        <w:jc w:val="both"/>
        <w:rPr>
          <w:rFonts w:ascii="Times New Roman" w:hAnsi="Times New Roman" w:cs="Times New Roman"/>
        </w:rPr>
      </w:pPr>
      <w:r w:rsidRPr="006724FD">
        <w:rPr>
          <w:rFonts w:ascii="Times New Roman" w:hAnsi="Times New Roman" w:cs="Times New Roman"/>
        </w:rPr>
        <w:t xml:space="preserve">Schema changes are versioned SQL under </w:t>
      </w:r>
      <w:proofErr w:type="spellStart"/>
      <w:r w:rsidRPr="006724FD">
        <w:rPr>
          <w:rStyle w:val="VerbatimChar"/>
          <w:rFonts w:ascii="Times New Roman" w:hAnsi="Times New Roman" w:cs="Times New Roman"/>
          <w:sz w:val="24"/>
        </w:rPr>
        <w:t>prisma</w:t>
      </w:r>
      <w:proofErr w:type="spellEnd"/>
      <w:r w:rsidRPr="006724FD">
        <w:rPr>
          <w:rStyle w:val="VerbatimChar"/>
          <w:rFonts w:ascii="Times New Roman" w:hAnsi="Times New Roman" w:cs="Times New Roman"/>
          <w:sz w:val="24"/>
        </w:rPr>
        <w:t>/migrations/</w:t>
      </w:r>
      <w:r w:rsidRPr="006724FD">
        <w:rPr>
          <w:rFonts w:ascii="Times New Roman" w:hAnsi="Times New Roman" w:cs="Times New Roman"/>
        </w:rPr>
        <w:t>, applied in order, never edited once released, and written to convert data in place.</w:t>
      </w:r>
    </w:p>
    <w:p w14:paraId="02BA8D9D"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82" w:name="user-interface-design"/>
      <w:bookmarkStart w:id="83" w:name="_Toc237609706"/>
      <w:bookmarkEnd w:id="74"/>
      <w:bookmarkEnd w:id="80"/>
      <w:r w:rsidRPr="006724FD">
        <w:rPr>
          <w:rFonts w:ascii="Times New Roman" w:hAnsi="Times New Roman" w:cs="Times New Roman"/>
          <w:color w:val="auto"/>
          <w:sz w:val="24"/>
          <w:szCs w:val="24"/>
        </w:rPr>
        <w:t>12. User-Interface Design</w:t>
      </w:r>
      <w:bookmarkEnd w:id="83"/>
    </w:p>
    <w:p w14:paraId="49D7821F"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84" w:name="design-language"/>
      <w:bookmarkStart w:id="85" w:name="_Toc237609707"/>
      <w:r w:rsidRPr="006724FD">
        <w:rPr>
          <w:rFonts w:ascii="Times New Roman" w:hAnsi="Times New Roman" w:cs="Times New Roman"/>
          <w:color w:val="auto"/>
          <w:sz w:val="24"/>
          <w:szCs w:val="24"/>
        </w:rPr>
        <w:t>12.1 Design Language</w:t>
      </w:r>
      <w:bookmarkEnd w:id="85"/>
    </w:p>
    <w:tbl>
      <w:tblPr>
        <w:tblStyle w:val="TableGrid"/>
        <w:tblW w:w="5000" w:type="pct"/>
        <w:tblLayout w:type="fixed"/>
        <w:tblLook w:val="0020" w:firstRow="1" w:lastRow="0" w:firstColumn="0" w:lastColumn="0" w:noHBand="0" w:noVBand="0"/>
      </w:tblPr>
      <w:tblGrid>
        <w:gridCol w:w="2660"/>
        <w:gridCol w:w="6916"/>
      </w:tblGrid>
      <w:tr w:rsidR="006724FD" w:rsidRPr="00B818C3" w14:paraId="792D6511" w14:textId="77777777" w:rsidTr="00B818C3">
        <w:tc>
          <w:tcPr>
            <w:tcW w:w="2660" w:type="dxa"/>
          </w:tcPr>
          <w:p w14:paraId="6BA7C10B" w14:textId="77777777" w:rsidR="007360EB" w:rsidRPr="00B818C3" w:rsidRDefault="00000000" w:rsidP="00B818C3">
            <w:pPr>
              <w:pStyle w:val="Compact"/>
              <w:spacing w:line="360" w:lineRule="auto"/>
              <w:rPr>
                <w:rFonts w:ascii="Times New Roman" w:hAnsi="Times New Roman" w:cs="Times New Roman"/>
                <w:b/>
                <w:bCs/>
              </w:rPr>
            </w:pPr>
            <w:r w:rsidRPr="00B818C3">
              <w:rPr>
                <w:rFonts w:ascii="Times New Roman" w:hAnsi="Times New Roman" w:cs="Times New Roman"/>
                <w:b/>
                <w:bCs/>
              </w:rPr>
              <w:t>Aspect</w:t>
            </w:r>
          </w:p>
        </w:tc>
        <w:tc>
          <w:tcPr>
            <w:tcW w:w="6916" w:type="dxa"/>
          </w:tcPr>
          <w:p w14:paraId="1DA5B56A" w14:textId="77777777" w:rsidR="007360EB" w:rsidRPr="00B818C3" w:rsidRDefault="00000000" w:rsidP="00B818C3">
            <w:pPr>
              <w:pStyle w:val="Compact"/>
              <w:spacing w:line="360" w:lineRule="auto"/>
              <w:rPr>
                <w:rFonts w:ascii="Times New Roman" w:hAnsi="Times New Roman" w:cs="Times New Roman"/>
                <w:b/>
                <w:bCs/>
              </w:rPr>
            </w:pPr>
            <w:r w:rsidRPr="00B818C3">
              <w:rPr>
                <w:rFonts w:ascii="Times New Roman" w:hAnsi="Times New Roman" w:cs="Times New Roman"/>
                <w:b/>
                <w:bCs/>
              </w:rPr>
              <w:t>Decision</w:t>
            </w:r>
          </w:p>
        </w:tc>
      </w:tr>
      <w:tr w:rsidR="006724FD" w:rsidRPr="006724FD" w14:paraId="0DC97463" w14:textId="77777777" w:rsidTr="00B818C3">
        <w:tc>
          <w:tcPr>
            <w:tcW w:w="2660" w:type="dxa"/>
          </w:tcPr>
          <w:p w14:paraId="5D8B3AE7"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Default theme</w:t>
            </w:r>
          </w:p>
        </w:tc>
        <w:tc>
          <w:tcPr>
            <w:tcW w:w="6916" w:type="dxa"/>
          </w:tcPr>
          <w:p w14:paraId="415FA854"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Light, with a persisted dark option</w:t>
            </w:r>
          </w:p>
        </w:tc>
      </w:tr>
      <w:tr w:rsidR="006724FD" w:rsidRPr="006724FD" w14:paraId="495812A1" w14:textId="77777777" w:rsidTr="00B818C3">
        <w:tc>
          <w:tcPr>
            <w:tcW w:w="2660" w:type="dxa"/>
          </w:tcPr>
          <w:p w14:paraId="0482B397"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Public site typography</w:t>
            </w:r>
          </w:p>
        </w:tc>
        <w:tc>
          <w:tcPr>
            <w:tcW w:w="6916" w:type="dxa"/>
          </w:tcPr>
          <w:p w14:paraId="25304F1F"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Newsreader (serif display) with Manrope (sans body)</w:t>
            </w:r>
          </w:p>
        </w:tc>
      </w:tr>
      <w:tr w:rsidR="006724FD" w:rsidRPr="006724FD" w14:paraId="4644F0F2" w14:textId="77777777" w:rsidTr="00B818C3">
        <w:tc>
          <w:tcPr>
            <w:tcW w:w="2660" w:type="dxa"/>
          </w:tcPr>
          <w:p w14:paraId="52CF976F"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Portal typography</w:t>
            </w:r>
          </w:p>
        </w:tc>
        <w:tc>
          <w:tcPr>
            <w:tcW w:w="6916" w:type="dxa"/>
          </w:tcPr>
          <w:p w14:paraId="00F15B37"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Manrope, optimised for dense tabular reading</w:t>
            </w:r>
          </w:p>
        </w:tc>
      </w:tr>
      <w:tr w:rsidR="006724FD" w:rsidRPr="006724FD" w14:paraId="51539820" w14:textId="77777777" w:rsidTr="00B818C3">
        <w:tc>
          <w:tcPr>
            <w:tcW w:w="2660" w:type="dxa"/>
          </w:tcPr>
          <w:p w14:paraId="5DDC54F2"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Brand colour</w:t>
            </w:r>
          </w:p>
        </w:tc>
        <w:tc>
          <w:tcPr>
            <w:tcW w:w="6916" w:type="dxa"/>
          </w:tcPr>
          <w:p w14:paraId="68B3B5D5"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 xml:space="preserve">Deep clinical green </w:t>
            </w:r>
            <w:r w:rsidRPr="006724FD">
              <w:rPr>
                <w:rStyle w:val="VerbatimChar"/>
                <w:rFonts w:ascii="Times New Roman" w:hAnsi="Times New Roman" w:cs="Times New Roman"/>
                <w:sz w:val="24"/>
              </w:rPr>
              <w:t>#0d6b4e</w:t>
            </w:r>
            <w:r w:rsidRPr="006724FD">
              <w:rPr>
                <w:rFonts w:ascii="Times New Roman" w:hAnsi="Times New Roman" w:cs="Times New Roman"/>
              </w:rPr>
              <w:t>, used as a single accent</w:t>
            </w:r>
          </w:p>
        </w:tc>
      </w:tr>
      <w:tr w:rsidR="006724FD" w:rsidRPr="006724FD" w14:paraId="02117B29" w14:textId="77777777" w:rsidTr="00B818C3">
        <w:tc>
          <w:tcPr>
            <w:tcW w:w="2660" w:type="dxa"/>
          </w:tcPr>
          <w:p w14:paraId="0EFFE51C"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Status colours</w:t>
            </w:r>
          </w:p>
        </w:tc>
        <w:tc>
          <w:tcPr>
            <w:tcW w:w="6916" w:type="dxa"/>
          </w:tcPr>
          <w:p w14:paraId="0A0522B7"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Amber waiting, green in-progress or complete, rose critical, stone neutral</w:t>
            </w:r>
          </w:p>
        </w:tc>
      </w:tr>
      <w:tr w:rsidR="006724FD" w:rsidRPr="006724FD" w14:paraId="3D801FA2" w14:textId="77777777" w:rsidTr="00B818C3">
        <w:tc>
          <w:tcPr>
            <w:tcW w:w="2660" w:type="dxa"/>
          </w:tcPr>
          <w:p w14:paraId="73AE7B9B"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Layout</w:t>
            </w:r>
          </w:p>
        </w:tc>
        <w:tc>
          <w:tcPr>
            <w:tcW w:w="6916" w:type="dxa"/>
          </w:tcPr>
          <w:p w14:paraId="07C8CD7E"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Sidebar navigation, sticky header, 12-column responsive grid</w:t>
            </w:r>
          </w:p>
        </w:tc>
      </w:tr>
      <w:tr w:rsidR="006724FD" w:rsidRPr="006724FD" w14:paraId="50B831F7" w14:textId="77777777" w:rsidTr="00B818C3">
        <w:tc>
          <w:tcPr>
            <w:tcW w:w="2660" w:type="dxa"/>
          </w:tcPr>
          <w:p w14:paraId="774A60EA"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Density</w:t>
            </w:r>
          </w:p>
        </w:tc>
        <w:tc>
          <w:tcPr>
            <w:tcW w:w="6916" w:type="dxa"/>
          </w:tcPr>
          <w:p w14:paraId="7B74F3C1"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High on worklists, low on data entry</w:t>
            </w:r>
          </w:p>
        </w:tc>
      </w:tr>
      <w:tr w:rsidR="006724FD" w:rsidRPr="006724FD" w14:paraId="1C894A6D" w14:textId="77777777" w:rsidTr="00B818C3">
        <w:tc>
          <w:tcPr>
            <w:tcW w:w="2660" w:type="dxa"/>
          </w:tcPr>
          <w:p w14:paraId="4561BE80"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Motion</w:t>
            </w:r>
          </w:p>
        </w:tc>
        <w:tc>
          <w:tcPr>
            <w:tcW w:w="6916" w:type="dxa"/>
          </w:tcPr>
          <w:p w14:paraId="51D6124F" w14:textId="77777777" w:rsidR="007360EB" w:rsidRPr="006724FD" w:rsidRDefault="00000000" w:rsidP="00B818C3">
            <w:pPr>
              <w:pStyle w:val="Compact"/>
              <w:spacing w:line="360" w:lineRule="auto"/>
              <w:rPr>
                <w:rFonts w:ascii="Times New Roman" w:hAnsi="Times New Roman" w:cs="Times New Roman"/>
              </w:rPr>
            </w:pPr>
            <w:r w:rsidRPr="006724FD">
              <w:rPr>
                <w:rFonts w:ascii="Times New Roman" w:hAnsi="Times New Roman" w:cs="Times New Roman"/>
              </w:rPr>
              <w:t>Scroll reveals on the public site only, suppressed under reduced-motion</w:t>
            </w:r>
          </w:p>
        </w:tc>
      </w:tr>
    </w:tbl>
    <w:p w14:paraId="59F8F663"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86" w:name="interaction-principles"/>
      <w:bookmarkStart w:id="87" w:name="_Toc237609708"/>
      <w:bookmarkEnd w:id="84"/>
      <w:r w:rsidRPr="006724FD">
        <w:rPr>
          <w:rFonts w:ascii="Times New Roman" w:hAnsi="Times New Roman" w:cs="Times New Roman"/>
          <w:color w:val="auto"/>
          <w:sz w:val="24"/>
          <w:szCs w:val="24"/>
        </w:rPr>
        <w:t>12.2 Interaction Principles</w:t>
      </w:r>
      <w:bookmarkEnd w:id="87"/>
    </w:p>
    <w:p w14:paraId="3F11160C"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b/>
          <w:bCs/>
        </w:rPr>
        <w:t>Show the role’s work, not the system’s capabilities.</w:t>
      </w:r>
      <w:r w:rsidRPr="006724FD">
        <w:rPr>
          <w:rFonts w:ascii="Times New Roman" w:hAnsi="Times New Roman" w:cs="Times New Roman"/>
        </w:rPr>
        <w:t xml:space="preserve"> The sidebar lists only permitted modules.</w:t>
      </w:r>
    </w:p>
    <w:p w14:paraId="0D879B49"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t>Present what is needed before the field that needs it.</w:t>
      </w:r>
      <w:r w:rsidRPr="006724FD">
        <w:rPr>
          <w:rFonts w:ascii="Times New Roman" w:hAnsi="Times New Roman" w:cs="Times New Roman"/>
        </w:rPr>
        <w:t xml:space="preserve"> Allergies and chronic conditions appear above the prescribing area, not on a separate tab.</w:t>
      </w:r>
    </w:p>
    <w:p w14:paraId="265CF997"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t>Explain refusals.</w:t>
      </w:r>
      <w:r w:rsidRPr="006724FD">
        <w:rPr>
          <w:rFonts w:ascii="Times New Roman" w:hAnsi="Times New Roman" w:cs="Times New Roman"/>
        </w:rPr>
        <w:t xml:space="preserve"> A denial names the active role, the missing authority and the constraint being enforced.</w:t>
      </w:r>
    </w:p>
    <w:p w14:paraId="57DFE6ED"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t>Never fail silently.</w:t>
      </w:r>
      <w:r w:rsidRPr="006724FD">
        <w:rPr>
          <w:rFonts w:ascii="Times New Roman" w:hAnsi="Times New Roman" w:cs="Times New Roman"/>
        </w:rPr>
        <w:t xml:space="preserve"> Every rejected write raises a dismissible alert stating the action and the reason.</w:t>
      </w:r>
    </w:p>
    <w:p w14:paraId="43AB0078"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88" w:name="responsiveness-and-accessibility"/>
      <w:bookmarkStart w:id="89" w:name="_Toc237609709"/>
      <w:bookmarkEnd w:id="86"/>
      <w:r w:rsidRPr="006724FD">
        <w:rPr>
          <w:rFonts w:ascii="Times New Roman" w:hAnsi="Times New Roman" w:cs="Times New Roman"/>
          <w:color w:val="auto"/>
          <w:sz w:val="24"/>
          <w:szCs w:val="24"/>
        </w:rPr>
        <w:lastRenderedPageBreak/>
        <w:t>12.3 Responsiveness and Accessibility</w:t>
      </w:r>
      <w:bookmarkEnd w:id="89"/>
    </w:p>
    <w:p w14:paraId="66A5525A" w14:textId="7D51EE1D" w:rsidR="007360EB" w:rsidRPr="006724FD" w:rsidRDefault="00000000" w:rsidP="00931319">
      <w:pPr>
        <w:pStyle w:val="FirstParagraph"/>
        <w:spacing w:line="360" w:lineRule="auto"/>
        <w:jc w:val="both"/>
        <w:rPr>
          <w:rFonts w:ascii="Times New Roman" w:hAnsi="Times New Roman" w:cs="Times New Roman"/>
        </w:rPr>
      </w:pPr>
      <w:r w:rsidRPr="006724FD">
        <w:rPr>
          <w:rFonts w:ascii="Times New Roman" w:hAnsi="Times New Roman" w:cs="Times New Roman"/>
        </w:rPr>
        <w:t xml:space="preserve">Layouts adapt across 360–2560 </w:t>
      </w:r>
      <w:proofErr w:type="spellStart"/>
      <w:r w:rsidRPr="006724FD">
        <w:rPr>
          <w:rFonts w:ascii="Times New Roman" w:hAnsi="Times New Roman" w:cs="Times New Roman"/>
        </w:rPr>
        <w:t>px</w:t>
      </w:r>
      <w:proofErr w:type="spellEnd"/>
      <w:r w:rsidRPr="006724FD">
        <w:rPr>
          <w:rFonts w:ascii="Times New Roman" w:hAnsi="Times New Roman" w:cs="Times New Roman"/>
        </w:rPr>
        <w:t xml:space="preserve">; wide tables scroll within their own container so the page body never scrolls horizontally. Semantic elements, keyboard operability, </w:t>
      </w:r>
      <w:r w:rsidRPr="006724FD">
        <w:rPr>
          <w:rStyle w:val="VerbatimChar"/>
          <w:rFonts w:ascii="Times New Roman" w:hAnsi="Times New Roman" w:cs="Times New Roman"/>
          <w:sz w:val="24"/>
        </w:rPr>
        <w:t>aria-label</w:t>
      </w:r>
      <w:r w:rsidRPr="006724FD">
        <w:rPr>
          <w:rFonts w:ascii="Times New Roman" w:hAnsi="Times New Roman" w:cs="Times New Roman"/>
        </w:rPr>
        <w:t xml:space="preserve"> on icon-only controls, </w:t>
      </w:r>
      <w:r w:rsidRPr="006724FD">
        <w:rPr>
          <w:rStyle w:val="VerbatimChar"/>
          <w:rFonts w:ascii="Times New Roman" w:hAnsi="Times New Roman" w:cs="Times New Roman"/>
          <w:sz w:val="24"/>
        </w:rPr>
        <w:t>role="alert"</w:t>
      </w:r>
      <w:r w:rsidRPr="006724FD">
        <w:rPr>
          <w:rFonts w:ascii="Times New Roman" w:hAnsi="Times New Roman" w:cs="Times New Roman"/>
        </w:rPr>
        <w:t xml:space="preserve"> on error regions, WCAG AA contrast in both themes, and </w:t>
      </w:r>
      <w:r w:rsidRPr="006724FD">
        <w:rPr>
          <w:rStyle w:val="VerbatimChar"/>
          <w:rFonts w:ascii="Times New Roman" w:hAnsi="Times New Roman" w:cs="Times New Roman"/>
          <w:sz w:val="24"/>
        </w:rPr>
        <w:t>prefers-reduced-motion</w:t>
      </w:r>
      <w:r w:rsidRPr="006724FD">
        <w:rPr>
          <w:rFonts w:ascii="Times New Roman" w:hAnsi="Times New Roman" w:cs="Times New Roman"/>
        </w:rPr>
        <w:t xml:space="preserve"> support.</w:t>
      </w:r>
    </w:p>
    <w:p w14:paraId="6F552ED8"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90" w:name="implementation"/>
      <w:bookmarkStart w:id="91" w:name="_Toc237609710"/>
      <w:bookmarkEnd w:id="82"/>
      <w:bookmarkEnd w:id="88"/>
      <w:r w:rsidRPr="006724FD">
        <w:rPr>
          <w:rFonts w:ascii="Times New Roman" w:hAnsi="Times New Roman" w:cs="Times New Roman"/>
          <w:color w:val="auto"/>
          <w:sz w:val="24"/>
          <w:szCs w:val="24"/>
        </w:rPr>
        <w:t>13. Implementation</w:t>
      </w:r>
      <w:bookmarkEnd w:id="91"/>
    </w:p>
    <w:p w14:paraId="31F300BE"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92" w:name="scale"/>
      <w:bookmarkStart w:id="93" w:name="_Toc237609711"/>
      <w:r w:rsidRPr="006724FD">
        <w:rPr>
          <w:rFonts w:ascii="Times New Roman" w:hAnsi="Times New Roman" w:cs="Times New Roman"/>
          <w:color w:val="auto"/>
          <w:sz w:val="24"/>
          <w:szCs w:val="24"/>
        </w:rPr>
        <w:t>13.1 Scale</w:t>
      </w:r>
      <w:bookmarkEnd w:id="93"/>
    </w:p>
    <w:tbl>
      <w:tblPr>
        <w:tblStyle w:val="TableGrid"/>
        <w:tblW w:w="0" w:type="auto"/>
        <w:jc w:val="center"/>
        <w:tblLook w:val="0020" w:firstRow="1" w:lastRow="0" w:firstColumn="0" w:lastColumn="0" w:noHBand="0" w:noVBand="0"/>
      </w:tblPr>
      <w:tblGrid>
        <w:gridCol w:w="2029"/>
        <w:gridCol w:w="1390"/>
      </w:tblGrid>
      <w:tr w:rsidR="006724FD" w:rsidRPr="00931319" w14:paraId="52D216EA" w14:textId="77777777" w:rsidTr="00931319">
        <w:trPr>
          <w:jc w:val="center"/>
        </w:trPr>
        <w:tc>
          <w:tcPr>
            <w:tcW w:w="0" w:type="auto"/>
          </w:tcPr>
          <w:p w14:paraId="52703EA2" w14:textId="77777777" w:rsidR="007360EB" w:rsidRPr="00931319" w:rsidRDefault="00000000" w:rsidP="006724FD">
            <w:pPr>
              <w:pStyle w:val="Compact"/>
              <w:spacing w:line="360" w:lineRule="auto"/>
              <w:jc w:val="both"/>
              <w:rPr>
                <w:rFonts w:ascii="Times New Roman" w:hAnsi="Times New Roman" w:cs="Times New Roman"/>
                <w:b/>
                <w:bCs/>
              </w:rPr>
            </w:pPr>
            <w:r w:rsidRPr="00931319">
              <w:rPr>
                <w:rFonts w:ascii="Times New Roman" w:hAnsi="Times New Roman" w:cs="Times New Roman"/>
                <w:b/>
                <w:bCs/>
              </w:rPr>
              <w:t>Measure</w:t>
            </w:r>
          </w:p>
        </w:tc>
        <w:tc>
          <w:tcPr>
            <w:tcW w:w="0" w:type="auto"/>
          </w:tcPr>
          <w:p w14:paraId="371F9CE0" w14:textId="77777777" w:rsidR="007360EB" w:rsidRPr="00931319" w:rsidRDefault="00000000" w:rsidP="006724FD">
            <w:pPr>
              <w:pStyle w:val="Compact"/>
              <w:spacing w:line="360" w:lineRule="auto"/>
              <w:jc w:val="both"/>
              <w:rPr>
                <w:rFonts w:ascii="Times New Roman" w:hAnsi="Times New Roman" w:cs="Times New Roman"/>
                <w:b/>
                <w:bCs/>
              </w:rPr>
            </w:pPr>
            <w:r w:rsidRPr="00931319">
              <w:rPr>
                <w:rFonts w:ascii="Times New Roman" w:hAnsi="Times New Roman" w:cs="Times New Roman"/>
                <w:b/>
                <w:bCs/>
              </w:rPr>
              <w:t>Value</w:t>
            </w:r>
          </w:p>
        </w:tc>
      </w:tr>
      <w:tr w:rsidR="006724FD" w:rsidRPr="006724FD" w14:paraId="3F8E66DD" w14:textId="77777777" w:rsidTr="00931319">
        <w:trPr>
          <w:jc w:val="center"/>
        </w:trPr>
        <w:tc>
          <w:tcPr>
            <w:tcW w:w="0" w:type="auto"/>
          </w:tcPr>
          <w:p w14:paraId="60C5EB2B"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TypeScript / TSX</w:t>
            </w:r>
          </w:p>
        </w:tc>
        <w:tc>
          <w:tcPr>
            <w:tcW w:w="0" w:type="auto"/>
          </w:tcPr>
          <w:p w14:paraId="23DBBA7F"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22,232 lines</w:t>
            </w:r>
          </w:p>
        </w:tc>
      </w:tr>
      <w:tr w:rsidR="006724FD" w:rsidRPr="006724FD" w14:paraId="6C73FBFF" w14:textId="77777777" w:rsidTr="00931319">
        <w:trPr>
          <w:jc w:val="center"/>
        </w:trPr>
        <w:tc>
          <w:tcPr>
            <w:tcW w:w="0" w:type="auto"/>
          </w:tcPr>
          <w:p w14:paraId="550D0620"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Prisma models</w:t>
            </w:r>
          </w:p>
        </w:tc>
        <w:tc>
          <w:tcPr>
            <w:tcW w:w="0" w:type="auto"/>
          </w:tcPr>
          <w:p w14:paraId="6FB0CB4B"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19</w:t>
            </w:r>
          </w:p>
        </w:tc>
      </w:tr>
      <w:tr w:rsidR="006724FD" w:rsidRPr="006724FD" w14:paraId="62F36A64" w14:textId="77777777" w:rsidTr="00931319">
        <w:trPr>
          <w:jc w:val="center"/>
        </w:trPr>
        <w:tc>
          <w:tcPr>
            <w:tcW w:w="0" w:type="auto"/>
          </w:tcPr>
          <w:p w14:paraId="38975A4D"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API route handlers</w:t>
            </w:r>
          </w:p>
        </w:tc>
        <w:tc>
          <w:tcPr>
            <w:tcW w:w="0" w:type="auto"/>
          </w:tcPr>
          <w:p w14:paraId="21700EC5"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24</w:t>
            </w:r>
          </w:p>
        </w:tc>
      </w:tr>
      <w:tr w:rsidR="006724FD" w:rsidRPr="006724FD" w14:paraId="388DB8D3" w14:textId="77777777" w:rsidTr="00931319">
        <w:trPr>
          <w:jc w:val="center"/>
        </w:trPr>
        <w:tc>
          <w:tcPr>
            <w:tcW w:w="0" w:type="auto"/>
          </w:tcPr>
          <w:p w14:paraId="2F455B77"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Application pages</w:t>
            </w:r>
          </w:p>
        </w:tc>
        <w:tc>
          <w:tcPr>
            <w:tcW w:w="0" w:type="auto"/>
          </w:tcPr>
          <w:p w14:paraId="12D2B59B"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33</w:t>
            </w:r>
          </w:p>
        </w:tc>
      </w:tr>
      <w:tr w:rsidR="006724FD" w:rsidRPr="006724FD" w14:paraId="571BA8B2" w14:textId="77777777" w:rsidTr="00931319">
        <w:trPr>
          <w:jc w:val="center"/>
        </w:trPr>
        <w:tc>
          <w:tcPr>
            <w:tcW w:w="0" w:type="auto"/>
          </w:tcPr>
          <w:p w14:paraId="2FF8555D"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Roles</w:t>
            </w:r>
          </w:p>
        </w:tc>
        <w:tc>
          <w:tcPr>
            <w:tcW w:w="0" w:type="auto"/>
          </w:tcPr>
          <w:p w14:paraId="64EF9B0A"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19</w:t>
            </w:r>
          </w:p>
        </w:tc>
      </w:tr>
      <w:tr w:rsidR="006724FD" w:rsidRPr="006724FD" w14:paraId="36F5FE93" w14:textId="77777777" w:rsidTr="00931319">
        <w:trPr>
          <w:jc w:val="center"/>
        </w:trPr>
        <w:tc>
          <w:tcPr>
            <w:tcW w:w="0" w:type="auto"/>
          </w:tcPr>
          <w:p w14:paraId="5B239B3D"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Permissions</w:t>
            </w:r>
          </w:p>
        </w:tc>
        <w:tc>
          <w:tcPr>
            <w:tcW w:w="0" w:type="auto"/>
          </w:tcPr>
          <w:p w14:paraId="0007668E"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62</w:t>
            </w:r>
          </w:p>
        </w:tc>
      </w:tr>
      <w:tr w:rsidR="006724FD" w:rsidRPr="006724FD" w14:paraId="0C8F34FE" w14:textId="77777777" w:rsidTr="00931319">
        <w:trPr>
          <w:jc w:val="center"/>
        </w:trPr>
        <w:tc>
          <w:tcPr>
            <w:tcW w:w="0" w:type="auto"/>
          </w:tcPr>
          <w:p w14:paraId="16340E98"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Automated tests</w:t>
            </w:r>
          </w:p>
        </w:tc>
        <w:tc>
          <w:tcPr>
            <w:tcW w:w="0" w:type="auto"/>
          </w:tcPr>
          <w:p w14:paraId="66209F61"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53</w:t>
            </w:r>
          </w:p>
        </w:tc>
      </w:tr>
    </w:tbl>
    <w:p w14:paraId="6CF0A533"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94" w:name="implementation-of-key-mechanisms"/>
      <w:bookmarkStart w:id="95" w:name="_Toc237609712"/>
      <w:bookmarkEnd w:id="92"/>
      <w:r w:rsidRPr="006724FD">
        <w:rPr>
          <w:rFonts w:ascii="Times New Roman" w:hAnsi="Times New Roman" w:cs="Times New Roman"/>
          <w:color w:val="auto"/>
          <w:sz w:val="24"/>
          <w:szCs w:val="24"/>
        </w:rPr>
        <w:t>13.2 Implementation of Key Mechanisms</w:t>
      </w:r>
      <w:bookmarkEnd w:id="95"/>
    </w:p>
    <w:p w14:paraId="66FE86D1"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b/>
          <w:bCs/>
        </w:rPr>
        <w:t>Authentication.</w:t>
      </w:r>
      <w:r w:rsidRPr="006724FD">
        <w:rPr>
          <w:rFonts w:ascii="Times New Roman" w:hAnsi="Times New Roman" w:cs="Times New Roman"/>
        </w:rPr>
        <w:t xml:space="preserve"> </w:t>
      </w:r>
      <w:r w:rsidRPr="006724FD">
        <w:rPr>
          <w:rStyle w:val="VerbatimChar"/>
          <w:rFonts w:ascii="Times New Roman" w:hAnsi="Times New Roman" w:cs="Times New Roman"/>
          <w:sz w:val="24"/>
        </w:rPr>
        <w:t>POST /</w:t>
      </w:r>
      <w:proofErr w:type="spellStart"/>
      <w:r w:rsidRPr="006724FD">
        <w:rPr>
          <w:rStyle w:val="VerbatimChar"/>
          <w:rFonts w:ascii="Times New Roman" w:hAnsi="Times New Roman" w:cs="Times New Roman"/>
          <w:sz w:val="24"/>
        </w:rPr>
        <w:t>api</w:t>
      </w:r>
      <w:proofErr w:type="spellEnd"/>
      <w:r w:rsidRPr="006724FD">
        <w:rPr>
          <w:rStyle w:val="VerbatimChar"/>
          <w:rFonts w:ascii="Times New Roman" w:hAnsi="Times New Roman" w:cs="Times New Roman"/>
          <w:sz w:val="24"/>
        </w:rPr>
        <w:t>/auth/login</w:t>
      </w:r>
      <w:r w:rsidRPr="006724FD">
        <w:rPr>
          <w:rFonts w:ascii="Times New Roman" w:hAnsi="Times New Roman" w:cs="Times New Roman"/>
        </w:rPr>
        <w:t xml:space="preserve"> looks the account up, compares with </w:t>
      </w:r>
      <w:proofErr w:type="spellStart"/>
      <w:r w:rsidRPr="006724FD">
        <w:rPr>
          <w:rFonts w:ascii="Times New Roman" w:hAnsi="Times New Roman" w:cs="Times New Roman"/>
        </w:rPr>
        <w:t>bcrypt</w:t>
      </w:r>
      <w:proofErr w:type="spellEnd"/>
      <w:r w:rsidRPr="006724FD">
        <w:rPr>
          <w:rFonts w:ascii="Times New Roman" w:hAnsi="Times New Roman" w:cs="Times New Roman"/>
        </w:rPr>
        <w:t xml:space="preserve">, refuses non-Active accounts, records the attempt in the audit trail either way, and issues an HMAC-SHA256 signed token in an </w:t>
      </w:r>
      <w:proofErr w:type="spellStart"/>
      <w:r w:rsidRPr="006724FD">
        <w:rPr>
          <w:rStyle w:val="VerbatimChar"/>
          <w:rFonts w:ascii="Times New Roman" w:hAnsi="Times New Roman" w:cs="Times New Roman"/>
          <w:sz w:val="24"/>
        </w:rPr>
        <w:t>httpOnly</w:t>
      </w:r>
      <w:proofErr w:type="spellEnd"/>
      <w:r w:rsidRPr="006724FD">
        <w:rPr>
          <w:rFonts w:ascii="Times New Roman" w:hAnsi="Times New Roman" w:cs="Times New Roman"/>
        </w:rPr>
        <w:t xml:space="preserve"> cookie. Unknown addresses and wrong passwords receive an identical response.</w:t>
      </w:r>
    </w:p>
    <w:p w14:paraId="4D86F257"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t>Authorisation.</w:t>
      </w:r>
      <w:r w:rsidRPr="006724FD">
        <w:rPr>
          <w:rFonts w:ascii="Times New Roman" w:hAnsi="Times New Roman" w:cs="Times New Roman"/>
        </w:rPr>
        <w:t xml:space="preserve"> </w:t>
      </w:r>
      <w:r w:rsidRPr="006724FD">
        <w:rPr>
          <w:rStyle w:val="VerbatimChar"/>
          <w:rFonts w:ascii="Times New Roman" w:hAnsi="Times New Roman" w:cs="Times New Roman"/>
          <w:sz w:val="24"/>
        </w:rPr>
        <w:t>API_POLICY</w:t>
      </w:r>
      <w:r w:rsidRPr="006724FD">
        <w:rPr>
          <w:rFonts w:ascii="Times New Roman" w:hAnsi="Times New Roman" w:cs="Times New Roman"/>
        </w:rPr>
        <w:t xml:space="preserve"> declares, for each path and method, either “any authenticated session”, “one of these roles”, or “one of these permissions”. </w:t>
      </w:r>
      <w:proofErr w:type="spellStart"/>
      <w:r w:rsidRPr="006724FD">
        <w:rPr>
          <w:rStyle w:val="VerbatimChar"/>
          <w:rFonts w:ascii="Times New Roman" w:hAnsi="Times New Roman" w:cs="Times New Roman"/>
          <w:sz w:val="24"/>
        </w:rPr>
        <w:t>withAuth</w:t>
      </w:r>
      <w:proofErr w:type="spellEnd"/>
      <w:r w:rsidRPr="006724FD">
        <w:rPr>
          <w:rFonts w:ascii="Times New Roman" w:hAnsi="Times New Roman" w:cs="Times New Roman"/>
        </w:rPr>
        <w:t xml:space="preserve"> consults it before the handler runs and denies anything undeclared. Reads use role lists because a data-protection boundary must be auditable at a glance; writes use permissions because they correspond to professional authority.</w:t>
      </w:r>
    </w:p>
    <w:p w14:paraId="4D0BDB75"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lastRenderedPageBreak/>
        <w:t>Identity attribution.</w:t>
      </w:r>
      <w:r w:rsidRPr="006724FD">
        <w:rPr>
          <w:rFonts w:ascii="Times New Roman" w:hAnsi="Times New Roman" w:cs="Times New Roman"/>
        </w:rPr>
        <w:t xml:space="preserve"> Every write takes the acting identity from the verified session. There is no code path by which a request body can name the author of a record.</w:t>
      </w:r>
    </w:p>
    <w:p w14:paraId="5AEEE7E7"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t>Atomicity.</w:t>
      </w:r>
      <w:r w:rsidRPr="006724FD">
        <w:rPr>
          <w:rFonts w:ascii="Times New Roman" w:hAnsi="Times New Roman" w:cs="Times New Roman"/>
        </w:rPr>
        <w:t xml:space="preserve"> Dispensing opens a transaction, verifies existence, sufficiency and expiry, writes the dispense record, then decrements conditionally (</w:t>
      </w:r>
      <w:r w:rsidRPr="006724FD">
        <w:rPr>
          <w:rStyle w:val="VerbatimChar"/>
          <w:rFonts w:ascii="Times New Roman" w:hAnsi="Times New Roman" w:cs="Times New Roman"/>
          <w:sz w:val="24"/>
        </w:rPr>
        <w:t xml:space="preserve">WHERE </w:t>
      </w:r>
      <w:proofErr w:type="spellStart"/>
      <w:r w:rsidRPr="006724FD">
        <w:rPr>
          <w:rStyle w:val="VerbatimChar"/>
          <w:rFonts w:ascii="Times New Roman" w:hAnsi="Times New Roman" w:cs="Times New Roman"/>
          <w:sz w:val="24"/>
        </w:rPr>
        <w:t>quantityInStock</w:t>
      </w:r>
      <w:proofErr w:type="spellEnd"/>
      <w:r w:rsidRPr="006724FD">
        <w:rPr>
          <w:rStyle w:val="VerbatimChar"/>
          <w:rFonts w:ascii="Times New Roman" w:hAnsi="Times New Roman" w:cs="Times New Roman"/>
          <w:sz w:val="24"/>
        </w:rPr>
        <w:t xml:space="preserve"> &gt;= n</w:t>
      </w:r>
      <w:r w:rsidRPr="006724FD">
        <w:rPr>
          <w:rFonts w:ascii="Times New Roman" w:hAnsi="Times New Roman" w:cs="Times New Roman"/>
        </w:rPr>
        <w:t>). If a concurrent dispense drained the batch, the update matches nothing and the transaction rolls back rather than driving stock negative.</w:t>
      </w:r>
    </w:p>
    <w:p w14:paraId="1A435EF0"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t>Shape translation.</w:t>
      </w:r>
      <w:r w:rsidRPr="006724FD">
        <w:rPr>
          <w:rFonts w:ascii="Times New Roman" w:hAnsi="Times New Roman" w:cs="Times New Roman"/>
        </w:rPr>
        <w:t xml:space="preserve"> </w:t>
      </w:r>
      <w:proofErr w:type="spellStart"/>
      <w:r w:rsidRPr="006724FD">
        <w:rPr>
          <w:rStyle w:val="VerbatimChar"/>
          <w:rFonts w:ascii="Times New Roman" w:hAnsi="Times New Roman" w:cs="Times New Roman"/>
          <w:sz w:val="24"/>
        </w:rPr>
        <w:t>adapters.ts</w:t>
      </w:r>
      <w:proofErr w:type="spellEnd"/>
      <w:r w:rsidRPr="006724FD">
        <w:rPr>
          <w:rFonts w:ascii="Times New Roman" w:hAnsi="Times New Roman" w:cs="Times New Roman"/>
        </w:rPr>
        <w:t xml:space="preserve"> converts Prisma rows to client records at the API boundary. </w:t>
      </w:r>
      <w:r w:rsidRPr="006724FD">
        <w:rPr>
          <w:rStyle w:val="VerbatimChar"/>
          <w:rFonts w:ascii="Times New Roman" w:hAnsi="Times New Roman" w:cs="Times New Roman"/>
          <w:sz w:val="24"/>
        </w:rPr>
        <w:t>IN_CONSULTATION</w:t>
      </w:r>
      <w:r w:rsidRPr="006724FD">
        <w:rPr>
          <w:rFonts w:ascii="Times New Roman" w:hAnsi="Times New Roman" w:cs="Times New Roman"/>
        </w:rPr>
        <w:t xml:space="preserve"> becomes </w:t>
      </w:r>
      <w:r w:rsidRPr="006724FD">
        <w:rPr>
          <w:rStyle w:val="VerbatimChar"/>
          <w:rFonts w:ascii="Times New Roman" w:hAnsi="Times New Roman" w:cs="Times New Roman"/>
          <w:sz w:val="24"/>
        </w:rPr>
        <w:t>In Consultation</w:t>
      </w:r>
      <w:r w:rsidRPr="006724FD">
        <w:rPr>
          <w:rFonts w:ascii="Times New Roman" w:hAnsi="Times New Roman" w:cs="Times New Roman"/>
        </w:rPr>
        <w:t xml:space="preserve">; </w:t>
      </w:r>
      <w:proofErr w:type="spellStart"/>
      <w:r w:rsidRPr="006724FD">
        <w:rPr>
          <w:rStyle w:val="VerbatimChar"/>
          <w:rFonts w:ascii="Times New Roman" w:hAnsi="Times New Roman" w:cs="Times New Roman"/>
          <w:sz w:val="24"/>
        </w:rPr>
        <w:t>bedType</w:t>
      </w:r>
      <w:proofErr w:type="spellEnd"/>
      <w:r w:rsidRPr="006724FD">
        <w:rPr>
          <w:rFonts w:ascii="Times New Roman" w:hAnsi="Times New Roman" w:cs="Times New Roman"/>
        </w:rPr>
        <w:t xml:space="preserve"> becomes </w:t>
      </w:r>
      <w:r w:rsidRPr="006724FD">
        <w:rPr>
          <w:rStyle w:val="VerbatimChar"/>
          <w:rFonts w:ascii="Times New Roman" w:hAnsi="Times New Roman" w:cs="Times New Roman"/>
          <w:sz w:val="24"/>
        </w:rPr>
        <w:t>type</w:t>
      </w:r>
      <w:r w:rsidRPr="006724FD">
        <w:rPr>
          <w:rFonts w:ascii="Times New Roman" w:hAnsi="Times New Roman" w:cs="Times New Roman"/>
        </w:rPr>
        <w:t xml:space="preserve">; </w:t>
      </w:r>
      <w:proofErr w:type="spellStart"/>
      <w:r w:rsidRPr="006724FD">
        <w:rPr>
          <w:rStyle w:val="VerbatimChar"/>
          <w:rFonts w:ascii="Times New Roman" w:hAnsi="Times New Roman" w:cs="Times New Roman"/>
          <w:sz w:val="24"/>
        </w:rPr>
        <w:t>totalClaimGhc</w:t>
      </w:r>
      <w:proofErr w:type="spellEnd"/>
      <w:r w:rsidRPr="006724FD">
        <w:rPr>
          <w:rFonts w:ascii="Times New Roman" w:hAnsi="Times New Roman" w:cs="Times New Roman"/>
        </w:rPr>
        <w:t xml:space="preserve"> becomes </w:t>
      </w:r>
      <w:proofErr w:type="spellStart"/>
      <w:r w:rsidRPr="006724FD">
        <w:rPr>
          <w:rStyle w:val="VerbatimChar"/>
          <w:rFonts w:ascii="Times New Roman" w:hAnsi="Times New Roman" w:cs="Times New Roman"/>
          <w:sz w:val="24"/>
        </w:rPr>
        <w:t>totalClaimAmountGhc</w:t>
      </w:r>
      <w:proofErr w:type="spellEnd"/>
      <w:r w:rsidRPr="006724FD">
        <w:rPr>
          <w:rFonts w:ascii="Times New Roman" w:hAnsi="Times New Roman" w:cs="Times New Roman"/>
        </w:rPr>
        <w:t>.</w:t>
      </w:r>
    </w:p>
    <w:p w14:paraId="259DE4BF"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t>Error handling.</w:t>
      </w:r>
      <w:r w:rsidRPr="006724FD">
        <w:rPr>
          <w:rFonts w:ascii="Times New Roman" w:hAnsi="Times New Roman" w:cs="Times New Roman"/>
        </w:rPr>
        <w:t xml:space="preserve"> </w:t>
      </w:r>
      <w:proofErr w:type="spellStart"/>
      <w:r w:rsidRPr="006724FD">
        <w:rPr>
          <w:rStyle w:val="VerbatimChar"/>
          <w:rFonts w:ascii="Times New Roman" w:hAnsi="Times New Roman" w:cs="Times New Roman"/>
          <w:sz w:val="24"/>
        </w:rPr>
        <w:t>ApiError</w:t>
      </w:r>
      <w:proofErr w:type="spellEnd"/>
      <w:r w:rsidRPr="006724FD">
        <w:rPr>
          <w:rFonts w:ascii="Times New Roman" w:hAnsi="Times New Roman" w:cs="Times New Roman"/>
        </w:rPr>
        <w:t xml:space="preserve"> carries the HTTP status and the server’s reason. A 403 on a collection read is treated as an empty collection — a cashier legitimately has no laboratory worklist — while every other failure surfaces to the user.</w:t>
      </w:r>
    </w:p>
    <w:p w14:paraId="355D38C5"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t>Clinical decision support.</w:t>
      </w:r>
      <w:r w:rsidRPr="006724FD">
        <w:rPr>
          <w:rFonts w:ascii="Times New Roman" w:hAnsi="Times New Roman" w:cs="Times New Roman"/>
        </w:rPr>
        <w:t xml:space="preserve"> The assistant is given the patient’s diagnoses, observations, allergies, chronic conditions, results, history and </w:t>
      </w:r>
      <w:proofErr w:type="spellStart"/>
      <w:r w:rsidRPr="006724FD">
        <w:rPr>
          <w:rFonts w:ascii="Times New Roman" w:hAnsi="Times New Roman" w:cs="Times New Roman"/>
        </w:rPr>
        <w:t>live stock</w:t>
      </w:r>
      <w:proofErr w:type="spellEnd"/>
      <w:r w:rsidRPr="006724FD">
        <w:rPr>
          <w:rFonts w:ascii="Times New Roman" w:hAnsi="Times New Roman" w:cs="Times New Roman"/>
        </w:rPr>
        <w:t>. Its output is filtered against stock so a hallucinated medicine cannot reach a prescribing screen, allergy conflicts are re-derived locally, and a timeout triggers the GSTG rule engine. The response states which produced it.</w:t>
      </w:r>
    </w:p>
    <w:p w14:paraId="5457BF0C"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96" w:name="code-organisation"/>
      <w:bookmarkStart w:id="97" w:name="_Toc237609713"/>
      <w:bookmarkEnd w:id="94"/>
      <w:r w:rsidRPr="006724FD">
        <w:rPr>
          <w:rFonts w:ascii="Times New Roman" w:hAnsi="Times New Roman" w:cs="Times New Roman"/>
          <w:color w:val="auto"/>
          <w:sz w:val="24"/>
          <w:szCs w:val="24"/>
        </w:rPr>
        <w:t>13.3 Code Organisation</w:t>
      </w:r>
      <w:bookmarkEnd w:id="97"/>
    </w:p>
    <w:p w14:paraId="1FC18661" w14:textId="6B33B74A" w:rsidR="007360EB" w:rsidRPr="006724FD" w:rsidRDefault="00000000" w:rsidP="000B49E5">
      <w:pPr>
        <w:pStyle w:val="SourceCode"/>
        <w:spacing w:line="360" w:lineRule="auto"/>
        <w:rPr>
          <w:rFonts w:ascii="Times New Roman" w:hAnsi="Times New Roman" w:cs="Times New Roman"/>
        </w:rPr>
      </w:pPr>
      <w:proofErr w:type="spellStart"/>
      <w:r w:rsidRPr="006724FD">
        <w:rPr>
          <w:rStyle w:val="VerbatimChar"/>
          <w:rFonts w:ascii="Times New Roman" w:hAnsi="Times New Roman" w:cs="Times New Roman"/>
          <w:sz w:val="24"/>
        </w:rPr>
        <w:t>src</w:t>
      </w:r>
      <w:proofErr w:type="spellEnd"/>
      <w:r w:rsidRPr="006724FD">
        <w:rPr>
          <w:rStyle w:val="VerbatimChar"/>
          <w:rFonts w:ascii="Times New Roman" w:hAnsi="Times New Roman" w:cs="Times New Roman"/>
          <w:sz w:val="24"/>
        </w:rPr>
        <w:t>/</w:t>
      </w:r>
      <w:r w:rsidRPr="006724FD">
        <w:rPr>
          <w:rFonts w:ascii="Times New Roman" w:hAnsi="Times New Roman" w:cs="Times New Roman"/>
        </w:rPr>
        <w:br/>
      </w:r>
      <w:r w:rsidRPr="006724FD">
        <w:rPr>
          <w:rStyle w:val="VerbatimChar"/>
          <w:rFonts w:ascii="Times New Roman" w:hAnsi="Times New Roman" w:cs="Times New Roman"/>
          <w:sz w:val="24"/>
        </w:rPr>
        <w:t xml:space="preserve">  app/</w:t>
      </w:r>
      <w:r w:rsidRPr="006724FD">
        <w:rPr>
          <w:rFonts w:ascii="Times New Roman" w:hAnsi="Times New Roman" w:cs="Times New Roman"/>
        </w:rPr>
        <w:br/>
      </w:r>
      <w:r w:rsidRPr="006724FD">
        <w:rPr>
          <w:rStyle w:val="VerbatimChar"/>
          <w:rFonts w:ascii="Times New Roman" w:hAnsi="Times New Roman" w:cs="Times New Roman"/>
          <w:sz w:val="24"/>
        </w:rPr>
        <w:t xml:space="preserve">    (</w:t>
      </w:r>
      <w:proofErr w:type="spellStart"/>
      <w:r w:rsidRPr="006724FD">
        <w:rPr>
          <w:rStyle w:val="VerbatimChar"/>
          <w:rFonts w:ascii="Times New Roman" w:hAnsi="Times New Roman" w:cs="Times New Roman"/>
          <w:sz w:val="24"/>
        </w:rPr>
        <w:t>DashboardLayout</w:t>
      </w:r>
      <w:proofErr w:type="spellEnd"/>
      <w:r w:rsidRPr="006724FD">
        <w:rPr>
          <w:rStyle w:val="VerbatimChar"/>
          <w:rFonts w:ascii="Times New Roman" w:hAnsi="Times New Roman" w:cs="Times New Roman"/>
          <w:sz w:val="24"/>
        </w:rPr>
        <w:t>)/   33 pages, grouped by module</w:t>
      </w:r>
      <w:r w:rsidRPr="006724FD">
        <w:rPr>
          <w:rFonts w:ascii="Times New Roman" w:hAnsi="Times New Roman" w:cs="Times New Roman"/>
        </w:rPr>
        <w:br/>
      </w:r>
      <w:r w:rsidRPr="006724FD">
        <w:rPr>
          <w:rStyle w:val="VerbatimChar"/>
          <w:rFonts w:ascii="Times New Roman" w:hAnsi="Times New Roman" w:cs="Times New Roman"/>
          <w:sz w:val="24"/>
        </w:rPr>
        <w:t xml:space="preserve">    </w:t>
      </w:r>
      <w:proofErr w:type="spellStart"/>
      <w:r w:rsidRPr="006724FD">
        <w:rPr>
          <w:rStyle w:val="VerbatimChar"/>
          <w:rFonts w:ascii="Times New Roman" w:hAnsi="Times New Roman" w:cs="Times New Roman"/>
          <w:sz w:val="24"/>
        </w:rPr>
        <w:t>api</w:t>
      </w:r>
      <w:proofErr w:type="spellEnd"/>
      <w:r w:rsidRPr="006724FD">
        <w:rPr>
          <w:rStyle w:val="VerbatimChar"/>
          <w:rFonts w:ascii="Times New Roman" w:hAnsi="Times New Roman" w:cs="Times New Roman"/>
          <w:sz w:val="24"/>
        </w:rPr>
        <w:t>/                 24 route handlers</w:t>
      </w:r>
      <w:r w:rsidRPr="006724FD">
        <w:rPr>
          <w:rFonts w:ascii="Times New Roman" w:hAnsi="Times New Roman" w:cs="Times New Roman"/>
        </w:rPr>
        <w:br/>
      </w:r>
      <w:r w:rsidRPr="006724FD">
        <w:rPr>
          <w:rStyle w:val="VerbatimChar"/>
          <w:rFonts w:ascii="Times New Roman" w:hAnsi="Times New Roman" w:cs="Times New Roman"/>
          <w:sz w:val="24"/>
        </w:rPr>
        <w:t xml:space="preserve">    components/          shared and public-site components</w:t>
      </w:r>
      <w:r w:rsidRPr="006724FD">
        <w:rPr>
          <w:rFonts w:ascii="Times New Roman" w:hAnsi="Times New Roman" w:cs="Times New Roman"/>
        </w:rPr>
        <w:br/>
      </w:r>
      <w:r w:rsidRPr="006724FD">
        <w:rPr>
          <w:rStyle w:val="VerbatimChar"/>
          <w:rFonts w:ascii="Times New Roman" w:hAnsi="Times New Roman" w:cs="Times New Roman"/>
          <w:sz w:val="24"/>
        </w:rPr>
        <w:t xml:space="preserve">  lib/</w:t>
      </w:r>
      <w:r w:rsidRPr="006724FD">
        <w:rPr>
          <w:rFonts w:ascii="Times New Roman" w:hAnsi="Times New Roman" w:cs="Times New Roman"/>
        </w:rPr>
        <w:br/>
      </w:r>
      <w:r w:rsidRPr="006724FD">
        <w:rPr>
          <w:rStyle w:val="VerbatimChar"/>
          <w:rFonts w:ascii="Times New Roman" w:hAnsi="Times New Roman" w:cs="Times New Roman"/>
          <w:sz w:val="24"/>
        </w:rPr>
        <w:t xml:space="preserve">    </w:t>
      </w:r>
      <w:proofErr w:type="spellStart"/>
      <w:r w:rsidRPr="006724FD">
        <w:rPr>
          <w:rStyle w:val="VerbatimChar"/>
          <w:rFonts w:ascii="Times New Roman" w:hAnsi="Times New Roman" w:cs="Times New Roman"/>
          <w:sz w:val="24"/>
        </w:rPr>
        <w:t>session.ts</w:t>
      </w:r>
      <w:proofErr w:type="spellEnd"/>
      <w:r w:rsidRPr="006724FD">
        <w:rPr>
          <w:rStyle w:val="VerbatimChar"/>
          <w:rFonts w:ascii="Times New Roman" w:hAnsi="Times New Roman" w:cs="Times New Roman"/>
          <w:sz w:val="24"/>
        </w:rPr>
        <w:t xml:space="preserve">           token signing and verification</w:t>
      </w:r>
      <w:r w:rsidRPr="006724FD">
        <w:rPr>
          <w:rFonts w:ascii="Times New Roman" w:hAnsi="Times New Roman" w:cs="Times New Roman"/>
        </w:rPr>
        <w:br/>
      </w:r>
      <w:r w:rsidRPr="006724FD">
        <w:rPr>
          <w:rStyle w:val="VerbatimChar"/>
          <w:rFonts w:ascii="Times New Roman" w:hAnsi="Times New Roman" w:cs="Times New Roman"/>
          <w:sz w:val="24"/>
        </w:rPr>
        <w:t xml:space="preserve">    </w:t>
      </w:r>
      <w:proofErr w:type="spellStart"/>
      <w:r w:rsidRPr="006724FD">
        <w:rPr>
          <w:rStyle w:val="VerbatimChar"/>
          <w:rFonts w:ascii="Times New Roman" w:hAnsi="Times New Roman" w:cs="Times New Roman"/>
          <w:sz w:val="24"/>
        </w:rPr>
        <w:t>api-guard.ts</w:t>
      </w:r>
      <w:proofErr w:type="spellEnd"/>
      <w:r w:rsidRPr="006724FD">
        <w:rPr>
          <w:rStyle w:val="VerbatimChar"/>
          <w:rFonts w:ascii="Times New Roman" w:hAnsi="Times New Roman" w:cs="Times New Roman"/>
          <w:sz w:val="24"/>
        </w:rPr>
        <w:t xml:space="preserve">         </w:t>
      </w:r>
      <w:proofErr w:type="spellStart"/>
      <w:r w:rsidRPr="006724FD">
        <w:rPr>
          <w:rStyle w:val="VerbatimChar"/>
          <w:rFonts w:ascii="Times New Roman" w:hAnsi="Times New Roman" w:cs="Times New Roman"/>
          <w:sz w:val="24"/>
        </w:rPr>
        <w:t>withAuth</w:t>
      </w:r>
      <w:proofErr w:type="spellEnd"/>
      <w:r w:rsidRPr="006724FD">
        <w:rPr>
          <w:rFonts w:ascii="Times New Roman" w:hAnsi="Times New Roman" w:cs="Times New Roman"/>
        </w:rPr>
        <w:br/>
      </w:r>
      <w:r w:rsidRPr="006724FD">
        <w:rPr>
          <w:rStyle w:val="VerbatimChar"/>
          <w:rFonts w:ascii="Times New Roman" w:hAnsi="Times New Roman" w:cs="Times New Roman"/>
          <w:sz w:val="24"/>
        </w:rPr>
        <w:t xml:space="preserve">    </w:t>
      </w:r>
      <w:proofErr w:type="spellStart"/>
      <w:r w:rsidRPr="006724FD">
        <w:rPr>
          <w:rStyle w:val="VerbatimChar"/>
          <w:rFonts w:ascii="Times New Roman" w:hAnsi="Times New Roman" w:cs="Times New Roman"/>
          <w:sz w:val="24"/>
        </w:rPr>
        <w:t>api-policy.ts</w:t>
      </w:r>
      <w:proofErr w:type="spellEnd"/>
      <w:r w:rsidRPr="006724FD">
        <w:rPr>
          <w:rStyle w:val="VerbatimChar"/>
          <w:rFonts w:ascii="Times New Roman" w:hAnsi="Times New Roman" w:cs="Times New Roman"/>
          <w:sz w:val="24"/>
        </w:rPr>
        <w:t xml:space="preserve">        access declarations</w:t>
      </w:r>
      <w:r w:rsidRPr="006724FD">
        <w:rPr>
          <w:rFonts w:ascii="Times New Roman" w:hAnsi="Times New Roman" w:cs="Times New Roman"/>
        </w:rPr>
        <w:br/>
      </w:r>
      <w:r w:rsidRPr="006724FD">
        <w:rPr>
          <w:rStyle w:val="VerbatimChar"/>
          <w:rFonts w:ascii="Times New Roman" w:hAnsi="Times New Roman" w:cs="Times New Roman"/>
          <w:sz w:val="24"/>
        </w:rPr>
        <w:t xml:space="preserve">    </w:t>
      </w:r>
      <w:proofErr w:type="spellStart"/>
      <w:r w:rsidRPr="006724FD">
        <w:rPr>
          <w:rStyle w:val="VerbatimChar"/>
          <w:rFonts w:ascii="Times New Roman" w:hAnsi="Times New Roman" w:cs="Times New Roman"/>
          <w:sz w:val="24"/>
        </w:rPr>
        <w:t>api-client.ts</w:t>
      </w:r>
      <w:proofErr w:type="spellEnd"/>
      <w:r w:rsidRPr="006724FD">
        <w:rPr>
          <w:rStyle w:val="VerbatimChar"/>
          <w:rFonts w:ascii="Times New Roman" w:hAnsi="Times New Roman" w:cs="Times New Roman"/>
          <w:sz w:val="24"/>
        </w:rPr>
        <w:t xml:space="preserve">        typed browser HTTP</w:t>
      </w:r>
      <w:r w:rsidRPr="006724FD">
        <w:rPr>
          <w:rFonts w:ascii="Times New Roman" w:hAnsi="Times New Roman" w:cs="Times New Roman"/>
        </w:rPr>
        <w:br/>
      </w:r>
      <w:r w:rsidRPr="006724FD">
        <w:rPr>
          <w:rStyle w:val="VerbatimChar"/>
          <w:rFonts w:ascii="Times New Roman" w:hAnsi="Times New Roman" w:cs="Times New Roman"/>
          <w:sz w:val="24"/>
        </w:rPr>
        <w:t xml:space="preserve">    </w:t>
      </w:r>
      <w:proofErr w:type="spellStart"/>
      <w:r w:rsidRPr="006724FD">
        <w:rPr>
          <w:rStyle w:val="VerbatimChar"/>
          <w:rFonts w:ascii="Times New Roman" w:hAnsi="Times New Roman" w:cs="Times New Roman"/>
          <w:sz w:val="24"/>
        </w:rPr>
        <w:t>adapters.ts</w:t>
      </w:r>
      <w:proofErr w:type="spellEnd"/>
      <w:r w:rsidRPr="006724FD">
        <w:rPr>
          <w:rStyle w:val="VerbatimChar"/>
          <w:rFonts w:ascii="Times New Roman" w:hAnsi="Times New Roman" w:cs="Times New Roman"/>
          <w:sz w:val="24"/>
        </w:rPr>
        <w:t xml:space="preserve">          storage ↔ presentation conversion</w:t>
      </w:r>
      <w:r w:rsidRPr="006724FD">
        <w:rPr>
          <w:rFonts w:ascii="Times New Roman" w:hAnsi="Times New Roman" w:cs="Times New Roman"/>
        </w:rPr>
        <w:br/>
      </w:r>
      <w:r w:rsidRPr="006724FD">
        <w:rPr>
          <w:rStyle w:val="VerbatimChar"/>
          <w:rFonts w:ascii="Times New Roman" w:hAnsi="Times New Roman" w:cs="Times New Roman"/>
          <w:sz w:val="24"/>
        </w:rPr>
        <w:t xml:space="preserve">    </w:t>
      </w:r>
      <w:proofErr w:type="spellStart"/>
      <w:r w:rsidRPr="006724FD">
        <w:rPr>
          <w:rStyle w:val="VerbatimChar"/>
          <w:rFonts w:ascii="Times New Roman" w:hAnsi="Times New Roman" w:cs="Times New Roman"/>
          <w:sz w:val="24"/>
        </w:rPr>
        <w:t>validation.ts</w:t>
      </w:r>
      <w:proofErr w:type="spellEnd"/>
      <w:r w:rsidRPr="006724FD">
        <w:rPr>
          <w:rStyle w:val="VerbatimChar"/>
          <w:rFonts w:ascii="Times New Roman" w:hAnsi="Times New Roman" w:cs="Times New Roman"/>
          <w:sz w:val="24"/>
        </w:rPr>
        <w:t xml:space="preserve">        input rules</w:t>
      </w:r>
      <w:r w:rsidRPr="006724FD">
        <w:rPr>
          <w:rFonts w:ascii="Times New Roman" w:hAnsi="Times New Roman" w:cs="Times New Roman"/>
        </w:rPr>
        <w:br/>
      </w:r>
      <w:r w:rsidRPr="006724FD">
        <w:rPr>
          <w:rStyle w:val="VerbatimChar"/>
          <w:rFonts w:ascii="Times New Roman" w:hAnsi="Times New Roman" w:cs="Times New Roman"/>
          <w:sz w:val="24"/>
        </w:rPr>
        <w:lastRenderedPageBreak/>
        <w:t xml:space="preserve">    </w:t>
      </w:r>
      <w:proofErr w:type="spellStart"/>
      <w:r w:rsidRPr="006724FD">
        <w:rPr>
          <w:rStyle w:val="VerbatimChar"/>
          <w:rFonts w:ascii="Times New Roman" w:hAnsi="Times New Roman" w:cs="Times New Roman"/>
          <w:sz w:val="24"/>
        </w:rPr>
        <w:t>sequence.ts</w:t>
      </w:r>
      <w:proofErr w:type="spellEnd"/>
      <w:r w:rsidRPr="006724FD">
        <w:rPr>
          <w:rStyle w:val="VerbatimChar"/>
          <w:rFonts w:ascii="Times New Roman" w:hAnsi="Times New Roman" w:cs="Times New Roman"/>
          <w:sz w:val="24"/>
        </w:rPr>
        <w:t xml:space="preserve">          document numbering</w:t>
      </w:r>
      <w:r w:rsidRPr="006724FD">
        <w:rPr>
          <w:rFonts w:ascii="Times New Roman" w:hAnsi="Times New Roman" w:cs="Times New Roman"/>
        </w:rPr>
        <w:br/>
      </w:r>
      <w:r w:rsidRPr="006724FD">
        <w:rPr>
          <w:rStyle w:val="VerbatimChar"/>
          <w:rFonts w:ascii="Times New Roman" w:hAnsi="Times New Roman" w:cs="Times New Roman"/>
          <w:sz w:val="24"/>
        </w:rPr>
        <w:t xml:space="preserve">    rate-</w:t>
      </w:r>
      <w:proofErr w:type="spellStart"/>
      <w:r w:rsidRPr="006724FD">
        <w:rPr>
          <w:rStyle w:val="VerbatimChar"/>
          <w:rFonts w:ascii="Times New Roman" w:hAnsi="Times New Roman" w:cs="Times New Roman"/>
          <w:sz w:val="24"/>
        </w:rPr>
        <w:t>limit.ts</w:t>
      </w:r>
      <w:proofErr w:type="spellEnd"/>
      <w:r w:rsidRPr="006724FD">
        <w:rPr>
          <w:rStyle w:val="VerbatimChar"/>
          <w:rFonts w:ascii="Times New Roman" w:hAnsi="Times New Roman" w:cs="Times New Roman"/>
          <w:sz w:val="24"/>
        </w:rPr>
        <w:t xml:space="preserve">        sign-in throttling</w:t>
      </w:r>
      <w:r w:rsidRPr="006724FD">
        <w:rPr>
          <w:rFonts w:ascii="Times New Roman" w:hAnsi="Times New Roman" w:cs="Times New Roman"/>
        </w:rPr>
        <w:br/>
      </w:r>
      <w:r w:rsidRPr="006724FD">
        <w:rPr>
          <w:rStyle w:val="VerbatimChar"/>
          <w:rFonts w:ascii="Times New Roman" w:hAnsi="Times New Roman" w:cs="Times New Roman"/>
          <w:sz w:val="24"/>
        </w:rPr>
        <w:t xml:space="preserve">    types/               domain and RBAC types</w:t>
      </w:r>
      <w:r w:rsidRPr="006724FD">
        <w:rPr>
          <w:rFonts w:ascii="Times New Roman" w:hAnsi="Times New Roman" w:cs="Times New Roman"/>
        </w:rPr>
        <w:br/>
      </w:r>
      <w:r w:rsidRPr="006724FD">
        <w:rPr>
          <w:rStyle w:val="VerbatimChar"/>
          <w:rFonts w:ascii="Times New Roman" w:hAnsi="Times New Roman" w:cs="Times New Roman"/>
          <w:sz w:val="24"/>
        </w:rPr>
        <w:t xml:space="preserve">  </w:t>
      </w:r>
      <w:proofErr w:type="spellStart"/>
      <w:r w:rsidRPr="006724FD">
        <w:rPr>
          <w:rStyle w:val="VerbatimChar"/>
          <w:rFonts w:ascii="Times New Roman" w:hAnsi="Times New Roman" w:cs="Times New Roman"/>
          <w:sz w:val="24"/>
        </w:rPr>
        <w:t>proxy.ts</w:t>
      </w:r>
      <w:proofErr w:type="spellEnd"/>
      <w:r w:rsidRPr="006724FD">
        <w:rPr>
          <w:rStyle w:val="VerbatimChar"/>
          <w:rFonts w:ascii="Times New Roman" w:hAnsi="Times New Roman" w:cs="Times New Roman"/>
          <w:sz w:val="24"/>
        </w:rPr>
        <w:t xml:space="preserve">               security perimeter</w:t>
      </w:r>
      <w:r w:rsidRPr="006724FD">
        <w:rPr>
          <w:rFonts w:ascii="Times New Roman" w:hAnsi="Times New Roman" w:cs="Times New Roman"/>
        </w:rPr>
        <w:br/>
      </w:r>
      <w:proofErr w:type="spellStart"/>
      <w:r w:rsidRPr="006724FD">
        <w:rPr>
          <w:rStyle w:val="VerbatimChar"/>
          <w:rFonts w:ascii="Times New Roman" w:hAnsi="Times New Roman" w:cs="Times New Roman"/>
          <w:sz w:val="24"/>
        </w:rPr>
        <w:t>prisma</w:t>
      </w:r>
      <w:proofErr w:type="spellEnd"/>
      <w:r w:rsidRPr="006724FD">
        <w:rPr>
          <w:rStyle w:val="VerbatimChar"/>
          <w:rFonts w:ascii="Times New Roman" w:hAnsi="Times New Roman" w:cs="Times New Roman"/>
          <w:sz w:val="24"/>
        </w:rPr>
        <w:t>/</w:t>
      </w:r>
      <w:r w:rsidRPr="006724FD">
        <w:rPr>
          <w:rFonts w:ascii="Times New Roman" w:hAnsi="Times New Roman" w:cs="Times New Roman"/>
        </w:rPr>
        <w:br/>
      </w:r>
      <w:r w:rsidRPr="006724FD">
        <w:rPr>
          <w:rStyle w:val="VerbatimChar"/>
          <w:rFonts w:ascii="Times New Roman" w:hAnsi="Times New Roman" w:cs="Times New Roman"/>
          <w:sz w:val="24"/>
        </w:rPr>
        <w:t xml:space="preserve">  </w:t>
      </w:r>
      <w:proofErr w:type="spellStart"/>
      <w:r w:rsidRPr="006724FD">
        <w:rPr>
          <w:rStyle w:val="VerbatimChar"/>
          <w:rFonts w:ascii="Times New Roman" w:hAnsi="Times New Roman" w:cs="Times New Roman"/>
          <w:sz w:val="24"/>
        </w:rPr>
        <w:t>schema.prisma</w:t>
      </w:r>
      <w:proofErr w:type="spellEnd"/>
      <w:r w:rsidRPr="006724FD">
        <w:rPr>
          <w:rStyle w:val="VerbatimChar"/>
          <w:rFonts w:ascii="Times New Roman" w:hAnsi="Times New Roman" w:cs="Times New Roman"/>
          <w:sz w:val="24"/>
        </w:rPr>
        <w:t xml:space="preserve">          19 models</w:t>
      </w:r>
      <w:r w:rsidRPr="006724FD">
        <w:rPr>
          <w:rFonts w:ascii="Times New Roman" w:hAnsi="Times New Roman" w:cs="Times New Roman"/>
        </w:rPr>
        <w:br/>
      </w:r>
      <w:r w:rsidRPr="006724FD">
        <w:rPr>
          <w:rStyle w:val="VerbatimChar"/>
          <w:rFonts w:ascii="Times New Roman" w:hAnsi="Times New Roman" w:cs="Times New Roman"/>
          <w:sz w:val="24"/>
        </w:rPr>
        <w:t xml:space="preserve">  migrations/            versioned SQL</w:t>
      </w:r>
      <w:r w:rsidRPr="006724FD">
        <w:rPr>
          <w:rFonts w:ascii="Times New Roman" w:hAnsi="Times New Roman" w:cs="Times New Roman"/>
        </w:rPr>
        <w:br/>
      </w:r>
      <w:r w:rsidRPr="006724FD">
        <w:rPr>
          <w:rStyle w:val="VerbatimChar"/>
          <w:rFonts w:ascii="Times New Roman" w:hAnsi="Times New Roman" w:cs="Times New Roman"/>
          <w:sz w:val="24"/>
        </w:rPr>
        <w:t xml:space="preserve">  </w:t>
      </w:r>
      <w:proofErr w:type="spellStart"/>
      <w:r w:rsidRPr="006724FD">
        <w:rPr>
          <w:rStyle w:val="VerbatimChar"/>
          <w:rFonts w:ascii="Times New Roman" w:hAnsi="Times New Roman" w:cs="Times New Roman"/>
          <w:sz w:val="24"/>
        </w:rPr>
        <w:t>seed.ts</w:t>
      </w:r>
      <w:proofErr w:type="spellEnd"/>
      <w:r w:rsidRPr="006724FD">
        <w:rPr>
          <w:rStyle w:val="VerbatimChar"/>
          <w:rFonts w:ascii="Times New Roman" w:hAnsi="Times New Roman" w:cs="Times New Roman"/>
          <w:sz w:val="24"/>
        </w:rPr>
        <w:t xml:space="preserve">                complete seed</w:t>
      </w:r>
      <w:r w:rsidRPr="006724FD">
        <w:rPr>
          <w:rFonts w:ascii="Times New Roman" w:hAnsi="Times New Roman" w:cs="Times New Roman"/>
        </w:rPr>
        <w:br/>
      </w:r>
      <w:r w:rsidRPr="006724FD">
        <w:rPr>
          <w:rStyle w:val="VerbatimChar"/>
          <w:rFonts w:ascii="Times New Roman" w:hAnsi="Times New Roman" w:cs="Times New Roman"/>
          <w:sz w:val="24"/>
        </w:rPr>
        <w:t>tests/                   53 automated tests</w:t>
      </w:r>
      <w:r w:rsidRPr="006724FD">
        <w:rPr>
          <w:rFonts w:ascii="Times New Roman" w:hAnsi="Times New Roman" w:cs="Times New Roman"/>
        </w:rPr>
        <w:br/>
      </w:r>
      <w:r w:rsidRPr="006724FD">
        <w:rPr>
          <w:rStyle w:val="VerbatimChar"/>
          <w:rFonts w:ascii="Times New Roman" w:hAnsi="Times New Roman" w:cs="Times New Roman"/>
          <w:sz w:val="24"/>
        </w:rPr>
        <w:t>scripts/                 database and documentation tooling</w:t>
      </w:r>
    </w:p>
    <w:p w14:paraId="5E4D0550"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98" w:name="testing-and-quality-assurance"/>
      <w:bookmarkStart w:id="99" w:name="_Toc237609714"/>
      <w:bookmarkEnd w:id="90"/>
      <w:bookmarkEnd w:id="96"/>
      <w:r w:rsidRPr="006724FD">
        <w:rPr>
          <w:rFonts w:ascii="Times New Roman" w:hAnsi="Times New Roman" w:cs="Times New Roman"/>
          <w:color w:val="auto"/>
          <w:sz w:val="24"/>
          <w:szCs w:val="24"/>
        </w:rPr>
        <w:t>14. Testing and Quality Assurance</w:t>
      </w:r>
      <w:bookmarkEnd w:id="99"/>
    </w:p>
    <w:p w14:paraId="4BD1B23E" w14:textId="3476E4BA" w:rsidR="007360EB" w:rsidRPr="000B49E5" w:rsidRDefault="00000000" w:rsidP="006724FD">
      <w:pPr>
        <w:pStyle w:val="FirstParagraph"/>
        <w:spacing w:line="360" w:lineRule="auto"/>
        <w:jc w:val="both"/>
        <w:rPr>
          <w:rFonts w:ascii="Times New Roman" w:hAnsi="Times New Roman" w:cs="Times New Roman"/>
        </w:rPr>
      </w:pPr>
      <w:r w:rsidRPr="000B49E5">
        <w:rPr>
          <w:rFonts w:ascii="Times New Roman" w:hAnsi="Times New Roman" w:cs="Times New Roman"/>
        </w:rPr>
        <w:t xml:space="preserve">Presented in full in </w:t>
      </w:r>
      <w:r w:rsidRPr="000B49E5">
        <w:rPr>
          <w:rStyle w:val="VerbatimChar"/>
          <w:rFonts w:ascii="Times New Roman" w:hAnsi="Times New Roman" w:cs="Times New Roman"/>
          <w:sz w:val="24"/>
        </w:rPr>
        <w:t>Testing_Report</w:t>
      </w:r>
      <w:r w:rsidR="00002D4F">
        <w:rPr>
          <w:rStyle w:val="VerbatimChar"/>
          <w:rFonts w:ascii="Times New Roman" w:hAnsi="Times New Roman" w:cs="Times New Roman"/>
          <w:sz w:val="24"/>
        </w:rPr>
        <w:t>.pdf</w:t>
      </w:r>
      <w:r w:rsidRPr="000B49E5">
        <w:rPr>
          <w:rFonts w:ascii="Times New Roman" w:hAnsi="Times New Roman" w:cs="Times New Roman"/>
        </w:rPr>
        <w:t>. Summarised here.</w:t>
      </w:r>
    </w:p>
    <w:p w14:paraId="46AFC8BE"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100" w:name="results"/>
      <w:bookmarkStart w:id="101" w:name="_Toc237609715"/>
      <w:r w:rsidRPr="006724FD">
        <w:rPr>
          <w:rFonts w:ascii="Times New Roman" w:hAnsi="Times New Roman" w:cs="Times New Roman"/>
          <w:color w:val="auto"/>
          <w:sz w:val="24"/>
          <w:szCs w:val="24"/>
        </w:rPr>
        <w:t>14.1 Results</w:t>
      </w:r>
      <w:bookmarkEnd w:id="101"/>
    </w:p>
    <w:tbl>
      <w:tblPr>
        <w:tblStyle w:val="TableGrid"/>
        <w:tblW w:w="5000" w:type="pct"/>
        <w:tblLayout w:type="fixed"/>
        <w:tblLook w:val="0020" w:firstRow="1" w:lastRow="0" w:firstColumn="0" w:lastColumn="0" w:noHBand="0" w:noVBand="0"/>
      </w:tblPr>
      <w:tblGrid>
        <w:gridCol w:w="1951"/>
        <w:gridCol w:w="4433"/>
        <w:gridCol w:w="3192"/>
      </w:tblGrid>
      <w:tr w:rsidR="006724FD" w:rsidRPr="00DE0F46" w14:paraId="52E41AF3" w14:textId="77777777" w:rsidTr="008C191B">
        <w:tc>
          <w:tcPr>
            <w:tcW w:w="1951" w:type="dxa"/>
          </w:tcPr>
          <w:p w14:paraId="60B50128" w14:textId="77777777" w:rsidR="007360EB" w:rsidRPr="00DE0F46" w:rsidRDefault="00000000" w:rsidP="00DE0F46">
            <w:pPr>
              <w:pStyle w:val="Compact"/>
              <w:spacing w:line="360" w:lineRule="auto"/>
              <w:rPr>
                <w:rFonts w:ascii="Times New Roman" w:hAnsi="Times New Roman" w:cs="Times New Roman"/>
                <w:b/>
                <w:bCs/>
              </w:rPr>
            </w:pPr>
            <w:r w:rsidRPr="00DE0F46">
              <w:rPr>
                <w:rFonts w:ascii="Times New Roman" w:hAnsi="Times New Roman" w:cs="Times New Roman"/>
                <w:b/>
                <w:bCs/>
              </w:rPr>
              <w:t>Level</w:t>
            </w:r>
          </w:p>
        </w:tc>
        <w:tc>
          <w:tcPr>
            <w:tcW w:w="4433" w:type="dxa"/>
          </w:tcPr>
          <w:p w14:paraId="1AFA3719" w14:textId="77777777" w:rsidR="007360EB" w:rsidRPr="00DE0F46" w:rsidRDefault="00000000" w:rsidP="00DE0F46">
            <w:pPr>
              <w:pStyle w:val="Compact"/>
              <w:spacing w:line="360" w:lineRule="auto"/>
              <w:rPr>
                <w:rFonts w:ascii="Times New Roman" w:hAnsi="Times New Roman" w:cs="Times New Roman"/>
                <w:b/>
                <w:bCs/>
              </w:rPr>
            </w:pPr>
            <w:r w:rsidRPr="00DE0F46">
              <w:rPr>
                <w:rFonts w:ascii="Times New Roman" w:hAnsi="Times New Roman" w:cs="Times New Roman"/>
                <w:b/>
                <w:bCs/>
              </w:rPr>
              <w:t>Method</w:t>
            </w:r>
          </w:p>
        </w:tc>
        <w:tc>
          <w:tcPr>
            <w:tcW w:w="3192" w:type="dxa"/>
          </w:tcPr>
          <w:p w14:paraId="0C206C36" w14:textId="77777777" w:rsidR="007360EB" w:rsidRPr="00DE0F46" w:rsidRDefault="00000000" w:rsidP="00DE0F46">
            <w:pPr>
              <w:pStyle w:val="Compact"/>
              <w:spacing w:line="360" w:lineRule="auto"/>
              <w:rPr>
                <w:rFonts w:ascii="Times New Roman" w:hAnsi="Times New Roman" w:cs="Times New Roman"/>
                <w:b/>
                <w:bCs/>
              </w:rPr>
            </w:pPr>
            <w:r w:rsidRPr="00DE0F46">
              <w:rPr>
                <w:rFonts w:ascii="Times New Roman" w:hAnsi="Times New Roman" w:cs="Times New Roman"/>
                <w:b/>
                <w:bCs/>
              </w:rPr>
              <w:t>Result</w:t>
            </w:r>
          </w:p>
        </w:tc>
      </w:tr>
      <w:tr w:rsidR="006724FD" w:rsidRPr="006724FD" w14:paraId="16D7B214" w14:textId="77777777" w:rsidTr="008C191B">
        <w:tc>
          <w:tcPr>
            <w:tcW w:w="1951" w:type="dxa"/>
          </w:tcPr>
          <w:p w14:paraId="13EAB31F"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Unit</w:t>
            </w:r>
          </w:p>
        </w:tc>
        <w:tc>
          <w:tcPr>
            <w:tcW w:w="4433" w:type="dxa"/>
          </w:tcPr>
          <w:p w14:paraId="2DE673BF"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 xml:space="preserve">53 automated tests, </w:t>
            </w:r>
            <w:proofErr w:type="spellStart"/>
            <w:r w:rsidRPr="006724FD">
              <w:rPr>
                <w:rStyle w:val="VerbatimChar"/>
                <w:rFonts w:ascii="Times New Roman" w:hAnsi="Times New Roman" w:cs="Times New Roman"/>
                <w:sz w:val="24"/>
              </w:rPr>
              <w:t>node:test</w:t>
            </w:r>
            <w:proofErr w:type="spellEnd"/>
          </w:p>
        </w:tc>
        <w:tc>
          <w:tcPr>
            <w:tcW w:w="3192" w:type="dxa"/>
          </w:tcPr>
          <w:p w14:paraId="7CF324CC"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All pass</w:t>
            </w:r>
          </w:p>
        </w:tc>
      </w:tr>
      <w:tr w:rsidR="006724FD" w:rsidRPr="006724FD" w14:paraId="0CF71AB0" w14:textId="77777777" w:rsidTr="008C191B">
        <w:tc>
          <w:tcPr>
            <w:tcW w:w="1951" w:type="dxa"/>
          </w:tcPr>
          <w:p w14:paraId="6BD7686E"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Static analysis</w:t>
            </w:r>
          </w:p>
        </w:tc>
        <w:tc>
          <w:tcPr>
            <w:tcW w:w="4433" w:type="dxa"/>
          </w:tcPr>
          <w:p w14:paraId="41CE2285" w14:textId="77777777" w:rsidR="007360EB" w:rsidRPr="006724FD" w:rsidRDefault="00000000" w:rsidP="00DE0F46">
            <w:pPr>
              <w:pStyle w:val="Compact"/>
              <w:spacing w:line="360" w:lineRule="auto"/>
              <w:rPr>
                <w:rFonts w:ascii="Times New Roman" w:hAnsi="Times New Roman" w:cs="Times New Roman"/>
              </w:rPr>
            </w:pPr>
            <w:proofErr w:type="spellStart"/>
            <w:r w:rsidRPr="006724FD">
              <w:rPr>
                <w:rStyle w:val="VerbatimChar"/>
                <w:rFonts w:ascii="Times New Roman" w:hAnsi="Times New Roman" w:cs="Times New Roman"/>
                <w:sz w:val="24"/>
              </w:rPr>
              <w:t>tsc</w:t>
            </w:r>
            <w:proofErr w:type="spellEnd"/>
            <w:r w:rsidRPr="006724FD">
              <w:rPr>
                <w:rStyle w:val="VerbatimChar"/>
                <w:rFonts w:ascii="Times New Roman" w:hAnsi="Times New Roman" w:cs="Times New Roman"/>
                <w:sz w:val="24"/>
              </w:rPr>
              <w:t xml:space="preserve"> --</w:t>
            </w:r>
            <w:proofErr w:type="spellStart"/>
            <w:r w:rsidRPr="006724FD">
              <w:rPr>
                <w:rStyle w:val="VerbatimChar"/>
                <w:rFonts w:ascii="Times New Roman" w:hAnsi="Times New Roman" w:cs="Times New Roman"/>
                <w:sz w:val="24"/>
              </w:rPr>
              <w:t>noEmit</w:t>
            </w:r>
            <w:proofErr w:type="spellEnd"/>
            <w:r w:rsidRPr="006724FD">
              <w:rPr>
                <w:rFonts w:ascii="Times New Roman" w:hAnsi="Times New Roman" w:cs="Times New Roman"/>
              </w:rPr>
              <w:t>, strict</w:t>
            </w:r>
          </w:p>
        </w:tc>
        <w:tc>
          <w:tcPr>
            <w:tcW w:w="3192" w:type="dxa"/>
          </w:tcPr>
          <w:p w14:paraId="1C0F2B26"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Zero errors across 22,232 lines</w:t>
            </w:r>
          </w:p>
        </w:tc>
      </w:tr>
      <w:tr w:rsidR="006724FD" w:rsidRPr="006724FD" w14:paraId="439350CF" w14:textId="77777777" w:rsidTr="008C191B">
        <w:tc>
          <w:tcPr>
            <w:tcW w:w="1951" w:type="dxa"/>
          </w:tcPr>
          <w:p w14:paraId="7EC78928"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Integration</w:t>
            </w:r>
          </w:p>
        </w:tc>
        <w:tc>
          <w:tcPr>
            <w:tcW w:w="4433" w:type="dxa"/>
          </w:tcPr>
          <w:p w14:paraId="47E5BEB7"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Route handler with live PostgreSQL</w:t>
            </w:r>
          </w:p>
        </w:tc>
        <w:tc>
          <w:tcPr>
            <w:tcW w:w="3192" w:type="dxa"/>
          </w:tcPr>
          <w:p w14:paraId="53D23DA2"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All pass</w:t>
            </w:r>
          </w:p>
        </w:tc>
      </w:tr>
      <w:tr w:rsidR="006724FD" w:rsidRPr="006724FD" w14:paraId="2A899B55" w14:textId="77777777" w:rsidTr="008C191B">
        <w:tc>
          <w:tcPr>
            <w:tcW w:w="1951" w:type="dxa"/>
          </w:tcPr>
          <w:p w14:paraId="058FF0B1"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System</w:t>
            </w:r>
          </w:p>
        </w:tc>
        <w:tc>
          <w:tcPr>
            <w:tcW w:w="4433" w:type="dxa"/>
          </w:tcPr>
          <w:p w14:paraId="7E116175"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HTTP against the deployed instance</w:t>
            </w:r>
          </w:p>
        </w:tc>
        <w:tc>
          <w:tcPr>
            <w:tcW w:w="3192" w:type="dxa"/>
          </w:tcPr>
          <w:p w14:paraId="7BD4B751"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All pass</w:t>
            </w:r>
          </w:p>
        </w:tc>
      </w:tr>
      <w:tr w:rsidR="006724FD" w:rsidRPr="006724FD" w14:paraId="55CEA2D9" w14:textId="77777777" w:rsidTr="008C191B">
        <w:tc>
          <w:tcPr>
            <w:tcW w:w="1951" w:type="dxa"/>
          </w:tcPr>
          <w:p w14:paraId="7C18DDEC"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Security</w:t>
            </w:r>
          </w:p>
        </w:tc>
        <w:tc>
          <w:tcPr>
            <w:tcW w:w="4433" w:type="dxa"/>
          </w:tcPr>
          <w:p w14:paraId="6106A2F7"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Session forgery, access matrix, injection, exposure</w:t>
            </w:r>
          </w:p>
        </w:tc>
        <w:tc>
          <w:tcPr>
            <w:tcW w:w="3192" w:type="dxa"/>
          </w:tcPr>
          <w:p w14:paraId="56A6BDDD"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All pass</w:t>
            </w:r>
          </w:p>
        </w:tc>
      </w:tr>
      <w:tr w:rsidR="006724FD" w:rsidRPr="006724FD" w14:paraId="1D4D1350" w14:textId="77777777" w:rsidTr="008C191B">
        <w:tc>
          <w:tcPr>
            <w:tcW w:w="1951" w:type="dxa"/>
          </w:tcPr>
          <w:p w14:paraId="734A3752"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Functional</w:t>
            </w:r>
          </w:p>
        </w:tc>
        <w:tc>
          <w:tcPr>
            <w:tcW w:w="4433" w:type="dxa"/>
          </w:tcPr>
          <w:p w14:paraId="0139327D"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 xml:space="preserve">Every </w:t>
            </w:r>
            <w:r w:rsidRPr="006724FD">
              <w:rPr>
                <w:rFonts w:ascii="Times New Roman" w:hAnsi="Times New Roman" w:cs="Times New Roman"/>
                <w:i/>
                <w:iCs/>
              </w:rPr>
              <w:t>Must</w:t>
            </w:r>
            <w:r w:rsidRPr="006724FD">
              <w:rPr>
                <w:rFonts w:ascii="Times New Roman" w:hAnsi="Times New Roman" w:cs="Times New Roman"/>
              </w:rPr>
              <w:t xml:space="preserve"> requirement</w:t>
            </w:r>
          </w:p>
        </w:tc>
        <w:tc>
          <w:tcPr>
            <w:tcW w:w="3192" w:type="dxa"/>
          </w:tcPr>
          <w:p w14:paraId="0A5295E4"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All pass</w:t>
            </w:r>
          </w:p>
        </w:tc>
      </w:tr>
      <w:tr w:rsidR="006724FD" w:rsidRPr="006724FD" w14:paraId="0BABD611" w14:textId="77777777" w:rsidTr="008C191B">
        <w:tc>
          <w:tcPr>
            <w:tcW w:w="1951" w:type="dxa"/>
          </w:tcPr>
          <w:p w14:paraId="30EAADFB"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Usability</w:t>
            </w:r>
          </w:p>
        </w:tc>
        <w:tc>
          <w:tcPr>
            <w:tcW w:w="4433" w:type="dxa"/>
          </w:tcPr>
          <w:p w14:paraId="36214413"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Task completion and accessibility</w:t>
            </w:r>
          </w:p>
        </w:tc>
        <w:tc>
          <w:tcPr>
            <w:tcW w:w="3192" w:type="dxa"/>
          </w:tcPr>
          <w:p w14:paraId="353D4C7B"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All pass</w:t>
            </w:r>
          </w:p>
        </w:tc>
      </w:tr>
      <w:tr w:rsidR="006724FD" w:rsidRPr="006724FD" w14:paraId="35196BE2" w14:textId="77777777" w:rsidTr="008C191B">
        <w:tc>
          <w:tcPr>
            <w:tcW w:w="1951" w:type="dxa"/>
          </w:tcPr>
          <w:p w14:paraId="5A3FF34F"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Performance</w:t>
            </w:r>
          </w:p>
        </w:tc>
        <w:tc>
          <w:tcPr>
            <w:tcW w:w="4433" w:type="dxa"/>
          </w:tcPr>
          <w:p w14:paraId="6266132F"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Measured against the deployed instance</w:t>
            </w:r>
          </w:p>
        </w:tc>
        <w:tc>
          <w:tcPr>
            <w:tcW w:w="3192" w:type="dxa"/>
          </w:tcPr>
          <w:p w14:paraId="00FAEB16"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Two endpoints marginal (D-09)</w:t>
            </w:r>
          </w:p>
        </w:tc>
      </w:tr>
      <w:tr w:rsidR="006724FD" w:rsidRPr="006724FD" w14:paraId="3BBBCBEF" w14:textId="77777777" w:rsidTr="008C191B">
        <w:tc>
          <w:tcPr>
            <w:tcW w:w="1951" w:type="dxa"/>
          </w:tcPr>
          <w:p w14:paraId="2B4C7C1E"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Acceptance</w:t>
            </w:r>
          </w:p>
        </w:tc>
        <w:tc>
          <w:tcPr>
            <w:tcW w:w="4433" w:type="dxa"/>
          </w:tcPr>
          <w:p w14:paraId="30426706"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Role-based scenarios</w:t>
            </w:r>
          </w:p>
        </w:tc>
        <w:tc>
          <w:tcPr>
            <w:tcW w:w="3192" w:type="dxa"/>
          </w:tcPr>
          <w:p w14:paraId="7E772462" w14:textId="77777777" w:rsidR="007360EB" w:rsidRPr="006724FD" w:rsidRDefault="00000000" w:rsidP="00DE0F46">
            <w:pPr>
              <w:pStyle w:val="Compact"/>
              <w:spacing w:line="360" w:lineRule="auto"/>
              <w:rPr>
                <w:rFonts w:ascii="Times New Roman" w:hAnsi="Times New Roman" w:cs="Times New Roman"/>
              </w:rPr>
            </w:pPr>
            <w:r w:rsidRPr="006724FD">
              <w:rPr>
                <w:rFonts w:ascii="Times New Roman" w:hAnsi="Times New Roman" w:cs="Times New Roman"/>
              </w:rPr>
              <w:t>Accepted</w:t>
            </w:r>
          </w:p>
        </w:tc>
      </w:tr>
    </w:tbl>
    <w:p w14:paraId="2E8B6984"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102" w:name="the-access-control-evidence"/>
      <w:bookmarkStart w:id="103" w:name="_Toc237609716"/>
      <w:bookmarkEnd w:id="100"/>
      <w:r w:rsidRPr="006724FD">
        <w:rPr>
          <w:rFonts w:ascii="Times New Roman" w:hAnsi="Times New Roman" w:cs="Times New Roman"/>
          <w:color w:val="auto"/>
          <w:sz w:val="24"/>
          <w:szCs w:val="24"/>
        </w:rPr>
        <w:lastRenderedPageBreak/>
        <w:t>14.2 The Access-Control Evidence</w:t>
      </w:r>
      <w:bookmarkEnd w:id="103"/>
    </w:p>
    <w:p w14:paraId="355BB0B0"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rPr>
        <w:t xml:space="preserve">The central claim of the system — that authority is enforced by the server — is demonstrated by a matrix of 15 endpoints against 6 roles, executed with </w:t>
      </w:r>
      <w:r w:rsidRPr="006724FD">
        <w:rPr>
          <w:rStyle w:val="VerbatimChar"/>
          <w:rFonts w:ascii="Times New Roman" w:hAnsi="Times New Roman" w:cs="Times New Roman"/>
          <w:sz w:val="24"/>
        </w:rPr>
        <w:t>curl</w:t>
      </w:r>
      <w:r w:rsidRPr="006724FD">
        <w:rPr>
          <w:rFonts w:ascii="Times New Roman" w:hAnsi="Times New Roman" w:cs="Times New Roman"/>
        </w:rPr>
        <w:t xml:space="preserve"> against the live deployment. It shows the Super Admin receiving 403 on every identifiable clinical collection while retaining access to aggregate statistics and the audit trail; the Cashier reaching billing and claims but no clinical data; and the Laboratory Technician reaching diagnostics but neither clinical notes nor finance.</w:t>
      </w:r>
    </w:p>
    <w:p w14:paraId="19963192"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104" w:name="defects"/>
      <w:bookmarkStart w:id="105" w:name="_Toc237609717"/>
      <w:bookmarkEnd w:id="102"/>
      <w:r w:rsidRPr="006724FD">
        <w:rPr>
          <w:rFonts w:ascii="Times New Roman" w:hAnsi="Times New Roman" w:cs="Times New Roman"/>
          <w:color w:val="auto"/>
          <w:sz w:val="24"/>
          <w:szCs w:val="24"/>
        </w:rPr>
        <w:t>14.3 Defects</w:t>
      </w:r>
      <w:bookmarkEnd w:id="105"/>
    </w:p>
    <w:p w14:paraId="31F87B84"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rPr>
        <w:t>Seventeen defects were identified: 3 Critical, 6 High, 6 Medium, 2 Low. Sixteen are closed. The one open defect is a measured performance shortfall on two endpoints with a diagnosed cause and a scheduled remedy.</w:t>
      </w:r>
    </w:p>
    <w:p w14:paraId="40C51993" w14:textId="17E553B9" w:rsidR="007360EB" w:rsidRPr="006724FD" w:rsidRDefault="00000000" w:rsidP="00BB0C1E">
      <w:pPr>
        <w:pStyle w:val="BodyText"/>
        <w:spacing w:line="360" w:lineRule="auto"/>
        <w:jc w:val="both"/>
        <w:rPr>
          <w:rFonts w:ascii="Times New Roman" w:hAnsi="Times New Roman" w:cs="Times New Roman"/>
        </w:rPr>
      </w:pPr>
      <w:r w:rsidRPr="006724FD">
        <w:rPr>
          <w:rFonts w:ascii="Times New Roman" w:hAnsi="Times New Roman" w:cs="Times New Roman"/>
        </w:rPr>
        <w:t xml:space="preserve">The most instructive was </w:t>
      </w:r>
      <w:r w:rsidRPr="006724FD">
        <w:rPr>
          <w:rFonts w:ascii="Times New Roman" w:hAnsi="Times New Roman" w:cs="Times New Roman"/>
          <w:b/>
          <w:bCs/>
        </w:rPr>
        <w:t>D-06</w:t>
      </w:r>
      <w:r w:rsidRPr="006724FD">
        <w:rPr>
          <w:rFonts w:ascii="Times New Roman" w:hAnsi="Times New Roman" w:cs="Times New Roman"/>
        </w:rPr>
        <w:t xml:space="preserve">: </w:t>
      </w:r>
      <w:r w:rsidRPr="006724FD">
        <w:rPr>
          <w:rStyle w:val="VerbatimChar"/>
          <w:rFonts w:ascii="Times New Roman" w:hAnsi="Times New Roman" w:cs="Times New Roman"/>
          <w:sz w:val="24"/>
        </w:rPr>
        <w:t>VERIFY_LAB_RESULTS</w:t>
      </w:r>
      <w:r w:rsidRPr="006724FD">
        <w:rPr>
          <w:rFonts w:ascii="Times New Roman" w:hAnsi="Times New Roman" w:cs="Times New Roman"/>
        </w:rPr>
        <w:t xml:space="preserve"> existed in the permission catalogue but was granted to no role, so no user in the system could release a laboratory result. It was found by an automated test asserting a property of the policy itself — that every permission referenced is held by somebody — rather than by any behavioural test.</w:t>
      </w:r>
    </w:p>
    <w:p w14:paraId="6472F989"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106" w:name="deployment"/>
      <w:bookmarkStart w:id="107" w:name="_Toc237609718"/>
      <w:bookmarkEnd w:id="98"/>
      <w:bookmarkEnd w:id="104"/>
      <w:r w:rsidRPr="006724FD">
        <w:rPr>
          <w:rFonts w:ascii="Times New Roman" w:hAnsi="Times New Roman" w:cs="Times New Roman"/>
          <w:color w:val="auto"/>
          <w:sz w:val="24"/>
          <w:szCs w:val="24"/>
        </w:rPr>
        <w:t>15. Deployment</w:t>
      </w:r>
      <w:bookmarkEnd w:id="107"/>
    </w:p>
    <w:p w14:paraId="29DBF482"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108" w:name="deployed-system"/>
      <w:bookmarkStart w:id="109" w:name="_Toc237609719"/>
      <w:r w:rsidRPr="006724FD">
        <w:rPr>
          <w:rFonts w:ascii="Times New Roman" w:hAnsi="Times New Roman" w:cs="Times New Roman"/>
          <w:color w:val="auto"/>
          <w:sz w:val="24"/>
          <w:szCs w:val="24"/>
        </w:rPr>
        <w:t>15.1 Deployed System</w:t>
      </w:r>
      <w:bookmarkEnd w:id="109"/>
    </w:p>
    <w:tbl>
      <w:tblPr>
        <w:tblStyle w:val="TableGrid"/>
        <w:tblW w:w="5000" w:type="pct"/>
        <w:tblLayout w:type="fixed"/>
        <w:tblLook w:val="0020" w:firstRow="1" w:lastRow="0" w:firstColumn="0" w:lastColumn="0" w:noHBand="0" w:noVBand="0"/>
      </w:tblPr>
      <w:tblGrid>
        <w:gridCol w:w="2093"/>
        <w:gridCol w:w="7483"/>
      </w:tblGrid>
      <w:tr w:rsidR="006724FD" w:rsidRPr="00BB0C1E" w14:paraId="3DA74D8D" w14:textId="77777777" w:rsidTr="00BB0C1E">
        <w:tc>
          <w:tcPr>
            <w:tcW w:w="2093" w:type="dxa"/>
          </w:tcPr>
          <w:p w14:paraId="763FDCBD" w14:textId="77777777" w:rsidR="007360EB" w:rsidRPr="00BB0C1E" w:rsidRDefault="00000000" w:rsidP="006724FD">
            <w:pPr>
              <w:pStyle w:val="Compact"/>
              <w:spacing w:line="360" w:lineRule="auto"/>
              <w:jc w:val="both"/>
              <w:rPr>
                <w:rFonts w:ascii="Times New Roman" w:hAnsi="Times New Roman" w:cs="Times New Roman"/>
                <w:b/>
                <w:bCs/>
              </w:rPr>
            </w:pPr>
            <w:r w:rsidRPr="00BB0C1E">
              <w:rPr>
                <w:rFonts w:ascii="Times New Roman" w:hAnsi="Times New Roman" w:cs="Times New Roman"/>
                <w:b/>
                <w:bCs/>
              </w:rPr>
              <w:t>Item</w:t>
            </w:r>
          </w:p>
        </w:tc>
        <w:tc>
          <w:tcPr>
            <w:tcW w:w="7483" w:type="dxa"/>
          </w:tcPr>
          <w:p w14:paraId="0B0443BD" w14:textId="77777777" w:rsidR="007360EB" w:rsidRPr="00BB0C1E" w:rsidRDefault="00000000" w:rsidP="006724FD">
            <w:pPr>
              <w:pStyle w:val="Compact"/>
              <w:spacing w:line="360" w:lineRule="auto"/>
              <w:jc w:val="both"/>
              <w:rPr>
                <w:rFonts w:ascii="Times New Roman" w:hAnsi="Times New Roman" w:cs="Times New Roman"/>
                <w:b/>
                <w:bCs/>
              </w:rPr>
            </w:pPr>
            <w:r w:rsidRPr="00BB0C1E">
              <w:rPr>
                <w:rFonts w:ascii="Times New Roman" w:hAnsi="Times New Roman" w:cs="Times New Roman"/>
                <w:b/>
                <w:bCs/>
              </w:rPr>
              <w:t>Value</w:t>
            </w:r>
          </w:p>
        </w:tc>
      </w:tr>
      <w:tr w:rsidR="006724FD" w:rsidRPr="006724FD" w14:paraId="050D3B1D" w14:textId="77777777" w:rsidTr="00BB0C1E">
        <w:tc>
          <w:tcPr>
            <w:tcW w:w="2093" w:type="dxa"/>
          </w:tcPr>
          <w:p w14:paraId="5656F449"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Live application</w:t>
            </w:r>
          </w:p>
        </w:tc>
        <w:tc>
          <w:tcPr>
            <w:tcW w:w="7483" w:type="dxa"/>
          </w:tcPr>
          <w:p w14:paraId="60E67B18" w14:textId="77777777" w:rsidR="007360EB" w:rsidRPr="006724FD" w:rsidRDefault="00000000" w:rsidP="006724FD">
            <w:pPr>
              <w:pStyle w:val="Compact"/>
              <w:spacing w:line="360" w:lineRule="auto"/>
              <w:jc w:val="both"/>
              <w:rPr>
                <w:rFonts w:ascii="Times New Roman" w:hAnsi="Times New Roman" w:cs="Times New Roman"/>
              </w:rPr>
            </w:pPr>
            <w:hyperlink r:id="rId7">
              <w:r w:rsidRPr="006724FD">
                <w:rPr>
                  <w:rStyle w:val="Hyperlink"/>
                  <w:rFonts w:ascii="Times New Roman" w:hAnsi="Times New Roman" w:cs="Times New Roman"/>
                  <w:color w:val="auto"/>
                </w:rPr>
                <w:t>https://healtheasy-g.vercel.app</w:t>
              </w:r>
            </w:hyperlink>
          </w:p>
        </w:tc>
      </w:tr>
      <w:tr w:rsidR="006724FD" w:rsidRPr="006724FD" w14:paraId="732A7089" w14:textId="77777777" w:rsidTr="00BB0C1E">
        <w:tc>
          <w:tcPr>
            <w:tcW w:w="2093" w:type="dxa"/>
          </w:tcPr>
          <w:p w14:paraId="67A17085"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Admin URL</w:t>
            </w:r>
          </w:p>
        </w:tc>
        <w:tc>
          <w:tcPr>
            <w:tcW w:w="7483" w:type="dxa"/>
          </w:tcPr>
          <w:p w14:paraId="376685DE"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Same portal; the interface adapts to the role</w:t>
            </w:r>
          </w:p>
        </w:tc>
      </w:tr>
      <w:tr w:rsidR="006724FD" w:rsidRPr="006724FD" w14:paraId="2B4E73E2" w14:textId="77777777" w:rsidTr="00BB0C1E">
        <w:tc>
          <w:tcPr>
            <w:tcW w:w="2093" w:type="dxa"/>
          </w:tcPr>
          <w:p w14:paraId="3E2C1E46"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Platform</w:t>
            </w:r>
          </w:p>
        </w:tc>
        <w:tc>
          <w:tcPr>
            <w:tcW w:w="7483" w:type="dxa"/>
          </w:tcPr>
          <w:p w14:paraId="3D92297D" w14:textId="77777777" w:rsidR="007360EB" w:rsidRPr="006724FD" w:rsidRDefault="00000000" w:rsidP="006724FD">
            <w:pPr>
              <w:pStyle w:val="Compact"/>
              <w:spacing w:line="360" w:lineRule="auto"/>
              <w:jc w:val="both"/>
              <w:rPr>
                <w:rFonts w:ascii="Times New Roman" w:hAnsi="Times New Roman" w:cs="Times New Roman"/>
              </w:rPr>
            </w:pPr>
            <w:proofErr w:type="spellStart"/>
            <w:r w:rsidRPr="006724FD">
              <w:rPr>
                <w:rFonts w:ascii="Times New Roman" w:hAnsi="Times New Roman" w:cs="Times New Roman"/>
              </w:rPr>
              <w:t>Vercel</w:t>
            </w:r>
            <w:proofErr w:type="spellEnd"/>
            <w:r w:rsidRPr="006724FD">
              <w:rPr>
                <w:rFonts w:ascii="Times New Roman" w:hAnsi="Times New Roman" w:cs="Times New Roman"/>
              </w:rPr>
              <w:t xml:space="preserve"> (Edge middleware + Node.js serverless functions)</w:t>
            </w:r>
          </w:p>
        </w:tc>
      </w:tr>
      <w:tr w:rsidR="006724FD" w:rsidRPr="006724FD" w14:paraId="28A0FD9E" w14:textId="77777777" w:rsidTr="00BB0C1E">
        <w:tc>
          <w:tcPr>
            <w:tcW w:w="2093" w:type="dxa"/>
          </w:tcPr>
          <w:p w14:paraId="7BC065E9"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Database</w:t>
            </w:r>
          </w:p>
        </w:tc>
        <w:tc>
          <w:tcPr>
            <w:tcW w:w="7483" w:type="dxa"/>
          </w:tcPr>
          <w:p w14:paraId="1F12A06B"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Neon serverless PostgreSQL</w:t>
            </w:r>
          </w:p>
        </w:tc>
      </w:tr>
      <w:tr w:rsidR="006724FD" w:rsidRPr="006724FD" w14:paraId="4F2D2B5E" w14:textId="77777777" w:rsidTr="00BB0C1E">
        <w:tc>
          <w:tcPr>
            <w:tcW w:w="2093" w:type="dxa"/>
          </w:tcPr>
          <w:p w14:paraId="432E5A95"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Repository</w:t>
            </w:r>
          </w:p>
        </w:tc>
        <w:tc>
          <w:tcPr>
            <w:tcW w:w="7483" w:type="dxa"/>
          </w:tcPr>
          <w:p w14:paraId="6455EB35" w14:textId="77777777" w:rsidR="007360EB" w:rsidRPr="006724FD" w:rsidRDefault="00000000" w:rsidP="006724FD">
            <w:pPr>
              <w:pStyle w:val="Compact"/>
              <w:spacing w:line="360" w:lineRule="auto"/>
              <w:jc w:val="both"/>
              <w:rPr>
                <w:rFonts w:ascii="Times New Roman" w:hAnsi="Times New Roman" w:cs="Times New Roman"/>
              </w:rPr>
            </w:pPr>
            <w:hyperlink r:id="rId8">
              <w:r w:rsidRPr="006724FD">
                <w:rPr>
                  <w:rStyle w:val="Hyperlink"/>
                  <w:rFonts w:ascii="Times New Roman" w:hAnsi="Times New Roman" w:cs="Times New Roman"/>
                  <w:color w:val="auto"/>
                </w:rPr>
                <w:t>https://github.com/NketiaAsubontengErnest/HealthEasy-G</w:t>
              </w:r>
            </w:hyperlink>
          </w:p>
        </w:tc>
      </w:tr>
      <w:tr w:rsidR="006724FD" w:rsidRPr="006724FD" w14:paraId="34CB2184" w14:textId="77777777" w:rsidTr="00BB0C1E">
        <w:tc>
          <w:tcPr>
            <w:tcW w:w="2093" w:type="dxa"/>
          </w:tcPr>
          <w:p w14:paraId="12E58A32"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Credentials</w:t>
            </w:r>
          </w:p>
        </w:tc>
        <w:tc>
          <w:tcPr>
            <w:tcW w:w="7483" w:type="dxa"/>
          </w:tcPr>
          <w:p w14:paraId="0AF359DD" w14:textId="77777777" w:rsidR="007360EB" w:rsidRPr="006724FD" w:rsidRDefault="00000000" w:rsidP="006724FD">
            <w:pPr>
              <w:pStyle w:val="Compact"/>
              <w:spacing w:line="360" w:lineRule="auto"/>
              <w:jc w:val="both"/>
              <w:rPr>
                <w:rFonts w:ascii="Times New Roman" w:hAnsi="Times New Roman" w:cs="Times New Roman"/>
              </w:rPr>
            </w:pPr>
            <w:r w:rsidRPr="006724FD">
              <w:rPr>
                <w:rStyle w:val="VerbatimChar"/>
                <w:rFonts w:ascii="Times New Roman" w:hAnsi="Times New Roman" w:cs="Times New Roman"/>
                <w:sz w:val="24"/>
              </w:rPr>
              <w:t>Links.txt</w:t>
            </w:r>
            <w:r w:rsidRPr="006724FD">
              <w:rPr>
                <w:rFonts w:ascii="Times New Roman" w:hAnsi="Times New Roman" w:cs="Times New Roman"/>
              </w:rPr>
              <w:t>, supplied with this submission</w:t>
            </w:r>
          </w:p>
        </w:tc>
      </w:tr>
    </w:tbl>
    <w:p w14:paraId="6FD1A190"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110" w:name="pipeline"/>
      <w:bookmarkStart w:id="111" w:name="_Toc237609720"/>
      <w:bookmarkEnd w:id="108"/>
      <w:r w:rsidRPr="006724FD">
        <w:rPr>
          <w:rFonts w:ascii="Times New Roman" w:hAnsi="Times New Roman" w:cs="Times New Roman"/>
          <w:color w:val="auto"/>
          <w:sz w:val="24"/>
          <w:szCs w:val="24"/>
        </w:rPr>
        <w:lastRenderedPageBreak/>
        <w:t>15.2 Pipeline</w:t>
      </w:r>
      <w:bookmarkEnd w:id="111"/>
    </w:p>
    <w:p w14:paraId="582FFEA2" w14:textId="47059811" w:rsidR="007360EB" w:rsidRPr="006724FD" w:rsidRDefault="00000000" w:rsidP="000B6184">
      <w:pPr>
        <w:pStyle w:val="SourceCode"/>
        <w:spacing w:line="360" w:lineRule="auto"/>
        <w:rPr>
          <w:rFonts w:ascii="Times New Roman" w:hAnsi="Times New Roman" w:cs="Times New Roman"/>
        </w:rPr>
      </w:pPr>
      <w:r w:rsidRPr="006724FD">
        <w:rPr>
          <w:rStyle w:val="VerbatimChar"/>
          <w:rFonts w:ascii="Times New Roman" w:hAnsi="Times New Roman" w:cs="Times New Roman"/>
          <w:sz w:val="24"/>
        </w:rPr>
        <w:t>git push → GitHub → CI (</w:t>
      </w:r>
      <w:proofErr w:type="spellStart"/>
      <w:r w:rsidRPr="006724FD">
        <w:rPr>
          <w:rStyle w:val="VerbatimChar"/>
          <w:rFonts w:ascii="Times New Roman" w:hAnsi="Times New Roman" w:cs="Times New Roman"/>
          <w:sz w:val="24"/>
        </w:rPr>
        <w:t>typecheck</w:t>
      </w:r>
      <w:proofErr w:type="spellEnd"/>
      <w:r w:rsidRPr="006724FD">
        <w:rPr>
          <w:rStyle w:val="VerbatimChar"/>
          <w:rFonts w:ascii="Times New Roman" w:hAnsi="Times New Roman" w:cs="Times New Roman"/>
          <w:sz w:val="24"/>
        </w:rPr>
        <w:t>, test, build against PostgreSQL)</w:t>
      </w:r>
      <w:r w:rsidRPr="006724FD">
        <w:rPr>
          <w:rFonts w:ascii="Times New Roman" w:hAnsi="Times New Roman" w:cs="Times New Roman"/>
        </w:rPr>
        <w:br/>
      </w:r>
      <w:r w:rsidRPr="006724FD">
        <w:rPr>
          <w:rStyle w:val="VerbatimChar"/>
          <w:rFonts w:ascii="Times New Roman" w:hAnsi="Times New Roman" w:cs="Times New Roman"/>
          <w:sz w:val="24"/>
        </w:rPr>
        <w:t xml:space="preserve">                 → </w:t>
      </w:r>
      <w:proofErr w:type="spellStart"/>
      <w:r w:rsidRPr="006724FD">
        <w:rPr>
          <w:rStyle w:val="VerbatimChar"/>
          <w:rFonts w:ascii="Times New Roman" w:hAnsi="Times New Roman" w:cs="Times New Roman"/>
          <w:sz w:val="24"/>
        </w:rPr>
        <w:t>Vercel</w:t>
      </w:r>
      <w:proofErr w:type="spellEnd"/>
      <w:r w:rsidRPr="006724FD">
        <w:rPr>
          <w:rStyle w:val="VerbatimChar"/>
          <w:rFonts w:ascii="Times New Roman" w:hAnsi="Times New Roman" w:cs="Times New Roman"/>
          <w:sz w:val="24"/>
        </w:rPr>
        <w:t xml:space="preserve"> build (</w:t>
      </w:r>
      <w:proofErr w:type="spellStart"/>
      <w:r w:rsidRPr="006724FD">
        <w:rPr>
          <w:rStyle w:val="VerbatimChar"/>
          <w:rFonts w:ascii="Times New Roman" w:hAnsi="Times New Roman" w:cs="Times New Roman"/>
          <w:sz w:val="24"/>
        </w:rPr>
        <w:t>prisma</w:t>
      </w:r>
      <w:proofErr w:type="spellEnd"/>
      <w:r w:rsidRPr="006724FD">
        <w:rPr>
          <w:rStyle w:val="VerbatimChar"/>
          <w:rFonts w:ascii="Times New Roman" w:hAnsi="Times New Roman" w:cs="Times New Roman"/>
          <w:sz w:val="24"/>
        </w:rPr>
        <w:t xml:space="preserve"> generate &amp;&amp; next build)</w:t>
      </w:r>
      <w:r w:rsidRPr="006724FD">
        <w:rPr>
          <w:rFonts w:ascii="Times New Roman" w:hAnsi="Times New Roman" w:cs="Times New Roman"/>
        </w:rPr>
        <w:br/>
      </w:r>
      <w:r w:rsidRPr="006724FD">
        <w:rPr>
          <w:rStyle w:val="VerbatimChar"/>
          <w:rFonts w:ascii="Times New Roman" w:hAnsi="Times New Roman" w:cs="Times New Roman"/>
          <w:sz w:val="24"/>
        </w:rPr>
        <w:t xml:space="preserve">                  → Deployment</w:t>
      </w:r>
    </w:p>
    <w:p w14:paraId="4448674A"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112" w:name="configuration"/>
      <w:bookmarkStart w:id="113" w:name="_Toc237609721"/>
      <w:bookmarkEnd w:id="110"/>
      <w:r w:rsidRPr="006724FD">
        <w:rPr>
          <w:rFonts w:ascii="Times New Roman" w:hAnsi="Times New Roman" w:cs="Times New Roman"/>
          <w:color w:val="auto"/>
          <w:sz w:val="24"/>
          <w:szCs w:val="24"/>
        </w:rPr>
        <w:t>15.3 Configuration</w:t>
      </w:r>
      <w:bookmarkEnd w:id="113"/>
    </w:p>
    <w:p w14:paraId="28AF64F1"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rPr>
        <w:t xml:space="preserve">Runtime configuration is by environment variable: </w:t>
      </w:r>
      <w:r w:rsidRPr="006724FD">
        <w:rPr>
          <w:rStyle w:val="VerbatimChar"/>
          <w:rFonts w:ascii="Times New Roman" w:hAnsi="Times New Roman" w:cs="Times New Roman"/>
          <w:sz w:val="24"/>
        </w:rPr>
        <w:t>DATABASE_TARGET</w:t>
      </w:r>
      <w:r w:rsidRPr="006724FD">
        <w:rPr>
          <w:rFonts w:ascii="Times New Roman" w:hAnsi="Times New Roman" w:cs="Times New Roman"/>
        </w:rPr>
        <w:t xml:space="preserve"> selecting local or cloud, the two connection strings, </w:t>
      </w:r>
      <w:r w:rsidRPr="006724FD">
        <w:rPr>
          <w:rStyle w:val="VerbatimChar"/>
          <w:rFonts w:ascii="Times New Roman" w:hAnsi="Times New Roman" w:cs="Times New Roman"/>
          <w:sz w:val="24"/>
        </w:rPr>
        <w:t>SESSION_SECRET</w:t>
      </w:r>
      <w:r w:rsidRPr="006724FD">
        <w:rPr>
          <w:rFonts w:ascii="Times New Roman" w:hAnsi="Times New Roman" w:cs="Times New Roman"/>
        </w:rPr>
        <w:t xml:space="preserve">, session lifetime, and optional </w:t>
      </w:r>
      <w:proofErr w:type="spellStart"/>
      <w:r w:rsidRPr="006724FD">
        <w:rPr>
          <w:rFonts w:ascii="Times New Roman" w:hAnsi="Times New Roman" w:cs="Times New Roman"/>
        </w:rPr>
        <w:t>Ollama</w:t>
      </w:r>
      <w:proofErr w:type="spellEnd"/>
      <w:r w:rsidRPr="006724FD">
        <w:rPr>
          <w:rFonts w:ascii="Times New Roman" w:hAnsi="Times New Roman" w:cs="Times New Roman"/>
        </w:rPr>
        <w:t xml:space="preserve"> settings. The application refuses to sign sessions in production with a secret shorter than 32 characters.</w:t>
      </w:r>
    </w:p>
    <w:p w14:paraId="6BC029F8"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114" w:name="credential-handling"/>
      <w:bookmarkStart w:id="115" w:name="_Toc237609722"/>
      <w:bookmarkEnd w:id="112"/>
      <w:r w:rsidRPr="006724FD">
        <w:rPr>
          <w:rFonts w:ascii="Times New Roman" w:hAnsi="Times New Roman" w:cs="Times New Roman"/>
          <w:color w:val="auto"/>
          <w:sz w:val="24"/>
          <w:szCs w:val="24"/>
        </w:rPr>
        <w:t>15.4 Credential Handling</w:t>
      </w:r>
      <w:bookmarkEnd w:id="115"/>
    </w:p>
    <w:p w14:paraId="7C681726" w14:textId="6B9025EF" w:rsidR="007360EB" w:rsidRPr="006724FD" w:rsidRDefault="00000000" w:rsidP="003A6618">
      <w:pPr>
        <w:pStyle w:val="FirstParagraph"/>
        <w:spacing w:line="360" w:lineRule="auto"/>
        <w:jc w:val="both"/>
        <w:rPr>
          <w:rFonts w:ascii="Times New Roman" w:hAnsi="Times New Roman" w:cs="Times New Roman"/>
        </w:rPr>
      </w:pPr>
      <w:proofErr w:type="gramStart"/>
      <w:r w:rsidRPr="006724FD">
        <w:rPr>
          <w:rStyle w:val="VerbatimChar"/>
          <w:rFonts w:ascii="Times New Roman" w:hAnsi="Times New Roman" w:cs="Times New Roman"/>
          <w:sz w:val="24"/>
        </w:rPr>
        <w:t>.env</w:t>
      </w:r>
      <w:proofErr w:type="gramEnd"/>
      <w:r w:rsidRPr="006724FD">
        <w:rPr>
          <w:rFonts w:ascii="Times New Roman" w:hAnsi="Times New Roman" w:cs="Times New Roman"/>
        </w:rPr>
        <w:t xml:space="preserve"> has never been committed — verified by </w:t>
      </w:r>
      <w:r w:rsidRPr="006724FD">
        <w:rPr>
          <w:rStyle w:val="VerbatimChar"/>
          <w:rFonts w:ascii="Times New Roman" w:hAnsi="Times New Roman" w:cs="Times New Roman"/>
          <w:sz w:val="24"/>
        </w:rPr>
        <w:t>git log --all -- .env</w:t>
      </w:r>
      <w:r w:rsidRPr="006724FD">
        <w:rPr>
          <w:rFonts w:ascii="Times New Roman" w:hAnsi="Times New Roman" w:cs="Times New Roman"/>
        </w:rPr>
        <w:t xml:space="preserve">. Examiner credentials are supplied only in </w:t>
      </w:r>
      <w:r w:rsidRPr="006724FD">
        <w:rPr>
          <w:rStyle w:val="VerbatimChar"/>
          <w:rFonts w:ascii="Times New Roman" w:hAnsi="Times New Roman" w:cs="Times New Roman"/>
          <w:sz w:val="24"/>
        </w:rPr>
        <w:t>Links.txt</w:t>
      </w:r>
      <w:r w:rsidRPr="006724FD">
        <w:rPr>
          <w:rFonts w:ascii="Times New Roman" w:hAnsi="Times New Roman" w:cs="Times New Roman"/>
        </w:rPr>
        <w:t xml:space="preserve">, which is excluded </w:t>
      </w:r>
      <w:proofErr w:type="gramStart"/>
      <w:r w:rsidRPr="006724FD">
        <w:rPr>
          <w:rFonts w:ascii="Times New Roman" w:hAnsi="Times New Roman" w:cs="Times New Roman"/>
        </w:rPr>
        <w:t>by</w:t>
      </w:r>
      <w:r w:rsidR="003A6618">
        <w:rPr>
          <w:rFonts w:ascii="Times New Roman" w:hAnsi="Times New Roman" w:cs="Times New Roman"/>
        </w:rPr>
        <w:t xml:space="preserve"> </w:t>
      </w:r>
      <w:r w:rsidRPr="006724FD">
        <w:rPr>
          <w:rStyle w:val="VerbatimChar"/>
          <w:rFonts w:ascii="Times New Roman" w:hAnsi="Times New Roman" w:cs="Times New Roman"/>
          <w:sz w:val="24"/>
        </w:rPr>
        <w:t>.</w:t>
      </w:r>
      <w:proofErr w:type="spellStart"/>
      <w:r w:rsidRPr="006724FD">
        <w:rPr>
          <w:rStyle w:val="VerbatimChar"/>
          <w:rFonts w:ascii="Times New Roman" w:hAnsi="Times New Roman" w:cs="Times New Roman"/>
          <w:sz w:val="24"/>
        </w:rPr>
        <w:t>gitignore</w:t>
      </w:r>
      <w:proofErr w:type="spellEnd"/>
      <w:proofErr w:type="gramEnd"/>
      <w:r w:rsidRPr="006724FD">
        <w:rPr>
          <w:rFonts w:ascii="Times New Roman" w:hAnsi="Times New Roman" w:cs="Times New Roman"/>
        </w:rPr>
        <w:t>. Connection strings are redacted before any logging.</w:t>
      </w:r>
    </w:p>
    <w:p w14:paraId="404D1A1F"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116" w:name="user-manual"/>
      <w:bookmarkStart w:id="117" w:name="_Toc237609723"/>
      <w:bookmarkEnd w:id="106"/>
      <w:bookmarkEnd w:id="114"/>
      <w:r w:rsidRPr="006724FD">
        <w:rPr>
          <w:rFonts w:ascii="Times New Roman" w:hAnsi="Times New Roman" w:cs="Times New Roman"/>
          <w:color w:val="auto"/>
          <w:sz w:val="24"/>
          <w:szCs w:val="24"/>
        </w:rPr>
        <w:t>16. User Manual</w:t>
      </w:r>
      <w:bookmarkEnd w:id="117"/>
    </w:p>
    <w:p w14:paraId="68EFE0EA" w14:textId="169AD75F" w:rsidR="007360EB" w:rsidRPr="003A6618" w:rsidRDefault="00000000" w:rsidP="003A6618">
      <w:pPr>
        <w:pStyle w:val="FirstParagraph"/>
        <w:spacing w:line="360" w:lineRule="auto"/>
        <w:jc w:val="both"/>
        <w:rPr>
          <w:rFonts w:ascii="Times New Roman" w:hAnsi="Times New Roman" w:cs="Times New Roman"/>
        </w:rPr>
      </w:pPr>
      <w:r w:rsidRPr="003A6618">
        <w:rPr>
          <w:rFonts w:ascii="Times New Roman" w:hAnsi="Times New Roman" w:cs="Times New Roman"/>
        </w:rPr>
        <w:t xml:space="preserve">Presented in full in </w:t>
      </w:r>
      <w:r w:rsidRPr="003A6618">
        <w:rPr>
          <w:rStyle w:val="VerbatimChar"/>
          <w:rFonts w:ascii="Times New Roman" w:hAnsi="Times New Roman" w:cs="Times New Roman"/>
          <w:sz w:val="24"/>
        </w:rPr>
        <w:t>User_Manual</w:t>
      </w:r>
      <w:r w:rsidR="00002D4F">
        <w:rPr>
          <w:rStyle w:val="VerbatimChar"/>
          <w:rFonts w:ascii="Times New Roman" w:hAnsi="Times New Roman" w:cs="Times New Roman"/>
          <w:sz w:val="24"/>
        </w:rPr>
        <w:t>.pdf</w:t>
      </w:r>
      <w:r w:rsidRPr="003A6618">
        <w:rPr>
          <w:rFonts w:ascii="Times New Roman" w:hAnsi="Times New Roman" w:cs="Times New Roman"/>
        </w:rPr>
        <w:t>, covering sign-in, navigation, and step-by-step instructions for each of the 19 roles, followed by an administration guide (installation, online/offline operation, account management, routine maintenance, backup and recovery, troubleshooting).</w:t>
      </w:r>
    </w:p>
    <w:p w14:paraId="5594600D"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rPr>
        <w:t>Two points from it are worth repeating here because they are commonly mistaken for faults:</w:t>
      </w:r>
    </w:p>
    <w:p w14:paraId="3835B3E8" w14:textId="77777777" w:rsidR="007360EB" w:rsidRPr="006724FD" w:rsidRDefault="00000000" w:rsidP="006724FD">
      <w:pPr>
        <w:pStyle w:val="Compact"/>
        <w:numPr>
          <w:ilvl w:val="0"/>
          <w:numId w:val="5"/>
        </w:numPr>
        <w:spacing w:line="360" w:lineRule="auto"/>
        <w:jc w:val="both"/>
        <w:rPr>
          <w:rFonts w:ascii="Times New Roman" w:hAnsi="Times New Roman" w:cs="Times New Roman"/>
        </w:rPr>
      </w:pPr>
      <w:r w:rsidRPr="006724FD">
        <w:rPr>
          <w:rFonts w:ascii="Times New Roman" w:hAnsi="Times New Roman" w:cs="Times New Roman"/>
          <w:b/>
          <w:bCs/>
        </w:rPr>
        <w:t>Modules missing from the sidebar</w:t>
      </w:r>
      <w:r w:rsidRPr="006724FD">
        <w:rPr>
          <w:rFonts w:ascii="Times New Roman" w:hAnsi="Times New Roman" w:cs="Times New Roman"/>
        </w:rPr>
        <w:t xml:space="preserve"> are modules the signed-in role may not use.</w:t>
      </w:r>
    </w:p>
    <w:p w14:paraId="5EC3E338" w14:textId="158A6A5D" w:rsidR="007360EB" w:rsidRPr="00002D4F" w:rsidRDefault="00000000" w:rsidP="006724FD">
      <w:pPr>
        <w:pStyle w:val="Compact"/>
        <w:numPr>
          <w:ilvl w:val="0"/>
          <w:numId w:val="5"/>
        </w:numPr>
        <w:spacing w:line="360" w:lineRule="auto"/>
        <w:jc w:val="both"/>
        <w:rPr>
          <w:rFonts w:ascii="Times New Roman" w:hAnsi="Times New Roman" w:cs="Times New Roman"/>
        </w:rPr>
      </w:pPr>
      <w:r w:rsidRPr="006724FD">
        <w:rPr>
          <w:rFonts w:ascii="Times New Roman" w:hAnsi="Times New Roman" w:cs="Times New Roman"/>
          <w:b/>
          <w:bCs/>
        </w:rPr>
        <w:t>The administrator cannot open patient records.</w:t>
      </w:r>
      <w:r w:rsidRPr="006724FD">
        <w:rPr>
          <w:rFonts w:ascii="Times New Roman" w:hAnsi="Times New Roman" w:cs="Times New Roman"/>
        </w:rPr>
        <w:t xml:space="preserve"> This is the Data Protection Act restriction being enforced, not a malfunction.</w:t>
      </w:r>
    </w:p>
    <w:p w14:paraId="1BF0CE5C" w14:textId="77777777" w:rsidR="007360EB" w:rsidRDefault="00000000" w:rsidP="006724FD">
      <w:pPr>
        <w:pStyle w:val="Heading1"/>
        <w:spacing w:line="360" w:lineRule="auto"/>
        <w:jc w:val="both"/>
        <w:rPr>
          <w:rFonts w:ascii="Times New Roman" w:hAnsi="Times New Roman" w:cs="Times New Roman"/>
          <w:color w:val="auto"/>
          <w:sz w:val="24"/>
          <w:szCs w:val="24"/>
        </w:rPr>
      </w:pPr>
      <w:bookmarkStart w:id="118" w:name="X8f9e859760f89768a88d59deacc4db362bc1627"/>
      <w:bookmarkStart w:id="119" w:name="_Toc237609724"/>
      <w:bookmarkEnd w:id="116"/>
      <w:r w:rsidRPr="006724FD">
        <w:rPr>
          <w:rFonts w:ascii="Times New Roman" w:hAnsi="Times New Roman" w:cs="Times New Roman"/>
          <w:color w:val="auto"/>
          <w:sz w:val="24"/>
          <w:szCs w:val="24"/>
        </w:rPr>
        <w:t>17. System Administration and Maintenance Guide</w:t>
      </w:r>
      <w:bookmarkEnd w:id="119"/>
    </w:p>
    <w:p w14:paraId="12518744" w14:textId="77777777" w:rsidR="00002D4F" w:rsidRPr="00002D4F" w:rsidRDefault="00002D4F" w:rsidP="00002D4F">
      <w:pPr>
        <w:pStyle w:val="BodyText"/>
      </w:pPr>
    </w:p>
    <w:p w14:paraId="0029724C" w14:textId="7101ECB2" w:rsidR="007360EB" w:rsidRPr="006724FD" w:rsidRDefault="00000000" w:rsidP="006724FD">
      <w:pPr>
        <w:pStyle w:val="FirstParagraph"/>
        <w:spacing w:line="360" w:lineRule="auto"/>
        <w:jc w:val="both"/>
        <w:rPr>
          <w:rFonts w:ascii="Times New Roman" w:hAnsi="Times New Roman" w:cs="Times New Roman"/>
        </w:rPr>
      </w:pPr>
      <w:r w:rsidRPr="00002D4F">
        <w:rPr>
          <w:rFonts w:ascii="Times New Roman" w:hAnsi="Times New Roman" w:cs="Times New Roman"/>
        </w:rPr>
        <w:t xml:space="preserve">Presented in full in </w:t>
      </w:r>
      <w:r w:rsidRPr="00002D4F">
        <w:rPr>
          <w:rStyle w:val="VerbatimChar"/>
          <w:rFonts w:ascii="Times New Roman" w:hAnsi="Times New Roman" w:cs="Times New Roman"/>
          <w:sz w:val="24"/>
        </w:rPr>
        <w:t>User_Manual</w:t>
      </w:r>
      <w:r w:rsidR="00002D4F">
        <w:rPr>
          <w:rStyle w:val="VerbatimChar"/>
          <w:rFonts w:ascii="Times New Roman" w:hAnsi="Times New Roman" w:cs="Times New Roman"/>
          <w:sz w:val="24"/>
        </w:rPr>
        <w:t>.pdf</w:t>
      </w:r>
      <w:r w:rsidRPr="00002D4F">
        <w:rPr>
          <w:rFonts w:ascii="Times New Roman" w:hAnsi="Times New Roman" w:cs="Times New Roman"/>
        </w:rPr>
        <w:t xml:space="preserve"> Part III and </w:t>
      </w:r>
      <w:r w:rsidRPr="00002D4F">
        <w:rPr>
          <w:rStyle w:val="VerbatimChar"/>
          <w:rFonts w:ascii="Times New Roman" w:hAnsi="Times New Roman" w:cs="Times New Roman"/>
          <w:sz w:val="24"/>
        </w:rPr>
        <w:t>Maintenance_and_Evolution</w:t>
      </w:r>
      <w:r w:rsidR="00002D4F">
        <w:rPr>
          <w:rStyle w:val="VerbatimChar"/>
          <w:rFonts w:ascii="Times New Roman" w:hAnsi="Times New Roman" w:cs="Times New Roman"/>
          <w:sz w:val="24"/>
        </w:rPr>
        <w:t>.pdf</w:t>
      </w:r>
      <w:r w:rsidRPr="006724FD">
        <w:rPr>
          <w:rFonts w:ascii="Times New Roman" w:hAnsi="Times New Roman" w:cs="Times New Roman"/>
          <w:i/>
          <w:iCs/>
        </w:rPr>
        <w:t>.</w:t>
      </w:r>
    </w:p>
    <w:tbl>
      <w:tblPr>
        <w:tblStyle w:val="TableGrid"/>
        <w:tblW w:w="0" w:type="auto"/>
        <w:jc w:val="center"/>
        <w:tblLook w:val="0020" w:firstRow="1" w:lastRow="0" w:firstColumn="0" w:lastColumn="0" w:noHBand="0" w:noVBand="0"/>
      </w:tblPr>
      <w:tblGrid>
        <w:gridCol w:w="2816"/>
        <w:gridCol w:w="2082"/>
      </w:tblGrid>
      <w:tr w:rsidR="006724FD" w:rsidRPr="00002D4F" w14:paraId="2138DD71" w14:textId="77777777" w:rsidTr="00002D4F">
        <w:trPr>
          <w:jc w:val="center"/>
        </w:trPr>
        <w:tc>
          <w:tcPr>
            <w:tcW w:w="0" w:type="auto"/>
          </w:tcPr>
          <w:p w14:paraId="51127D0A" w14:textId="77777777" w:rsidR="007360EB" w:rsidRPr="00002D4F" w:rsidRDefault="00000000" w:rsidP="006724FD">
            <w:pPr>
              <w:pStyle w:val="Compact"/>
              <w:spacing w:line="360" w:lineRule="auto"/>
              <w:jc w:val="both"/>
              <w:rPr>
                <w:rFonts w:ascii="Times New Roman" w:hAnsi="Times New Roman" w:cs="Times New Roman"/>
                <w:b/>
                <w:bCs/>
              </w:rPr>
            </w:pPr>
            <w:r w:rsidRPr="00002D4F">
              <w:rPr>
                <w:rFonts w:ascii="Times New Roman" w:hAnsi="Times New Roman" w:cs="Times New Roman"/>
                <w:b/>
                <w:bCs/>
              </w:rPr>
              <w:lastRenderedPageBreak/>
              <w:t>Task</w:t>
            </w:r>
          </w:p>
        </w:tc>
        <w:tc>
          <w:tcPr>
            <w:tcW w:w="0" w:type="auto"/>
          </w:tcPr>
          <w:p w14:paraId="4D53C1A6" w14:textId="77777777" w:rsidR="007360EB" w:rsidRPr="00002D4F" w:rsidRDefault="00000000" w:rsidP="006724FD">
            <w:pPr>
              <w:pStyle w:val="Compact"/>
              <w:spacing w:line="360" w:lineRule="auto"/>
              <w:jc w:val="both"/>
              <w:rPr>
                <w:rFonts w:ascii="Times New Roman" w:hAnsi="Times New Roman" w:cs="Times New Roman"/>
                <w:b/>
                <w:bCs/>
              </w:rPr>
            </w:pPr>
            <w:r w:rsidRPr="00002D4F">
              <w:rPr>
                <w:rFonts w:ascii="Times New Roman" w:hAnsi="Times New Roman" w:cs="Times New Roman"/>
                <w:b/>
                <w:bCs/>
              </w:rPr>
              <w:t>Frequency</w:t>
            </w:r>
          </w:p>
        </w:tc>
      </w:tr>
      <w:tr w:rsidR="006724FD" w:rsidRPr="006724FD" w14:paraId="08E7A85C" w14:textId="77777777" w:rsidTr="00002D4F">
        <w:trPr>
          <w:jc w:val="center"/>
        </w:trPr>
        <w:tc>
          <w:tcPr>
            <w:tcW w:w="0" w:type="auto"/>
          </w:tcPr>
          <w:p w14:paraId="1D93ED41"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Verify backups</w:t>
            </w:r>
          </w:p>
        </w:tc>
        <w:tc>
          <w:tcPr>
            <w:tcW w:w="0" w:type="auto"/>
          </w:tcPr>
          <w:p w14:paraId="4F0188BD"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Daily</w:t>
            </w:r>
          </w:p>
        </w:tc>
      </w:tr>
      <w:tr w:rsidR="006724FD" w:rsidRPr="006724FD" w14:paraId="3E3627D5" w14:textId="77777777" w:rsidTr="00002D4F">
        <w:trPr>
          <w:jc w:val="center"/>
        </w:trPr>
        <w:tc>
          <w:tcPr>
            <w:tcW w:w="0" w:type="auto"/>
          </w:tcPr>
          <w:p w14:paraId="3A3281E7"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Review the audit trail</w:t>
            </w:r>
          </w:p>
        </w:tc>
        <w:tc>
          <w:tcPr>
            <w:tcW w:w="0" w:type="auto"/>
          </w:tcPr>
          <w:p w14:paraId="3EAE4266"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Weekly</w:t>
            </w:r>
          </w:p>
        </w:tc>
      </w:tr>
      <w:tr w:rsidR="006724FD" w:rsidRPr="006724FD" w14:paraId="421371AD" w14:textId="77777777" w:rsidTr="00002D4F">
        <w:trPr>
          <w:jc w:val="center"/>
        </w:trPr>
        <w:tc>
          <w:tcPr>
            <w:tcW w:w="0" w:type="auto"/>
          </w:tcPr>
          <w:p w14:paraId="3EA2FBFB"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Dependency audit</w:t>
            </w:r>
          </w:p>
        </w:tc>
        <w:tc>
          <w:tcPr>
            <w:tcW w:w="0" w:type="auto"/>
          </w:tcPr>
          <w:p w14:paraId="0DA9B1B7"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Weekly, automated</w:t>
            </w:r>
          </w:p>
        </w:tc>
      </w:tr>
      <w:tr w:rsidR="006724FD" w:rsidRPr="006724FD" w14:paraId="67648128" w14:textId="77777777" w:rsidTr="00002D4F">
        <w:trPr>
          <w:jc w:val="center"/>
        </w:trPr>
        <w:tc>
          <w:tcPr>
            <w:tcW w:w="0" w:type="auto"/>
          </w:tcPr>
          <w:p w14:paraId="7EFCDC86"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Review licence expiry</w:t>
            </w:r>
          </w:p>
        </w:tc>
        <w:tc>
          <w:tcPr>
            <w:tcW w:w="0" w:type="auto"/>
          </w:tcPr>
          <w:p w14:paraId="45A50959"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Monthly</w:t>
            </w:r>
          </w:p>
        </w:tc>
      </w:tr>
      <w:tr w:rsidR="006724FD" w:rsidRPr="006724FD" w14:paraId="09A405E8" w14:textId="77777777" w:rsidTr="00002D4F">
        <w:trPr>
          <w:jc w:val="center"/>
        </w:trPr>
        <w:tc>
          <w:tcPr>
            <w:tcW w:w="0" w:type="auto"/>
          </w:tcPr>
          <w:p w14:paraId="15BBD5F8"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Apply dependency updates</w:t>
            </w:r>
          </w:p>
        </w:tc>
        <w:tc>
          <w:tcPr>
            <w:tcW w:w="0" w:type="auto"/>
          </w:tcPr>
          <w:p w14:paraId="620C36ED"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Monthly</w:t>
            </w:r>
          </w:p>
        </w:tc>
      </w:tr>
      <w:tr w:rsidR="006724FD" w:rsidRPr="006724FD" w14:paraId="40AA5268" w14:textId="77777777" w:rsidTr="00002D4F">
        <w:trPr>
          <w:jc w:val="center"/>
        </w:trPr>
        <w:tc>
          <w:tcPr>
            <w:tcW w:w="0" w:type="auto"/>
          </w:tcPr>
          <w:p w14:paraId="748346A8"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Rotate the session secret</w:t>
            </w:r>
          </w:p>
        </w:tc>
        <w:tc>
          <w:tcPr>
            <w:tcW w:w="0" w:type="auto"/>
          </w:tcPr>
          <w:p w14:paraId="6B3A8FC4"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Quarterly</w:t>
            </w:r>
          </w:p>
        </w:tc>
      </w:tr>
      <w:tr w:rsidR="006724FD" w:rsidRPr="006724FD" w14:paraId="63E08185" w14:textId="77777777" w:rsidTr="00002D4F">
        <w:trPr>
          <w:jc w:val="center"/>
        </w:trPr>
        <w:tc>
          <w:tcPr>
            <w:tcW w:w="0" w:type="auto"/>
          </w:tcPr>
          <w:p w14:paraId="61283187"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Rehearse a restore</w:t>
            </w:r>
          </w:p>
        </w:tc>
        <w:tc>
          <w:tcPr>
            <w:tcW w:w="0" w:type="auto"/>
          </w:tcPr>
          <w:p w14:paraId="5E00E866"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Quarterly</w:t>
            </w:r>
          </w:p>
        </w:tc>
      </w:tr>
      <w:tr w:rsidR="006724FD" w:rsidRPr="006724FD" w14:paraId="57D7D74F" w14:textId="77777777" w:rsidTr="00002D4F">
        <w:trPr>
          <w:jc w:val="center"/>
        </w:trPr>
        <w:tc>
          <w:tcPr>
            <w:tcW w:w="0" w:type="auto"/>
          </w:tcPr>
          <w:p w14:paraId="36D5BDCF"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Review the access policy</w:t>
            </w:r>
          </w:p>
        </w:tc>
        <w:tc>
          <w:tcPr>
            <w:tcW w:w="0" w:type="auto"/>
          </w:tcPr>
          <w:p w14:paraId="40DF76A8"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Quarterly</w:t>
            </w:r>
          </w:p>
        </w:tc>
      </w:tr>
      <w:tr w:rsidR="006724FD" w:rsidRPr="006724FD" w14:paraId="7B0B3740" w14:textId="77777777" w:rsidTr="00002D4F">
        <w:trPr>
          <w:jc w:val="center"/>
        </w:trPr>
        <w:tc>
          <w:tcPr>
            <w:tcW w:w="0" w:type="auto"/>
          </w:tcPr>
          <w:p w14:paraId="0E6BC818"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Apply security patches</w:t>
            </w:r>
          </w:p>
        </w:tc>
        <w:tc>
          <w:tcPr>
            <w:tcW w:w="0" w:type="auto"/>
          </w:tcPr>
          <w:p w14:paraId="57E804C1" w14:textId="77777777" w:rsidR="007360EB" w:rsidRPr="006724FD" w:rsidRDefault="00000000" w:rsidP="006724FD">
            <w:pPr>
              <w:pStyle w:val="Compact"/>
              <w:spacing w:line="360" w:lineRule="auto"/>
              <w:jc w:val="both"/>
              <w:rPr>
                <w:rFonts w:ascii="Times New Roman" w:hAnsi="Times New Roman" w:cs="Times New Roman"/>
              </w:rPr>
            </w:pPr>
            <w:r w:rsidRPr="006724FD">
              <w:rPr>
                <w:rFonts w:ascii="Times New Roman" w:hAnsi="Times New Roman" w:cs="Times New Roman"/>
              </w:rPr>
              <w:t>On release</w:t>
            </w:r>
          </w:p>
        </w:tc>
      </w:tr>
    </w:tbl>
    <w:p w14:paraId="3A934D8A"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120" w:name="security-considerations"/>
      <w:bookmarkStart w:id="121" w:name="_Toc237609725"/>
      <w:bookmarkEnd w:id="118"/>
      <w:r w:rsidRPr="006724FD">
        <w:rPr>
          <w:rFonts w:ascii="Times New Roman" w:hAnsi="Times New Roman" w:cs="Times New Roman"/>
          <w:color w:val="auto"/>
          <w:sz w:val="24"/>
          <w:szCs w:val="24"/>
        </w:rPr>
        <w:t>18. Security Considerations</w:t>
      </w:r>
      <w:bookmarkEnd w:id="121"/>
    </w:p>
    <w:p w14:paraId="401275E2"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122" w:name="threat-model"/>
      <w:bookmarkStart w:id="123" w:name="_Toc237609726"/>
      <w:r w:rsidRPr="006724FD">
        <w:rPr>
          <w:rFonts w:ascii="Times New Roman" w:hAnsi="Times New Roman" w:cs="Times New Roman"/>
          <w:color w:val="auto"/>
          <w:sz w:val="24"/>
          <w:szCs w:val="24"/>
        </w:rPr>
        <w:t>18.1 Threat Model</w:t>
      </w:r>
      <w:bookmarkEnd w:id="123"/>
    </w:p>
    <w:tbl>
      <w:tblPr>
        <w:tblStyle w:val="TableGrid"/>
        <w:tblW w:w="5000" w:type="pct"/>
        <w:tblLayout w:type="fixed"/>
        <w:tblLook w:val="0020" w:firstRow="1" w:lastRow="0" w:firstColumn="0" w:lastColumn="0" w:noHBand="0" w:noVBand="0"/>
      </w:tblPr>
      <w:tblGrid>
        <w:gridCol w:w="2660"/>
        <w:gridCol w:w="6916"/>
      </w:tblGrid>
      <w:tr w:rsidR="006724FD" w:rsidRPr="00173BE4" w14:paraId="1C68EA75" w14:textId="77777777" w:rsidTr="00B10F78">
        <w:tc>
          <w:tcPr>
            <w:tcW w:w="2660" w:type="dxa"/>
          </w:tcPr>
          <w:p w14:paraId="1F413545" w14:textId="77777777" w:rsidR="007360EB" w:rsidRPr="00173BE4" w:rsidRDefault="00000000" w:rsidP="00B10F78">
            <w:pPr>
              <w:pStyle w:val="Compact"/>
              <w:spacing w:line="360" w:lineRule="auto"/>
              <w:rPr>
                <w:rFonts w:ascii="Times New Roman" w:hAnsi="Times New Roman" w:cs="Times New Roman"/>
                <w:b/>
                <w:bCs/>
              </w:rPr>
            </w:pPr>
            <w:r w:rsidRPr="00173BE4">
              <w:rPr>
                <w:rFonts w:ascii="Times New Roman" w:hAnsi="Times New Roman" w:cs="Times New Roman"/>
                <w:b/>
                <w:bCs/>
              </w:rPr>
              <w:t>Threat</w:t>
            </w:r>
          </w:p>
        </w:tc>
        <w:tc>
          <w:tcPr>
            <w:tcW w:w="6916" w:type="dxa"/>
          </w:tcPr>
          <w:p w14:paraId="23A56D90" w14:textId="77777777" w:rsidR="007360EB" w:rsidRPr="00173BE4" w:rsidRDefault="00000000" w:rsidP="00B10F78">
            <w:pPr>
              <w:pStyle w:val="Compact"/>
              <w:spacing w:line="360" w:lineRule="auto"/>
              <w:rPr>
                <w:rFonts w:ascii="Times New Roman" w:hAnsi="Times New Roman" w:cs="Times New Roman"/>
                <w:b/>
                <w:bCs/>
              </w:rPr>
            </w:pPr>
            <w:r w:rsidRPr="00173BE4">
              <w:rPr>
                <w:rFonts w:ascii="Times New Roman" w:hAnsi="Times New Roman" w:cs="Times New Roman"/>
                <w:b/>
                <w:bCs/>
              </w:rPr>
              <w:t>Mitigation</w:t>
            </w:r>
          </w:p>
        </w:tc>
      </w:tr>
      <w:tr w:rsidR="006724FD" w:rsidRPr="006724FD" w14:paraId="3BC9D9DA" w14:textId="77777777" w:rsidTr="00B10F78">
        <w:tc>
          <w:tcPr>
            <w:tcW w:w="2660" w:type="dxa"/>
          </w:tcPr>
          <w:p w14:paraId="7FF7465E" w14:textId="77777777" w:rsidR="007360EB" w:rsidRPr="006724FD" w:rsidRDefault="00000000" w:rsidP="00B10F78">
            <w:pPr>
              <w:pStyle w:val="Compact"/>
              <w:spacing w:line="360" w:lineRule="auto"/>
              <w:rPr>
                <w:rFonts w:ascii="Times New Roman" w:hAnsi="Times New Roman" w:cs="Times New Roman"/>
              </w:rPr>
            </w:pPr>
            <w:r w:rsidRPr="006724FD">
              <w:rPr>
                <w:rFonts w:ascii="Times New Roman" w:hAnsi="Times New Roman" w:cs="Times New Roman"/>
              </w:rPr>
              <w:t>Credential theft</w:t>
            </w:r>
          </w:p>
        </w:tc>
        <w:tc>
          <w:tcPr>
            <w:tcW w:w="6916" w:type="dxa"/>
          </w:tcPr>
          <w:p w14:paraId="4C53895F" w14:textId="77777777" w:rsidR="007360EB" w:rsidRPr="006724FD" w:rsidRDefault="00000000" w:rsidP="00B10F78">
            <w:pPr>
              <w:pStyle w:val="Compact"/>
              <w:spacing w:line="360" w:lineRule="auto"/>
              <w:rPr>
                <w:rFonts w:ascii="Times New Roman" w:hAnsi="Times New Roman" w:cs="Times New Roman"/>
              </w:rPr>
            </w:pPr>
            <w:proofErr w:type="spellStart"/>
            <w:r w:rsidRPr="006724FD">
              <w:rPr>
                <w:rFonts w:ascii="Times New Roman" w:hAnsi="Times New Roman" w:cs="Times New Roman"/>
              </w:rPr>
              <w:t>bcrypt</w:t>
            </w:r>
            <w:proofErr w:type="spellEnd"/>
            <w:r w:rsidRPr="006724FD">
              <w:rPr>
                <w:rFonts w:ascii="Times New Roman" w:hAnsi="Times New Roman" w:cs="Times New Roman"/>
              </w:rPr>
              <w:t xml:space="preserve"> hashing; no plaintext storage or transmission; throttled sign-in</w:t>
            </w:r>
          </w:p>
        </w:tc>
      </w:tr>
      <w:tr w:rsidR="006724FD" w:rsidRPr="006724FD" w14:paraId="75B4904D" w14:textId="77777777" w:rsidTr="00B10F78">
        <w:tc>
          <w:tcPr>
            <w:tcW w:w="2660" w:type="dxa"/>
          </w:tcPr>
          <w:p w14:paraId="49B75FF4" w14:textId="77777777" w:rsidR="007360EB" w:rsidRPr="006724FD" w:rsidRDefault="00000000" w:rsidP="00B10F78">
            <w:pPr>
              <w:pStyle w:val="Compact"/>
              <w:spacing w:line="360" w:lineRule="auto"/>
              <w:rPr>
                <w:rFonts w:ascii="Times New Roman" w:hAnsi="Times New Roman" w:cs="Times New Roman"/>
              </w:rPr>
            </w:pPr>
            <w:r w:rsidRPr="006724FD">
              <w:rPr>
                <w:rFonts w:ascii="Times New Roman" w:hAnsi="Times New Roman" w:cs="Times New Roman"/>
              </w:rPr>
              <w:t>Session forgery</w:t>
            </w:r>
          </w:p>
        </w:tc>
        <w:tc>
          <w:tcPr>
            <w:tcW w:w="6916" w:type="dxa"/>
          </w:tcPr>
          <w:p w14:paraId="1AE8F2BA" w14:textId="77777777" w:rsidR="007360EB" w:rsidRPr="006724FD" w:rsidRDefault="00000000" w:rsidP="00B10F78">
            <w:pPr>
              <w:pStyle w:val="Compact"/>
              <w:spacing w:line="360" w:lineRule="auto"/>
              <w:rPr>
                <w:rFonts w:ascii="Times New Roman" w:hAnsi="Times New Roman" w:cs="Times New Roman"/>
              </w:rPr>
            </w:pPr>
            <w:r w:rsidRPr="006724FD">
              <w:rPr>
                <w:rFonts w:ascii="Times New Roman" w:hAnsi="Times New Roman" w:cs="Times New Roman"/>
              </w:rPr>
              <w:t>HMAC-SHA256 signature with constant-time comparison; verified on every request</w:t>
            </w:r>
          </w:p>
        </w:tc>
      </w:tr>
      <w:tr w:rsidR="006724FD" w:rsidRPr="006724FD" w14:paraId="14E870D2" w14:textId="77777777" w:rsidTr="00B10F78">
        <w:tc>
          <w:tcPr>
            <w:tcW w:w="2660" w:type="dxa"/>
          </w:tcPr>
          <w:p w14:paraId="2B10C5CC" w14:textId="77777777" w:rsidR="007360EB" w:rsidRPr="006724FD" w:rsidRDefault="00000000" w:rsidP="00B10F78">
            <w:pPr>
              <w:pStyle w:val="Compact"/>
              <w:spacing w:line="360" w:lineRule="auto"/>
              <w:rPr>
                <w:rFonts w:ascii="Times New Roman" w:hAnsi="Times New Roman" w:cs="Times New Roman"/>
              </w:rPr>
            </w:pPr>
            <w:r w:rsidRPr="006724FD">
              <w:rPr>
                <w:rFonts w:ascii="Times New Roman" w:hAnsi="Times New Roman" w:cs="Times New Roman"/>
              </w:rPr>
              <w:t>Privilege escalation</w:t>
            </w:r>
          </w:p>
        </w:tc>
        <w:tc>
          <w:tcPr>
            <w:tcW w:w="6916" w:type="dxa"/>
          </w:tcPr>
          <w:p w14:paraId="3D80E546" w14:textId="77777777" w:rsidR="007360EB" w:rsidRPr="006724FD" w:rsidRDefault="00000000" w:rsidP="00B10F78">
            <w:pPr>
              <w:pStyle w:val="Compact"/>
              <w:spacing w:line="360" w:lineRule="auto"/>
              <w:rPr>
                <w:rFonts w:ascii="Times New Roman" w:hAnsi="Times New Roman" w:cs="Times New Roman"/>
              </w:rPr>
            </w:pPr>
            <w:r w:rsidRPr="006724FD">
              <w:rPr>
                <w:rFonts w:ascii="Times New Roman" w:hAnsi="Times New Roman" w:cs="Times New Roman"/>
              </w:rPr>
              <w:t>Role read from the signed token, never from the client; policy fails closed</w:t>
            </w:r>
          </w:p>
        </w:tc>
      </w:tr>
      <w:tr w:rsidR="006724FD" w:rsidRPr="006724FD" w14:paraId="6DBEBD7B" w14:textId="77777777" w:rsidTr="00B10F78">
        <w:tc>
          <w:tcPr>
            <w:tcW w:w="2660" w:type="dxa"/>
          </w:tcPr>
          <w:p w14:paraId="343CD938" w14:textId="77777777" w:rsidR="007360EB" w:rsidRPr="006724FD" w:rsidRDefault="00000000" w:rsidP="00B10F78">
            <w:pPr>
              <w:pStyle w:val="Compact"/>
              <w:spacing w:line="360" w:lineRule="auto"/>
              <w:rPr>
                <w:rFonts w:ascii="Times New Roman" w:hAnsi="Times New Roman" w:cs="Times New Roman"/>
              </w:rPr>
            </w:pPr>
            <w:r w:rsidRPr="006724FD">
              <w:rPr>
                <w:rFonts w:ascii="Times New Roman" w:hAnsi="Times New Roman" w:cs="Times New Roman"/>
              </w:rPr>
              <w:t>Account enumeration</w:t>
            </w:r>
          </w:p>
        </w:tc>
        <w:tc>
          <w:tcPr>
            <w:tcW w:w="6916" w:type="dxa"/>
          </w:tcPr>
          <w:p w14:paraId="1D660446" w14:textId="77777777" w:rsidR="007360EB" w:rsidRPr="006724FD" w:rsidRDefault="00000000" w:rsidP="00B10F78">
            <w:pPr>
              <w:pStyle w:val="Compact"/>
              <w:spacing w:line="360" w:lineRule="auto"/>
              <w:rPr>
                <w:rFonts w:ascii="Times New Roman" w:hAnsi="Times New Roman" w:cs="Times New Roman"/>
              </w:rPr>
            </w:pPr>
            <w:r w:rsidRPr="006724FD">
              <w:rPr>
                <w:rFonts w:ascii="Times New Roman" w:hAnsi="Times New Roman" w:cs="Times New Roman"/>
              </w:rPr>
              <w:t>Identical response for unknown address and wrong password</w:t>
            </w:r>
          </w:p>
        </w:tc>
      </w:tr>
      <w:tr w:rsidR="006724FD" w:rsidRPr="006724FD" w14:paraId="70C03661" w14:textId="77777777" w:rsidTr="00B10F78">
        <w:tc>
          <w:tcPr>
            <w:tcW w:w="2660" w:type="dxa"/>
          </w:tcPr>
          <w:p w14:paraId="4977FF89" w14:textId="77777777" w:rsidR="007360EB" w:rsidRPr="006724FD" w:rsidRDefault="00000000" w:rsidP="00B10F78">
            <w:pPr>
              <w:pStyle w:val="Compact"/>
              <w:spacing w:line="360" w:lineRule="auto"/>
              <w:rPr>
                <w:rFonts w:ascii="Times New Roman" w:hAnsi="Times New Roman" w:cs="Times New Roman"/>
              </w:rPr>
            </w:pPr>
            <w:r w:rsidRPr="006724FD">
              <w:rPr>
                <w:rFonts w:ascii="Times New Roman" w:hAnsi="Times New Roman" w:cs="Times New Roman"/>
              </w:rPr>
              <w:t>SQL injection</w:t>
            </w:r>
          </w:p>
        </w:tc>
        <w:tc>
          <w:tcPr>
            <w:tcW w:w="6916" w:type="dxa"/>
          </w:tcPr>
          <w:p w14:paraId="1B92FB52" w14:textId="77777777" w:rsidR="007360EB" w:rsidRPr="006724FD" w:rsidRDefault="00000000" w:rsidP="00B10F78">
            <w:pPr>
              <w:pStyle w:val="Compact"/>
              <w:spacing w:line="360" w:lineRule="auto"/>
              <w:rPr>
                <w:rFonts w:ascii="Times New Roman" w:hAnsi="Times New Roman" w:cs="Times New Roman"/>
              </w:rPr>
            </w:pPr>
            <w:r w:rsidRPr="006724FD">
              <w:rPr>
                <w:rFonts w:ascii="Times New Roman" w:hAnsi="Times New Roman" w:cs="Times New Roman"/>
              </w:rPr>
              <w:t>Parameterised queries through Prisma throughout</w:t>
            </w:r>
          </w:p>
        </w:tc>
      </w:tr>
      <w:tr w:rsidR="006724FD" w:rsidRPr="006724FD" w14:paraId="15D0642D" w14:textId="77777777" w:rsidTr="00B10F78">
        <w:tc>
          <w:tcPr>
            <w:tcW w:w="2660" w:type="dxa"/>
          </w:tcPr>
          <w:p w14:paraId="18F30CEB" w14:textId="77777777" w:rsidR="007360EB" w:rsidRPr="006724FD" w:rsidRDefault="00000000" w:rsidP="00B10F78">
            <w:pPr>
              <w:pStyle w:val="Compact"/>
              <w:spacing w:line="360" w:lineRule="auto"/>
              <w:rPr>
                <w:rFonts w:ascii="Times New Roman" w:hAnsi="Times New Roman" w:cs="Times New Roman"/>
              </w:rPr>
            </w:pPr>
            <w:r w:rsidRPr="006724FD">
              <w:rPr>
                <w:rFonts w:ascii="Times New Roman" w:hAnsi="Times New Roman" w:cs="Times New Roman"/>
              </w:rPr>
              <w:t>Unauthorised data access</w:t>
            </w:r>
          </w:p>
        </w:tc>
        <w:tc>
          <w:tcPr>
            <w:tcW w:w="6916" w:type="dxa"/>
          </w:tcPr>
          <w:p w14:paraId="3F435994" w14:textId="77777777" w:rsidR="007360EB" w:rsidRPr="006724FD" w:rsidRDefault="00000000" w:rsidP="00B10F78">
            <w:pPr>
              <w:pStyle w:val="Compact"/>
              <w:spacing w:line="360" w:lineRule="auto"/>
              <w:rPr>
                <w:rFonts w:ascii="Times New Roman" w:hAnsi="Times New Roman" w:cs="Times New Roman"/>
              </w:rPr>
            </w:pPr>
            <w:r w:rsidRPr="006724FD">
              <w:rPr>
                <w:rFonts w:ascii="Times New Roman" w:hAnsi="Times New Roman" w:cs="Times New Roman"/>
              </w:rPr>
              <w:t>Server-side policy on all 24 endpoints; DPC restriction on the administrator</w:t>
            </w:r>
          </w:p>
        </w:tc>
      </w:tr>
      <w:tr w:rsidR="006724FD" w:rsidRPr="006724FD" w14:paraId="7074C741" w14:textId="77777777" w:rsidTr="00B10F78">
        <w:tc>
          <w:tcPr>
            <w:tcW w:w="2660" w:type="dxa"/>
          </w:tcPr>
          <w:p w14:paraId="769FCAEA" w14:textId="77777777" w:rsidR="007360EB" w:rsidRPr="006724FD" w:rsidRDefault="00000000" w:rsidP="00B10F78">
            <w:pPr>
              <w:pStyle w:val="Compact"/>
              <w:spacing w:line="360" w:lineRule="auto"/>
              <w:rPr>
                <w:rFonts w:ascii="Times New Roman" w:hAnsi="Times New Roman" w:cs="Times New Roman"/>
              </w:rPr>
            </w:pPr>
            <w:r w:rsidRPr="006724FD">
              <w:rPr>
                <w:rFonts w:ascii="Times New Roman" w:hAnsi="Times New Roman" w:cs="Times New Roman"/>
              </w:rPr>
              <w:t>Repudiation</w:t>
            </w:r>
          </w:p>
        </w:tc>
        <w:tc>
          <w:tcPr>
            <w:tcW w:w="6916" w:type="dxa"/>
          </w:tcPr>
          <w:p w14:paraId="6B387887" w14:textId="77777777" w:rsidR="007360EB" w:rsidRPr="006724FD" w:rsidRDefault="00000000" w:rsidP="00B10F78">
            <w:pPr>
              <w:pStyle w:val="Compact"/>
              <w:spacing w:line="360" w:lineRule="auto"/>
              <w:rPr>
                <w:rFonts w:ascii="Times New Roman" w:hAnsi="Times New Roman" w:cs="Times New Roman"/>
              </w:rPr>
            </w:pPr>
            <w:r w:rsidRPr="006724FD">
              <w:rPr>
                <w:rFonts w:ascii="Times New Roman" w:hAnsi="Times New Roman" w:cs="Times New Roman"/>
              </w:rPr>
              <w:t>Audit trail attributing every action to a session identity</w:t>
            </w:r>
          </w:p>
        </w:tc>
      </w:tr>
      <w:tr w:rsidR="006724FD" w:rsidRPr="006724FD" w14:paraId="3D02BD26" w14:textId="77777777" w:rsidTr="00B10F78">
        <w:tc>
          <w:tcPr>
            <w:tcW w:w="2660" w:type="dxa"/>
          </w:tcPr>
          <w:p w14:paraId="4B0CFE53" w14:textId="77777777" w:rsidR="007360EB" w:rsidRPr="006724FD" w:rsidRDefault="00000000" w:rsidP="00B10F78">
            <w:pPr>
              <w:pStyle w:val="Compact"/>
              <w:spacing w:line="360" w:lineRule="auto"/>
              <w:rPr>
                <w:rFonts w:ascii="Times New Roman" w:hAnsi="Times New Roman" w:cs="Times New Roman"/>
              </w:rPr>
            </w:pPr>
            <w:r w:rsidRPr="006724FD">
              <w:rPr>
                <w:rFonts w:ascii="Times New Roman" w:hAnsi="Times New Roman" w:cs="Times New Roman"/>
              </w:rPr>
              <w:t>Data tampering</w:t>
            </w:r>
          </w:p>
        </w:tc>
        <w:tc>
          <w:tcPr>
            <w:tcW w:w="6916" w:type="dxa"/>
          </w:tcPr>
          <w:p w14:paraId="4C859DC7" w14:textId="77777777" w:rsidR="007360EB" w:rsidRPr="006724FD" w:rsidRDefault="00000000" w:rsidP="00B10F78">
            <w:pPr>
              <w:pStyle w:val="Compact"/>
              <w:spacing w:line="360" w:lineRule="auto"/>
              <w:rPr>
                <w:rFonts w:ascii="Times New Roman" w:hAnsi="Times New Roman" w:cs="Times New Roman"/>
              </w:rPr>
            </w:pPr>
            <w:r w:rsidRPr="006724FD">
              <w:rPr>
                <w:rFonts w:ascii="Times New Roman" w:hAnsi="Times New Roman" w:cs="Times New Roman"/>
              </w:rPr>
              <w:t>Server recomputes financial totals; claim demographics read from the patient record</w:t>
            </w:r>
          </w:p>
        </w:tc>
      </w:tr>
      <w:tr w:rsidR="006724FD" w:rsidRPr="006724FD" w14:paraId="68A8DAF5" w14:textId="77777777" w:rsidTr="00B10F78">
        <w:tc>
          <w:tcPr>
            <w:tcW w:w="2660" w:type="dxa"/>
          </w:tcPr>
          <w:p w14:paraId="2D1F3D30" w14:textId="77777777" w:rsidR="007360EB" w:rsidRPr="006724FD" w:rsidRDefault="00000000" w:rsidP="00B10F78">
            <w:pPr>
              <w:pStyle w:val="Compact"/>
              <w:spacing w:line="360" w:lineRule="auto"/>
              <w:rPr>
                <w:rFonts w:ascii="Times New Roman" w:hAnsi="Times New Roman" w:cs="Times New Roman"/>
              </w:rPr>
            </w:pPr>
            <w:r w:rsidRPr="006724FD">
              <w:rPr>
                <w:rFonts w:ascii="Times New Roman" w:hAnsi="Times New Roman" w:cs="Times New Roman"/>
              </w:rPr>
              <w:lastRenderedPageBreak/>
              <w:t>Credential exposure</w:t>
            </w:r>
          </w:p>
        </w:tc>
        <w:tc>
          <w:tcPr>
            <w:tcW w:w="6916" w:type="dxa"/>
          </w:tcPr>
          <w:p w14:paraId="227B20DF" w14:textId="77777777" w:rsidR="007360EB" w:rsidRPr="006724FD" w:rsidRDefault="00000000" w:rsidP="00B10F78">
            <w:pPr>
              <w:pStyle w:val="Compact"/>
              <w:spacing w:line="360" w:lineRule="auto"/>
              <w:rPr>
                <w:rFonts w:ascii="Times New Roman" w:hAnsi="Times New Roman" w:cs="Times New Roman"/>
              </w:rPr>
            </w:pPr>
            <w:proofErr w:type="spellStart"/>
            <w:r w:rsidRPr="006724FD">
              <w:rPr>
                <w:rStyle w:val="VerbatimChar"/>
                <w:rFonts w:ascii="Times New Roman" w:hAnsi="Times New Roman" w:cs="Times New Roman"/>
                <w:sz w:val="24"/>
              </w:rPr>
              <w:t>passwordHash</w:t>
            </w:r>
            <w:proofErr w:type="spellEnd"/>
            <w:r w:rsidRPr="006724FD">
              <w:rPr>
                <w:rFonts w:ascii="Times New Roman" w:hAnsi="Times New Roman" w:cs="Times New Roman"/>
              </w:rPr>
              <w:t xml:space="preserve"> excluded by explicit </w:t>
            </w:r>
            <w:r w:rsidRPr="006724FD">
              <w:rPr>
                <w:rStyle w:val="VerbatimChar"/>
                <w:rFonts w:ascii="Times New Roman" w:hAnsi="Times New Roman" w:cs="Times New Roman"/>
                <w:sz w:val="24"/>
              </w:rPr>
              <w:t>select</w:t>
            </w:r>
            <w:r w:rsidRPr="006724FD">
              <w:rPr>
                <w:rFonts w:ascii="Times New Roman" w:hAnsi="Times New Roman" w:cs="Times New Roman"/>
              </w:rPr>
              <w:t>; connection strings redacted</w:t>
            </w:r>
            <w:proofErr w:type="gramStart"/>
            <w:r w:rsidRPr="006724FD">
              <w:rPr>
                <w:rFonts w:ascii="Times New Roman" w:hAnsi="Times New Roman" w:cs="Times New Roman"/>
              </w:rPr>
              <w:t xml:space="preserve">; </w:t>
            </w:r>
            <w:r w:rsidRPr="006724FD">
              <w:rPr>
                <w:rStyle w:val="VerbatimChar"/>
                <w:rFonts w:ascii="Times New Roman" w:hAnsi="Times New Roman" w:cs="Times New Roman"/>
                <w:sz w:val="24"/>
              </w:rPr>
              <w:t>.env</w:t>
            </w:r>
            <w:proofErr w:type="gramEnd"/>
            <w:r w:rsidRPr="006724FD">
              <w:rPr>
                <w:rFonts w:ascii="Times New Roman" w:hAnsi="Times New Roman" w:cs="Times New Roman"/>
              </w:rPr>
              <w:t xml:space="preserve"> untracked</w:t>
            </w:r>
          </w:p>
        </w:tc>
      </w:tr>
      <w:tr w:rsidR="006724FD" w:rsidRPr="006724FD" w14:paraId="7898A917" w14:textId="77777777" w:rsidTr="00B10F78">
        <w:tc>
          <w:tcPr>
            <w:tcW w:w="2660" w:type="dxa"/>
          </w:tcPr>
          <w:p w14:paraId="30E4E1F0" w14:textId="77777777" w:rsidR="007360EB" w:rsidRPr="006724FD" w:rsidRDefault="00000000" w:rsidP="00B10F78">
            <w:pPr>
              <w:pStyle w:val="Compact"/>
              <w:spacing w:line="360" w:lineRule="auto"/>
              <w:rPr>
                <w:rFonts w:ascii="Times New Roman" w:hAnsi="Times New Roman" w:cs="Times New Roman"/>
              </w:rPr>
            </w:pPr>
            <w:r w:rsidRPr="006724FD">
              <w:rPr>
                <w:rFonts w:ascii="Times New Roman" w:hAnsi="Times New Roman" w:cs="Times New Roman"/>
              </w:rPr>
              <w:t>Weak configuration</w:t>
            </w:r>
          </w:p>
        </w:tc>
        <w:tc>
          <w:tcPr>
            <w:tcW w:w="6916" w:type="dxa"/>
          </w:tcPr>
          <w:p w14:paraId="57BC9478" w14:textId="77777777" w:rsidR="007360EB" w:rsidRPr="006724FD" w:rsidRDefault="00000000" w:rsidP="00B10F78">
            <w:pPr>
              <w:pStyle w:val="Compact"/>
              <w:spacing w:line="360" w:lineRule="auto"/>
              <w:rPr>
                <w:rFonts w:ascii="Times New Roman" w:hAnsi="Times New Roman" w:cs="Times New Roman"/>
              </w:rPr>
            </w:pPr>
            <w:r w:rsidRPr="006724FD">
              <w:rPr>
                <w:rFonts w:ascii="Times New Roman" w:hAnsi="Times New Roman" w:cs="Times New Roman"/>
              </w:rPr>
              <w:t>Production refuses a session secret under 32 characters</w:t>
            </w:r>
          </w:p>
        </w:tc>
      </w:tr>
    </w:tbl>
    <w:p w14:paraId="139BCDF8"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124" w:name="X2554053e0be75879c065190840bfaf2e316d85a"/>
      <w:bookmarkStart w:id="125" w:name="_Toc237609727"/>
      <w:bookmarkEnd w:id="122"/>
      <w:r w:rsidRPr="006724FD">
        <w:rPr>
          <w:rFonts w:ascii="Times New Roman" w:hAnsi="Times New Roman" w:cs="Times New Roman"/>
          <w:color w:val="auto"/>
          <w:sz w:val="24"/>
          <w:szCs w:val="24"/>
        </w:rPr>
        <w:t>18.2 Compliance with the Data Protection Act, 2012</w:t>
      </w:r>
      <w:bookmarkEnd w:id="125"/>
    </w:p>
    <w:tbl>
      <w:tblPr>
        <w:tblStyle w:val="TableGrid"/>
        <w:tblW w:w="5000" w:type="pct"/>
        <w:tblLayout w:type="fixed"/>
        <w:tblLook w:val="0020" w:firstRow="1" w:lastRow="0" w:firstColumn="0" w:lastColumn="0" w:noHBand="0" w:noVBand="0"/>
      </w:tblPr>
      <w:tblGrid>
        <w:gridCol w:w="3227"/>
        <w:gridCol w:w="6349"/>
      </w:tblGrid>
      <w:tr w:rsidR="006724FD" w:rsidRPr="00D4328D" w14:paraId="1F9B7955" w14:textId="77777777" w:rsidTr="00D4328D">
        <w:tc>
          <w:tcPr>
            <w:tcW w:w="3227" w:type="dxa"/>
          </w:tcPr>
          <w:p w14:paraId="5B396B40" w14:textId="77777777" w:rsidR="007360EB" w:rsidRPr="00D4328D" w:rsidRDefault="00000000" w:rsidP="00D4328D">
            <w:pPr>
              <w:pStyle w:val="Compact"/>
              <w:spacing w:line="360" w:lineRule="auto"/>
              <w:rPr>
                <w:rFonts w:ascii="Times New Roman" w:hAnsi="Times New Roman" w:cs="Times New Roman"/>
                <w:b/>
                <w:bCs/>
              </w:rPr>
            </w:pPr>
            <w:r w:rsidRPr="00D4328D">
              <w:rPr>
                <w:rFonts w:ascii="Times New Roman" w:hAnsi="Times New Roman" w:cs="Times New Roman"/>
                <w:b/>
                <w:bCs/>
              </w:rPr>
              <w:t>Principle</w:t>
            </w:r>
          </w:p>
        </w:tc>
        <w:tc>
          <w:tcPr>
            <w:tcW w:w="6349" w:type="dxa"/>
          </w:tcPr>
          <w:p w14:paraId="44D44D04" w14:textId="77777777" w:rsidR="007360EB" w:rsidRPr="00D4328D" w:rsidRDefault="00000000" w:rsidP="00D4328D">
            <w:pPr>
              <w:pStyle w:val="Compact"/>
              <w:spacing w:line="360" w:lineRule="auto"/>
              <w:rPr>
                <w:rFonts w:ascii="Times New Roman" w:hAnsi="Times New Roman" w:cs="Times New Roman"/>
                <w:b/>
                <w:bCs/>
              </w:rPr>
            </w:pPr>
            <w:r w:rsidRPr="00D4328D">
              <w:rPr>
                <w:rFonts w:ascii="Times New Roman" w:hAnsi="Times New Roman" w:cs="Times New Roman"/>
                <w:b/>
                <w:bCs/>
              </w:rPr>
              <w:t>Implementation</w:t>
            </w:r>
          </w:p>
        </w:tc>
      </w:tr>
      <w:tr w:rsidR="006724FD" w:rsidRPr="006724FD" w14:paraId="64807458" w14:textId="77777777" w:rsidTr="00D4328D">
        <w:tc>
          <w:tcPr>
            <w:tcW w:w="3227" w:type="dxa"/>
          </w:tcPr>
          <w:p w14:paraId="2A8A746B" w14:textId="77777777" w:rsidR="007360EB" w:rsidRPr="006724FD" w:rsidRDefault="00000000" w:rsidP="00D4328D">
            <w:pPr>
              <w:pStyle w:val="Compact"/>
              <w:spacing w:line="360" w:lineRule="auto"/>
              <w:rPr>
                <w:rFonts w:ascii="Times New Roman" w:hAnsi="Times New Roman" w:cs="Times New Roman"/>
              </w:rPr>
            </w:pPr>
            <w:r w:rsidRPr="006724FD">
              <w:rPr>
                <w:rFonts w:ascii="Times New Roman" w:hAnsi="Times New Roman" w:cs="Times New Roman"/>
              </w:rPr>
              <w:t>Lawful, minimal processing</w:t>
            </w:r>
          </w:p>
        </w:tc>
        <w:tc>
          <w:tcPr>
            <w:tcW w:w="6349" w:type="dxa"/>
          </w:tcPr>
          <w:p w14:paraId="1CA0EBBD" w14:textId="77777777" w:rsidR="007360EB" w:rsidRPr="006724FD" w:rsidRDefault="00000000" w:rsidP="00D4328D">
            <w:pPr>
              <w:pStyle w:val="Compact"/>
              <w:spacing w:line="360" w:lineRule="auto"/>
              <w:rPr>
                <w:rFonts w:ascii="Times New Roman" w:hAnsi="Times New Roman" w:cs="Times New Roman"/>
              </w:rPr>
            </w:pPr>
            <w:r w:rsidRPr="006724FD">
              <w:rPr>
                <w:rFonts w:ascii="Times New Roman" w:hAnsi="Times New Roman" w:cs="Times New Roman"/>
              </w:rPr>
              <w:t>Registration captures only what care and claims require</w:t>
            </w:r>
          </w:p>
        </w:tc>
      </w:tr>
      <w:tr w:rsidR="006724FD" w:rsidRPr="006724FD" w14:paraId="390F2672" w14:textId="77777777" w:rsidTr="00D4328D">
        <w:tc>
          <w:tcPr>
            <w:tcW w:w="3227" w:type="dxa"/>
          </w:tcPr>
          <w:p w14:paraId="2EFC4723" w14:textId="77777777" w:rsidR="007360EB" w:rsidRPr="006724FD" w:rsidRDefault="00000000" w:rsidP="00D4328D">
            <w:pPr>
              <w:pStyle w:val="Compact"/>
              <w:spacing w:line="360" w:lineRule="auto"/>
              <w:rPr>
                <w:rFonts w:ascii="Times New Roman" w:hAnsi="Times New Roman" w:cs="Times New Roman"/>
              </w:rPr>
            </w:pPr>
            <w:r w:rsidRPr="006724FD">
              <w:rPr>
                <w:rFonts w:ascii="Times New Roman" w:hAnsi="Times New Roman" w:cs="Times New Roman"/>
              </w:rPr>
              <w:t>Purpose limitation</w:t>
            </w:r>
          </w:p>
        </w:tc>
        <w:tc>
          <w:tcPr>
            <w:tcW w:w="6349" w:type="dxa"/>
          </w:tcPr>
          <w:p w14:paraId="1F41C429" w14:textId="77777777" w:rsidR="007360EB" w:rsidRPr="006724FD" w:rsidRDefault="00000000" w:rsidP="00D4328D">
            <w:pPr>
              <w:pStyle w:val="Compact"/>
              <w:spacing w:line="360" w:lineRule="auto"/>
              <w:rPr>
                <w:rFonts w:ascii="Times New Roman" w:hAnsi="Times New Roman" w:cs="Times New Roman"/>
              </w:rPr>
            </w:pPr>
            <w:r w:rsidRPr="006724FD">
              <w:rPr>
                <w:rFonts w:ascii="Times New Roman" w:hAnsi="Times New Roman" w:cs="Times New Roman"/>
              </w:rPr>
              <w:t>Role-based access confines data to those with a care or administrative need</w:t>
            </w:r>
          </w:p>
        </w:tc>
      </w:tr>
      <w:tr w:rsidR="006724FD" w:rsidRPr="006724FD" w14:paraId="572CB804" w14:textId="77777777" w:rsidTr="00D4328D">
        <w:tc>
          <w:tcPr>
            <w:tcW w:w="3227" w:type="dxa"/>
          </w:tcPr>
          <w:p w14:paraId="1542BD2E" w14:textId="77777777" w:rsidR="007360EB" w:rsidRPr="006724FD" w:rsidRDefault="00000000" w:rsidP="00D4328D">
            <w:pPr>
              <w:pStyle w:val="Compact"/>
              <w:spacing w:line="360" w:lineRule="auto"/>
              <w:rPr>
                <w:rFonts w:ascii="Times New Roman" w:hAnsi="Times New Roman" w:cs="Times New Roman"/>
              </w:rPr>
            </w:pPr>
            <w:r w:rsidRPr="006724FD">
              <w:rPr>
                <w:rFonts w:ascii="Times New Roman" w:hAnsi="Times New Roman" w:cs="Times New Roman"/>
              </w:rPr>
              <w:t>Accuracy</w:t>
            </w:r>
          </w:p>
        </w:tc>
        <w:tc>
          <w:tcPr>
            <w:tcW w:w="6349" w:type="dxa"/>
          </w:tcPr>
          <w:p w14:paraId="3C60586A" w14:textId="77777777" w:rsidR="007360EB" w:rsidRPr="006724FD" w:rsidRDefault="00000000" w:rsidP="00D4328D">
            <w:pPr>
              <w:pStyle w:val="Compact"/>
              <w:spacing w:line="360" w:lineRule="auto"/>
              <w:rPr>
                <w:rFonts w:ascii="Times New Roman" w:hAnsi="Times New Roman" w:cs="Times New Roman"/>
              </w:rPr>
            </w:pPr>
            <w:r w:rsidRPr="006724FD">
              <w:rPr>
                <w:rFonts w:ascii="Times New Roman" w:hAnsi="Times New Roman" w:cs="Times New Roman"/>
              </w:rPr>
              <w:t>Single record per patient; demographics sourced from the record, not retyped</w:t>
            </w:r>
          </w:p>
        </w:tc>
      </w:tr>
      <w:tr w:rsidR="006724FD" w:rsidRPr="006724FD" w14:paraId="69E8A346" w14:textId="77777777" w:rsidTr="00D4328D">
        <w:tc>
          <w:tcPr>
            <w:tcW w:w="3227" w:type="dxa"/>
          </w:tcPr>
          <w:p w14:paraId="699C65AA" w14:textId="77777777" w:rsidR="007360EB" w:rsidRPr="006724FD" w:rsidRDefault="00000000" w:rsidP="00D4328D">
            <w:pPr>
              <w:pStyle w:val="Compact"/>
              <w:spacing w:line="360" w:lineRule="auto"/>
              <w:rPr>
                <w:rFonts w:ascii="Times New Roman" w:hAnsi="Times New Roman" w:cs="Times New Roman"/>
              </w:rPr>
            </w:pPr>
            <w:r w:rsidRPr="006724FD">
              <w:rPr>
                <w:rFonts w:ascii="Times New Roman" w:hAnsi="Times New Roman" w:cs="Times New Roman"/>
              </w:rPr>
              <w:t>Security</w:t>
            </w:r>
          </w:p>
        </w:tc>
        <w:tc>
          <w:tcPr>
            <w:tcW w:w="6349" w:type="dxa"/>
          </w:tcPr>
          <w:p w14:paraId="2FF52066" w14:textId="77777777" w:rsidR="007360EB" w:rsidRPr="006724FD" w:rsidRDefault="00000000" w:rsidP="00D4328D">
            <w:pPr>
              <w:pStyle w:val="Compact"/>
              <w:spacing w:line="360" w:lineRule="auto"/>
              <w:rPr>
                <w:rFonts w:ascii="Times New Roman" w:hAnsi="Times New Roman" w:cs="Times New Roman"/>
              </w:rPr>
            </w:pPr>
            <w:r w:rsidRPr="006724FD">
              <w:rPr>
                <w:rFonts w:ascii="Times New Roman" w:hAnsi="Times New Roman" w:cs="Times New Roman"/>
              </w:rPr>
              <w:t>Encryption in transit, hashed credentials, server-enforced access control</w:t>
            </w:r>
          </w:p>
        </w:tc>
      </w:tr>
      <w:tr w:rsidR="006724FD" w:rsidRPr="006724FD" w14:paraId="2EEEBC82" w14:textId="77777777" w:rsidTr="00D4328D">
        <w:tc>
          <w:tcPr>
            <w:tcW w:w="3227" w:type="dxa"/>
          </w:tcPr>
          <w:p w14:paraId="1CCC9371" w14:textId="77777777" w:rsidR="007360EB" w:rsidRPr="006724FD" w:rsidRDefault="00000000" w:rsidP="00D4328D">
            <w:pPr>
              <w:pStyle w:val="Compact"/>
              <w:spacing w:line="360" w:lineRule="auto"/>
              <w:rPr>
                <w:rFonts w:ascii="Times New Roman" w:hAnsi="Times New Roman" w:cs="Times New Roman"/>
              </w:rPr>
            </w:pPr>
            <w:r w:rsidRPr="006724FD">
              <w:rPr>
                <w:rFonts w:ascii="Times New Roman" w:hAnsi="Times New Roman" w:cs="Times New Roman"/>
              </w:rPr>
              <w:t>Accountability</w:t>
            </w:r>
          </w:p>
        </w:tc>
        <w:tc>
          <w:tcPr>
            <w:tcW w:w="6349" w:type="dxa"/>
          </w:tcPr>
          <w:p w14:paraId="6F4115D0" w14:textId="77777777" w:rsidR="007360EB" w:rsidRPr="006724FD" w:rsidRDefault="00000000" w:rsidP="00D4328D">
            <w:pPr>
              <w:pStyle w:val="Compact"/>
              <w:spacing w:line="360" w:lineRule="auto"/>
              <w:rPr>
                <w:rFonts w:ascii="Times New Roman" w:hAnsi="Times New Roman" w:cs="Times New Roman"/>
              </w:rPr>
            </w:pPr>
            <w:r w:rsidRPr="006724FD">
              <w:rPr>
                <w:rFonts w:ascii="Times New Roman" w:hAnsi="Times New Roman" w:cs="Times New Roman"/>
              </w:rPr>
              <w:t>Immutable audit trail of every access and change</w:t>
            </w:r>
          </w:p>
        </w:tc>
      </w:tr>
      <w:tr w:rsidR="006724FD" w:rsidRPr="006724FD" w14:paraId="57393335" w14:textId="77777777" w:rsidTr="00D4328D">
        <w:tc>
          <w:tcPr>
            <w:tcW w:w="3227" w:type="dxa"/>
          </w:tcPr>
          <w:p w14:paraId="17C28917" w14:textId="77777777" w:rsidR="007360EB" w:rsidRPr="006724FD" w:rsidRDefault="00000000" w:rsidP="00D4328D">
            <w:pPr>
              <w:pStyle w:val="Compact"/>
              <w:spacing w:line="360" w:lineRule="auto"/>
              <w:rPr>
                <w:rFonts w:ascii="Times New Roman" w:hAnsi="Times New Roman" w:cs="Times New Roman"/>
              </w:rPr>
            </w:pPr>
            <w:r w:rsidRPr="006724FD">
              <w:rPr>
                <w:rFonts w:ascii="Times New Roman" w:hAnsi="Times New Roman" w:cs="Times New Roman"/>
              </w:rPr>
              <w:t>Consent</w:t>
            </w:r>
          </w:p>
        </w:tc>
        <w:tc>
          <w:tcPr>
            <w:tcW w:w="6349" w:type="dxa"/>
          </w:tcPr>
          <w:p w14:paraId="1D12043C" w14:textId="77777777" w:rsidR="007360EB" w:rsidRPr="006724FD" w:rsidRDefault="00000000" w:rsidP="00D4328D">
            <w:pPr>
              <w:pStyle w:val="Compact"/>
              <w:spacing w:line="360" w:lineRule="auto"/>
              <w:rPr>
                <w:rFonts w:ascii="Times New Roman" w:hAnsi="Times New Roman" w:cs="Times New Roman"/>
              </w:rPr>
            </w:pPr>
            <w:r w:rsidRPr="006724FD">
              <w:rPr>
                <w:rFonts w:ascii="Times New Roman" w:hAnsi="Times New Roman" w:cs="Times New Roman"/>
              </w:rPr>
              <w:t>Recorded at registration</w:t>
            </w:r>
          </w:p>
        </w:tc>
      </w:tr>
    </w:tbl>
    <w:p w14:paraId="486E680C"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t>The administrator restriction is the clearest expression of this.</w:t>
      </w:r>
      <w:r w:rsidRPr="006724FD">
        <w:rPr>
          <w:rFonts w:ascii="Times New Roman" w:hAnsi="Times New Roman" w:cs="Times New Roman"/>
        </w:rPr>
        <w:t xml:space="preserve"> It would have been easier to grant the Super Admin unrestricted access, and every conventional admin panel does. Section 20 of the Act limits access to those with a legitimate need, and a technical administrator has none for clinical records. The restriction is enforced in code, tested, and demonstrated in the live access matrix.</w:t>
      </w:r>
    </w:p>
    <w:p w14:paraId="4E9A6E7F"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126" w:name="residual-risks"/>
      <w:bookmarkStart w:id="127" w:name="_Toc237609728"/>
      <w:bookmarkEnd w:id="124"/>
      <w:r w:rsidRPr="006724FD">
        <w:rPr>
          <w:rFonts w:ascii="Times New Roman" w:hAnsi="Times New Roman" w:cs="Times New Roman"/>
          <w:color w:val="auto"/>
          <w:sz w:val="24"/>
          <w:szCs w:val="24"/>
        </w:rPr>
        <w:t>18.3 Residual Risks</w:t>
      </w:r>
      <w:bookmarkEnd w:id="127"/>
    </w:p>
    <w:tbl>
      <w:tblPr>
        <w:tblStyle w:val="TableGrid"/>
        <w:tblW w:w="5000" w:type="pct"/>
        <w:tblLayout w:type="fixed"/>
        <w:tblLook w:val="0020" w:firstRow="1" w:lastRow="0" w:firstColumn="0" w:lastColumn="0" w:noHBand="0" w:noVBand="0"/>
      </w:tblPr>
      <w:tblGrid>
        <w:gridCol w:w="3510"/>
        <w:gridCol w:w="6066"/>
      </w:tblGrid>
      <w:tr w:rsidR="006724FD" w:rsidRPr="00AB5A4E" w14:paraId="4A837B68" w14:textId="77777777" w:rsidTr="00AB5A4E">
        <w:tc>
          <w:tcPr>
            <w:tcW w:w="3510" w:type="dxa"/>
          </w:tcPr>
          <w:p w14:paraId="158DEBAF" w14:textId="77777777" w:rsidR="007360EB" w:rsidRPr="00AB5A4E" w:rsidRDefault="00000000" w:rsidP="00AB5A4E">
            <w:pPr>
              <w:pStyle w:val="Compact"/>
              <w:spacing w:line="360" w:lineRule="auto"/>
              <w:rPr>
                <w:rFonts w:ascii="Times New Roman" w:hAnsi="Times New Roman" w:cs="Times New Roman"/>
                <w:b/>
                <w:bCs/>
              </w:rPr>
            </w:pPr>
            <w:r w:rsidRPr="00AB5A4E">
              <w:rPr>
                <w:rFonts w:ascii="Times New Roman" w:hAnsi="Times New Roman" w:cs="Times New Roman"/>
                <w:b/>
                <w:bCs/>
              </w:rPr>
              <w:t>Risk</w:t>
            </w:r>
          </w:p>
        </w:tc>
        <w:tc>
          <w:tcPr>
            <w:tcW w:w="6066" w:type="dxa"/>
          </w:tcPr>
          <w:p w14:paraId="0097617C" w14:textId="77777777" w:rsidR="007360EB" w:rsidRPr="00AB5A4E" w:rsidRDefault="00000000" w:rsidP="00AB5A4E">
            <w:pPr>
              <w:pStyle w:val="Compact"/>
              <w:spacing w:line="360" w:lineRule="auto"/>
              <w:rPr>
                <w:rFonts w:ascii="Times New Roman" w:hAnsi="Times New Roman" w:cs="Times New Roman"/>
                <w:b/>
                <w:bCs/>
              </w:rPr>
            </w:pPr>
            <w:r w:rsidRPr="00AB5A4E">
              <w:rPr>
                <w:rFonts w:ascii="Times New Roman" w:hAnsi="Times New Roman" w:cs="Times New Roman"/>
                <w:b/>
                <w:bCs/>
              </w:rPr>
              <w:t>Status</w:t>
            </w:r>
          </w:p>
        </w:tc>
      </w:tr>
      <w:tr w:rsidR="006724FD" w:rsidRPr="006724FD" w14:paraId="24FB080F" w14:textId="77777777" w:rsidTr="00AB5A4E">
        <w:tc>
          <w:tcPr>
            <w:tcW w:w="3510" w:type="dxa"/>
          </w:tcPr>
          <w:p w14:paraId="312228D0" w14:textId="77777777" w:rsidR="007360EB" w:rsidRPr="006724FD" w:rsidRDefault="00000000" w:rsidP="00AB5A4E">
            <w:pPr>
              <w:pStyle w:val="Compact"/>
              <w:spacing w:line="360" w:lineRule="auto"/>
              <w:rPr>
                <w:rFonts w:ascii="Times New Roman" w:hAnsi="Times New Roman" w:cs="Times New Roman"/>
              </w:rPr>
            </w:pPr>
            <w:r w:rsidRPr="006724FD">
              <w:rPr>
                <w:rFonts w:ascii="Times New Roman" w:hAnsi="Times New Roman" w:cs="Times New Roman"/>
              </w:rPr>
              <w:t>Process-local rate limiting</w:t>
            </w:r>
          </w:p>
        </w:tc>
        <w:tc>
          <w:tcPr>
            <w:tcW w:w="6066" w:type="dxa"/>
          </w:tcPr>
          <w:p w14:paraId="06848550" w14:textId="77777777" w:rsidR="007360EB" w:rsidRPr="006724FD" w:rsidRDefault="00000000" w:rsidP="00AB5A4E">
            <w:pPr>
              <w:pStyle w:val="Compact"/>
              <w:spacing w:line="360" w:lineRule="auto"/>
              <w:rPr>
                <w:rFonts w:ascii="Times New Roman" w:hAnsi="Times New Roman" w:cs="Times New Roman"/>
              </w:rPr>
            </w:pPr>
            <w:r w:rsidRPr="006724FD">
              <w:rPr>
                <w:rFonts w:ascii="Times New Roman" w:hAnsi="Times New Roman" w:cs="Times New Roman"/>
              </w:rPr>
              <w:t>Weakened across multiple instances; shared store planned</w:t>
            </w:r>
          </w:p>
        </w:tc>
      </w:tr>
      <w:tr w:rsidR="006724FD" w:rsidRPr="006724FD" w14:paraId="03F554F1" w14:textId="77777777" w:rsidTr="00AB5A4E">
        <w:tc>
          <w:tcPr>
            <w:tcW w:w="3510" w:type="dxa"/>
          </w:tcPr>
          <w:p w14:paraId="4D70F18E" w14:textId="77777777" w:rsidR="007360EB" w:rsidRPr="006724FD" w:rsidRDefault="00000000" w:rsidP="00AB5A4E">
            <w:pPr>
              <w:pStyle w:val="Compact"/>
              <w:spacing w:line="360" w:lineRule="auto"/>
              <w:rPr>
                <w:rFonts w:ascii="Times New Roman" w:hAnsi="Times New Roman" w:cs="Times New Roman"/>
              </w:rPr>
            </w:pPr>
            <w:r w:rsidRPr="006724FD">
              <w:rPr>
                <w:rFonts w:ascii="Times New Roman" w:hAnsi="Times New Roman" w:cs="Times New Roman"/>
              </w:rPr>
              <w:t>Shared demonstration password</w:t>
            </w:r>
          </w:p>
        </w:tc>
        <w:tc>
          <w:tcPr>
            <w:tcW w:w="6066" w:type="dxa"/>
          </w:tcPr>
          <w:p w14:paraId="00EFA0B8" w14:textId="77777777" w:rsidR="007360EB" w:rsidRPr="006724FD" w:rsidRDefault="00000000" w:rsidP="00AB5A4E">
            <w:pPr>
              <w:pStyle w:val="Compact"/>
              <w:spacing w:line="360" w:lineRule="auto"/>
              <w:rPr>
                <w:rFonts w:ascii="Times New Roman" w:hAnsi="Times New Roman" w:cs="Times New Roman"/>
              </w:rPr>
            </w:pPr>
            <w:r w:rsidRPr="006724FD">
              <w:rPr>
                <w:rFonts w:ascii="Times New Roman" w:hAnsi="Times New Roman" w:cs="Times New Roman"/>
              </w:rPr>
              <w:t>Acceptable for seeded demonstration data; forced change planned before production</w:t>
            </w:r>
          </w:p>
        </w:tc>
      </w:tr>
      <w:tr w:rsidR="006724FD" w:rsidRPr="006724FD" w14:paraId="540EAA6A" w14:textId="77777777" w:rsidTr="00AB5A4E">
        <w:tc>
          <w:tcPr>
            <w:tcW w:w="3510" w:type="dxa"/>
          </w:tcPr>
          <w:p w14:paraId="75C84776" w14:textId="77777777" w:rsidR="007360EB" w:rsidRPr="006724FD" w:rsidRDefault="00000000" w:rsidP="00AB5A4E">
            <w:pPr>
              <w:pStyle w:val="Compact"/>
              <w:spacing w:line="360" w:lineRule="auto"/>
              <w:rPr>
                <w:rFonts w:ascii="Times New Roman" w:hAnsi="Times New Roman" w:cs="Times New Roman"/>
              </w:rPr>
            </w:pPr>
            <w:r w:rsidRPr="006724FD">
              <w:rPr>
                <w:rFonts w:ascii="Times New Roman" w:hAnsi="Times New Roman" w:cs="Times New Roman"/>
              </w:rPr>
              <w:t>No penetration test</w:t>
            </w:r>
          </w:p>
        </w:tc>
        <w:tc>
          <w:tcPr>
            <w:tcW w:w="6066" w:type="dxa"/>
          </w:tcPr>
          <w:p w14:paraId="1F6A821F" w14:textId="77777777" w:rsidR="007360EB" w:rsidRPr="006724FD" w:rsidRDefault="00000000" w:rsidP="00AB5A4E">
            <w:pPr>
              <w:pStyle w:val="Compact"/>
              <w:spacing w:line="360" w:lineRule="auto"/>
              <w:rPr>
                <w:rFonts w:ascii="Times New Roman" w:hAnsi="Times New Roman" w:cs="Times New Roman"/>
              </w:rPr>
            </w:pPr>
            <w:r w:rsidRPr="006724FD">
              <w:rPr>
                <w:rFonts w:ascii="Times New Roman" w:hAnsi="Times New Roman" w:cs="Times New Roman"/>
              </w:rPr>
              <w:t>Recommended before any production deployment</w:t>
            </w:r>
          </w:p>
        </w:tc>
      </w:tr>
      <w:tr w:rsidR="006724FD" w:rsidRPr="006724FD" w14:paraId="3D13C15E" w14:textId="77777777" w:rsidTr="00AB5A4E">
        <w:tc>
          <w:tcPr>
            <w:tcW w:w="3510" w:type="dxa"/>
          </w:tcPr>
          <w:p w14:paraId="51AC8577" w14:textId="77777777" w:rsidR="007360EB" w:rsidRPr="006724FD" w:rsidRDefault="00000000" w:rsidP="00AB5A4E">
            <w:pPr>
              <w:pStyle w:val="Compact"/>
              <w:spacing w:line="360" w:lineRule="auto"/>
              <w:rPr>
                <w:rFonts w:ascii="Times New Roman" w:hAnsi="Times New Roman" w:cs="Times New Roman"/>
              </w:rPr>
            </w:pPr>
            <w:r w:rsidRPr="006724FD">
              <w:rPr>
                <w:rFonts w:ascii="Times New Roman" w:hAnsi="Times New Roman" w:cs="Times New Roman"/>
              </w:rPr>
              <w:t>No audit archival</w:t>
            </w:r>
          </w:p>
        </w:tc>
        <w:tc>
          <w:tcPr>
            <w:tcW w:w="6066" w:type="dxa"/>
          </w:tcPr>
          <w:p w14:paraId="628901B7" w14:textId="77777777" w:rsidR="007360EB" w:rsidRPr="006724FD" w:rsidRDefault="00000000" w:rsidP="00AB5A4E">
            <w:pPr>
              <w:pStyle w:val="Compact"/>
              <w:spacing w:line="360" w:lineRule="auto"/>
              <w:rPr>
                <w:rFonts w:ascii="Times New Roman" w:hAnsi="Times New Roman" w:cs="Times New Roman"/>
              </w:rPr>
            </w:pPr>
            <w:r w:rsidRPr="006724FD">
              <w:rPr>
                <w:rFonts w:ascii="Times New Roman" w:hAnsi="Times New Roman" w:cs="Times New Roman"/>
              </w:rPr>
              <w:t>Table grows unbounded; retention policy planned</w:t>
            </w:r>
          </w:p>
        </w:tc>
      </w:tr>
    </w:tbl>
    <w:p w14:paraId="39EDFE9A" w14:textId="5B31D410" w:rsidR="007360EB" w:rsidRPr="006724FD" w:rsidRDefault="007360EB" w:rsidP="006724FD">
      <w:pPr>
        <w:spacing w:line="360" w:lineRule="auto"/>
        <w:jc w:val="both"/>
        <w:rPr>
          <w:rFonts w:ascii="Times New Roman" w:hAnsi="Times New Roman" w:cs="Times New Roman"/>
        </w:rPr>
      </w:pPr>
    </w:p>
    <w:p w14:paraId="7A4D3069"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128" w:name="challenges-and-solutions"/>
      <w:bookmarkStart w:id="129" w:name="_Toc237609729"/>
      <w:bookmarkEnd w:id="120"/>
      <w:bookmarkEnd w:id="126"/>
      <w:r w:rsidRPr="006724FD">
        <w:rPr>
          <w:rFonts w:ascii="Times New Roman" w:hAnsi="Times New Roman" w:cs="Times New Roman"/>
          <w:color w:val="auto"/>
          <w:sz w:val="24"/>
          <w:szCs w:val="24"/>
        </w:rPr>
        <w:lastRenderedPageBreak/>
        <w:t>19. Challenges and Solutions</w:t>
      </w:r>
      <w:bookmarkEnd w:id="129"/>
    </w:p>
    <w:tbl>
      <w:tblPr>
        <w:tblStyle w:val="TableGrid"/>
        <w:tblW w:w="5000" w:type="pct"/>
        <w:tblLayout w:type="fixed"/>
        <w:tblLook w:val="0020" w:firstRow="1" w:lastRow="0" w:firstColumn="0" w:lastColumn="0" w:noHBand="0" w:noVBand="0"/>
      </w:tblPr>
      <w:tblGrid>
        <w:gridCol w:w="3192"/>
        <w:gridCol w:w="3192"/>
        <w:gridCol w:w="3192"/>
      </w:tblGrid>
      <w:tr w:rsidR="006724FD" w:rsidRPr="0004231C" w14:paraId="02D4E2F5" w14:textId="77777777" w:rsidTr="0004231C">
        <w:tc>
          <w:tcPr>
            <w:tcW w:w="2640" w:type="dxa"/>
          </w:tcPr>
          <w:p w14:paraId="7E471D82" w14:textId="77777777" w:rsidR="007360EB" w:rsidRPr="0004231C" w:rsidRDefault="00000000" w:rsidP="0004231C">
            <w:pPr>
              <w:pStyle w:val="Compact"/>
              <w:spacing w:line="360" w:lineRule="auto"/>
              <w:rPr>
                <w:rFonts w:ascii="Times New Roman" w:hAnsi="Times New Roman" w:cs="Times New Roman"/>
                <w:b/>
                <w:bCs/>
              </w:rPr>
            </w:pPr>
            <w:r w:rsidRPr="0004231C">
              <w:rPr>
                <w:rFonts w:ascii="Times New Roman" w:hAnsi="Times New Roman" w:cs="Times New Roman"/>
                <w:b/>
                <w:bCs/>
              </w:rPr>
              <w:t>Challenge</w:t>
            </w:r>
          </w:p>
        </w:tc>
        <w:tc>
          <w:tcPr>
            <w:tcW w:w="2640" w:type="dxa"/>
          </w:tcPr>
          <w:p w14:paraId="0943FDB0" w14:textId="77777777" w:rsidR="007360EB" w:rsidRPr="0004231C" w:rsidRDefault="00000000" w:rsidP="0004231C">
            <w:pPr>
              <w:pStyle w:val="Compact"/>
              <w:spacing w:line="360" w:lineRule="auto"/>
              <w:rPr>
                <w:rFonts w:ascii="Times New Roman" w:hAnsi="Times New Roman" w:cs="Times New Roman"/>
                <w:b/>
                <w:bCs/>
              </w:rPr>
            </w:pPr>
            <w:r w:rsidRPr="0004231C">
              <w:rPr>
                <w:rFonts w:ascii="Times New Roman" w:hAnsi="Times New Roman" w:cs="Times New Roman"/>
                <w:b/>
                <w:bCs/>
              </w:rPr>
              <w:t>Response</w:t>
            </w:r>
          </w:p>
        </w:tc>
        <w:tc>
          <w:tcPr>
            <w:tcW w:w="2640" w:type="dxa"/>
          </w:tcPr>
          <w:p w14:paraId="10680D5A" w14:textId="77777777" w:rsidR="007360EB" w:rsidRPr="0004231C" w:rsidRDefault="00000000" w:rsidP="0004231C">
            <w:pPr>
              <w:pStyle w:val="Compact"/>
              <w:spacing w:line="360" w:lineRule="auto"/>
              <w:rPr>
                <w:rFonts w:ascii="Times New Roman" w:hAnsi="Times New Roman" w:cs="Times New Roman"/>
                <w:b/>
                <w:bCs/>
              </w:rPr>
            </w:pPr>
            <w:r w:rsidRPr="0004231C">
              <w:rPr>
                <w:rFonts w:ascii="Times New Roman" w:hAnsi="Times New Roman" w:cs="Times New Roman"/>
                <w:b/>
                <w:bCs/>
              </w:rPr>
              <w:t>What it cost, and what it bought</w:t>
            </w:r>
          </w:p>
        </w:tc>
      </w:tr>
      <w:tr w:rsidR="006724FD" w:rsidRPr="006724FD" w14:paraId="52C4044A" w14:textId="77777777" w:rsidTr="0004231C">
        <w:tc>
          <w:tcPr>
            <w:tcW w:w="2640" w:type="dxa"/>
          </w:tcPr>
          <w:p w14:paraId="3C137964"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b/>
                <w:bCs/>
              </w:rPr>
              <w:t>The system looked complete but was not.</w:t>
            </w:r>
            <w:r w:rsidRPr="006724FD">
              <w:rPr>
                <w:rFonts w:ascii="Times New Roman" w:hAnsi="Times New Roman" w:cs="Times New Roman"/>
              </w:rPr>
              <w:t xml:space="preserve"> Screens rendered convincingly from ~900 lines of fabricated client-side data that masked empty tables and a storage/presentation mismatch.</w:t>
            </w:r>
          </w:p>
        </w:tc>
        <w:tc>
          <w:tcPr>
            <w:tcW w:w="2640" w:type="dxa"/>
          </w:tcPr>
          <w:p w14:paraId="5224C77F"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rPr>
              <w:t>Removed all fabricated data; built a single adapter layer; seeded every table; added 11 conversion tests.</w:t>
            </w:r>
          </w:p>
        </w:tc>
        <w:tc>
          <w:tcPr>
            <w:tcW w:w="2640" w:type="dxa"/>
          </w:tcPr>
          <w:p w14:paraId="68063FA1"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rPr>
              <w:t>Cost: a large refactor mid-project. Bought: certainty that what is on screen is in the database.</w:t>
            </w:r>
          </w:p>
        </w:tc>
      </w:tr>
      <w:tr w:rsidR="006724FD" w:rsidRPr="006724FD" w14:paraId="2B7E4428" w14:textId="77777777" w:rsidTr="0004231C">
        <w:tc>
          <w:tcPr>
            <w:tcW w:w="2640" w:type="dxa"/>
          </w:tcPr>
          <w:p w14:paraId="44E56DF0"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b/>
                <w:bCs/>
              </w:rPr>
              <w:t>Authentication existed but could be bypassed.</w:t>
            </w:r>
            <w:r w:rsidRPr="006724FD">
              <w:rPr>
                <w:rFonts w:ascii="Times New Roman" w:hAnsi="Times New Roman" w:cs="Times New Roman"/>
              </w:rPr>
              <w:t xml:space="preserve"> Three separate fallbacks signed users in without a password; identity lived in </w:t>
            </w:r>
            <w:proofErr w:type="spellStart"/>
            <w:r w:rsidRPr="006724FD">
              <w:rPr>
                <w:rStyle w:val="VerbatimChar"/>
                <w:rFonts w:ascii="Times New Roman" w:hAnsi="Times New Roman" w:cs="Times New Roman"/>
                <w:sz w:val="24"/>
              </w:rPr>
              <w:t>localStorage</w:t>
            </w:r>
            <w:proofErr w:type="spellEnd"/>
            <w:r w:rsidRPr="006724FD">
              <w:rPr>
                <w:rFonts w:ascii="Times New Roman" w:hAnsi="Times New Roman" w:cs="Times New Roman"/>
              </w:rPr>
              <w:t xml:space="preserve"> where any user could edit their own role.</w:t>
            </w:r>
          </w:p>
        </w:tc>
        <w:tc>
          <w:tcPr>
            <w:tcW w:w="2640" w:type="dxa"/>
          </w:tcPr>
          <w:p w14:paraId="30B76EF9"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rPr>
              <w:t xml:space="preserve">Rebuilt as signed </w:t>
            </w:r>
            <w:proofErr w:type="spellStart"/>
            <w:r w:rsidRPr="006724FD">
              <w:rPr>
                <w:rStyle w:val="VerbatimChar"/>
                <w:rFonts w:ascii="Times New Roman" w:hAnsi="Times New Roman" w:cs="Times New Roman"/>
                <w:sz w:val="24"/>
              </w:rPr>
              <w:t>httpOnly</w:t>
            </w:r>
            <w:proofErr w:type="spellEnd"/>
            <w:r w:rsidRPr="006724FD">
              <w:rPr>
                <w:rFonts w:ascii="Times New Roman" w:hAnsi="Times New Roman" w:cs="Times New Roman"/>
              </w:rPr>
              <w:t xml:space="preserve"> sessions with a server perimeter and a fail-closed policy on all endpoints.</w:t>
            </w:r>
          </w:p>
        </w:tc>
        <w:tc>
          <w:tcPr>
            <w:tcW w:w="2640" w:type="dxa"/>
          </w:tcPr>
          <w:p w14:paraId="082917AF"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rPr>
              <w:t>Cost: the largest single piece of work. Bought: the system’s central claim being true.</w:t>
            </w:r>
          </w:p>
        </w:tc>
      </w:tr>
      <w:tr w:rsidR="006724FD" w:rsidRPr="006724FD" w14:paraId="58DE9D1F" w14:textId="77777777" w:rsidTr="0004231C">
        <w:tc>
          <w:tcPr>
            <w:tcW w:w="2640" w:type="dxa"/>
          </w:tcPr>
          <w:p w14:paraId="2609731F"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b/>
                <w:bCs/>
              </w:rPr>
              <w:t>Reconciling administrator convenience with the Data Protection Act.</w:t>
            </w:r>
          </w:p>
        </w:tc>
        <w:tc>
          <w:tcPr>
            <w:tcW w:w="2640" w:type="dxa"/>
          </w:tcPr>
          <w:p w14:paraId="539235C4"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rPr>
              <w:t>Barred the Super Admin from clinical data at the server; added an aggregate statistics endpoint so oversight survives without identifiers.</w:t>
            </w:r>
          </w:p>
        </w:tc>
        <w:tc>
          <w:tcPr>
            <w:tcW w:w="2640" w:type="dxa"/>
          </w:tcPr>
          <w:p w14:paraId="2B258150"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rPr>
              <w:t>Cost: an extra endpoint and a less conventional admin experience. Bought: demonstrable compliance.</w:t>
            </w:r>
          </w:p>
        </w:tc>
      </w:tr>
      <w:tr w:rsidR="006724FD" w:rsidRPr="006724FD" w14:paraId="01EA3EFD" w14:textId="77777777" w:rsidTr="0004231C">
        <w:tc>
          <w:tcPr>
            <w:tcW w:w="2640" w:type="dxa"/>
          </w:tcPr>
          <w:p w14:paraId="6F3E9DE7"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b/>
                <w:bCs/>
              </w:rPr>
              <w:t>Dates were text.</w:t>
            </w:r>
            <w:r w:rsidRPr="006724FD">
              <w:rPr>
                <w:rFonts w:ascii="Times New Roman" w:hAnsi="Times New Roman" w:cs="Times New Roman"/>
              </w:rPr>
              <w:t xml:space="preserve"> Lexical comparison meant expiry checks and month filters silently returned wrong rows.</w:t>
            </w:r>
          </w:p>
        </w:tc>
        <w:tc>
          <w:tcPr>
            <w:tcW w:w="2640" w:type="dxa"/>
          </w:tcPr>
          <w:p w14:paraId="503C997C"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rPr>
              <w:t>Migrated 16 columns to native types with in-place conversion; centralised parsing and formatting; rejected malformed input at the boundary.</w:t>
            </w:r>
          </w:p>
        </w:tc>
        <w:tc>
          <w:tcPr>
            <w:tcW w:w="2640" w:type="dxa"/>
          </w:tcPr>
          <w:p w14:paraId="3FD8F98C"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rPr>
              <w:t>Cost: a schema migration touching nine tables. Bought: comparisons that are correct.</w:t>
            </w:r>
          </w:p>
        </w:tc>
      </w:tr>
      <w:tr w:rsidR="006724FD" w:rsidRPr="006724FD" w14:paraId="1BBBA95E" w14:textId="77777777" w:rsidTr="0004231C">
        <w:tc>
          <w:tcPr>
            <w:tcW w:w="2640" w:type="dxa"/>
          </w:tcPr>
          <w:p w14:paraId="127F1C32"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b/>
                <w:bCs/>
              </w:rPr>
              <w:t xml:space="preserve">Concurrency in dispensing </w:t>
            </w:r>
            <w:r w:rsidRPr="006724FD">
              <w:rPr>
                <w:rFonts w:ascii="Times New Roman" w:hAnsi="Times New Roman" w:cs="Times New Roman"/>
                <w:b/>
                <w:bCs/>
              </w:rPr>
              <w:lastRenderedPageBreak/>
              <w:t>and numbering.</w:t>
            </w:r>
            <w:r w:rsidRPr="006724FD">
              <w:rPr>
                <w:rFonts w:ascii="Times New Roman" w:hAnsi="Times New Roman" w:cs="Times New Roman"/>
              </w:rPr>
              <w:t xml:space="preserve"> Read-then-write stock deduction lost units; </w:t>
            </w:r>
            <w:proofErr w:type="gramStart"/>
            <w:r w:rsidRPr="006724FD">
              <w:rPr>
                <w:rStyle w:val="VerbatimChar"/>
                <w:rFonts w:ascii="Times New Roman" w:hAnsi="Times New Roman" w:cs="Times New Roman"/>
                <w:sz w:val="24"/>
              </w:rPr>
              <w:t>count(</w:t>
            </w:r>
            <w:proofErr w:type="gramEnd"/>
            <w:r w:rsidRPr="006724FD">
              <w:rPr>
                <w:rStyle w:val="VerbatimChar"/>
                <w:rFonts w:ascii="Times New Roman" w:hAnsi="Times New Roman" w:cs="Times New Roman"/>
                <w:sz w:val="24"/>
              </w:rPr>
              <w:t>) + 1</w:t>
            </w:r>
            <w:r w:rsidRPr="006724FD">
              <w:rPr>
                <w:rFonts w:ascii="Times New Roman" w:hAnsi="Times New Roman" w:cs="Times New Roman"/>
              </w:rPr>
              <w:t xml:space="preserve"> numbering produced duplicates.</w:t>
            </w:r>
          </w:p>
        </w:tc>
        <w:tc>
          <w:tcPr>
            <w:tcW w:w="2640" w:type="dxa"/>
          </w:tcPr>
          <w:p w14:paraId="31696B0E"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rPr>
              <w:lastRenderedPageBreak/>
              <w:t xml:space="preserve">Transactional dispensing with </w:t>
            </w:r>
            <w:r w:rsidRPr="006724FD">
              <w:rPr>
                <w:rFonts w:ascii="Times New Roman" w:hAnsi="Times New Roman" w:cs="Times New Roman"/>
              </w:rPr>
              <w:lastRenderedPageBreak/>
              <w:t>a conditional decrement; candidate-and-retry numbering against the unique index.</w:t>
            </w:r>
          </w:p>
        </w:tc>
        <w:tc>
          <w:tcPr>
            <w:tcW w:w="2640" w:type="dxa"/>
          </w:tcPr>
          <w:p w14:paraId="343CCE1B"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rPr>
              <w:lastRenderedPageBreak/>
              <w:t xml:space="preserve">Cost: more careful handlers. </w:t>
            </w:r>
            <w:r w:rsidRPr="006724FD">
              <w:rPr>
                <w:rFonts w:ascii="Times New Roman" w:hAnsi="Times New Roman" w:cs="Times New Roman"/>
              </w:rPr>
              <w:lastRenderedPageBreak/>
              <w:t>Bought: correctness under simultaneous use — the normal condition in a hospital.</w:t>
            </w:r>
          </w:p>
        </w:tc>
      </w:tr>
      <w:tr w:rsidR="006724FD" w:rsidRPr="006724FD" w14:paraId="538B052F" w14:textId="77777777" w:rsidTr="0004231C">
        <w:tc>
          <w:tcPr>
            <w:tcW w:w="2640" w:type="dxa"/>
          </w:tcPr>
          <w:p w14:paraId="095D4089"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b/>
                <w:bCs/>
              </w:rPr>
              <w:lastRenderedPageBreak/>
              <w:t>Clinical AI that must not be dangerous or fragile.</w:t>
            </w:r>
          </w:p>
        </w:tc>
        <w:tc>
          <w:tcPr>
            <w:tcW w:w="2640" w:type="dxa"/>
          </w:tcPr>
          <w:p w14:paraId="598182E3"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rPr>
              <w:t>Restricted suggestions to stocked medicines; re-derived allergy conflicts locally; added a deterministic GSTG fallback; disclosed the source.</w:t>
            </w:r>
          </w:p>
        </w:tc>
        <w:tc>
          <w:tcPr>
            <w:tcW w:w="2640" w:type="dxa"/>
          </w:tcPr>
          <w:p w14:paraId="5887245E"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rPr>
              <w:t>Cost: the assistant is narrower than an unconstrained one. Bought: an assistant that is safe when wrong and useful when offline.</w:t>
            </w:r>
          </w:p>
        </w:tc>
      </w:tr>
      <w:tr w:rsidR="006724FD" w:rsidRPr="006724FD" w14:paraId="639AD127" w14:textId="77777777" w:rsidTr="0004231C">
        <w:tc>
          <w:tcPr>
            <w:tcW w:w="2640" w:type="dxa"/>
          </w:tcPr>
          <w:p w14:paraId="1752D084"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b/>
                <w:bCs/>
              </w:rPr>
              <w:t>Facilities lose connectivity.</w:t>
            </w:r>
          </w:p>
        </w:tc>
        <w:tc>
          <w:tcPr>
            <w:tcW w:w="2640" w:type="dxa"/>
          </w:tcPr>
          <w:p w14:paraId="5F1615C4"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rPr>
              <w:t>Local/cloud database selection with an identical schema and seed, resolved in one place and covered by tests.</w:t>
            </w:r>
          </w:p>
        </w:tc>
        <w:tc>
          <w:tcPr>
            <w:tcW w:w="2640" w:type="dxa"/>
          </w:tcPr>
          <w:p w14:paraId="6D4DFAC9"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rPr>
              <w:t>Cost: a configuration layer. Bought: a system usable during an outage.</w:t>
            </w:r>
          </w:p>
        </w:tc>
      </w:tr>
      <w:tr w:rsidR="006724FD" w:rsidRPr="006724FD" w14:paraId="52E56B81" w14:textId="77777777" w:rsidTr="0004231C">
        <w:tc>
          <w:tcPr>
            <w:tcW w:w="2640" w:type="dxa"/>
          </w:tcPr>
          <w:p w14:paraId="4556A0CE"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b/>
                <w:bCs/>
              </w:rPr>
              <w:t>A submission that could not have been assessed.</w:t>
            </w:r>
            <w:r w:rsidRPr="006724FD">
              <w:rPr>
                <w:rFonts w:ascii="Times New Roman" w:hAnsi="Times New Roman" w:cs="Times New Roman"/>
              </w:rPr>
              <w:t xml:space="preserve"> All nine credentials published for the examiner failed against the live system.</w:t>
            </w:r>
          </w:p>
        </w:tc>
        <w:tc>
          <w:tcPr>
            <w:tcW w:w="2640" w:type="dxa"/>
          </w:tcPr>
          <w:p w14:paraId="2763DE4C"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rPr>
              <w:t>Provisioned dedicated examiner accounts and verified them against the deployment before publishing.</w:t>
            </w:r>
          </w:p>
        </w:tc>
        <w:tc>
          <w:tcPr>
            <w:tcW w:w="2640" w:type="dxa"/>
          </w:tcPr>
          <w:p w14:paraId="3D53CCD2" w14:textId="77777777" w:rsidR="007360EB" w:rsidRPr="006724FD" w:rsidRDefault="00000000" w:rsidP="0004231C">
            <w:pPr>
              <w:pStyle w:val="Compact"/>
              <w:spacing w:line="360" w:lineRule="auto"/>
              <w:rPr>
                <w:rFonts w:ascii="Times New Roman" w:hAnsi="Times New Roman" w:cs="Times New Roman"/>
              </w:rPr>
            </w:pPr>
            <w:r w:rsidRPr="006724FD">
              <w:rPr>
                <w:rFonts w:ascii="Times New Roman" w:hAnsi="Times New Roman" w:cs="Times New Roman"/>
              </w:rPr>
              <w:t>Cost: an hour. Bought: the difference between a working submission and an unusable one.</w:t>
            </w:r>
          </w:p>
        </w:tc>
      </w:tr>
    </w:tbl>
    <w:p w14:paraId="465A1E30" w14:textId="77777777" w:rsidR="007360EB" w:rsidRPr="006724FD" w:rsidRDefault="00000000" w:rsidP="006724FD">
      <w:pPr>
        <w:spacing w:line="360" w:lineRule="auto"/>
        <w:jc w:val="both"/>
        <w:rPr>
          <w:rFonts w:ascii="Times New Roman" w:hAnsi="Times New Roman" w:cs="Times New Roman"/>
        </w:rPr>
      </w:pPr>
      <w:r w:rsidRPr="006724FD">
        <w:rPr>
          <w:rFonts w:ascii="Times New Roman" w:hAnsi="Times New Roman" w:cs="Times New Roman"/>
        </w:rPr>
        <w:pict w14:anchorId="64C4CF16">
          <v:rect id="_x0000_i11081" style="width:0;height:1.5pt" o:hralign="center" o:hrstd="t" o:hr="t"/>
        </w:pict>
      </w:r>
    </w:p>
    <w:p w14:paraId="0A44E79D"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130" w:name="limitations"/>
      <w:bookmarkStart w:id="131" w:name="_Toc237609730"/>
      <w:bookmarkEnd w:id="128"/>
      <w:r w:rsidRPr="006724FD">
        <w:rPr>
          <w:rFonts w:ascii="Times New Roman" w:hAnsi="Times New Roman" w:cs="Times New Roman"/>
          <w:color w:val="auto"/>
          <w:sz w:val="24"/>
          <w:szCs w:val="24"/>
        </w:rPr>
        <w:t>20. Limitations</w:t>
      </w:r>
      <w:bookmarkEnd w:id="131"/>
    </w:p>
    <w:p w14:paraId="10763327"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rPr>
        <w:t>Stated plainly. Each is a bounded, known limitation rather than an unexamined gap.</w:t>
      </w:r>
    </w:p>
    <w:tbl>
      <w:tblPr>
        <w:tblStyle w:val="TableGrid"/>
        <w:tblW w:w="5000" w:type="pct"/>
        <w:tblLayout w:type="fixed"/>
        <w:tblLook w:val="0020" w:firstRow="1" w:lastRow="0" w:firstColumn="0" w:lastColumn="0" w:noHBand="0" w:noVBand="0"/>
      </w:tblPr>
      <w:tblGrid>
        <w:gridCol w:w="1242"/>
        <w:gridCol w:w="2410"/>
        <w:gridCol w:w="3530"/>
        <w:gridCol w:w="2394"/>
      </w:tblGrid>
      <w:tr w:rsidR="006724FD" w:rsidRPr="006724FD" w14:paraId="190C3400" w14:textId="77777777" w:rsidTr="00B27A88">
        <w:tc>
          <w:tcPr>
            <w:tcW w:w="1242" w:type="dxa"/>
          </w:tcPr>
          <w:p w14:paraId="21950CBA"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No.</w:t>
            </w:r>
          </w:p>
        </w:tc>
        <w:tc>
          <w:tcPr>
            <w:tcW w:w="2410" w:type="dxa"/>
          </w:tcPr>
          <w:p w14:paraId="6E15FFD4"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Limitation</w:t>
            </w:r>
          </w:p>
        </w:tc>
        <w:tc>
          <w:tcPr>
            <w:tcW w:w="3530" w:type="dxa"/>
          </w:tcPr>
          <w:p w14:paraId="5D045410"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Consequence</w:t>
            </w:r>
          </w:p>
        </w:tc>
        <w:tc>
          <w:tcPr>
            <w:tcW w:w="2394" w:type="dxa"/>
          </w:tcPr>
          <w:p w14:paraId="0A19C0F5"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Reason</w:t>
            </w:r>
          </w:p>
        </w:tc>
      </w:tr>
      <w:tr w:rsidR="006724FD" w:rsidRPr="006724FD" w14:paraId="0226CDFF" w14:textId="77777777" w:rsidTr="00B27A88">
        <w:tc>
          <w:tcPr>
            <w:tcW w:w="1242" w:type="dxa"/>
          </w:tcPr>
          <w:p w14:paraId="043391EF"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L-01</w:t>
            </w:r>
          </w:p>
        </w:tc>
        <w:tc>
          <w:tcPr>
            <w:tcW w:w="2410" w:type="dxa"/>
          </w:tcPr>
          <w:p w14:paraId="49723E90"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No live NIA or NHIA verification</w:t>
            </w:r>
          </w:p>
        </w:tc>
        <w:tc>
          <w:tcPr>
            <w:tcW w:w="3530" w:type="dxa"/>
          </w:tcPr>
          <w:p w14:paraId="3ED6F1C1"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Ghana Card and NHIS numbers are validated for format and internal consistency only</w:t>
            </w:r>
          </w:p>
        </w:tc>
        <w:tc>
          <w:tcPr>
            <w:tcW w:w="2394" w:type="dxa"/>
          </w:tcPr>
          <w:p w14:paraId="570551FA"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Requires an accredited integration agreement (C-03)</w:t>
            </w:r>
          </w:p>
        </w:tc>
      </w:tr>
      <w:tr w:rsidR="006724FD" w:rsidRPr="006724FD" w14:paraId="05E59C81" w14:textId="77777777" w:rsidTr="00B27A88">
        <w:tc>
          <w:tcPr>
            <w:tcW w:w="1242" w:type="dxa"/>
          </w:tcPr>
          <w:p w14:paraId="25B971E0"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L-02</w:t>
            </w:r>
          </w:p>
        </w:tc>
        <w:tc>
          <w:tcPr>
            <w:tcW w:w="2410" w:type="dxa"/>
          </w:tcPr>
          <w:p w14:paraId="565267BB"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PACS is metadata-only</w:t>
            </w:r>
          </w:p>
        </w:tc>
        <w:tc>
          <w:tcPr>
            <w:tcW w:w="3530" w:type="dxa"/>
          </w:tcPr>
          <w:p w14:paraId="32625B1C"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Orders, reports and accession numbers are managed; images are not stored or viewed</w:t>
            </w:r>
          </w:p>
        </w:tc>
        <w:tc>
          <w:tcPr>
            <w:tcW w:w="2394" w:type="dxa"/>
          </w:tcPr>
          <w:p w14:paraId="024E036A"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DICOM infrastructure beyond project resources (C-04)</w:t>
            </w:r>
          </w:p>
        </w:tc>
      </w:tr>
      <w:tr w:rsidR="006724FD" w:rsidRPr="006724FD" w14:paraId="502CE78C" w14:textId="77777777" w:rsidTr="00B27A88">
        <w:tc>
          <w:tcPr>
            <w:tcW w:w="1242" w:type="dxa"/>
          </w:tcPr>
          <w:p w14:paraId="54B1ADAC"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lastRenderedPageBreak/>
              <w:t>L-03</w:t>
            </w:r>
          </w:p>
        </w:tc>
        <w:tc>
          <w:tcPr>
            <w:tcW w:w="2410" w:type="dxa"/>
          </w:tcPr>
          <w:p w14:paraId="3F6081C8"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Rate limiting is process-local</w:t>
            </w:r>
          </w:p>
        </w:tc>
        <w:tc>
          <w:tcPr>
            <w:tcW w:w="3530" w:type="dxa"/>
          </w:tcPr>
          <w:p w14:paraId="745FAC32"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Throttling weakens across multiple serverless instances</w:t>
            </w:r>
          </w:p>
        </w:tc>
        <w:tc>
          <w:tcPr>
            <w:tcW w:w="2394" w:type="dxa"/>
          </w:tcPr>
          <w:p w14:paraId="155DF280"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Serverless constraint; shared store planned</w:t>
            </w:r>
          </w:p>
        </w:tc>
      </w:tr>
      <w:tr w:rsidR="006724FD" w:rsidRPr="006724FD" w14:paraId="2D8C9119" w14:textId="77777777" w:rsidTr="00B27A88">
        <w:tc>
          <w:tcPr>
            <w:tcW w:w="1242" w:type="dxa"/>
          </w:tcPr>
          <w:p w14:paraId="65BBD7E6"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L-04</w:t>
            </w:r>
          </w:p>
        </w:tc>
        <w:tc>
          <w:tcPr>
            <w:tcW w:w="2410" w:type="dxa"/>
          </w:tcPr>
          <w:p w14:paraId="72567DED"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DHIMS2 export is on-screen</w:t>
            </w:r>
          </w:p>
        </w:tc>
        <w:tc>
          <w:tcPr>
            <w:tcW w:w="3530" w:type="dxa"/>
          </w:tcPr>
          <w:p w14:paraId="7B29D219"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Figures are computed correctly but must be re-keyed into DHIMS2</w:t>
            </w:r>
          </w:p>
        </w:tc>
        <w:tc>
          <w:tcPr>
            <w:tcW w:w="2394" w:type="dxa"/>
          </w:tcPr>
          <w:p w14:paraId="0E6E0398"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Format specification not obtained</w:t>
            </w:r>
          </w:p>
        </w:tc>
      </w:tr>
      <w:tr w:rsidR="006724FD" w:rsidRPr="006724FD" w14:paraId="3947778B" w14:textId="77777777" w:rsidTr="00B27A88">
        <w:tc>
          <w:tcPr>
            <w:tcW w:w="1242" w:type="dxa"/>
          </w:tcPr>
          <w:p w14:paraId="04A72C60"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L-05</w:t>
            </w:r>
          </w:p>
        </w:tc>
        <w:tc>
          <w:tcPr>
            <w:tcW w:w="2410" w:type="dxa"/>
          </w:tcPr>
          <w:p w14:paraId="1C5E0C82"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 xml:space="preserve">Clinical assistant needs an </w:t>
            </w:r>
            <w:proofErr w:type="spellStart"/>
            <w:r w:rsidRPr="006724FD">
              <w:rPr>
                <w:rFonts w:ascii="Times New Roman" w:hAnsi="Times New Roman" w:cs="Times New Roman"/>
              </w:rPr>
              <w:t>Ollama</w:t>
            </w:r>
            <w:proofErr w:type="spellEnd"/>
            <w:r w:rsidRPr="006724FD">
              <w:rPr>
                <w:rFonts w:ascii="Times New Roman" w:hAnsi="Times New Roman" w:cs="Times New Roman"/>
              </w:rPr>
              <w:t xml:space="preserve"> host</w:t>
            </w:r>
          </w:p>
        </w:tc>
        <w:tc>
          <w:tcPr>
            <w:tcW w:w="3530" w:type="dxa"/>
          </w:tcPr>
          <w:p w14:paraId="5F12A274"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Falls back to a three-condition rule engine — safe but narrow</w:t>
            </w:r>
          </w:p>
        </w:tc>
        <w:tc>
          <w:tcPr>
            <w:tcW w:w="2394" w:type="dxa"/>
          </w:tcPr>
          <w:p w14:paraId="68EF2410"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Deliberate: no paid API, must work offline (C-05)</w:t>
            </w:r>
          </w:p>
        </w:tc>
      </w:tr>
      <w:tr w:rsidR="006724FD" w:rsidRPr="006724FD" w14:paraId="7FAF1AAA" w14:textId="77777777" w:rsidTr="00B27A88">
        <w:tc>
          <w:tcPr>
            <w:tcW w:w="1242" w:type="dxa"/>
          </w:tcPr>
          <w:p w14:paraId="05C1E166"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L-06</w:t>
            </w:r>
          </w:p>
        </w:tc>
        <w:tc>
          <w:tcPr>
            <w:tcW w:w="2410" w:type="dxa"/>
          </w:tcPr>
          <w:p w14:paraId="79F0A79F"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No offline-to-online synchronisation</w:t>
            </w:r>
          </w:p>
        </w:tc>
        <w:tc>
          <w:tcPr>
            <w:tcW w:w="3530" w:type="dxa"/>
          </w:tcPr>
          <w:p w14:paraId="205B66FD"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Records created offline stay in the local database</w:t>
            </w:r>
          </w:p>
        </w:tc>
        <w:tc>
          <w:tcPr>
            <w:tcW w:w="2394" w:type="dxa"/>
          </w:tcPr>
          <w:p w14:paraId="6D8AC4DC"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Conflict resolution is a substantial design problem; scheduled in Phase 4</w:t>
            </w:r>
          </w:p>
        </w:tc>
      </w:tr>
      <w:tr w:rsidR="006724FD" w:rsidRPr="006724FD" w14:paraId="6E70D242" w14:textId="77777777" w:rsidTr="00B27A88">
        <w:tc>
          <w:tcPr>
            <w:tcW w:w="1242" w:type="dxa"/>
          </w:tcPr>
          <w:p w14:paraId="7B9ED794"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L-07</w:t>
            </w:r>
          </w:p>
        </w:tc>
        <w:tc>
          <w:tcPr>
            <w:tcW w:w="2410" w:type="dxa"/>
          </w:tcPr>
          <w:p w14:paraId="17C1314B"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Two endpoints exceed the latency target</w:t>
            </w:r>
          </w:p>
        </w:tc>
        <w:tc>
          <w:tcPr>
            <w:tcW w:w="3530" w:type="dxa"/>
          </w:tcPr>
          <w:p w14:paraId="698CCCB5"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 xml:space="preserve">~1.1 s against an 800 </w:t>
            </w:r>
            <w:proofErr w:type="spellStart"/>
            <w:r w:rsidRPr="006724FD">
              <w:rPr>
                <w:rFonts w:ascii="Times New Roman" w:hAnsi="Times New Roman" w:cs="Times New Roman"/>
              </w:rPr>
              <w:t>ms</w:t>
            </w:r>
            <w:proofErr w:type="spellEnd"/>
            <w:r w:rsidRPr="006724FD">
              <w:rPr>
                <w:rFonts w:ascii="Times New Roman" w:hAnsi="Times New Roman" w:cs="Times New Roman"/>
              </w:rPr>
              <w:t xml:space="preserve"> target</w:t>
            </w:r>
          </w:p>
        </w:tc>
        <w:tc>
          <w:tcPr>
            <w:tcW w:w="2394" w:type="dxa"/>
          </w:tcPr>
          <w:p w14:paraId="59961A03"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Cross-region database round trip; remedy scheduled in Phase 1</w:t>
            </w:r>
          </w:p>
        </w:tc>
      </w:tr>
      <w:tr w:rsidR="006724FD" w:rsidRPr="006724FD" w14:paraId="010D573F" w14:textId="77777777" w:rsidTr="00B27A88">
        <w:tc>
          <w:tcPr>
            <w:tcW w:w="1242" w:type="dxa"/>
          </w:tcPr>
          <w:p w14:paraId="793F20C3"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L-08</w:t>
            </w:r>
          </w:p>
        </w:tc>
        <w:tc>
          <w:tcPr>
            <w:tcW w:w="2410" w:type="dxa"/>
          </w:tcPr>
          <w:p w14:paraId="05D8E389"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No audit archival</w:t>
            </w:r>
          </w:p>
        </w:tc>
        <w:tc>
          <w:tcPr>
            <w:tcW w:w="3530" w:type="dxa"/>
          </w:tcPr>
          <w:p w14:paraId="6C9DBAA3"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The audit table grows without bound</w:t>
            </w:r>
          </w:p>
        </w:tc>
        <w:tc>
          <w:tcPr>
            <w:tcW w:w="2394" w:type="dxa"/>
          </w:tcPr>
          <w:p w14:paraId="7A0DDE12"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Retention policy scheduled</w:t>
            </w:r>
          </w:p>
        </w:tc>
      </w:tr>
      <w:tr w:rsidR="006724FD" w:rsidRPr="006724FD" w14:paraId="6805F54E" w14:textId="77777777" w:rsidTr="00B27A88">
        <w:tc>
          <w:tcPr>
            <w:tcW w:w="1242" w:type="dxa"/>
          </w:tcPr>
          <w:p w14:paraId="77D8C55B"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L-09</w:t>
            </w:r>
          </w:p>
        </w:tc>
        <w:tc>
          <w:tcPr>
            <w:tcW w:w="2410" w:type="dxa"/>
          </w:tcPr>
          <w:p w14:paraId="52181A1C"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Patient record merge not implemented</w:t>
            </w:r>
          </w:p>
        </w:tc>
        <w:tc>
          <w:tcPr>
            <w:tcW w:w="3530" w:type="dxa"/>
          </w:tcPr>
          <w:p w14:paraId="01AE98B1"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Duplicates are prevented but historical duplicates cannot be merged</w:t>
            </w:r>
          </w:p>
        </w:tc>
        <w:tc>
          <w:tcPr>
            <w:tcW w:w="2394" w:type="dxa"/>
          </w:tcPr>
          <w:p w14:paraId="22245CB9"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Deferred requirement FR-PAT-07</w:t>
            </w:r>
          </w:p>
        </w:tc>
      </w:tr>
      <w:tr w:rsidR="006724FD" w:rsidRPr="006724FD" w14:paraId="27550F6E" w14:textId="77777777" w:rsidTr="00B27A88">
        <w:tc>
          <w:tcPr>
            <w:tcW w:w="1242" w:type="dxa"/>
          </w:tcPr>
          <w:p w14:paraId="47A0A8D9"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L-10</w:t>
            </w:r>
          </w:p>
        </w:tc>
        <w:tc>
          <w:tcPr>
            <w:tcW w:w="2410" w:type="dxa"/>
          </w:tcPr>
          <w:p w14:paraId="797A5BCE"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No end-to-end browser test suite</w:t>
            </w:r>
          </w:p>
        </w:tc>
        <w:tc>
          <w:tcPr>
            <w:tcW w:w="3530" w:type="dxa"/>
          </w:tcPr>
          <w:p w14:paraId="6620D8E8"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Interface regressions rely on manual checking</w:t>
            </w:r>
          </w:p>
        </w:tc>
        <w:tc>
          <w:tcPr>
            <w:tcW w:w="2394" w:type="dxa"/>
          </w:tcPr>
          <w:p w14:paraId="152E2BDA"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Scheduled in Phase 1</w:t>
            </w:r>
          </w:p>
        </w:tc>
      </w:tr>
      <w:tr w:rsidR="006724FD" w:rsidRPr="006724FD" w14:paraId="4EE90E11" w14:textId="77777777" w:rsidTr="00B27A88">
        <w:tc>
          <w:tcPr>
            <w:tcW w:w="1242" w:type="dxa"/>
          </w:tcPr>
          <w:p w14:paraId="053DC283"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L-11</w:t>
            </w:r>
          </w:p>
        </w:tc>
        <w:tc>
          <w:tcPr>
            <w:tcW w:w="2410" w:type="dxa"/>
          </w:tcPr>
          <w:p w14:paraId="2D5BBD02"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Seeded data is deliberately small</w:t>
            </w:r>
          </w:p>
        </w:tc>
        <w:tc>
          <w:tcPr>
            <w:tcW w:w="3530" w:type="dxa"/>
          </w:tcPr>
          <w:p w14:paraId="336ED004"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Not a load-representative dataset</w:t>
            </w:r>
          </w:p>
        </w:tc>
        <w:tc>
          <w:tcPr>
            <w:tcW w:w="2394" w:type="dxa"/>
          </w:tcPr>
          <w:p w14:paraId="3D2EFE92"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Chosen so every figure on screen is traceable to a row</w:t>
            </w:r>
          </w:p>
        </w:tc>
      </w:tr>
      <w:tr w:rsidR="006724FD" w:rsidRPr="006724FD" w14:paraId="07F300EB" w14:textId="77777777" w:rsidTr="00B27A88">
        <w:tc>
          <w:tcPr>
            <w:tcW w:w="1242" w:type="dxa"/>
          </w:tcPr>
          <w:p w14:paraId="5DCD72A6"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L-12</w:t>
            </w:r>
          </w:p>
        </w:tc>
        <w:tc>
          <w:tcPr>
            <w:tcW w:w="2410" w:type="dxa"/>
          </w:tcPr>
          <w:p w14:paraId="2DB4274B"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Demonstration accounts share a password</w:t>
            </w:r>
          </w:p>
        </w:tc>
        <w:tc>
          <w:tcPr>
            <w:tcW w:w="3530" w:type="dxa"/>
          </w:tcPr>
          <w:p w14:paraId="73542BAE"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Unacceptable in production</w:t>
            </w:r>
          </w:p>
        </w:tc>
        <w:tc>
          <w:tcPr>
            <w:tcW w:w="2394" w:type="dxa"/>
          </w:tcPr>
          <w:p w14:paraId="7F1C9E54" w14:textId="77777777" w:rsidR="007360EB" w:rsidRPr="006724FD" w:rsidRDefault="00000000" w:rsidP="00B27A88">
            <w:pPr>
              <w:pStyle w:val="Compact"/>
              <w:spacing w:line="360" w:lineRule="auto"/>
              <w:rPr>
                <w:rFonts w:ascii="Times New Roman" w:hAnsi="Times New Roman" w:cs="Times New Roman"/>
              </w:rPr>
            </w:pPr>
            <w:r w:rsidRPr="006724FD">
              <w:rPr>
                <w:rFonts w:ascii="Times New Roman" w:hAnsi="Times New Roman" w:cs="Times New Roman"/>
              </w:rPr>
              <w:t>Forced password change scheduled</w:t>
            </w:r>
          </w:p>
        </w:tc>
      </w:tr>
    </w:tbl>
    <w:p w14:paraId="1076E95A" w14:textId="3E9597E0" w:rsidR="007360EB" w:rsidRPr="006724FD" w:rsidRDefault="007360EB" w:rsidP="006724FD">
      <w:pPr>
        <w:spacing w:line="360" w:lineRule="auto"/>
        <w:jc w:val="both"/>
        <w:rPr>
          <w:rFonts w:ascii="Times New Roman" w:hAnsi="Times New Roman" w:cs="Times New Roman"/>
        </w:rPr>
      </w:pPr>
    </w:p>
    <w:p w14:paraId="3CE2DB17"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132" w:name="maintenance-strategy"/>
      <w:bookmarkStart w:id="133" w:name="_Toc237609731"/>
      <w:bookmarkEnd w:id="130"/>
      <w:r w:rsidRPr="006724FD">
        <w:rPr>
          <w:rFonts w:ascii="Times New Roman" w:hAnsi="Times New Roman" w:cs="Times New Roman"/>
          <w:color w:val="auto"/>
          <w:sz w:val="24"/>
          <w:szCs w:val="24"/>
        </w:rPr>
        <w:lastRenderedPageBreak/>
        <w:t>21. Maintenance Strategy</w:t>
      </w:r>
      <w:bookmarkEnd w:id="133"/>
    </w:p>
    <w:p w14:paraId="65FBE070" w14:textId="78A6E107" w:rsidR="007360EB" w:rsidRPr="00B27A88" w:rsidRDefault="00000000" w:rsidP="006724FD">
      <w:pPr>
        <w:pStyle w:val="FirstParagraph"/>
        <w:spacing w:line="360" w:lineRule="auto"/>
        <w:jc w:val="both"/>
        <w:rPr>
          <w:rFonts w:ascii="Times New Roman" w:hAnsi="Times New Roman" w:cs="Times New Roman"/>
        </w:rPr>
      </w:pPr>
      <w:r w:rsidRPr="00B27A88">
        <w:rPr>
          <w:rFonts w:ascii="Times New Roman" w:hAnsi="Times New Roman" w:cs="Times New Roman"/>
        </w:rPr>
        <w:t xml:space="preserve">Presented in full in </w:t>
      </w:r>
      <w:r w:rsidRPr="00B27A88">
        <w:rPr>
          <w:rStyle w:val="VerbatimChar"/>
          <w:rFonts w:ascii="Times New Roman" w:hAnsi="Times New Roman" w:cs="Times New Roman"/>
          <w:sz w:val="24"/>
        </w:rPr>
        <w:t>Maintenance_and_Evolution</w:t>
      </w:r>
      <w:r w:rsidR="00002D4F" w:rsidRPr="00B27A88">
        <w:rPr>
          <w:rStyle w:val="VerbatimChar"/>
          <w:rFonts w:ascii="Times New Roman" w:hAnsi="Times New Roman" w:cs="Times New Roman"/>
          <w:sz w:val="24"/>
        </w:rPr>
        <w:t>.pdf</w:t>
      </w:r>
      <w:r w:rsidRPr="00B27A88">
        <w:rPr>
          <w:rFonts w:ascii="Times New Roman" w:hAnsi="Times New Roman" w:cs="Times New Roman"/>
        </w:rPr>
        <w:t>. Summarised here.</w:t>
      </w:r>
    </w:p>
    <w:tbl>
      <w:tblPr>
        <w:tblStyle w:val="TableGrid"/>
        <w:tblW w:w="5000" w:type="pct"/>
        <w:tblLayout w:type="fixed"/>
        <w:tblLook w:val="0020" w:firstRow="1" w:lastRow="0" w:firstColumn="0" w:lastColumn="0" w:noHBand="0" w:noVBand="0"/>
      </w:tblPr>
      <w:tblGrid>
        <w:gridCol w:w="1951"/>
        <w:gridCol w:w="7625"/>
      </w:tblGrid>
      <w:tr w:rsidR="006724FD" w:rsidRPr="008903FD" w14:paraId="006B81C6" w14:textId="77777777" w:rsidTr="008903FD">
        <w:tc>
          <w:tcPr>
            <w:tcW w:w="1951" w:type="dxa"/>
          </w:tcPr>
          <w:p w14:paraId="0ADE15C9" w14:textId="77777777" w:rsidR="007360EB" w:rsidRPr="008903FD" w:rsidRDefault="00000000" w:rsidP="008903FD">
            <w:pPr>
              <w:pStyle w:val="Compact"/>
              <w:spacing w:line="360" w:lineRule="auto"/>
              <w:rPr>
                <w:rFonts w:ascii="Times New Roman" w:hAnsi="Times New Roman" w:cs="Times New Roman"/>
                <w:b/>
                <w:bCs/>
              </w:rPr>
            </w:pPr>
            <w:r w:rsidRPr="008903FD">
              <w:rPr>
                <w:rFonts w:ascii="Times New Roman" w:hAnsi="Times New Roman" w:cs="Times New Roman"/>
                <w:b/>
                <w:bCs/>
              </w:rPr>
              <w:t>Category</w:t>
            </w:r>
          </w:p>
        </w:tc>
        <w:tc>
          <w:tcPr>
            <w:tcW w:w="7625" w:type="dxa"/>
          </w:tcPr>
          <w:p w14:paraId="04F6857B" w14:textId="77777777" w:rsidR="007360EB" w:rsidRPr="008903FD" w:rsidRDefault="00000000" w:rsidP="008903FD">
            <w:pPr>
              <w:pStyle w:val="Compact"/>
              <w:spacing w:line="360" w:lineRule="auto"/>
              <w:rPr>
                <w:rFonts w:ascii="Times New Roman" w:hAnsi="Times New Roman" w:cs="Times New Roman"/>
                <w:b/>
                <w:bCs/>
              </w:rPr>
            </w:pPr>
            <w:r w:rsidRPr="008903FD">
              <w:rPr>
                <w:rFonts w:ascii="Times New Roman" w:hAnsi="Times New Roman" w:cs="Times New Roman"/>
                <w:b/>
                <w:bCs/>
              </w:rPr>
              <w:t>Approach</w:t>
            </w:r>
          </w:p>
        </w:tc>
      </w:tr>
      <w:tr w:rsidR="006724FD" w:rsidRPr="006724FD" w14:paraId="242AA668" w14:textId="77777777" w:rsidTr="008903FD">
        <w:tc>
          <w:tcPr>
            <w:tcW w:w="1951" w:type="dxa"/>
          </w:tcPr>
          <w:p w14:paraId="375E4459" w14:textId="77777777" w:rsidR="007360EB" w:rsidRPr="006724FD" w:rsidRDefault="00000000" w:rsidP="008903FD">
            <w:pPr>
              <w:pStyle w:val="Compact"/>
              <w:spacing w:line="360" w:lineRule="auto"/>
              <w:rPr>
                <w:rFonts w:ascii="Times New Roman" w:hAnsi="Times New Roman" w:cs="Times New Roman"/>
              </w:rPr>
            </w:pPr>
            <w:r w:rsidRPr="006724FD">
              <w:rPr>
                <w:rFonts w:ascii="Times New Roman" w:hAnsi="Times New Roman" w:cs="Times New Roman"/>
                <w:b/>
                <w:bCs/>
              </w:rPr>
              <w:t>Corrective</w:t>
            </w:r>
          </w:p>
        </w:tc>
        <w:tc>
          <w:tcPr>
            <w:tcW w:w="7625" w:type="dxa"/>
          </w:tcPr>
          <w:p w14:paraId="3670E5BF" w14:textId="77777777" w:rsidR="007360EB" w:rsidRPr="006724FD" w:rsidRDefault="00000000" w:rsidP="008903FD">
            <w:pPr>
              <w:pStyle w:val="Compact"/>
              <w:spacing w:line="360" w:lineRule="auto"/>
              <w:rPr>
                <w:rFonts w:ascii="Times New Roman" w:hAnsi="Times New Roman" w:cs="Times New Roman"/>
              </w:rPr>
            </w:pPr>
            <w:r w:rsidRPr="006724FD">
              <w:rPr>
                <w:rFonts w:ascii="Times New Roman" w:hAnsi="Times New Roman" w:cs="Times New Roman"/>
              </w:rPr>
              <w:t>Severity by clinical consequence, not technical difficulty. Critical fixed within 24 hours. Every fix begins with a failing test, which is retained as a regression guard.</w:t>
            </w:r>
          </w:p>
        </w:tc>
      </w:tr>
      <w:tr w:rsidR="006724FD" w:rsidRPr="006724FD" w14:paraId="3D99E464" w14:textId="77777777" w:rsidTr="008903FD">
        <w:tc>
          <w:tcPr>
            <w:tcW w:w="1951" w:type="dxa"/>
          </w:tcPr>
          <w:p w14:paraId="133EAB57" w14:textId="77777777" w:rsidR="007360EB" w:rsidRPr="006724FD" w:rsidRDefault="00000000" w:rsidP="008903FD">
            <w:pPr>
              <w:pStyle w:val="Compact"/>
              <w:spacing w:line="360" w:lineRule="auto"/>
              <w:rPr>
                <w:rFonts w:ascii="Times New Roman" w:hAnsi="Times New Roman" w:cs="Times New Roman"/>
              </w:rPr>
            </w:pPr>
            <w:r w:rsidRPr="006724FD">
              <w:rPr>
                <w:rFonts w:ascii="Times New Roman" w:hAnsi="Times New Roman" w:cs="Times New Roman"/>
                <w:b/>
                <w:bCs/>
              </w:rPr>
              <w:t>Adaptive</w:t>
            </w:r>
          </w:p>
        </w:tc>
        <w:tc>
          <w:tcPr>
            <w:tcW w:w="7625" w:type="dxa"/>
          </w:tcPr>
          <w:p w14:paraId="663FEDFD" w14:textId="77777777" w:rsidR="007360EB" w:rsidRPr="006724FD" w:rsidRDefault="00000000" w:rsidP="008903FD">
            <w:pPr>
              <w:pStyle w:val="Compact"/>
              <w:spacing w:line="360" w:lineRule="auto"/>
              <w:rPr>
                <w:rFonts w:ascii="Times New Roman" w:hAnsi="Times New Roman" w:cs="Times New Roman"/>
              </w:rPr>
            </w:pPr>
            <w:r w:rsidRPr="006724FD">
              <w:rPr>
                <w:rFonts w:ascii="Times New Roman" w:hAnsi="Times New Roman" w:cs="Times New Roman"/>
              </w:rPr>
              <w:t>Tariffs, ICD codes and reporting formats are data rather than code, so annual regulatory change is a data update. Runtime and database upgrades are unobstructed by version-specific code.</w:t>
            </w:r>
          </w:p>
        </w:tc>
      </w:tr>
      <w:tr w:rsidR="006724FD" w:rsidRPr="006724FD" w14:paraId="014C8009" w14:textId="77777777" w:rsidTr="008903FD">
        <w:tc>
          <w:tcPr>
            <w:tcW w:w="1951" w:type="dxa"/>
          </w:tcPr>
          <w:p w14:paraId="53DBB63B" w14:textId="77777777" w:rsidR="007360EB" w:rsidRPr="006724FD" w:rsidRDefault="00000000" w:rsidP="008903FD">
            <w:pPr>
              <w:pStyle w:val="Compact"/>
              <w:spacing w:line="360" w:lineRule="auto"/>
              <w:rPr>
                <w:rFonts w:ascii="Times New Roman" w:hAnsi="Times New Roman" w:cs="Times New Roman"/>
              </w:rPr>
            </w:pPr>
            <w:r w:rsidRPr="006724FD">
              <w:rPr>
                <w:rFonts w:ascii="Times New Roman" w:hAnsi="Times New Roman" w:cs="Times New Roman"/>
                <w:b/>
                <w:bCs/>
              </w:rPr>
              <w:t>Perfective</w:t>
            </w:r>
          </w:p>
        </w:tc>
        <w:tc>
          <w:tcPr>
            <w:tcW w:w="7625" w:type="dxa"/>
          </w:tcPr>
          <w:p w14:paraId="2EEAD079" w14:textId="77777777" w:rsidR="007360EB" w:rsidRPr="006724FD" w:rsidRDefault="00000000" w:rsidP="008903FD">
            <w:pPr>
              <w:pStyle w:val="Compact"/>
              <w:spacing w:line="360" w:lineRule="auto"/>
              <w:rPr>
                <w:rFonts w:ascii="Times New Roman" w:hAnsi="Times New Roman" w:cs="Times New Roman"/>
              </w:rPr>
            </w:pPr>
            <w:r w:rsidRPr="006724FD">
              <w:rPr>
                <w:rFonts w:ascii="Times New Roman" w:hAnsi="Times New Roman" w:cs="Times New Roman"/>
              </w:rPr>
              <w:t>Improvements prioritised by clinical value, frequency, effort and risk, with automatic risk weighting for anything touching the access model or a transaction boundary.</w:t>
            </w:r>
          </w:p>
        </w:tc>
      </w:tr>
      <w:tr w:rsidR="006724FD" w:rsidRPr="006724FD" w14:paraId="6D3A3249" w14:textId="77777777" w:rsidTr="008903FD">
        <w:tc>
          <w:tcPr>
            <w:tcW w:w="1951" w:type="dxa"/>
          </w:tcPr>
          <w:p w14:paraId="6ED89715" w14:textId="77777777" w:rsidR="007360EB" w:rsidRPr="006724FD" w:rsidRDefault="00000000" w:rsidP="008903FD">
            <w:pPr>
              <w:pStyle w:val="Compact"/>
              <w:spacing w:line="360" w:lineRule="auto"/>
              <w:rPr>
                <w:rFonts w:ascii="Times New Roman" w:hAnsi="Times New Roman" w:cs="Times New Roman"/>
              </w:rPr>
            </w:pPr>
            <w:r w:rsidRPr="006724FD">
              <w:rPr>
                <w:rFonts w:ascii="Times New Roman" w:hAnsi="Times New Roman" w:cs="Times New Roman"/>
                <w:b/>
                <w:bCs/>
              </w:rPr>
              <w:t>Preventive</w:t>
            </w:r>
          </w:p>
        </w:tc>
        <w:tc>
          <w:tcPr>
            <w:tcW w:w="7625" w:type="dxa"/>
          </w:tcPr>
          <w:p w14:paraId="0628FB37" w14:textId="77777777" w:rsidR="007360EB" w:rsidRPr="006724FD" w:rsidRDefault="00000000" w:rsidP="008903FD">
            <w:pPr>
              <w:pStyle w:val="Compact"/>
              <w:spacing w:line="360" w:lineRule="auto"/>
              <w:rPr>
                <w:rFonts w:ascii="Times New Roman" w:hAnsi="Times New Roman" w:cs="Times New Roman"/>
              </w:rPr>
            </w:pPr>
            <w:r w:rsidRPr="006724FD">
              <w:rPr>
                <w:rFonts w:ascii="Times New Roman" w:hAnsi="Times New Roman" w:cs="Times New Roman"/>
              </w:rPr>
              <w:t>Weekly dependency audit, monthly updates, quarterly secret rotation, quarterly restore rehearsal, quarterly policy review, and an openly published technical debt register.</w:t>
            </w:r>
          </w:p>
        </w:tc>
      </w:tr>
    </w:tbl>
    <w:p w14:paraId="35A4A8CE" w14:textId="456392E3" w:rsidR="008903FD" w:rsidRPr="006724FD" w:rsidRDefault="00000000" w:rsidP="008903FD">
      <w:pPr>
        <w:pStyle w:val="BodyText"/>
        <w:spacing w:line="360" w:lineRule="auto"/>
        <w:jc w:val="both"/>
        <w:rPr>
          <w:rFonts w:ascii="Times New Roman" w:hAnsi="Times New Roman" w:cs="Times New Roman"/>
        </w:rPr>
      </w:pPr>
      <w:r w:rsidRPr="006724FD">
        <w:rPr>
          <w:rFonts w:ascii="Times New Roman" w:hAnsi="Times New Roman" w:cs="Times New Roman"/>
          <w:b/>
          <w:bCs/>
        </w:rPr>
        <w:t>What makes it maintainable</w:t>
      </w:r>
      <w:r w:rsidRPr="006724FD">
        <w:rPr>
          <w:rFonts w:ascii="Times New Roman" w:hAnsi="Times New Roman" w:cs="Times New Roman"/>
        </w:rPr>
        <w:t xml:space="preserve"> is architectural rather than procedural: invariants declared in one place, a type system that carries the database schema into the code, and tests that assert properties rather than only behaviours.</w:t>
      </w:r>
    </w:p>
    <w:p w14:paraId="2F0CD638"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134" w:name="future-system-evolution-and-enhancements"/>
      <w:bookmarkStart w:id="135" w:name="_Toc237609732"/>
      <w:bookmarkEnd w:id="132"/>
      <w:r w:rsidRPr="006724FD">
        <w:rPr>
          <w:rFonts w:ascii="Times New Roman" w:hAnsi="Times New Roman" w:cs="Times New Roman"/>
          <w:color w:val="auto"/>
          <w:sz w:val="24"/>
          <w:szCs w:val="24"/>
        </w:rPr>
        <w:t>22. Future System Evolution and Enhancements</w:t>
      </w:r>
      <w:bookmarkEnd w:id="135"/>
    </w:p>
    <w:p w14:paraId="1A82FAE9" w14:textId="05830326"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rPr>
        <w:t xml:space="preserve">A five-phase roadmap is set out in </w:t>
      </w:r>
      <w:r w:rsidRPr="006724FD">
        <w:rPr>
          <w:rStyle w:val="VerbatimChar"/>
          <w:rFonts w:ascii="Times New Roman" w:hAnsi="Times New Roman" w:cs="Times New Roman"/>
          <w:sz w:val="24"/>
        </w:rPr>
        <w:t>Maintenance_and_Evolution</w:t>
      </w:r>
      <w:r w:rsidR="00002D4F">
        <w:rPr>
          <w:rStyle w:val="VerbatimChar"/>
          <w:rFonts w:ascii="Times New Roman" w:hAnsi="Times New Roman" w:cs="Times New Roman"/>
          <w:sz w:val="24"/>
        </w:rPr>
        <w:t>.pdf</w:t>
      </w:r>
      <w:r w:rsidRPr="006724FD">
        <w:rPr>
          <w:rFonts w:ascii="Times New Roman" w:hAnsi="Times New Roman" w:cs="Times New Roman"/>
        </w:rPr>
        <w:t xml:space="preserve"> 13, with a Gantt chart.</w:t>
      </w:r>
    </w:p>
    <w:tbl>
      <w:tblPr>
        <w:tblStyle w:val="TableGrid"/>
        <w:tblW w:w="5000" w:type="pct"/>
        <w:tblLayout w:type="fixed"/>
        <w:tblLook w:val="0020" w:firstRow="1" w:lastRow="0" w:firstColumn="0" w:lastColumn="0" w:noHBand="0" w:noVBand="0"/>
      </w:tblPr>
      <w:tblGrid>
        <w:gridCol w:w="1951"/>
        <w:gridCol w:w="2268"/>
        <w:gridCol w:w="5357"/>
      </w:tblGrid>
      <w:tr w:rsidR="006724FD" w:rsidRPr="006724FD" w14:paraId="0D6CCCCD" w14:textId="77777777" w:rsidTr="00C73B15">
        <w:tc>
          <w:tcPr>
            <w:tcW w:w="1951" w:type="dxa"/>
          </w:tcPr>
          <w:p w14:paraId="2DE08AF2"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Phase</w:t>
            </w:r>
          </w:p>
        </w:tc>
        <w:tc>
          <w:tcPr>
            <w:tcW w:w="2268" w:type="dxa"/>
          </w:tcPr>
          <w:p w14:paraId="1A3F38A3"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Period</w:t>
            </w:r>
          </w:p>
        </w:tc>
        <w:tc>
          <w:tcPr>
            <w:tcW w:w="5357" w:type="dxa"/>
          </w:tcPr>
          <w:p w14:paraId="066C8D13"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Theme</w:t>
            </w:r>
          </w:p>
        </w:tc>
      </w:tr>
      <w:tr w:rsidR="006724FD" w:rsidRPr="006724FD" w14:paraId="5E5EC37E" w14:textId="77777777" w:rsidTr="00C73B15">
        <w:tc>
          <w:tcPr>
            <w:tcW w:w="1951" w:type="dxa"/>
          </w:tcPr>
          <w:p w14:paraId="21F97F1C"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1 — Hardening</w:t>
            </w:r>
          </w:p>
        </w:tc>
        <w:tc>
          <w:tcPr>
            <w:tcW w:w="2268" w:type="dxa"/>
          </w:tcPr>
          <w:p w14:paraId="7B8E1635"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Sep–Dec 2026</w:t>
            </w:r>
          </w:p>
        </w:tc>
        <w:tc>
          <w:tcPr>
            <w:tcW w:w="5357" w:type="dxa"/>
          </w:tcPr>
          <w:p w14:paraId="14F6E292"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Close known debt: shared-store rate limiting, database co-location, pagination, browser tests, forced password change</w:t>
            </w:r>
          </w:p>
        </w:tc>
      </w:tr>
      <w:tr w:rsidR="006724FD" w:rsidRPr="006724FD" w14:paraId="764653A6" w14:textId="77777777" w:rsidTr="00C73B15">
        <w:tc>
          <w:tcPr>
            <w:tcW w:w="1951" w:type="dxa"/>
          </w:tcPr>
          <w:p w14:paraId="747EAB69"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2 — Completion</w:t>
            </w:r>
          </w:p>
        </w:tc>
        <w:tc>
          <w:tcPr>
            <w:tcW w:w="2268" w:type="dxa"/>
          </w:tcPr>
          <w:p w14:paraId="3A82D7E7"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Dec 2026–Mar 2027</w:t>
            </w:r>
          </w:p>
        </w:tc>
        <w:tc>
          <w:tcPr>
            <w:tcW w:w="5357" w:type="dxa"/>
          </w:tcPr>
          <w:p w14:paraId="48A17D07"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 xml:space="preserve">Deferred requirements: record merge, DHIMS2 export, discharge summaries, appointments, audit </w:t>
            </w:r>
            <w:r w:rsidRPr="006724FD">
              <w:rPr>
                <w:rFonts w:ascii="Times New Roman" w:hAnsi="Times New Roman" w:cs="Times New Roman"/>
              </w:rPr>
              <w:lastRenderedPageBreak/>
              <w:t>archival</w:t>
            </w:r>
          </w:p>
        </w:tc>
      </w:tr>
      <w:tr w:rsidR="006724FD" w:rsidRPr="006724FD" w14:paraId="2F0200A2" w14:textId="77777777" w:rsidTr="00C73B15">
        <w:tc>
          <w:tcPr>
            <w:tcW w:w="1951" w:type="dxa"/>
          </w:tcPr>
          <w:p w14:paraId="03040CE8"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lastRenderedPageBreak/>
              <w:t>3 — Integration</w:t>
            </w:r>
          </w:p>
        </w:tc>
        <w:tc>
          <w:tcPr>
            <w:tcW w:w="2268" w:type="dxa"/>
          </w:tcPr>
          <w:p w14:paraId="4D6FCEA9"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Apr–Dec 2027</w:t>
            </w:r>
          </w:p>
        </w:tc>
        <w:tc>
          <w:tcPr>
            <w:tcW w:w="5357" w:type="dxa"/>
          </w:tcPr>
          <w:p w14:paraId="555813F2"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National systems: NIA verification, NHIA eligibility and CLAIM-it, mobile money reconciliation, an HL7 FHIR façade</w:t>
            </w:r>
          </w:p>
        </w:tc>
      </w:tr>
      <w:tr w:rsidR="006724FD" w:rsidRPr="006724FD" w14:paraId="74FB51B5" w14:textId="77777777" w:rsidTr="00C73B15">
        <w:tc>
          <w:tcPr>
            <w:tcW w:w="1951" w:type="dxa"/>
          </w:tcPr>
          <w:p w14:paraId="7ADF18E5"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4 — Expansion</w:t>
            </w:r>
          </w:p>
        </w:tc>
        <w:tc>
          <w:tcPr>
            <w:tcW w:w="2268" w:type="dxa"/>
          </w:tcPr>
          <w:p w14:paraId="5BCB056C"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Oct 2027–Aug 2028</w:t>
            </w:r>
          </w:p>
        </w:tc>
        <w:tc>
          <w:tcPr>
            <w:tcW w:w="5357" w:type="dxa"/>
          </w:tcPr>
          <w:p w14:paraId="169BE05F"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New domains: offline synchronisation, antenatal and immunisation, DICOM imaging, a ward-round mobile application</w:t>
            </w:r>
          </w:p>
        </w:tc>
      </w:tr>
      <w:tr w:rsidR="006724FD" w:rsidRPr="006724FD" w14:paraId="7B892A9F" w14:textId="77777777" w:rsidTr="00C73B15">
        <w:tc>
          <w:tcPr>
            <w:tcW w:w="1951" w:type="dxa"/>
          </w:tcPr>
          <w:p w14:paraId="687A8B9B"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5 — Intelligence</w:t>
            </w:r>
          </w:p>
        </w:tc>
        <w:tc>
          <w:tcPr>
            <w:tcW w:w="2268" w:type="dxa"/>
          </w:tcPr>
          <w:p w14:paraId="404AA714"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Jun–Dec 2028</w:t>
            </w:r>
          </w:p>
        </w:tc>
        <w:tc>
          <w:tcPr>
            <w:tcW w:w="5357" w:type="dxa"/>
          </w:tcPr>
          <w:p w14:paraId="0AF88814"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AI beyond prescribing: interaction checking, demand forecasting, claim rejection prediction, speech-to-text notes</w:t>
            </w:r>
          </w:p>
        </w:tc>
      </w:tr>
    </w:tbl>
    <w:p w14:paraId="094A8307" w14:textId="35B84C4A" w:rsidR="007360EB" w:rsidRPr="006724FD" w:rsidRDefault="00000000" w:rsidP="00C73B15">
      <w:pPr>
        <w:pStyle w:val="BodyText"/>
        <w:spacing w:line="360" w:lineRule="auto"/>
        <w:jc w:val="both"/>
        <w:rPr>
          <w:rFonts w:ascii="Times New Roman" w:hAnsi="Times New Roman" w:cs="Times New Roman"/>
        </w:rPr>
      </w:pPr>
      <w:r w:rsidRPr="006724FD">
        <w:rPr>
          <w:rFonts w:ascii="Times New Roman" w:hAnsi="Times New Roman" w:cs="Times New Roman"/>
          <w:b/>
          <w:bCs/>
        </w:rPr>
        <w:t>The ordering is the argument.</w:t>
      </w:r>
      <w:r w:rsidRPr="006724FD">
        <w:rPr>
          <w:rFonts w:ascii="Times New Roman" w:hAnsi="Times New Roman" w:cs="Times New Roman"/>
        </w:rPr>
        <w:t xml:space="preserve"> Hardening precedes completion because everything is built on it. Integration follows completion but is gated on agreements outside the team’s control. Intelligence is last because forecasting requires accumulated operational history — building it first would produce a system that forecast confidently and could not be trusted.</w:t>
      </w:r>
    </w:p>
    <w:p w14:paraId="0A915C0B"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136" w:name="conclusion"/>
      <w:bookmarkStart w:id="137" w:name="_Toc237609733"/>
      <w:bookmarkEnd w:id="134"/>
      <w:r w:rsidRPr="006724FD">
        <w:rPr>
          <w:rFonts w:ascii="Times New Roman" w:hAnsi="Times New Roman" w:cs="Times New Roman"/>
          <w:color w:val="auto"/>
          <w:sz w:val="24"/>
          <w:szCs w:val="24"/>
        </w:rPr>
        <w:t>23. Conclusion</w:t>
      </w:r>
      <w:bookmarkEnd w:id="137"/>
    </w:p>
    <w:p w14:paraId="0584C3D4" w14:textId="77777777" w:rsidR="007360EB" w:rsidRPr="006724FD" w:rsidRDefault="00000000" w:rsidP="006724FD">
      <w:pPr>
        <w:pStyle w:val="FirstParagraph"/>
        <w:spacing w:line="360" w:lineRule="auto"/>
        <w:jc w:val="both"/>
        <w:rPr>
          <w:rFonts w:ascii="Times New Roman" w:hAnsi="Times New Roman" w:cs="Times New Roman"/>
        </w:rPr>
      </w:pPr>
      <w:proofErr w:type="spellStart"/>
      <w:r w:rsidRPr="006724FD">
        <w:rPr>
          <w:rFonts w:ascii="Times New Roman" w:hAnsi="Times New Roman" w:cs="Times New Roman"/>
        </w:rPr>
        <w:t>HealthEasy</w:t>
      </w:r>
      <w:proofErr w:type="spellEnd"/>
      <w:r w:rsidRPr="006724FD">
        <w:rPr>
          <w:rFonts w:ascii="Times New Roman" w:hAnsi="Times New Roman" w:cs="Times New Roman"/>
        </w:rPr>
        <w:t xml:space="preserve">-G is a complete, deployed Hospital Management System that maintains one authoritative record per patient across every department of a Ghanaian health facility. It is live at </w:t>
      </w:r>
      <w:hyperlink r:id="rId9">
        <w:r w:rsidRPr="006724FD">
          <w:rPr>
            <w:rStyle w:val="Hyperlink"/>
            <w:rFonts w:ascii="Times New Roman" w:hAnsi="Times New Roman" w:cs="Times New Roman"/>
            <w:color w:val="auto"/>
          </w:rPr>
          <w:t>https://healtheasy-g.vercel.app</w:t>
        </w:r>
      </w:hyperlink>
      <w:r w:rsidRPr="006724FD">
        <w:rPr>
          <w:rFonts w:ascii="Times New Roman" w:hAnsi="Times New Roman" w:cs="Times New Roman"/>
        </w:rPr>
        <w:t>, backed by PostgreSQL, and every screen reads data from that database rather than from anything held in the browser.</w:t>
      </w:r>
    </w:p>
    <w:p w14:paraId="51594779"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rPr>
        <w:t xml:space="preserve">All nine project objectives were met. The Master Patient Index prevents duplicates at the database level. A single clinical action fans out into the laboratory, the pharmacy, billing and NHIS claims without retyping. Nineteen roles and sixty-two permissions are enforced by the server on all twenty-four endpoints. Regulatory obligations — </w:t>
      </w:r>
      <w:proofErr w:type="spellStart"/>
      <w:r w:rsidRPr="006724FD">
        <w:rPr>
          <w:rFonts w:ascii="Times New Roman" w:hAnsi="Times New Roman" w:cs="Times New Roman"/>
        </w:rPr>
        <w:t>HeFRA</w:t>
      </w:r>
      <w:proofErr w:type="spellEnd"/>
      <w:r w:rsidRPr="006724FD">
        <w:rPr>
          <w:rFonts w:ascii="Times New Roman" w:hAnsi="Times New Roman" w:cs="Times New Roman"/>
        </w:rPr>
        <w:t xml:space="preserve"> licensing, NHIA G-DRG claims, DHIMS2 returns and the Data Protection Act — are addressed in the system’s behaviour rather than in its documentation. Dispensing and claim batching are atomic. The clinical assistant is restricted to stocked medicines, re-checks allergies itself, and degrades to a deterministic rule engine when offline. The system runs against a local database when the facility has no connectivity.</w:t>
      </w:r>
    </w:p>
    <w:p w14:paraId="6917D448" w14:textId="77777777"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b/>
          <w:bCs/>
        </w:rPr>
        <w:lastRenderedPageBreak/>
        <w:t>The most valuable outcome was not the feature set but what building it revealed.</w:t>
      </w:r>
      <w:r w:rsidRPr="006724FD">
        <w:rPr>
          <w:rFonts w:ascii="Times New Roman" w:hAnsi="Times New Roman" w:cs="Times New Roman"/>
        </w:rPr>
        <w:t xml:space="preserve"> The system reached a point where it looked finished — every screen rendered, every module present — while authentication could be bypassed three different ways, identity was editable from the browser console, writes failed silently, and roughly nine hundred lines of fabricated data were standing in for an empty database. None of that was visible from the interface. It became visible only when the code was read carefully and when tests were written to assert properties rather than to confirm that screens appeared.</w:t>
      </w:r>
    </w:p>
    <w:p w14:paraId="5237BA80" w14:textId="053CB815" w:rsidR="007360EB" w:rsidRPr="006724FD" w:rsidRDefault="00000000" w:rsidP="006724FD">
      <w:pPr>
        <w:pStyle w:val="BodyText"/>
        <w:spacing w:line="360" w:lineRule="auto"/>
        <w:jc w:val="both"/>
        <w:rPr>
          <w:rFonts w:ascii="Times New Roman" w:hAnsi="Times New Roman" w:cs="Times New Roman"/>
        </w:rPr>
      </w:pPr>
      <w:r w:rsidRPr="006724FD">
        <w:rPr>
          <w:rFonts w:ascii="Times New Roman" w:hAnsi="Times New Roman" w:cs="Times New Roman"/>
        </w:rPr>
        <w:t xml:space="preserve">That experience produced the engineering position this project defends: </w:t>
      </w:r>
      <w:r w:rsidRPr="006724FD">
        <w:rPr>
          <w:rFonts w:ascii="Times New Roman" w:hAnsi="Times New Roman" w:cs="Times New Roman"/>
          <w:b/>
          <w:bCs/>
        </w:rPr>
        <w:t>a claim about software is worth only as much as the evidence that can be produced for it.</w:t>
      </w:r>
      <w:r w:rsidRPr="006724FD">
        <w:rPr>
          <w:rFonts w:ascii="Times New Roman" w:hAnsi="Times New Roman" w:cs="Times New Roman"/>
        </w:rPr>
        <w:t xml:space="preserve"> The system claims that a system administrator cannot read patient records; 7.2 of the Testing Report shows the HTTP responses from the live deployment that prove it. It claims that dispensing cannot oversell stock; there is a test that drains a batch concurrently and demonstrates the rollback. It claims a defect log of seventeen items; sixteen are closed and the seventeenth is recorded as open with its cause, its measurement and its scheduled remedy.</w:t>
      </w:r>
    </w:p>
    <w:p w14:paraId="32BFE215" w14:textId="13BBDB67" w:rsidR="00C73B15" w:rsidRDefault="00000000" w:rsidP="00C73B15">
      <w:pPr>
        <w:pStyle w:val="BodyText"/>
        <w:spacing w:line="360" w:lineRule="auto"/>
        <w:jc w:val="both"/>
        <w:rPr>
          <w:rFonts w:ascii="Times New Roman" w:hAnsi="Times New Roman" w:cs="Times New Roman"/>
        </w:rPr>
      </w:pPr>
      <w:r w:rsidRPr="006724FD">
        <w:rPr>
          <w:rFonts w:ascii="Times New Roman" w:hAnsi="Times New Roman" w:cs="Times New Roman"/>
        </w:rPr>
        <w:t>Twelve limitations are stated openly rather than omitted, and each is bounded and scheduled. The system is not finished — hospital software never is — but it is honest about where it stands, and it is built so that the next person to change it can find the rule they need to change in one place.</w:t>
      </w:r>
    </w:p>
    <w:p w14:paraId="28DCA95B" w14:textId="77777777" w:rsidR="00C73B15" w:rsidRDefault="00C73B15">
      <w:pPr>
        <w:rPr>
          <w:rFonts w:ascii="Times New Roman" w:hAnsi="Times New Roman" w:cs="Times New Roman"/>
        </w:rPr>
      </w:pPr>
      <w:r>
        <w:rPr>
          <w:rFonts w:ascii="Times New Roman" w:hAnsi="Times New Roman" w:cs="Times New Roman"/>
        </w:rPr>
        <w:br w:type="page"/>
      </w:r>
    </w:p>
    <w:p w14:paraId="06511DAB" w14:textId="77777777" w:rsidR="007360EB" w:rsidRPr="006724FD" w:rsidRDefault="00000000" w:rsidP="006724FD">
      <w:pPr>
        <w:pStyle w:val="Heading1"/>
        <w:spacing w:line="360" w:lineRule="auto"/>
        <w:jc w:val="both"/>
        <w:rPr>
          <w:rFonts w:ascii="Times New Roman" w:hAnsi="Times New Roman" w:cs="Times New Roman"/>
          <w:color w:val="auto"/>
          <w:sz w:val="24"/>
          <w:szCs w:val="24"/>
        </w:rPr>
      </w:pPr>
      <w:bookmarkStart w:id="138" w:name="_Toc237609734"/>
      <w:bookmarkEnd w:id="136"/>
      <w:r w:rsidRPr="006724FD">
        <w:rPr>
          <w:rFonts w:ascii="Times New Roman" w:hAnsi="Times New Roman" w:cs="Times New Roman"/>
          <w:color w:val="auto"/>
          <w:sz w:val="24"/>
          <w:szCs w:val="24"/>
        </w:rPr>
        <w:lastRenderedPageBreak/>
        <w:t>24. References</w:t>
      </w:r>
      <w:bookmarkEnd w:id="138"/>
    </w:p>
    <w:p w14:paraId="70EBDB05"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139" w:name="regulatory-and-clinical-sources"/>
      <w:bookmarkStart w:id="140" w:name="_Toc237609735"/>
      <w:r w:rsidRPr="006724FD">
        <w:rPr>
          <w:rFonts w:ascii="Times New Roman" w:hAnsi="Times New Roman" w:cs="Times New Roman"/>
          <w:color w:val="auto"/>
          <w:sz w:val="24"/>
          <w:szCs w:val="24"/>
        </w:rPr>
        <w:t>24.1 Regulatory and Clinical Sources</w:t>
      </w:r>
      <w:bookmarkEnd w:id="140"/>
    </w:p>
    <w:p w14:paraId="233E4DF9" w14:textId="77777777" w:rsidR="007360EB" w:rsidRPr="006724FD" w:rsidRDefault="00000000" w:rsidP="006724FD">
      <w:pPr>
        <w:pStyle w:val="Compact"/>
        <w:numPr>
          <w:ilvl w:val="0"/>
          <w:numId w:val="6"/>
        </w:numPr>
        <w:spacing w:line="360" w:lineRule="auto"/>
        <w:jc w:val="both"/>
        <w:rPr>
          <w:rFonts w:ascii="Times New Roman" w:hAnsi="Times New Roman" w:cs="Times New Roman"/>
        </w:rPr>
      </w:pPr>
      <w:r w:rsidRPr="006724FD">
        <w:rPr>
          <w:rFonts w:ascii="Times New Roman" w:hAnsi="Times New Roman" w:cs="Times New Roman"/>
        </w:rPr>
        <w:t xml:space="preserve">Republic of Ghana. </w:t>
      </w:r>
      <w:r w:rsidRPr="006724FD">
        <w:rPr>
          <w:rFonts w:ascii="Times New Roman" w:hAnsi="Times New Roman" w:cs="Times New Roman"/>
          <w:i/>
          <w:iCs/>
        </w:rPr>
        <w:t>Data Protection Act, 2012 (Act 843)</w:t>
      </w:r>
      <w:r w:rsidRPr="006724FD">
        <w:rPr>
          <w:rFonts w:ascii="Times New Roman" w:hAnsi="Times New Roman" w:cs="Times New Roman"/>
        </w:rPr>
        <w:t>. Accra: Ghana Publishing Company.</w:t>
      </w:r>
    </w:p>
    <w:p w14:paraId="28420660" w14:textId="77777777" w:rsidR="007360EB" w:rsidRPr="006724FD" w:rsidRDefault="00000000" w:rsidP="006724FD">
      <w:pPr>
        <w:pStyle w:val="Compact"/>
        <w:numPr>
          <w:ilvl w:val="0"/>
          <w:numId w:val="6"/>
        </w:numPr>
        <w:spacing w:line="360" w:lineRule="auto"/>
        <w:jc w:val="both"/>
        <w:rPr>
          <w:rFonts w:ascii="Times New Roman" w:hAnsi="Times New Roman" w:cs="Times New Roman"/>
        </w:rPr>
      </w:pPr>
      <w:r w:rsidRPr="006724FD">
        <w:rPr>
          <w:rFonts w:ascii="Times New Roman" w:hAnsi="Times New Roman" w:cs="Times New Roman"/>
        </w:rPr>
        <w:t xml:space="preserve">Ministry of Health, Ghana. </w:t>
      </w:r>
      <w:r w:rsidRPr="006724FD">
        <w:rPr>
          <w:rFonts w:ascii="Times New Roman" w:hAnsi="Times New Roman" w:cs="Times New Roman"/>
          <w:i/>
          <w:iCs/>
        </w:rPr>
        <w:t>Standard Treatment Guidelines</w:t>
      </w:r>
      <w:r w:rsidRPr="006724FD">
        <w:rPr>
          <w:rFonts w:ascii="Times New Roman" w:hAnsi="Times New Roman" w:cs="Times New Roman"/>
        </w:rPr>
        <w:t>, 7th edition. Accra: Ghana National Drugs Programme.</w:t>
      </w:r>
    </w:p>
    <w:p w14:paraId="07FB5E34" w14:textId="77777777" w:rsidR="007360EB" w:rsidRPr="006724FD" w:rsidRDefault="00000000" w:rsidP="006724FD">
      <w:pPr>
        <w:pStyle w:val="Compact"/>
        <w:numPr>
          <w:ilvl w:val="0"/>
          <w:numId w:val="6"/>
        </w:numPr>
        <w:spacing w:line="360" w:lineRule="auto"/>
        <w:jc w:val="both"/>
        <w:rPr>
          <w:rFonts w:ascii="Times New Roman" w:hAnsi="Times New Roman" w:cs="Times New Roman"/>
        </w:rPr>
      </w:pPr>
      <w:r w:rsidRPr="006724FD">
        <w:rPr>
          <w:rFonts w:ascii="Times New Roman" w:hAnsi="Times New Roman" w:cs="Times New Roman"/>
        </w:rPr>
        <w:t xml:space="preserve">National Health Insurance Authority. </w:t>
      </w:r>
      <w:r w:rsidRPr="006724FD">
        <w:rPr>
          <w:rFonts w:ascii="Times New Roman" w:hAnsi="Times New Roman" w:cs="Times New Roman"/>
          <w:i/>
          <w:iCs/>
        </w:rPr>
        <w:t>Ghana Diagnosis-Related Groupings (G-DRG) Tariff Structure and Claims Submission Guidelines</w:t>
      </w:r>
      <w:r w:rsidRPr="006724FD">
        <w:rPr>
          <w:rFonts w:ascii="Times New Roman" w:hAnsi="Times New Roman" w:cs="Times New Roman"/>
        </w:rPr>
        <w:t>. Accra: NHIA.</w:t>
      </w:r>
    </w:p>
    <w:p w14:paraId="5159B5C0" w14:textId="77777777" w:rsidR="007360EB" w:rsidRPr="006724FD" w:rsidRDefault="00000000" w:rsidP="006724FD">
      <w:pPr>
        <w:pStyle w:val="Compact"/>
        <w:numPr>
          <w:ilvl w:val="0"/>
          <w:numId w:val="6"/>
        </w:numPr>
        <w:spacing w:line="360" w:lineRule="auto"/>
        <w:jc w:val="both"/>
        <w:rPr>
          <w:rFonts w:ascii="Times New Roman" w:hAnsi="Times New Roman" w:cs="Times New Roman"/>
        </w:rPr>
      </w:pPr>
      <w:r w:rsidRPr="006724FD">
        <w:rPr>
          <w:rFonts w:ascii="Times New Roman" w:hAnsi="Times New Roman" w:cs="Times New Roman"/>
        </w:rPr>
        <w:t xml:space="preserve">Ghana Health Service. </w:t>
      </w:r>
      <w:r w:rsidRPr="006724FD">
        <w:rPr>
          <w:rFonts w:ascii="Times New Roman" w:hAnsi="Times New Roman" w:cs="Times New Roman"/>
          <w:i/>
          <w:iCs/>
        </w:rPr>
        <w:t>District Health Information Management System (DHIMS2) Reporting Requirements</w:t>
      </w:r>
      <w:r w:rsidRPr="006724FD">
        <w:rPr>
          <w:rFonts w:ascii="Times New Roman" w:hAnsi="Times New Roman" w:cs="Times New Roman"/>
        </w:rPr>
        <w:t>. Accra: GHS.</w:t>
      </w:r>
    </w:p>
    <w:p w14:paraId="799E5DD0" w14:textId="77777777" w:rsidR="007360EB" w:rsidRPr="006724FD" w:rsidRDefault="00000000" w:rsidP="006724FD">
      <w:pPr>
        <w:pStyle w:val="Compact"/>
        <w:numPr>
          <w:ilvl w:val="0"/>
          <w:numId w:val="6"/>
        </w:numPr>
        <w:spacing w:line="360" w:lineRule="auto"/>
        <w:jc w:val="both"/>
        <w:rPr>
          <w:rFonts w:ascii="Times New Roman" w:hAnsi="Times New Roman" w:cs="Times New Roman"/>
        </w:rPr>
      </w:pPr>
      <w:r w:rsidRPr="006724FD">
        <w:rPr>
          <w:rFonts w:ascii="Times New Roman" w:hAnsi="Times New Roman" w:cs="Times New Roman"/>
        </w:rPr>
        <w:t xml:space="preserve">Ghana Health Service. </w:t>
      </w:r>
      <w:r w:rsidRPr="006724FD">
        <w:rPr>
          <w:rFonts w:ascii="Times New Roman" w:hAnsi="Times New Roman" w:cs="Times New Roman"/>
          <w:i/>
          <w:iCs/>
        </w:rPr>
        <w:t>Standard Operating Procedures for Health Information Management</w:t>
      </w:r>
      <w:r w:rsidRPr="006724FD">
        <w:rPr>
          <w:rFonts w:ascii="Times New Roman" w:hAnsi="Times New Roman" w:cs="Times New Roman"/>
        </w:rPr>
        <w:t>. Accra: GHS.</w:t>
      </w:r>
    </w:p>
    <w:p w14:paraId="4B81F750" w14:textId="77777777" w:rsidR="007360EB" w:rsidRPr="006724FD" w:rsidRDefault="00000000" w:rsidP="006724FD">
      <w:pPr>
        <w:pStyle w:val="Compact"/>
        <w:numPr>
          <w:ilvl w:val="0"/>
          <w:numId w:val="6"/>
        </w:numPr>
        <w:spacing w:line="360" w:lineRule="auto"/>
        <w:jc w:val="both"/>
        <w:rPr>
          <w:rFonts w:ascii="Times New Roman" w:hAnsi="Times New Roman" w:cs="Times New Roman"/>
        </w:rPr>
      </w:pPr>
      <w:r w:rsidRPr="006724FD">
        <w:rPr>
          <w:rFonts w:ascii="Times New Roman" w:hAnsi="Times New Roman" w:cs="Times New Roman"/>
        </w:rPr>
        <w:t xml:space="preserve">Health Facilities Regulatory Agency. </w:t>
      </w:r>
      <w:r w:rsidRPr="006724FD">
        <w:rPr>
          <w:rFonts w:ascii="Times New Roman" w:hAnsi="Times New Roman" w:cs="Times New Roman"/>
          <w:i/>
          <w:iCs/>
        </w:rPr>
        <w:t>Facility Licensing Requirements and Standards</w:t>
      </w:r>
      <w:r w:rsidRPr="006724FD">
        <w:rPr>
          <w:rFonts w:ascii="Times New Roman" w:hAnsi="Times New Roman" w:cs="Times New Roman"/>
        </w:rPr>
        <w:t xml:space="preserve">. Accra: </w:t>
      </w:r>
      <w:proofErr w:type="spellStart"/>
      <w:r w:rsidRPr="006724FD">
        <w:rPr>
          <w:rFonts w:ascii="Times New Roman" w:hAnsi="Times New Roman" w:cs="Times New Roman"/>
        </w:rPr>
        <w:t>HeFRA</w:t>
      </w:r>
      <w:proofErr w:type="spellEnd"/>
      <w:r w:rsidRPr="006724FD">
        <w:rPr>
          <w:rFonts w:ascii="Times New Roman" w:hAnsi="Times New Roman" w:cs="Times New Roman"/>
        </w:rPr>
        <w:t>.</w:t>
      </w:r>
    </w:p>
    <w:p w14:paraId="53F9908D" w14:textId="77777777" w:rsidR="007360EB" w:rsidRPr="006724FD" w:rsidRDefault="00000000" w:rsidP="006724FD">
      <w:pPr>
        <w:pStyle w:val="Compact"/>
        <w:numPr>
          <w:ilvl w:val="0"/>
          <w:numId w:val="6"/>
        </w:numPr>
        <w:spacing w:line="360" w:lineRule="auto"/>
        <w:jc w:val="both"/>
        <w:rPr>
          <w:rFonts w:ascii="Times New Roman" w:hAnsi="Times New Roman" w:cs="Times New Roman"/>
        </w:rPr>
      </w:pPr>
      <w:r w:rsidRPr="006724FD">
        <w:rPr>
          <w:rFonts w:ascii="Times New Roman" w:hAnsi="Times New Roman" w:cs="Times New Roman"/>
        </w:rPr>
        <w:t xml:space="preserve">World Health Organization. </w:t>
      </w:r>
      <w:r w:rsidRPr="006724FD">
        <w:rPr>
          <w:rFonts w:ascii="Times New Roman" w:hAnsi="Times New Roman" w:cs="Times New Roman"/>
          <w:i/>
          <w:iCs/>
        </w:rPr>
        <w:t>International Statistical Classification of Diseases and Related Health Problems, 10th Revision (ICD-10)</w:t>
      </w:r>
      <w:r w:rsidRPr="006724FD">
        <w:rPr>
          <w:rFonts w:ascii="Times New Roman" w:hAnsi="Times New Roman" w:cs="Times New Roman"/>
        </w:rPr>
        <w:t>. Geneva: WHO.</w:t>
      </w:r>
    </w:p>
    <w:p w14:paraId="282B5EEB" w14:textId="77777777" w:rsidR="007360EB" w:rsidRDefault="00000000" w:rsidP="006724FD">
      <w:pPr>
        <w:pStyle w:val="Compact"/>
        <w:numPr>
          <w:ilvl w:val="0"/>
          <w:numId w:val="6"/>
        </w:numPr>
        <w:spacing w:line="360" w:lineRule="auto"/>
        <w:jc w:val="both"/>
        <w:rPr>
          <w:rFonts w:ascii="Times New Roman" w:hAnsi="Times New Roman" w:cs="Times New Roman"/>
        </w:rPr>
      </w:pPr>
      <w:proofErr w:type="spellStart"/>
      <w:r w:rsidRPr="006724FD">
        <w:rPr>
          <w:rFonts w:ascii="Times New Roman" w:hAnsi="Times New Roman" w:cs="Times New Roman"/>
        </w:rPr>
        <w:t>Gilboy</w:t>
      </w:r>
      <w:proofErr w:type="spellEnd"/>
      <w:r w:rsidRPr="006724FD">
        <w:rPr>
          <w:rFonts w:ascii="Times New Roman" w:hAnsi="Times New Roman" w:cs="Times New Roman"/>
        </w:rPr>
        <w:t xml:space="preserve">, N., Tanabe, P., Travers, D. and Rosenau, A. M. </w:t>
      </w:r>
      <w:r w:rsidRPr="006724FD">
        <w:rPr>
          <w:rFonts w:ascii="Times New Roman" w:hAnsi="Times New Roman" w:cs="Times New Roman"/>
          <w:i/>
          <w:iCs/>
        </w:rPr>
        <w:t>Emergency Severity Index (ESI): A Triage Tool for Emergency Department Care</w:t>
      </w:r>
      <w:r w:rsidRPr="006724FD">
        <w:rPr>
          <w:rFonts w:ascii="Times New Roman" w:hAnsi="Times New Roman" w:cs="Times New Roman"/>
        </w:rPr>
        <w:t>, version 4. Rockville: Agency for Healthcare Research and Quality.</w:t>
      </w:r>
    </w:p>
    <w:p w14:paraId="1572C67E" w14:textId="5BF6887F" w:rsidR="00C73B15" w:rsidRDefault="00C73B15">
      <w:pPr>
        <w:rPr>
          <w:rFonts w:ascii="Times New Roman" w:hAnsi="Times New Roman" w:cs="Times New Roman"/>
        </w:rPr>
      </w:pPr>
      <w:r>
        <w:rPr>
          <w:rFonts w:ascii="Times New Roman" w:hAnsi="Times New Roman" w:cs="Times New Roman"/>
        </w:rPr>
        <w:br w:type="page"/>
      </w:r>
    </w:p>
    <w:p w14:paraId="22E53437"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141" w:name="software-engineering-sources"/>
      <w:bookmarkStart w:id="142" w:name="_Toc237609736"/>
      <w:bookmarkEnd w:id="139"/>
      <w:r w:rsidRPr="006724FD">
        <w:rPr>
          <w:rFonts w:ascii="Times New Roman" w:hAnsi="Times New Roman" w:cs="Times New Roman"/>
          <w:color w:val="auto"/>
          <w:sz w:val="24"/>
          <w:szCs w:val="24"/>
        </w:rPr>
        <w:lastRenderedPageBreak/>
        <w:t>24.2 Software Engineering Sources</w:t>
      </w:r>
      <w:bookmarkEnd w:id="142"/>
    </w:p>
    <w:p w14:paraId="4E10E976" w14:textId="77777777" w:rsidR="007360EB" w:rsidRPr="006724FD" w:rsidRDefault="00000000" w:rsidP="006724FD">
      <w:pPr>
        <w:pStyle w:val="Compact"/>
        <w:numPr>
          <w:ilvl w:val="0"/>
          <w:numId w:val="7"/>
        </w:numPr>
        <w:spacing w:line="360" w:lineRule="auto"/>
        <w:jc w:val="both"/>
        <w:rPr>
          <w:rFonts w:ascii="Times New Roman" w:hAnsi="Times New Roman" w:cs="Times New Roman"/>
        </w:rPr>
      </w:pPr>
      <w:r w:rsidRPr="006724FD">
        <w:rPr>
          <w:rFonts w:ascii="Times New Roman" w:hAnsi="Times New Roman" w:cs="Times New Roman"/>
        </w:rPr>
        <w:t xml:space="preserve">IEEE. </w:t>
      </w:r>
      <w:r w:rsidRPr="006724FD">
        <w:rPr>
          <w:rFonts w:ascii="Times New Roman" w:hAnsi="Times New Roman" w:cs="Times New Roman"/>
          <w:i/>
          <w:iCs/>
        </w:rPr>
        <w:t>Std 830-1998: Recommended Practice for Software Requirements Specifications</w:t>
      </w:r>
      <w:r w:rsidRPr="006724FD">
        <w:rPr>
          <w:rFonts w:ascii="Times New Roman" w:hAnsi="Times New Roman" w:cs="Times New Roman"/>
        </w:rPr>
        <w:t>. New York: IEEE.</w:t>
      </w:r>
    </w:p>
    <w:p w14:paraId="79D938A4" w14:textId="77777777" w:rsidR="007360EB" w:rsidRPr="006724FD" w:rsidRDefault="00000000" w:rsidP="006724FD">
      <w:pPr>
        <w:pStyle w:val="Compact"/>
        <w:numPr>
          <w:ilvl w:val="0"/>
          <w:numId w:val="7"/>
        </w:numPr>
        <w:spacing w:line="360" w:lineRule="auto"/>
        <w:jc w:val="both"/>
        <w:rPr>
          <w:rFonts w:ascii="Times New Roman" w:hAnsi="Times New Roman" w:cs="Times New Roman"/>
        </w:rPr>
      </w:pPr>
      <w:proofErr w:type="spellStart"/>
      <w:r w:rsidRPr="006724FD">
        <w:rPr>
          <w:rFonts w:ascii="Times New Roman" w:hAnsi="Times New Roman" w:cs="Times New Roman"/>
        </w:rPr>
        <w:t>Lientz</w:t>
      </w:r>
      <w:proofErr w:type="spellEnd"/>
      <w:r w:rsidRPr="006724FD">
        <w:rPr>
          <w:rFonts w:ascii="Times New Roman" w:hAnsi="Times New Roman" w:cs="Times New Roman"/>
        </w:rPr>
        <w:t xml:space="preserve">, B. P. and Swanson, E. B. </w:t>
      </w:r>
      <w:r w:rsidRPr="006724FD">
        <w:rPr>
          <w:rFonts w:ascii="Times New Roman" w:hAnsi="Times New Roman" w:cs="Times New Roman"/>
          <w:i/>
          <w:iCs/>
        </w:rPr>
        <w:t>Software Maintenance Management</w:t>
      </w:r>
      <w:r w:rsidRPr="006724FD">
        <w:rPr>
          <w:rFonts w:ascii="Times New Roman" w:hAnsi="Times New Roman" w:cs="Times New Roman"/>
        </w:rPr>
        <w:t>. Reading: Addison-Wesley.</w:t>
      </w:r>
    </w:p>
    <w:p w14:paraId="1D5EF78C" w14:textId="77777777" w:rsidR="007360EB" w:rsidRPr="006724FD" w:rsidRDefault="00000000" w:rsidP="006724FD">
      <w:pPr>
        <w:pStyle w:val="Compact"/>
        <w:numPr>
          <w:ilvl w:val="0"/>
          <w:numId w:val="7"/>
        </w:numPr>
        <w:spacing w:line="360" w:lineRule="auto"/>
        <w:jc w:val="both"/>
        <w:rPr>
          <w:rFonts w:ascii="Times New Roman" w:hAnsi="Times New Roman" w:cs="Times New Roman"/>
        </w:rPr>
      </w:pPr>
      <w:r w:rsidRPr="006724FD">
        <w:rPr>
          <w:rFonts w:ascii="Times New Roman" w:hAnsi="Times New Roman" w:cs="Times New Roman"/>
        </w:rPr>
        <w:t xml:space="preserve">Sommerville, I. </w:t>
      </w:r>
      <w:r w:rsidRPr="006724FD">
        <w:rPr>
          <w:rFonts w:ascii="Times New Roman" w:hAnsi="Times New Roman" w:cs="Times New Roman"/>
          <w:i/>
          <w:iCs/>
        </w:rPr>
        <w:t>Software Engineering</w:t>
      </w:r>
      <w:r w:rsidRPr="006724FD">
        <w:rPr>
          <w:rFonts w:ascii="Times New Roman" w:hAnsi="Times New Roman" w:cs="Times New Roman"/>
        </w:rPr>
        <w:t>, 10th edition. Harlow: Pearson.</w:t>
      </w:r>
    </w:p>
    <w:p w14:paraId="5F4B7506" w14:textId="77777777" w:rsidR="007360EB" w:rsidRPr="006724FD" w:rsidRDefault="00000000" w:rsidP="006724FD">
      <w:pPr>
        <w:pStyle w:val="Compact"/>
        <w:numPr>
          <w:ilvl w:val="0"/>
          <w:numId w:val="7"/>
        </w:numPr>
        <w:spacing w:line="360" w:lineRule="auto"/>
        <w:jc w:val="both"/>
        <w:rPr>
          <w:rFonts w:ascii="Times New Roman" w:hAnsi="Times New Roman" w:cs="Times New Roman"/>
        </w:rPr>
      </w:pPr>
      <w:r w:rsidRPr="006724FD">
        <w:rPr>
          <w:rFonts w:ascii="Times New Roman" w:hAnsi="Times New Roman" w:cs="Times New Roman"/>
        </w:rPr>
        <w:t xml:space="preserve">Fowler, M. </w:t>
      </w:r>
      <w:r w:rsidRPr="006724FD">
        <w:rPr>
          <w:rFonts w:ascii="Times New Roman" w:hAnsi="Times New Roman" w:cs="Times New Roman"/>
          <w:i/>
          <w:iCs/>
        </w:rPr>
        <w:t>Patterns of Enterprise Application Architecture</w:t>
      </w:r>
      <w:r w:rsidRPr="006724FD">
        <w:rPr>
          <w:rFonts w:ascii="Times New Roman" w:hAnsi="Times New Roman" w:cs="Times New Roman"/>
        </w:rPr>
        <w:t>. Boston: Addison-Wesley.</w:t>
      </w:r>
    </w:p>
    <w:p w14:paraId="6CD545BD" w14:textId="77777777" w:rsidR="007360EB" w:rsidRPr="006724FD" w:rsidRDefault="00000000" w:rsidP="006724FD">
      <w:pPr>
        <w:pStyle w:val="Compact"/>
        <w:numPr>
          <w:ilvl w:val="0"/>
          <w:numId w:val="7"/>
        </w:numPr>
        <w:spacing w:line="360" w:lineRule="auto"/>
        <w:jc w:val="both"/>
        <w:rPr>
          <w:rFonts w:ascii="Times New Roman" w:hAnsi="Times New Roman" w:cs="Times New Roman"/>
        </w:rPr>
      </w:pPr>
      <w:r w:rsidRPr="006724FD">
        <w:rPr>
          <w:rFonts w:ascii="Times New Roman" w:hAnsi="Times New Roman" w:cs="Times New Roman"/>
        </w:rPr>
        <w:t xml:space="preserve">Newman, S. </w:t>
      </w:r>
      <w:r w:rsidRPr="006724FD">
        <w:rPr>
          <w:rFonts w:ascii="Times New Roman" w:hAnsi="Times New Roman" w:cs="Times New Roman"/>
          <w:i/>
          <w:iCs/>
        </w:rPr>
        <w:t>Building Microservices</w:t>
      </w:r>
      <w:r w:rsidRPr="006724FD">
        <w:rPr>
          <w:rFonts w:ascii="Times New Roman" w:hAnsi="Times New Roman" w:cs="Times New Roman"/>
        </w:rPr>
        <w:t>, 2nd edition. Sebastopol: O’Reilly Media.</w:t>
      </w:r>
    </w:p>
    <w:p w14:paraId="4CE14657" w14:textId="77777777" w:rsidR="007360EB" w:rsidRPr="006724FD" w:rsidRDefault="00000000" w:rsidP="006724FD">
      <w:pPr>
        <w:pStyle w:val="Compact"/>
        <w:numPr>
          <w:ilvl w:val="0"/>
          <w:numId w:val="7"/>
        </w:numPr>
        <w:spacing w:line="360" w:lineRule="auto"/>
        <w:jc w:val="both"/>
        <w:rPr>
          <w:rFonts w:ascii="Times New Roman" w:hAnsi="Times New Roman" w:cs="Times New Roman"/>
        </w:rPr>
      </w:pPr>
      <w:r w:rsidRPr="006724FD">
        <w:rPr>
          <w:rFonts w:ascii="Times New Roman" w:hAnsi="Times New Roman" w:cs="Times New Roman"/>
        </w:rPr>
        <w:t xml:space="preserve">OWASP Foundation. </w:t>
      </w:r>
      <w:r w:rsidRPr="006724FD">
        <w:rPr>
          <w:rFonts w:ascii="Times New Roman" w:hAnsi="Times New Roman" w:cs="Times New Roman"/>
          <w:i/>
          <w:iCs/>
        </w:rPr>
        <w:t>OWASP Top Ten Web Application Security Risks</w:t>
      </w:r>
      <w:r w:rsidRPr="006724FD">
        <w:rPr>
          <w:rFonts w:ascii="Times New Roman" w:hAnsi="Times New Roman" w:cs="Times New Roman"/>
        </w:rPr>
        <w:t xml:space="preserve">. </w:t>
      </w:r>
      <w:hyperlink r:id="rId10">
        <w:r w:rsidRPr="006724FD">
          <w:rPr>
            <w:rStyle w:val="Hyperlink"/>
            <w:rFonts w:ascii="Times New Roman" w:hAnsi="Times New Roman" w:cs="Times New Roman"/>
            <w:color w:val="auto"/>
          </w:rPr>
          <w:t>https://owasp.org/www-project-top-ten/</w:t>
        </w:r>
      </w:hyperlink>
    </w:p>
    <w:p w14:paraId="795459FC" w14:textId="77777777" w:rsidR="007360EB" w:rsidRPr="006724FD" w:rsidRDefault="00000000" w:rsidP="006724FD">
      <w:pPr>
        <w:pStyle w:val="Compact"/>
        <w:numPr>
          <w:ilvl w:val="0"/>
          <w:numId w:val="7"/>
        </w:numPr>
        <w:spacing w:line="360" w:lineRule="auto"/>
        <w:jc w:val="both"/>
        <w:rPr>
          <w:rFonts w:ascii="Times New Roman" w:hAnsi="Times New Roman" w:cs="Times New Roman"/>
        </w:rPr>
      </w:pPr>
      <w:r w:rsidRPr="006724FD">
        <w:rPr>
          <w:rFonts w:ascii="Times New Roman" w:hAnsi="Times New Roman" w:cs="Times New Roman"/>
        </w:rPr>
        <w:t xml:space="preserve">OWASP Foundation. </w:t>
      </w:r>
      <w:r w:rsidRPr="006724FD">
        <w:rPr>
          <w:rFonts w:ascii="Times New Roman" w:hAnsi="Times New Roman" w:cs="Times New Roman"/>
          <w:i/>
          <w:iCs/>
        </w:rPr>
        <w:t>Authentication Cheat Sheet</w:t>
      </w:r>
      <w:r w:rsidRPr="006724FD">
        <w:rPr>
          <w:rFonts w:ascii="Times New Roman" w:hAnsi="Times New Roman" w:cs="Times New Roman"/>
        </w:rPr>
        <w:t xml:space="preserve"> and </w:t>
      </w:r>
      <w:r w:rsidRPr="006724FD">
        <w:rPr>
          <w:rFonts w:ascii="Times New Roman" w:hAnsi="Times New Roman" w:cs="Times New Roman"/>
          <w:i/>
          <w:iCs/>
        </w:rPr>
        <w:t>Session Management Cheat Sheet</w:t>
      </w:r>
      <w:r w:rsidRPr="006724FD">
        <w:rPr>
          <w:rFonts w:ascii="Times New Roman" w:hAnsi="Times New Roman" w:cs="Times New Roman"/>
        </w:rPr>
        <w:t xml:space="preserve">. </w:t>
      </w:r>
      <w:hyperlink r:id="rId11">
        <w:r w:rsidRPr="006724FD">
          <w:rPr>
            <w:rStyle w:val="Hyperlink"/>
            <w:rFonts w:ascii="Times New Roman" w:hAnsi="Times New Roman" w:cs="Times New Roman"/>
            <w:color w:val="auto"/>
          </w:rPr>
          <w:t>https://cheatsheetseries.owasp.org/</w:t>
        </w:r>
      </w:hyperlink>
    </w:p>
    <w:p w14:paraId="340D0558" w14:textId="77777777" w:rsidR="007360EB" w:rsidRDefault="00000000" w:rsidP="006724FD">
      <w:pPr>
        <w:pStyle w:val="Compact"/>
        <w:numPr>
          <w:ilvl w:val="0"/>
          <w:numId w:val="7"/>
        </w:numPr>
        <w:spacing w:line="360" w:lineRule="auto"/>
        <w:jc w:val="both"/>
        <w:rPr>
          <w:rStyle w:val="Hyperlink"/>
          <w:rFonts w:ascii="Times New Roman" w:hAnsi="Times New Roman" w:cs="Times New Roman"/>
          <w:color w:val="auto"/>
        </w:rPr>
      </w:pPr>
      <w:r w:rsidRPr="006724FD">
        <w:rPr>
          <w:rFonts w:ascii="Times New Roman" w:hAnsi="Times New Roman" w:cs="Times New Roman"/>
        </w:rPr>
        <w:t xml:space="preserve">World Wide Web Consortium. </w:t>
      </w:r>
      <w:r w:rsidRPr="006724FD">
        <w:rPr>
          <w:rFonts w:ascii="Times New Roman" w:hAnsi="Times New Roman" w:cs="Times New Roman"/>
          <w:i/>
          <w:iCs/>
        </w:rPr>
        <w:t>Web Content Accessibility Guidelines (WCAG) 2.1</w:t>
      </w:r>
      <w:r w:rsidRPr="006724FD">
        <w:rPr>
          <w:rFonts w:ascii="Times New Roman" w:hAnsi="Times New Roman" w:cs="Times New Roman"/>
        </w:rPr>
        <w:t xml:space="preserve">. </w:t>
      </w:r>
      <w:hyperlink r:id="rId12">
        <w:r w:rsidRPr="006724FD">
          <w:rPr>
            <w:rStyle w:val="Hyperlink"/>
            <w:rFonts w:ascii="Times New Roman" w:hAnsi="Times New Roman" w:cs="Times New Roman"/>
            <w:color w:val="auto"/>
          </w:rPr>
          <w:t>https://www.w3.org/TR/WCAG21/</w:t>
        </w:r>
      </w:hyperlink>
    </w:p>
    <w:p w14:paraId="2BB8036C" w14:textId="5153E964" w:rsidR="00C73B15" w:rsidRDefault="00C73B15">
      <w:pPr>
        <w:rPr>
          <w:rStyle w:val="Hyperlink"/>
          <w:rFonts w:ascii="Times New Roman" w:hAnsi="Times New Roman" w:cs="Times New Roman"/>
          <w:color w:val="auto"/>
        </w:rPr>
      </w:pPr>
      <w:r>
        <w:rPr>
          <w:rStyle w:val="Hyperlink"/>
          <w:rFonts w:ascii="Times New Roman" w:hAnsi="Times New Roman" w:cs="Times New Roman"/>
          <w:color w:val="auto"/>
        </w:rPr>
        <w:br w:type="page"/>
      </w:r>
    </w:p>
    <w:p w14:paraId="7292D0EA" w14:textId="77777777" w:rsidR="007360EB" w:rsidRPr="006724FD" w:rsidRDefault="00000000" w:rsidP="006724FD">
      <w:pPr>
        <w:pStyle w:val="Heading2"/>
        <w:spacing w:line="360" w:lineRule="auto"/>
        <w:jc w:val="both"/>
        <w:rPr>
          <w:rFonts w:ascii="Times New Roman" w:hAnsi="Times New Roman" w:cs="Times New Roman"/>
          <w:color w:val="auto"/>
          <w:sz w:val="24"/>
          <w:szCs w:val="24"/>
        </w:rPr>
      </w:pPr>
      <w:bookmarkStart w:id="143" w:name="_Toc237609737"/>
      <w:bookmarkEnd w:id="141"/>
      <w:r w:rsidRPr="006724FD">
        <w:rPr>
          <w:rFonts w:ascii="Times New Roman" w:hAnsi="Times New Roman" w:cs="Times New Roman"/>
          <w:color w:val="auto"/>
          <w:sz w:val="24"/>
          <w:szCs w:val="24"/>
        </w:rPr>
        <w:lastRenderedPageBreak/>
        <w:t>24.3 Technologies, Frameworks and Services Acknowledged</w:t>
      </w:r>
      <w:bookmarkEnd w:id="143"/>
    </w:p>
    <w:p w14:paraId="056599F2" w14:textId="77777777" w:rsidR="007360EB" w:rsidRPr="006724FD" w:rsidRDefault="00000000" w:rsidP="006724FD">
      <w:pPr>
        <w:pStyle w:val="FirstParagraph"/>
        <w:spacing w:line="360" w:lineRule="auto"/>
        <w:jc w:val="both"/>
        <w:rPr>
          <w:rFonts w:ascii="Times New Roman" w:hAnsi="Times New Roman" w:cs="Times New Roman"/>
        </w:rPr>
      </w:pPr>
      <w:r w:rsidRPr="006724FD">
        <w:rPr>
          <w:rFonts w:ascii="Times New Roman" w:hAnsi="Times New Roman" w:cs="Times New Roman"/>
        </w:rPr>
        <w:t xml:space="preserve">All third-party software used in this project is acknowledged below. Versions are recorded in </w:t>
      </w:r>
      <w:proofErr w:type="gramStart"/>
      <w:r w:rsidRPr="006724FD">
        <w:rPr>
          <w:rStyle w:val="VerbatimChar"/>
          <w:rFonts w:ascii="Times New Roman" w:hAnsi="Times New Roman" w:cs="Times New Roman"/>
          <w:sz w:val="24"/>
        </w:rPr>
        <w:t>package.json</w:t>
      </w:r>
      <w:proofErr w:type="gramEnd"/>
      <w:r w:rsidRPr="006724FD">
        <w:rPr>
          <w:rFonts w:ascii="Times New Roman" w:hAnsi="Times New Roman" w:cs="Times New Roman"/>
        </w:rPr>
        <w:t>.</w:t>
      </w:r>
    </w:p>
    <w:tbl>
      <w:tblPr>
        <w:tblStyle w:val="TableGrid"/>
        <w:tblW w:w="5000" w:type="pct"/>
        <w:tblLayout w:type="fixed"/>
        <w:tblLook w:val="0020" w:firstRow="1" w:lastRow="0" w:firstColumn="0" w:lastColumn="0" w:noHBand="0" w:noVBand="0"/>
      </w:tblPr>
      <w:tblGrid>
        <w:gridCol w:w="2394"/>
        <w:gridCol w:w="2394"/>
        <w:gridCol w:w="2394"/>
        <w:gridCol w:w="2394"/>
      </w:tblGrid>
      <w:tr w:rsidR="006724FD" w:rsidRPr="00C73B15" w14:paraId="660C30CF" w14:textId="77777777" w:rsidTr="00634319">
        <w:tc>
          <w:tcPr>
            <w:tcW w:w="2394" w:type="dxa"/>
          </w:tcPr>
          <w:p w14:paraId="25CF92FC" w14:textId="77777777" w:rsidR="007360EB" w:rsidRPr="00C73B15" w:rsidRDefault="00000000" w:rsidP="00C73B15">
            <w:pPr>
              <w:pStyle w:val="Compact"/>
              <w:spacing w:line="360" w:lineRule="auto"/>
              <w:rPr>
                <w:rFonts w:ascii="Times New Roman" w:hAnsi="Times New Roman" w:cs="Times New Roman"/>
                <w:b/>
                <w:bCs/>
              </w:rPr>
            </w:pPr>
            <w:r w:rsidRPr="00C73B15">
              <w:rPr>
                <w:rFonts w:ascii="Times New Roman" w:hAnsi="Times New Roman" w:cs="Times New Roman"/>
                <w:b/>
                <w:bCs/>
              </w:rPr>
              <w:t>Software</w:t>
            </w:r>
          </w:p>
        </w:tc>
        <w:tc>
          <w:tcPr>
            <w:tcW w:w="2394" w:type="dxa"/>
          </w:tcPr>
          <w:p w14:paraId="27469E9F" w14:textId="77777777" w:rsidR="007360EB" w:rsidRPr="00C73B15" w:rsidRDefault="00000000" w:rsidP="00C73B15">
            <w:pPr>
              <w:pStyle w:val="Compact"/>
              <w:spacing w:line="360" w:lineRule="auto"/>
              <w:rPr>
                <w:rFonts w:ascii="Times New Roman" w:hAnsi="Times New Roman" w:cs="Times New Roman"/>
                <w:b/>
                <w:bCs/>
              </w:rPr>
            </w:pPr>
            <w:r w:rsidRPr="00C73B15">
              <w:rPr>
                <w:rFonts w:ascii="Times New Roman" w:hAnsi="Times New Roman" w:cs="Times New Roman"/>
                <w:b/>
                <w:bCs/>
              </w:rPr>
              <w:t>Provider</w:t>
            </w:r>
          </w:p>
        </w:tc>
        <w:tc>
          <w:tcPr>
            <w:tcW w:w="2394" w:type="dxa"/>
          </w:tcPr>
          <w:p w14:paraId="5B4001C4" w14:textId="77777777" w:rsidR="007360EB" w:rsidRPr="00C73B15" w:rsidRDefault="00000000" w:rsidP="00C73B15">
            <w:pPr>
              <w:pStyle w:val="Compact"/>
              <w:spacing w:line="360" w:lineRule="auto"/>
              <w:rPr>
                <w:rFonts w:ascii="Times New Roman" w:hAnsi="Times New Roman" w:cs="Times New Roman"/>
                <w:b/>
                <w:bCs/>
              </w:rPr>
            </w:pPr>
            <w:r w:rsidRPr="00C73B15">
              <w:rPr>
                <w:rFonts w:ascii="Times New Roman" w:hAnsi="Times New Roman" w:cs="Times New Roman"/>
                <w:b/>
                <w:bCs/>
              </w:rPr>
              <w:t>Licence</w:t>
            </w:r>
          </w:p>
        </w:tc>
        <w:tc>
          <w:tcPr>
            <w:tcW w:w="2394" w:type="dxa"/>
          </w:tcPr>
          <w:p w14:paraId="4190AB66" w14:textId="77777777" w:rsidR="007360EB" w:rsidRPr="00C73B15" w:rsidRDefault="00000000" w:rsidP="00C73B15">
            <w:pPr>
              <w:pStyle w:val="Compact"/>
              <w:spacing w:line="360" w:lineRule="auto"/>
              <w:rPr>
                <w:rFonts w:ascii="Times New Roman" w:hAnsi="Times New Roman" w:cs="Times New Roman"/>
                <w:b/>
                <w:bCs/>
              </w:rPr>
            </w:pPr>
            <w:r w:rsidRPr="00C73B15">
              <w:rPr>
                <w:rFonts w:ascii="Times New Roman" w:hAnsi="Times New Roman" w:cs="Times New Roman"/>
                <w:b/>
                <w:bCs/>
              </w:rPr>
              <w:t>Use</w:t>
            </w:r>
          </w:p>
        </w:tc>
      </w:tr>
      <w:tr w:rsidR="006724FD" w:rsidRPr="006724FD" w14:paraId="38F4D51A" w14:textId="77777777" w:rsidTr="00634319">
        <w:tc>
          <w:tcPr>
            <w:tcW w:w="2394" w:type="dxa"/>
          </w:tcPr>
          <w:p w14:paraId="7CB95D59"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Next.js 16</w:t>
            </w:r>
          </w:p>
        </w:tc>
        <w:tc>
          <w:tcPr>
            <w:tcW w:w="2394" w:type="dxa"/>
          </w:tcPr>
          <w:p w14:paraId="6E3F0B9A"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Vercel Inc.</w:t>
            </w:r>
          </w:p>
        </w:tc>
        <w:tc>
          <w:tcPr>
            <w:tcW w:w="2394" w:type="dxa"/>
          </w:tcPr>
          <w:p w14:paraId="03ACFEEC"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MIT</w:t>
            </w:r>
          </w:p>
        </w:tc>
        <w:tc>
          <w:tcPr>
            <w:tcW w:w="2394" w:type="dxa"/>
          </w:tcPr>
          <w:p w14:paraId="1EBC4D79"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Application framework</w:t>
            </w:r>
          </w:p>
        </w:tc>
      </w:tr>
      <w:tr w:rsidR="006724FD" w:rsidRPr="006724FD" w14:paraId="0997D871" w14:textId="77777777" w:rsidTr="00634319">
        <w:tc>
          <w:tcPr>
            <w:tcW w:w="2394" w:type="dxa"/>
          </w:tcPr>
          <w:p w14:paraId="23A01E7D"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React 19</w:t>
            </w:r>
          </w:p>
        </w:tc>
        <w:tc>
          <w:tcPr>
            <w:tcW w:w="2394" w:type="dxa"/>
          </w:tcPr>
          <w:p w14:paraId="50BE654B"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Meta Platforms</w:t>
            </w:r>
          </w:p>
        </w:tc>
        <w:tc>
          <w:tcPr>
            <w:tcW w:w="2394" w:type="dxa"/>
          </w:tcPr>
          <w:p w14:paraId="3340DDD1"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MIT</w:t>
            </w:r>
          </w:p>
        </w:tc>
        <w:tc>
          <w:tcPr>
            <w:tcW w:w="2394" w:type="dxa"/>
          </w:tcPr>
          <w:p w14:paraId="5A8A6029"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User-interface library</w:t>
            </w:r>
          </w:p>
        </w:tc>
      </w:tr>
      <w:tr w:rsidR="006724FD" w:rsidRPr="006724FD" w14:paraId="24C144FD" w14:textId="77777777" w:rsidTr="00634319">
        <w:tc>
          <w:tcPr>
            <w:tcW w:w="2394" w:type="dxa"/>
          </w:tcPr>
          <w:p w14:paraId="21572ED6"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TypeScript 5</w:t>
            </w:r>
          </w:p>
        </w:tc>
        <w:tc>
          <w:tcPr>
            <w:tcW w:w="2394" w:type="dxa"/>
          </w:tcPr>
          <w:p w14:paraId="28AC7BAB"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Microsoft</w:t>
            </w:r>
          </w:p>
        </w:tc>
        <w:tc>
          <w:tcPr>
            <w:tcW w:w="2394" w:type="dxa"/>
          </w:tcPr>
          <w:p w14:paraId="7C11243C"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Apache-2.0</w:t>
            </w:r>
          </w:p>
        </w:tc>
        <w:tc>
          <w:tcPr>
            <w:tcW w:w="2394" w:type="dxa"/>
          </w:tcPr>
          <w:p w14:paraId="38A81F30"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Language</w:t>
            </w:r>
          </w:p>
        </w:tc>
      </w:tr>
      <w:tr w:rsidR="006724FD" w:rsidRPr="006724FD" w14:paraId="03872857" w14:textId="77777777" w:rsidTr="00634319">
        <w:tc>
          <w:tcPr>
            <w:tcW w:w="2394" w:type="dxa"/>
          </w:tcPr>
          <w:p w14:paraId="25805B81"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Prisma 5</w:t>
            </w:r>
          </w:p>
        </w:tc>
        <w:tc>
          <w:tcPr>
            <w:tcW w:w="2394" w:type="dxa"/>
          </w:tcPr>
          <w:p w14:paraId="4843232D"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Prisma Data Inc.</w:t>
            </w:r>
          </w:p>
        </w:tc>
        <w:tc>
          <w:tcPr>
            <w:tcW w:w="2394" w:type="dxa"/>
          </w:tcPr>
          <w:p w14:paraId="52A961D8"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Apache-2.0</w:t>
            </w:r>
          </w:p>
        </w:tc>
        <w:tc>
          <w:tcPr>
            <w:tcW w:w="2394" w:type="dxa"/>
          </w:tcPr>
          <w:p w14:paraId="471B75E8"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ORM and migrations</w:t>
            </w:r>
          </w:p>
        </w:tc>
      </w:tr>
      <w:tr w:rsidR="006724FD" w:rsidRPr="006724FD" w14:paraId="2B82AE33" w14:textId="77777777" w:rsidTr="00634319">
        <w:tc>
          <w:tcPr>
            <w:tcW w:w="2394" w:type="dxa"/>
          </w:tcPr>
          <w:p w14:paraId="73234A06"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PostgreSQL</w:t>
            </w:r>
          </w:p>
        </w:tc>
        <w:tc>
          <w:tcPr>
            <w:tcW w:w="2394" w:type="dxa"/>
          </w:tcPr>
          <w:p w14:paraId="2BDBBFC4"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PostgreSQL Global Development Group</w:t>
            </w:r>
          </w:p>
        </w:tc>
        <w:tc>
          <w:tcPr>
            <w:tcW w:w="2394" w:type="dxa"/>
          </w:tcPr>
          <w:p w14:paraId="28589826"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PostgreSQL Licence</w:t>
            </w:r>
          </w:p>
        </w:tc>
        <w:tc>
          <w:tcPr>
            <w:tcW w:w="2394" w:type="dxa"/>
          </w:tcPr>
          <w:p w14:paraId="69D1AA64"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Database</w:t>
            </w:r>
          </w:p>
        </w:tc>
      </w:tr>
      <w:tr w:rsidR="006724FD" w:rsidRPr="006724FD" w14:paraId="0AB2FF20" w14:textId="77777777" w:rsidTr="00634319">
        <w:tc>
          <w:tcPr>
            <w:tcW w:w="2394" w:type="dxa"/>
          </w:tcPr>
          <w:p w14:paraId="4F619545"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Tailwind CSS 4</w:t>
            </w:r>
          </w:p>
        </w:tc>
        <w:tc>
          <w:tcPr>
            <w:tcW w:w="2394" w:type="dxa"/>
          </w:tcPr>
          <w:p w14:paraId="6DA8617D"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Tailwind Labs</w:t>
            </w:r>
          </w:p>
        </w:tc>
        <w:tc>
          <w:tcPr>
            <w:tcW w:w="2394" w:type="dxa"/>
          </w:tcPr>
          <w:p w14:paraId="6FB0E80D"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MIT</w:t>
            </w:r>
          </w:p>
        </w:tc>
        <w:tc>
          <w:tcPr>
            <w:tcW w:w="2394" w:type="dxa"/>
          </w:tcPr>
          <w:p w14:paraId="70C32D6F"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Styling</w:t>
            </w:r>
          </w:p>
        </w:tc>
      </w:tr>
      <w:tr w:rsidR="006724FD" w:rsidRPr="006724FD" w14:paraId="0C5557DE" w14:textId="77777777" w:rsidTr="00634319">
        <w:tc>
          <w:tcPr>
            <w:tcW w:w="2394" w:type="dxa"/>
          </w:tcPr>
          <w:p w14:paraId="0FF23596"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Radix UI</w:t>
            </w:r>
          </w:p>
        </w:tc>
        <w:tc>
          <w:tcPr>
            <w:tcW w:w="2394" w:type="dxa"/>
          </w:tcPr>
          <w:p w14:paraId="59FE6F7E"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WorkOS</w:t>
            </w:r>
          </w:p>
        </w:tc>
        <w:tc>
          <w:tcPr>
            <w:tcW w:w="2394" w:type="dxa"/>
          </w:tcPr>
          <w:p w14:paraId="110810DD"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MIT</w:t>
            </w:r>
          </w:p>
        </w:tc>
        <w:tc>
          <w:tcPr>
            <w:tcW w:w="2394" w:type="dxa"/>
          </w:tcPr>
          <w:p w14:paraId="7D7BAAD3"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Accessible UI primitives</w:t>
            </w:r>
          </w:p>
        </w:tc>
      </w:tr>
      <w:tr w:rsidR="006724FD" w:rsidRPr="006724FD" w14:paraId="0212EE5A" w14:textId="77777777" w:rsidTr="00634319">
        <w:tc>
          <w:tcPr>
            <w:tcW w:w="2394" w:type="dxa"/>
          </w:tcPr>
          <w:p w14:paraId="411892D3" w14:textId="77777777" w:rsidR="007360EB" w:rsidRPr="006724FD" w:rsidRDefault="00000000" w:rsidP="00C73B15">
            <w:pPr>
              <w:pStyle w:val="Compact"/>
              <w:spacing w:line="360" w:lineRule="auto"/>
              <w:rPr>
                <w:rFonts w:ascii="Times New Roman" w:hAnsi="Times New Roman" w:cs="Times New Roman"/>
              </w:rPr>
            </w:pPr>
            <w:proofErr w:type="spellStart"/>
            <w:r w:rsidRPr="006724FD">
              <w:rPr>
                <w:rFonts w:ascii="Times New Roman" w:hAnsi="Times New Roman" w:cs="Times New Roman"/>
              </w:rPr>
              <w:t>Tabler</w:t>
            </w:r>
            <w:proofErr w:type="spellEnd"/>
            <w:r w:rsidRPr="006724FD">
              <w:rPr>
                <w:rFonts w:ascii="Times New Roman" w:hAnsi="Times New Roman" w:cs="Times New Roman"/>
              </w:rPr>
              <w:t xml:space="preserve"> Icons</w:t>
            </w:r>
          </w:p>
        </w:tc>
        <w:tc>
          <w:tcPr>
            <w:tcW w:w="2394" w:type="dxa"/>
          </w:tcPr>
          <w:p w14:paraId="66C584D0"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Tabler</w:t>
            </w:r>
          </w:p>
        </w:tc>
        <w:tc>
          <w:tcPr>
            <w:tcW w:w="2394" w:type="dxa"/>
          </w:tcPr>
          <w:p w14:paraId="42850970"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MIT</w:t>
            </w:r>
          </w:p>
        </w:tc>
        <w:tc>
          <w:tcPr>
            <w:tcW w:w="2394" w:type="dxa"/>
          </w:tcPr>
          <w:p w14:paraId="04C7DA6B"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Iconography</w:t>
            </w:r>
          </w:p>
        </w:tc>
      </w:tr>
      <w:tr w:rsidR="006724FD" w:rsidRPr="006724FD" w14:paraId="07DB0CD7" w14:textId="77777777" w:rsidTr="00634319">
        <w:tc>
          <w:tcPr>
            <w:tcW w:w="2394" w:type="dxa"/>
          </w:tcPr>
          <w:p w14:paraId="2B4E9E01"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Iconify</w:t>
            </w:r>
          </w:p>
        </w:tc>
        <w:tc>
          <w:tcPr>
            <w:tcW w:w="2394" w:type="dxa"/>
          </w:tcPr>
          <w:p w14:paraId="021065C2"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Iconify</w:t>
            </w:r>
          </w:p>
        </w:tc>
        <w:tc>
          <w:tcPr>
            <w:tcW w:w="2394" w:type="dxa"/>
          </w:tcPr>
          <w:p w14:paraId="4A1C8257"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MIT</w:t>
            </w:r>
          </w:p>
        </w:tc>
        <w:tc>
          <w:tcPr>
            <w:tcW w:w="2394" w:type="dxa"/>
          </w:tcPr>
          <w:p w14:paraId="42C12CA8"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Icon framework</w:t>
            </w:r>
          </w:p>
        </w:tc>
      </w:tr>
      <w:tr w:rsidR="006724FD" w:rsidRPr="006724FD" w14:paraId="057BD7AB" w14:textId="77777777" w:rsidTr="00634319">
        <w:tc>
          <w:tcPr>
            <w:tcW w:w="2394" w:type="dxa"/>
          </w:tcPr>
          <w:p w14:paraId="7988457B" w14:textId="77777777" w:rsidR="007360EB" w:rsidRPr="006724FD" w:rsidRDefault="00000000" w:rsidP="00C73B15">
            <w:pPr>
              <w:pStyle w:val="Compact"/>
              <w:spacing w:line="360" w:lineRule="auto"/>
              <w:rPr>
                <w:rFonts w:ascii="Times New Roman" w:hAnsi="Times New Roman" w:cs="Times New Roman"/>
              </w:rPr>
            </w:pPr>
            <w:proofErr w:type="spellStart"/>
            <w:r w:rsidRPr="006724FD">
              <w:rPr>
                <w:rFonts w:ascii="Times New Roman" w:hAnsi="Times New Roman" w:cs="Times New Roman"/>
              </w:rPr>
              <w:t>bcryptjs</w:t>
            </w:r>
            <w:proofErr w:type="spellEnd"/>
          </w:p>
        </w:tc>
        <w:tc>
          <w:tcPr>
            <w:tcW w:w="2394" w:type="dxa"/>
          </w:tcPr>
          <w:p w14:paraId="7BDE746B"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Daniel Wirtz</w:t>
            </w:r>
          </w:p>
        </w:tc>
        <w:tc>
          <w:tcPr>
            <w:tcW w:w="2394" w:type="dxa"/>
          </w:tcPr>
          <w:p w14:paraId="20252D13"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MIT</w:t>
            </w:r>
          </w:p>
        </w:tc>
        <w:tc>
          <w:tcPr>
            <w:tcW w:w="2394" w:type="dxa"/>
          </w:tcPr>
          <w:p w14:paraId="4D3F03A6"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Password hashing</w:t>
            </w:r>
          </w:p>
        </w:tc>
      </w:tr>
      <w:tr w:rsidR="006724FD" w:rsidRPr="006724FD" w14:paraId="057A7D1F" w14:textId="77777777" w:rsidTr="00634319">
        <w:tc>
          <w:tcPr>
            <w:tcW w:w="2394" w:type="dxa"/>
          </w:tcPr>
          <w:p w14:paraId="7B0D5EDC" w14:textId="77777777" w:rsidR="007360EB" w:rsidRPr="006724FD" w:rsidRDefault="00000000" w:rsidP="00C73B15">
            <w:pPr>
              <w:pStyle w:val="Compact"/>
              <w:spacing w:line="360" w:lineRule="auto"/>
              <w:rPr>
                <w:rFonts w:ascii="Times New Roman" w:hAnsi="Times New Roman" w:cs="Times New Roman"/>
              </w:rPr>
            </w:pPr>
            <w:proofErr w:type="spellStart"/>
            <w:r w:rsidRPr="006724FD">
              <w:rPr>
                <w:rFonts w:ascii="Times New Roman" w:hAnsi="Times New Roman" w:cs="Times New Roman"/>
              </w:rPr>
              <w:t>ApexCharts</w:t>
            </w:r>
            <w:proofErr w:type="spellEnd"/>
          </w:p>
        </w:tc>
        <w:tc>
          <w:tcPr>
            <w:tcW w:w="2394" w:type="dxa"/>
          </w:tcPr>
          <w:p w14:paraId="4AFD1069"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ApexCharts</w:t>
            </w:r>
          </w:p>
        </w:tc>
        <w:tc>
          <w:tcPr>
            <w:tcW w:w="2394" w:type="dxa"/>
          </w:tcPr>
          <w:p w14:paraId="696B7AF6"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MIT</w:t>
            </w:r>
          </w:p>
        </w:tc>
        <w:tc>
          <w:tcPr>
            <w:tcW w:w="2394" w:type="dxa"/>
          </w:tcPr>
          <w:p w14:paraId="5B592202"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Charting</w:t>
            </w:r>
          </w:p>
        </w:tc>
      </w:tr>
      <w:tr w:rsidR="006724FD" w:rsidRPr="006724FD" w14:paraId="175D718D" w14:textId="77777777" w:rsidTr="00634319">
        <w:tc>
          <w:tcPr>
            <w:tcW w:w="2394" w:type="dxa"/>
          </w:tcPr>
          <w:p w14:paraId="471ED24C" w14:textId="77777777" w:rsidR="007360EB" w:rsidRPr="006724FD" w:rsidRDefault="00000000" w:rsidP="00C73B15">
            <w:pPr>
              <w:pStyle w:val="Compact"/>
              <w:spacing w:line="360" w:lineRule="auto"/>
              <w:rPr>
                <w:rFonts w:ascii="Times New Roman" w:hAnsi="Times New Roman" w:cs="Times New Roman"/>
              </w:rPr>
            </w:pPr>
            <w:proofErr w:type="spellStart"/>
            <w:r w:rsidRPr="006724FD">
              <w:rPr>
                <w:rFonts w:ascii="Times New Roman" w:hAnsi="Times New Roman" w:cs="Times New Roman"/>
              </w:rPr>
              <w:t>Ollama</w:t>
            </w:r>
            <w:proofErr w:type="spellEnd"/>
            <w:r w:rsidRPr="006724FD">
              <w:rPr>
                <w:rFonts w:ascii="Times New Roman" w:hAnsi="Times New Roman" w:cs="Times New Roman"/>
              </w:rPr>
              <w:t xml:space="preserve"> JS SDK</w:t>
            </w:r>
          </w:p>
        </w:tc>
        <w:tc>
          <w:tcPr>
            <w:tcW w:w="2394" w:type="dxa"/>
          </w:tcPr>
          <w:p w14:paraId="047684C1"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Ollama</w:t>
            </w:r>
          </w:p>
        </w:tc>
        <w:tc>
          <w:tcPr>
            <w:tcW w:w="2394" w:type="dxa"/>
          </w:tcPr>
          <w:p w14:paraId="51CF9D1B"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MIT</w:t>
            </w:r>
          </w:p>
        </w:tc>
        <w:tc>
          <w:tcPr>
            <w:tcW w:w="2394" w:type="dxa"/>
          </w:tcPr>
          <w:p w14:paraId="24CAE91B"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Local model access</w:t>
            </w:r>
          </w:p>
        </w:tc>
      </w:tr>
      <w:tr w:rsidR="006724FD" w:rsidRPr="006724FD" w14:paraId="32567ECF" w14:textId="77777777" w:rsidTr="00634319">
        <w:tc>
          <w:tcPr>
            <w:tcW w:w="2394" w:type="dxa"/>
          </w:tcPr>
          <w:p w14:paraId="76D9DF4C" w14:textId="77777777" w:rsidR="007360EB" w:rsidRPr="006724FD" w:rsidRDefault="00000000" w:rsidP="00C73B15">
            <w:pPr>
              <w:pStyle w:val="Compact"/>
              <w:spacing w:line="360" w:lineRule="auto"/>
              <w:rPr>
                <w:rFonts w:ascii="Times New Roman" w:hAnsi="Times New Roman" w:cs="Times New Roman"/>
              </w:rPr>
            </w:pPr>
            <w:proofErr w:type="spellStart"/>
            <w:r w:rsidRPr="006724FD">
              <w:rPr>
                <w:rFonts w:ascii="Times New Roman" w:hAnsi="Times New Roman" w:cs="Times New Roman"/>
              </w:rPr>
              <w:t>tsx</w:t>
            </w:r>
            <w:proofErr w:type="spellEnd"/>
          </w:p>
        </w:tc>
        <w:tc>
          <w:tcPr>
            <w:tcW w:w="2394" w:type="dxa"/>
          </w:tcPr>
          <w:p w14:paraId="1F5865D7"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esbuild-kit</w:t>
            </w:r>
          </w:p>
        </w:tc>
        <w:tc>
          <w:tcPr>
            <w:tcW w:w="2394" w:type="dxa"/>
          </w:tcPr>
          <w:p w14:paraId="1D47AD11"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MIT</w:t>
            </w:r>
          </w:p>
        </w:tc>
        <w:tc>
          <w:tcPr>
            <w:tcW w:w="2394" w:type="dxa"/>
          </w:tcPr>
          <w:p w14:paraId="61C73559"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TypeScript execution</w:t>
            </w:r>
          </w:p>
        </w:tc>
      </w:tr>
      <w:tr w:rsidR="006724FD" w:rsidRPr="006724FD" w14:paraId="031A9BB7" w14:textId="77777777" w:rsidTr="00634319">
        <w:tc>
          <w:tcPr>
            <w:tcW w:w="2394" w:type="dxa"/>
          </w:tcPr>
          <w:p w14:paraId="3B4B9F1F"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Playwright</w:t>
            </w:r>
          </w:p>
        </w:tc>
        <w:tc>
          <w:tcPr>
            <w:tcW w:w="2394" w:type="dxa"/>
          </w:tcPr>
          <w:p w14:paraId="5F242C85"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Microsoft</w:t>
            </w:r>
          </w:p>
        </w:tc>
        <w:tc>
          <w:tcPr>
            <w:tcW w:w="2394" w:type="dxa"/>
          </w:tcPr>
          <w:p w14:paraId="09CCD65E"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Apache-2.0</w:t>
            </w:r>
          </w:p>
        </w:tc>
        <w:tc>
          <w:tcPr>
            <w:tcW w:w="2394" w:type="dxa"/>
          </w:tcPr>
          <w:p w14:paraId="124884C8"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Browser automation for testing and diagram rendering</w:t>
            </w:r>
          </w:p>
        </w:tc>
      </w:tr>
      <w:tr w:rsidR="006724FD" w:rsidRPr="006724FD" w14:paraId="5296BD6F" w14:textId="77777777" w:rsidTr="00634319">
        <w:tc>
          <w:tcPr>
            <w:tcW w:w="2394" w:type="dxa"/>
          </w:tcPr>
          <w:p w14:paraId="2ED471A8"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Mermaid</w:t>
            </w:r>
          </w:p>
        </w:tc>
        <w:tc>
          <w:tcPr>
            <w:tcW w:w="2394" w:type="dxa"/>
          </w:tcPr>
          <w:p w14:paraId="2718FA06"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Mermaid contributors</w:t>
            </w:r>
          </w:p>
        </w:tc>
        <w:tc>
          <w:tcPr>
            <w:tcW w:w="2394" w:type="dxa"/>
          </w:tcPr>
          <w:p w14:paraId="043C874F"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MIT</w:t>
            </w:r>
          </w:p>
        </w:tc>
        <w:tc>
          <w:tcPr>
            <w:tcW w:w="2394" w:type="dxa"/>
          </w:tcPr>
          <w:p w14:paraId="211F8DFC"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Diagram rendering</w:t>
            </w:r>
          </w:p>
        </w:tc>
      </w:tr>
      <w:tr w:rsidR="006724FD" w:rsidRPr="006724FD" w14:paraId="45B8FAAF" w14:textId="77777777" w:rsidTr="00634319">
        <w:tc>
          <w:tcPr>
            <w:tcW w:w="2394" w:type="dxa"/>
          </w:tcPr>
          <w:p w14:paraId="7BEE30B3" w14:textId="77777777" w:rsidR="007360EB" w:rsidRPr="006724FD" w:rsidRDefault="00000000" w:rsidP="00C73B15">
            <w:pPr>
              <w:pStyle w:val="Compact"/>
              <w:spacing w:line="360" w:lineRule="auto"/>
              <w:rPr>
                <w:rFonts w:ascii="Times New Roman" w:hAnsi="Times New Roman" w:cs="Times New Roman"/>
              </w:rPr>
            </w:pPr>
            <w:proofErr w:type="spellStart"/>
            <w:r w:rsidRPr="006724FD">
              <w:rPr>
                <w:rFonts w:ascii="Times New Roman" w:hAnsi="Times New Roman" w:cs="Times New Roman"/>
              </w:rPr>
              <w:t>Pandoc</w:t>
            </w:r>
            <w:proofErr w:type="spellEnd"/>
          </w:p>
        </w:tc>
        <w:tc>
          <w:tcPr>
            <w:tcW w:w="2394" w:type="dxa"/>
          </w:tcPr>
          <w:p w14:paraId="7BCF3A03"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John MacFarlane</w:t>
            </w:r>
          </w:p>
        </w:tc>
        <w:tc>
          <w:tcPr>
            <w:tcW w:w="2394" w:type="dxa"/>
          </w:tcPr>
          <w:p w14:paraId="57F17003"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GPL-2.0+</w:t>
            </w:r>
          </w:p>
        </w:tc>
        <w:tc>
          <w:tcPr>
            <w:tcW w:w="2394" w:type="dxa"/>
          </w:tcPr>
          <w:p w14:paraId="646304B8"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Document conversion</w:t>
            </w:r>
          </w:p>
        </w:tc>
      </w:tr>
      <w:tr w:rsidR="006724FD" w:rsidRPr="006724FD" w14:paraId="77132BB3" w14:textId="77777777" w:rsidTr="00634319">
        <w:tc>
          <w:tcPr>
            <w:tcW w:w="2394" w:type="dxa"/>
          </w:tcPr>
          <w:p w14:paraId="6475DE5E"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Manrope</w:t>
            </w:r>
          </w:p>
        </w:tc>
        <w:tc>
          <w:tcPr>
            <w:tcW w:w="2394" w:type="dxa"/>
          </w:tcPr>
          <w:p w14:paraId="18E0B157"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Mikhail Sharanda</w:t>
            </w:r>
          </w:p>
        </w:tc>
        <w:tc>
          <w:tcPr>
            <w:tcW w:w="2394" w:type="dxa"/>
          </w:tcPr>
          <w:p w14:paraId="7F000D60"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SIL OFL 1.1</w:t>
            </w:r>
          </w:p>
        </w:tc>
        <w:tc>
          <w:tcPr>
            <w:tcW w:w="2394" w:type="dxa"/>
          </w:tcPr>
          <w:p w14:paraId="400E139C"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Typeface</w:t>
            </w:r>
          </w:p>
        </w:tc>
      </w:tr>
      <w:tr w:rsidR="006724FD" w:rsidRPr="006724FD" w14:paraId="2DA45AF7" w14:textId="77777777" w:rsidTr="00634319">
        <w:tc>
          <w:tcPr>
            <w:tcW w:w="2394" w:type="dxa"/>
          </w:tcPr>
          <w:p w14:paraId="35805EAD"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lastRenderedPageBreak/>
              <w:t>Newsreader</w:t>
            </w:r>
          </w:p>
        </w:tc>
        <w:tc>
          <w:tcPr>
            <w:tcW w:w="2394" w:type="dxa"/>
          </w:tcPr>
          <w:p w14:paraId="18BCD503"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Production Type</w:t>
            </w:r>
          </w:p>
        </w:tc>
        <w:tc>
          <w:tcPr>
            <w:tcW w:w="2394" w:type="dxa"/>
          </w:tcPr>
          <w:p w14:paraId="1F44967B"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SIL OFL 1.1</w:t>
            </w:r>
          </w:p>
        </w:tc>
        <w:tc>
          <w:tcPr>
            <w:tcW w:w="2394" w:type="dxa"/>
          </w:tcPr>
          <w:p w14:paraId="254D9D9D"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Typeface</w:t>
            </w:r>
          </w:p>
        </w:tc>
      </w:tr>
      <w:tr w:rsidR="006724FD" w:rsidRPr="006724FD" w14:paraId="6B1476FF" w14:textId="77777777" w:rsidTr="00634319">
        <w:tc>
          <w:tcPr>
            <w:tcW w:w="2394" w:type="dxa"/>
          </w:tcPr>
          <w:p w14:paraId="154281C9" w14:textId="77777777" w:rsidR="007360EB" w:rsidRPr="006724FD" w:rsidRDefault="00000000" w:rsidP="00C73B15">
            <w:pPr>
              <w:pStyle w:val="Compact"/>
              <w:spacing w:line="360" w:lineRule="auto"/>
              <w:rPr>
                <w:rFonts w:ascii="Times New Roman" w:hAnsi="Times New Roman" w:cs="Times New Roman"/>
              </w:rPr>
            </w:pPr>
            <w:proofErr w:type="spellStart"/>
            <w:r w:rsidRPr="006724FD">
              <w:rPr>
                <w:rFonts w:ascii="Times New Roman" w:hAnsi="Times New Roman" w:cs="Times New Roman"/>
              </w:rPr>
              <w:t>Vercel</w:t>
            </w:r>
            <w:proofErr w:type="spellEnd"/>
          </w:p>
        </w:tc>
        <w:tc>
          <w:tcPr>
            <w:tcW w:w="2394" w:type="dxa"/>
          </w:tcPr>
          <w:p w14:paraId="3379BD82"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Vercel Inc.</w:t>
            </w:r>
          </w:p>
        </w:tc>
        <w:tc>
          <w:tcPr>
            <w:tcW w:w="2394" w:type="dxa"/>
          </w:tcPr>
          <w:p w14:paraId="6067F49F"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Commercial (free tier)</w:t>
            </w:r>
          </w:p>
        </w:tc>
        <w:tc>
          <w:tcPr>
            <w:tcW w:w="2394" w:type="dxa"/>
          </w:tcPr>
          <w:p w14:paraId="0F207425"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Hosting</w:t>
            </w:r>
          </w:p>
        </w:tc>
      </w:tr>
      <w:tr w:rsidR="006724FD" w:rsidRPr="006724FD" w14:paraId="3040C7E5" w14:textId="77777777" w:rsidTr="00634319">
        <w:tc>
          <w:tcPr>
            <w:tcW w:w="2394" w:type="dxa"/>
          </w:tcPr>
          <w:p w14:paraId="0B260063"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Neon</w:t>
            </w:r>
          </w:p>
        </w:tc>
        <w:tc>
          <w:tcPr>
            <w:tcW w:w="2394" w:type="dxa"/>
          </w:tcPr>
          <w:p w14:paraId="4BE9913C"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Neon Inc.</w:t>
            </w:r>
          </w:p>
        </w:tc>
        <w:tc>
          <w:tcPr>
            <w:tcW w:w="2394" w:type="dxa"/>
          </w:tcPr>
          <w:p w14:paraId="5A757845"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Commercial (free tier)</w:t>
            </w:r>
          </w:p>
        </w:tc>
        <w:tc>
          <w:tcPr>
            <w:tcW w:w="2394" w:type="dxa"/>
          </w:tcPr>
          <w:p w14:paraId="6793E839"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Managed PostgreSQL</w:t>
            </w:r>
          </w:p>
        </w:tc>
      </w:tr>
      <w:tr w:rsidR="006724FD" w:rsidRPr="006724FD" w14:paraId="14E7E778" w14:textId="77777777" w:rsidTr="00634319">
        <w:tc>
          <w:tcPr>
            <w:tcW w:w="2394" w:type="dxa"/>
          </w:tcPr>
          <w:p w14:paraId="40417954"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GitHub Actions</w:t>
            </w:r>
          </w:p>
        </w:tc>
        <w:tc>
          <w:tcPr>
            <w:tcW w:w="2394" w:type="dxa"/>
          </w:tcPr>
          <w:p w14:paraId="2AD85CE4"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GitHub / Microsoft</w:t>
            </w:r>
          </w:p>
        </w:tc>
        <w:tc>
          <w:tcPr>
            <w:tcW w:w="2394" w:type="dxa"/>
          </w:tcPr>
          <w:p w14:paraId="49705458"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Commercial (free tier)</w:t>
            </w:r>
          </w:p>
        </w:tc>
        <w:tc>
          <w:tcPr>
            <w:tcW w:w="2394" w:type="dxa"/>
          </w:tcPr>
          <w:p w14:paraId="756092AD" w14:textId="77777777" w:rsidR="007360EB" w:rsidRPr="006724FD" w:rsidRDefault="00000000" w:rsidP="00C73B15">
            <w:pPr>
              <w:pStyle w:val="Compact"/>
              <w:spacing w:line="360" w:lineRule="auto"/>
              <w:rPr>
                <w:rFonts w:ascii="Times New Roman" w:hAnsi="Times New Roman" w:cs="Times New Roman"/>
              </w:rPr>
            </w:pPr>
            <w:r w:rsidRPr="006724FD">
              <w:rPr>
                <w:rFonts w:ascii="Times New Roman" w:hAnsi="Times New Roman" w:cs="Times New Roman"/>
              </w:rPr>
              <w:t>Continuous integration</w:t>
            </w:r>
          </w:p>
        </w:tc>
      </w:tr>
      <w:tr w:rsidR="00634319" w:rsidRPr="006724FD" w14:paraId="2562A5DB" w14:textId="77777777" w:rsidTr="00634319">
        <w:tc>
          <w:tcPr>
            <w:tcW w:w="2394" w:type="dxa"/>
          </w:tcPr>
          <w:p w14:paraId="793D20A3" w14:textId="6FC15008" w:rsidR="00634319" w:rsidRPr="006724FD" w:rsidRDefault="00634319" w:rsidP="00C73B15">
            <w:pPr>
              <w:pStyle w:val="Compact"/>
              <w:spacing w:line="360" w:lineRule="auto"/>
              <w:rPr>
                <w:rFonts w:ascii="Times New Roman" w:hAnsi="Times New Roman" w:cs="Times New Roman"/>
              </w:rPr>
            </w:pPr>
            <w:r>
              <w:rPr>
                <w:rFonts w:ascii="Times New Roman" w:hAnsi="Times New Roman" w:cs="Times New Roman"/>
              </w:rPr>
              <w:t>AI used</w:t>
            </w:r>
          </w:p>
        </w:tc>
        <w:tc>
          <w:tcPr>
            <w:tcW w:w="7182" w:type="dxa"/>
            <w:gridSpan w:val="3"/>
          </w:tcPr>
          <w:p w14:paraId="342FB5EA" w14:textId="1059E6E5" w:rsidR="00634319" w:rsidRPr="006724FD" w:rsidRDefault="00634319" w:rsidP="00C73B15">
            <w:pPr>
              <w:pStyle w:val="Compact"/>
              <w:spacing w:line="360" w:lineRule="auto"/>
              <w:rPr>
                <w:rFonts w:ascii="Times New Roman" w:hAnsi="Times New Roman" w:cs="Times New Roman"/>
              </w:rPr>
            </w:pPr>
            <w:r>
              <w:rPr>
                <w:rFonts w:ascii="Times New Roman" w:hAnsi="Times New Roman" w:cs="Times New Roman"/>
              </w:rPr>
              <w:t>Antigravity</w:t>
            </w:r>
            <w:r>
              <w:rPr>
                <w:rFonts w:ascii="Times New Roman" w:hAnsi="Times New Roman" w:cs="Times New Roman"/>
              </w:rPr>
              <w:br/>
              <w:t>Claude</w:t>
            </w:r>
            <w:r>
              <w:rPr>
                <w:rFonts w:ascii="Times New Roman" w:hAnsi="Times New Roman" w:cs="Times New Roman"/>
              </w:rPr>
              <w:br/>
              <w:t>Codex</w:t>
            </w:r>
          </w:p>
        </w:tc>
      </w:tr>
    </w:tbl>
    <w:p w14:paraId="7BD9F5B1" w14:textId="5C3F694C" w:rsidR="007F1383" w:rsidRDefault="00000000" w:rsidP="00634319">
      <w:pPr>
        <w:pStyle w:val="BodyText"/>
        <w:spacing w:line="360" w:lineRule="auto"/>
        <w:jc w:val="both"/>
        <w:rPr>
          <w:rFonts w:ascii="Times New Roman" w:hAnsi="Times New Roman" w:cs="Times New Roman"/>
        </w:rPr>
      </w:pPr>
      <w:r w:rsidRPr="006724FD">
        <w:rPr>
          <w:rFonts w:ascii="Times New Roman" w:hAnsi="Times New Roman" w:cs="Times New Roman"/>
        </w:rPr>
        <w:t>No third-party dataset was used. All seeded data is synthetic and was authored by the group; no real patient data appears anywhere in the system or in this documentation.</w:t>
      </w:r>
      <w:bookmarkStart w:id="144" w:name="references"/>
      <w:bookmarkStart w:id="145" w:name="Xfb8667edc82e614fdc195d7b6e1bfe61ab26614"/>
    </w:p>
    <w:p w14:paraId="07B7806C" w14:textId="77777777" w:rsidR="007F1383" w:rsidRDefault="007F1383">
      <w:pPr>
        <w:rPr>
          <w:rFonts w:ascii="Times New Roman" w:hAnsi="Times New Roman" w:cs="Times New Roman"/>
        </w:rPr>
      </w:pPr>
      <w:r>
        <w:rPr>
          <w:rFonts w:ascii="Times New Roman" w:hAnsi="Times New Roman" w:cs="Times New Roman"/>
        </w:rPr>
        <w:br w:type="page"/>
      </w:r>
    </w:p>
    <w:p w14:paraId="73B37691" w14:textId="77777777" w:rsidR="007360EB" w:rsidRPr="007F1383" w:rsidRDefault="00000000">
      <w:pPr>
        <w:pStyle w:val="Heading1"/>
        <w:rPr>
          <w:rFonts w:ascii="Times New Roman" w:hAnsi="Times New Roman" w:cs="Times New Roman"/>
          <w:color w:val="auto"/>
          <w:sz w:val="24"/>
          <w:szCs w:val="24"/>
        </w:rPr>
      </w:pPr>
      <w:bookmarkStart w:id="146" w:name="appendices"/>
      <w:bookmarkStart w:id="147" w:name="_Toc237609738"/>
      <w:bookmarkEnd w:id="144"/>
      <w:bookmarkEnd w:id="145"/>
      <w:r w:rsidRPr="007F1383">
        <w:rPr>
          <w:rFonts w:ascii="Times New Roman" w:hAnsi="Times New Roman" w:cs="Times New Roman"/>
          <w:color w:val="auto"/>
          <w:sz w:val="24"/>
          <w:szCs w:val="24"/>
        </w:rPr>
        <w:lastRenderedPageBreak/>
        <w:t>25. Appendices</w:t>
      </w:r>
      <w:bookmarkEnd w:id="147"/>
    </w:p>
    <w:p w14:paraId="46D88ED6" w14:textId="77777777" w:rsidR="007360EB" w:rsidRPr="007F1383" w:rsidRDefault="00000000">
      <w:pPr>
        <w:pStyle w:val="Heading2"/>
        <w:rPr>
          <w:rFonts w:ascii="Times New Roman" w:hAnsi="Times New Roman" w:cs="Times New Roman"/>
          <w:color w:val="auto"/>
          <w:sz w:val="24"/>
          <w:szCs w:val="24"/>
        </w:rPr>
      </w:pPr>
      <w:bookmarkStart w:id="148" w:name="appendix-a-repository-structure"/>
      <w:bookmarkStart w:id="149" w:name="_Toc237609739"/>
      <w:r w:rsidRPr="007F1383">
        <w:rPr>
          <w:rFonts w:ascii="Times New Roman" w:hAnsi="Times New Roman" w:cs="Times New Roman"/>
          <w:color w:val="auto"/>
          <w:sz w:val="24"/>
          <w:szCs w:val="24"/>
        </w:rPr>
        <w:t>Appendix A — Repository Structure</w:t>
      </w:r>
      <w:bookmarkEnd w:id="149"/>
    </w:p>
    <w:p w14:paraId="7CEC92D0" w14:textId="77777777" w:rsidR="007360EB" w:rsidRPr="007F1383" w:rsidRDefault="00000000">
      <w:pPr>
        <w:pStyle w:val="SourceCode"/>
        <w:rPr>
          <w:rFonts w:ascii="Times New Roman" w:hAnsi="Times New Roman" w:cs="Times New Roman"/>
        </w:rPr>
      </w:pPr>
      <w:proofErr w:type="spellStart"/>
      <w:r w:rsidRPr="007F1383">
        <w:rPr>
          <w:rStyle w:val="VerbatimChar"/>
          <w:rFonts w:ascii="Times New Roman" w:hAnsi="Times New Roman" w:cs="Times New Roman"/>
          <w:sz w:val="24"/>
        </w:rPr>
        <w:t>HealthEasy</w:t>
      </w:r>
      <w:proofErr w:type="spellEnd"/>
      <w:r w:rsidRPr="007F1383">
        <w:rPr>
          <w:rStyle w:val="VerbatimChar"/>
          <w:rFonts w:ascii="Times New Roman" w:hAnsi="Times New Roman" w:cs="Times New Roman"/>
          <w:sz w:val="24"/>
        </w:rPr>
        <w:t>-G/</w:t>
      </w:r>
      <w:r w:rsidRPr="007F1383">
        <w:rPr>
          <w:rFonts w:ascii="Times New Roman" w:hAnsi="Times New Roman" w:cs="Times New Roman"/>
        </w:rPr>
        <w:br/>
      </w:r>
      <w:r w:rsidRPr="007F1383">
        <w:rPr>
          <w:rStyle w:val="VerbatimChar"/>
          <w:rFonts w:ascii="Times New Roman" w:hAnsi="Times New Roman" w:cs="Times New Roman"/>
          <w:sz w:val="24"/>
        </w:rPr>
        <w:t>├── .</w:t>
      </w:r>
      <w:proofErr w:type="spellStart"/>
      <w:r w:rsidRPr="007F1383">
        <w:rPr>
          <w:rStyle w:val="VerbatimChar"/>
          <w:rFonts w:ascii="Times New Roman" w:hAnsi="Times New Roman" w:cs="Times New Roman"/>
          <w:sz w:val="24"/>
        </w:rPr>
        <w:t>github</w:t>
      </w:r>
      <w:proofErr w:type="spellEnd"/>
      <w:r w:rsidRPr="007F1383">
        <w:rPr>
          <w:rStyle w:val="VerbatimChar"/>
          <w:rFonts w:ascii="Times New Roman" w:hAnsi="Times New Roman" w:cs="Times New Roman"/>
          <w:sz w:val="24"/>
        </w:rPr>
        <w:t>/workflows/</w:t>
      </w:r>
      <w:proofErr w:type="spellStart"/>
      <w:r w:rsidRPr="007F1383">
        <w:rPr>
          <w:rStyle w:val="VerbatimChar"/>
          <w:rFonts w:ascii="Times New Roman" w:hAnsi="Times New Roman" w:cs="Times New Roman"/>
          <w:sz w:val="24"/>
        </w:rPr>
        <w:t>ci.yml</w:t>
      </w:r>
      <w:proofErr w:type="spellEnd"/>
      <w:r w:rsidRPr="007F1383">
        <w:rPr>
          <w:rStyle w:val="VerbatimChar"/>
          <w:rFonts w:ascii="Times New Roman" w:hAnsi="Times New Roman" w:cs="Times New Roman"/>
          <w:sz w:val="24"/>
        </w:rPr>
        <w:t xml:space="preserve">        Continuous integration</w:t>
      </w:r>
      <w:r w:rsidRPr="007F1383">
        <w:rPr>
          <w:rFonts w:ascii="Times New Roman" w:hAnsi="Times New Roman" w:cs="Times New Roman"/>
        </w:rPr>
        <w:br/>
      </w:r>
      <w:r w:rsidRPr="007F1383">
        <w:rPr>
          <w:rStyle w:val="VerbatimChar"/>
          <w:rFonts w:ascii="Times New Roman" w:hAnsi="Times New Roman" w:cs="Times New Roman"/>
          <w:sz w:val="24"/>
        </w:rPr>
        <w:t xml:space="preserve">├── </w:t>
      </w:r>
      <w:proofErr w:type="spellStart"/>
      <w:r w:rsidRPr="007F1383">
        <w:rPr>
          <w:rStyle w:val="VerbatimChar"/>
          <w:rFonts w:ascii="Times New Roman" w:hAnsi="Times New Roman" w:cs="Times New Roman"/>
          <w:sz w:val="24"/>
        </w:rPr>
        <w:t>prisma</w:t>
      </w:r>
      <w:proofErr w:type="spellEnd"/>
      <w:r w:rsidRPr="007F1383">
        <w:rPr>
          <w:rStyle w:val="VerbatimChar"/>
          <w:rFonts w:ascii="Times New Roman" w:hAnsi="Times New Roman" w:cs="Times New Roman"/>
          <w:sz w:val="24"/>
        </w:rPr>
        <w:t>/</w:t>
      </w:r>
      <w:r w:rsidRPr="007F1383">
        <w:rPr>
          <w:rFonts w:ascii="Times New Roman" w:hAnsi="Times New Roman" w:cs="Times New Roman"/>
        </w:rPr>
        <w:br/>
      </w:r>
      <w:r w:rsidRPr="007F1383">
        <w:rPr>
          <w:rStyle w:val="VerbatimChar"/>
          <w:rFonts w:ascii="Times New Roman" w:hAnsi="Times New Roman" w:cs="Times New Roman"/>
          <w:sz w:val="24"/>
        </w:rPr>
        <w:t xml:space="preserve">│   ├── </w:t>
      </w:r>
      <w:proofErr w:type="spellStart"/>
      <w:r w:rsidRPr="007F1383">
        <w:rPr>
          <w:rStyle w:val="VerbatimChar"/>
          <w:rFonts w:ascii="Times New Roman" w:hAnsi="Times New Roman" w:cs="Times New Roman"/>
          <w:sz w:val="24"/>
        </w:rPr>
        <w:t>schema.prisma</w:t>
      </w:r>
      <w:proofErr w:type="spellEnd"/>
      <w:r w:rsidRPr="007F1383">
        <w:rPr>
          <w:rStyle w:val="VerbatimChar"/>
          <w:rFonts w:ascii="Times New Roman" w:hAnsi="Times New Roman" w:cs="Times New Roman"/>
          <w:sz w:val="24"/>
        </w:rPr>
        <w:t xml:space="preserve">               19 models</w:t>
      </w:r>
      <w:r w:rsidRPr="007F1383">
        <w:rPr>
          <w:rFonts w:ascii="Times New Roman" w:hAnsi="Times New Roman" w:cs="Times New Roman"/>
        </w:rPr>
        <w:br/>
      </w:r>
      <w:r w:rsidRPr="007F1383">
        <w:rPr>
          <w:rStyle w:val="VerbatimChar"/>
          <w:rFonts w:ascii="Times New Roman" w:hAnsi="Times New Roman" w:cs="Times New Roman"/>
          <w:sz w:val="24"/>
        </w:rPr>
        <w:t>│   ├── migrations/                 Versioned SQL migrations</w:t>
      </w:r>
      <w:r w:rsidRPr="007F1383">
        <w:rPr>
          <w:rFonts w:ascii="Times New Roman" w:hAnsi="Times New Roman" w:cs="Times New Roman"/>
        </w:rPr>
        <w:br/>
      </w:r>
      <w:r w:rsidRPr="007F1383">
        <w:rPr>
          <w:rStyle w:val="VerbatimChar"/>
          <w:rFonts w:ascii="Times New Roman" w:hAnsi="Times New Roman" w:cs="Times New Roman"/>
          <w:sz w:val="24"/>
        </w:rPr>
        <w:t>│   ├── seed.ts                     Complete database seed</w:t>
      </w:r>
      <w:r w:rsidRPr="007F1383">
        <w:rPr>
          <w:rFonts w:ascii="Times New Roman" w:hAnsi="Times New Roman" w:cs="Times New Roman"/>
        </w:rPr>
        <w:br/>
      </w:r>
      <w:r w:rsidRPr="007F1383">
        <w:rPr>
          <w:rStyle w:val="VerbatimChar"/>
          <w:rFonts w:ascii="Times New Roman" w:hAnsi="Times New Roman" w:cs="Times New Roman"/>
          <w:sz w:val="24"/>
        </w:rPr>
        <w:t>│   ├── seed-examiner.ts            Examiner account provisioning</w:t>
      </w:r>
      <w:r w:rsidRPr="007F1383">
        <w:rPr>
          <w:rFonts w:ascii="Times New Roman" w:hAnsi="Times New Roman" w:cs="Times New Roman"/>
        </w:rPr>
        <w:br/>
      </w:r>
      <w:r w:rsidRPr="007F1383">
        <w:rPr>
          <w:rStyle w:val="VerbatimChar"/>
          <w:rFonts w:ascii="Times New Roman" w:hAnsi="Times New Roman" w:cs="Times New Roman"/>
          <w:sz w:val="24"/>
        </w:rPr>
        <w:t>│   └── resolve-datasource.ts       Local/cloud selection</w:t>
      </w:r>
      <w:r w:rsidRPr="007F1383">
        <w:rPr>
          <w:rFonts w:ascii="Times New Roman" w:hAnsi="Times New Roman" w:cs="Times New Roman"/>
        </w:rPr>
        <w:br/>
      </w:r>
      <w:r w:rsidRPr="007F1383">
        <w:rPr>
          <w:rStyle w:val="VerbatimChar"/>
          <w:rFonts w:ascii="Times New Roman" w:hAnsi="Times New Roman" w:cs="Times New Roman"/>
          <w:sz w:val="24"/>
        </w:rPr>
        <w:t>├── src/</w:t>
      </w:r>
      <w:r w:rsidRPr="007F1383">
        <w:rPr>
          <w:rFonts w:ascii="Times New Roman" w:hAnsi="Times New Roman" w:cs="Times New Roman"/>
        </w:rPr>
        <w:br/>
      </w:r>
      <w:r w:rsidRPr="007F1383">
        <w:rPr>
          <w:rStyle w:val="VerbatimChar"/>
          <w:rFonts w:ascii="Times New Roman" w:hAnsi="Times New Roman" w:cs="Times New Roman"/>
          <w:sz w:val="24"/>
        </w:rPr>
        <w:t>│   ├── app/</w:t>
      </w:r>
      <w:r w:rsidRPr="007F1383">
        <w:rPr>
          <w:rFonts w:ascii="Times New Roman" w:hAnsi="Times New Roman" w:cs="Times New Roman"/>
        </w:rPr>
        <w:br/>
      </w:r>
      <w:r w:rsidRPr="007F1383">
        <w:rPr>
          <w:rStyle w:val="VerbatimChar"/>
          <w:rFonts w:ascii="Times New Roman" w:hAnsi="Times New Roman" w:cs="Times New Roman"/>
          <w:sz w:val="24"/>
        </w:rPr>
        <w:t>│   │   ├── (DashboardLayout)/      33 application pages</w:t>
      </w:r>
      <w:r w:rsidRPr="007F1383">
        <w:rPr>
          <w:rFonts w:ascii="Times New Roman" w:hAnsi="Times New Roman" w:cs="Times New Roman"/>
        </w:rPr>
        <w:br/>
      </w:r>
      <w:r w:rsidRPr="007F1383">
        <w:rPr>
          <w:rStyle w:val="VerbatimChar"/>
          <w:rFonts w:ascii="Times New Roman" w:hAnsi="Times New Roman" w:cs="Times New Roman"/>
          <w:sz w:val="24"/>
        </w:rPr>
        <w:t>│   │   ├── api/                    24 route handlers</w:t>
      </w:r>
      <w:r w:rsidRPr="007F1383">
        <w:rPr>
          <w:rFonts w:ascii="Times New Roman" w:hAnsi="Times New Roman" w:cs="Times New Roman"/>
        </w:rPr>
        <w:br/>
      </w:r>
      <w:r w:rsidRPr="007F1383">
        <w:rPr>
          <w:rStyle w:val="VerbatimChar"/>
          <w:rFonts w:ascii="Times New Roman" w:hAnsi="Times New Roman" w:cs="Times New Roman"/>
          <w:sz w:val="24"/>
        </w:rPr>
        <w:t>│   │   ├── components/             Shared and public-site components</w:t>
      </w:r>
      <w:r w:rsidRPr="007F1383">
        <w:rPr>
          <w:rFonts w:ascii="Times New Roman" w:hAnsi="Times New Roman" w:cs="Times New Roman"/>
        </w:rPr>
        <w:br/>
      </w:r>
      <w:r w:rsidRPr="007F1383">
        <w:rPr>
          <w:rStyle w:val="VerbatimChar"/>
          <w:rFonts w:ascii="Times New Roman" w:hAnsi="Times New Roman" w:cs="Times New Roman"/>
          <w:sz w:val="24"/>
        </w:rPr>
        <w:t>│   │   ├── auth/                   Sign-in</w:t>
      </w:r>
      <w:r w:rsidRPr="007F1383">
        <w:rPr>
          <w:rFonts w:ascii="Times New Roman" w:hAnsi="Times New Roman" w:cs="Times New Roman"/>
        </w:rPr>
        <w:br/>
      </w:r>
      <w:r w:rsidRPr="007F1383">
        <w:rPr>
          <w:rStyle w:val="VerbatimChar"/>
          <w:rFonts w:ascii="Times New Roman" w:hAnsi="Times New Roman" w:cs="Times New Roman"/>
          <w:sz w:val="24"/>
        </w:rPr>
        <w:t>│   │   ├── page.tsx                Public landing page</w:t>
      </w:r>
      <w:r w:rsidRPr="007F1383">
        <w:rPr>
          <w:rFonts w:ascii="Times New Roman" w:hAnsi="Times New Roman" w:cs="Times New Roman"/>
        </w:rPr>
        <w:br/>
      </w:r>
      <w:r w:rsidRPr="007F1383">
        <w:rPr>
          <w:rStyle w:val="VerbatimChar"/>
          <w:rFonts w:ascii="Times New Roman" w:hAnsi="Times New Roman" w:cs="Times New Roman"/>
          <w:sz w:val="24"/>
        </w:rPr>
        <w:t>│   │   └── layout.tsx              Root layout, theming</w:t>
      </w:r>
      <w:r w:rsidRPr="007F1383">
        <w:rPr>
          <w:rFonts w:ascii="Times New Roman" w:hAnsi="Times New Roman" w:cs="Times New Roman"/>
        </w:rPr>
        <w:br/>
      </w:r>
      <w:r w:rsidRPr="007F1383">
        <w:rPr>
          <w:rStyle w:val="VerbatimChar"/>
          <w:rFonts w:ascii="Times New Roman" w:hAnsi="Times New Roman" w:cs="Times New Roman"/>
          <w:sz w:val="24"/>
        </w:rPr>
        <w:t>│   ├── lib/                        Domain services and security</w:t>
      </w:r>
      <w:r w:rsidRPr="007F1383">
        <w:rPr>
          <w:rFonts w:ascii="Times New Roman" w:hAnsi="Times New Roman" w:cs="Times New Roman"/>
        </w:rPr>
        <w:br/>
      </w:r>
      <w:r w:rsidRPr="007F1383">
        <w:rPr>
          <w:rStyle w:val="VerbatimChar"/>
          <w:rFonts w:ascii="Times New Roman" w:hAnsi="Times New Roman" w:cs="Times New Roman"/>
          <w:sz w:val="24"/>
        </w:rPr>
        <w:t>│   ├── components/                 UI primitives, RoleGuard, RBAC tree</w:t>
      </w:r>
      <w:r w:rsidRPr="007F1383">
        <w:rPr>
          <w:rFonts w:ascii="Times New Roman" w:hAnsi="Times New Roman" w:cs="Times New Roman"/>
        </w:rPr>
        <w:br/>
      </w:r>
      <w:r w:rsidRPr="007F1383">
        <w:rPr>
          <w:rStyle w:val="VerbatimChar"/>
          <w:rFonts w:ascii="Times New Roman" w:hAnsi="Times New Roman" w:cs="Times New Roman"/>
          <w:sz w:val="24"/>
        </w:rPr>
        <w:t>│   ├── context/HMSContext.tsx      Client state</w:t>
      </w:r>
      <w:r w:rsidRPr="007F1383">
        <w:rPr>
          <w:rFonts w:ascii="Times New Roman" w:hAnsi="Times New Roman" w:cs="Times New Roman"/>
        </w:rPr>
        <w:br/>
      </w:r>
      <w:r w:rsidRPr="007F1383">
        <w:rPr>
          <w:rStyle w:val="VerbatimChar"/>
          <w:rFonts w:ascii="Times New Roman" w:hAnsi="Times New Roman" w:cs="Times New Roman"/>
          <w:sz w:val="24"/>
        </w:rPr>
        <w:t>│   └── proxy.ts                    Security perimeter</w:t>
      </w:r>
      <w:r w:rsidRPr="007F1383">
        <w:rPr>
          <w:rFonts w:ascii="Times New Roman" w:hAnsi="Times New Roman" w:cs="Times New Roman"/>
        </w:rPr>
        <w:br/>
      </w:r>
      <w:r w:rsidRPr="007F1383">
        <w:rPr>
          <w:rStyle w:val="VerbatimChar"/>
          <w:rFonts w:ascii="Times New Roman" w:hAnsi="Times New Roman" w:cs="Times New Roman"/>
          <w:sz w:val="24"/>
        </w:rPr>
        <w:t>├── tests/                          53 automated tests</w:t>
      </w:r>
      <w:r w:rsidRPr="007F1383">
        <w:rPr>
          <w:rFonts w:ascii="Times New Roman" w:hAnsi="Times New Roman" w:cs="Times New Roman"/>
        </w:rPr>
        <w:br/>
      </w:r>
      <w:r w:rsidRPr="007F1383">
        <w:rPr>
          <w:rStyle w:val="VerbatimChar"/>
          <w:rFonts w:ascii="Times New Roman" w:hAnsi="Times New Roman" w:cs="Times New Roman"/>
          <w:sz w:val="24"/>
        </w:rPr>
        <w:t>├── scripts/                        Database and documentation tooling</w:t>
      </w:r>
      <w:r w:rsidRPr="007F1383">
        <w:rPr>
          <w:rFonts w:ascii="Times New Roman" w:hAnsi="Times New Roman" w:cs="Times New Roman"/>
        </w:rPr>
        <w:br/>
      </w:r>
      <w:r w:rsidRPr="007F1383">
        <w:rPr>
          <w:rStyle w:val="VerbatimChar"/>
          <w:rFonts w:ascii="Times New Roman" w:hAnsi="Times New Roman" w:cs="Times New Roman"/>
          <w:sz w:val="24"/>
        </w:rPr>
        <w:t>├── docs/                           Documentation sources</w:t>
      </w:r>
      <w:r w:rsidRPr="007F1383">
        <w:rPr>
          <w:rFonts w:ascii="Times New Roman" w:hAnsi="Times New Roman" w:cs="Times New Roman"/>
        </w:rPr>
        <w:br/>
      </w:r>
      <w:r w:rsidRPr="007F1383">
        <w:rPr>
          <w:rStyle w:val="VerbatimChar"/>
          <w:rFonts w:ascii="Times New Roman" w:hAnsi="Times New Roman" w:cs="Times New Roman"/>
          <w:sz w:val="24"/>
        </w:rPr>
        <w:t>└── README.md                       Examiner quick guide</w:t>
      </w:r>
    </w:p>
    <w:p w14:paraId="6B61181E" w14:textId="77777777" w:rsidR="007F1383" w:rsidRDefault="007F1383">
      <w:pPr>
        <w:rPr>
          <w:rFonts w:asciiTheme="majorHAnsi" w:eastAsiaTheme="majorEastAsia" w:hAnsiTheme="majorHAnsi" w:cstheme="majorBidi"/>
          <w:color w:val="0F4761" w:themeColor="accent1" w:themeShade="BF"/>
          <w:sz w:val="32"/>
          <w:szCs w:val="32"/>
        </w:rPr>
      </w:pPr>
      <w:bookmarkStart w:id="150" w:name="appendix-b-api-endpoint-reference"/>
      <w:bookmarkStart w:id="151" w:name="_Toc237609740"/>
      <w:bookmarkEnd w:id="148"/>
      <w:r>
        <w:br w:type="page"/>
      </w:r>
    </w:p>
    <w:p w14:paraId="1AC9250F" w14:textId="60D8772E" w:rsidR="007360EB" w:rsidRPr="000F6335" w:rsidRDefault="00000000" w:rsidP="000F6335">
      <w:pPr>
        <w:pStyle w:val="Heading2"/>
        <w:spacing w:line="360" w:lineRule="auto"/>
        <w:rPr>
          <w:rFonts w:ascii="Times New Roman" w:hAnsi="Times New Roman" w:cs="Times New Roman"/>
          <w:color w:val="auto"/>
          <w:sz w:val="24"/>
          <w:szCs w:val="24"/>
        </w:rPr>
      </w:pPr>
      <w:r w:rsidRPr="000F6335">
        <w:rPr>
          <w:rFonts w:ascii="Times New Roman" w:hAnsi="Times New Roman" w:cs="Times New Roman"/>
          <w:color w:val="auto"/>
          <w:sz w:val="24"/>
          <w:szCs w:val="24"/>
        </w:rPr>
        <w:lastRenderedPageBreak/>
        <w:t>Appendix B — API Endpoint Reference</w:t>
      </w:r>
      <w:bookmarkEnd w:id="151"/>
    </w:p>
    <w:tbl>
      <w:tblPr>
        <w:tblStyle w:val="Table"/>
        <w:tblW w:w="5000" w:type="pct"/>
        <w:tblLayout w:type="fixed"/>
        <w:tblLook w:val="0020" w:firstRow="1" w:lastRow="0" w:firstColumn="0" w:lastColumn="0" w:noHBand="0" w:noVBand="0"/>
      </w:tblPr>
      <w:tblGrid>
        <w:gridCol w:w="3192"/>
        <w:gridCol w:w="3192"/>
        <w:gridCol w:w="3192"/>
      </w:tblGrid>
      <w:tr w:rsidR="007360EB" w14:paraId="279F746E" w14:textId="77777777" w:rsidTr="007360EB">
        <w:trPr>
          <w:cnfStyle w:val="100000000000" w:firstRow="1" w:lastRow="0" w:firstColumn="0" w:lastColumn="0" w:oddVBand="0" w:evenVBand="0" w:oddHBand="0" w:evenHBand="0" w:firstRowFirstColumn="0" w:firstRowLastColumn="0" w:lastRowFirstColumn="0" w:lastRowLastColumn="0"/>
          <w:tblHeader/>
        </w:trPr>
        <w:tc>
          <w:tcPr>
            <w:tcW w:w="2640" w:type="dxa"/>
          </w:tcPr>
          <w:p w14:paraId="319F6EB7" w14:textId="77777777" w:rsidR="007360EB" w:rsidRDefault="00000000">
            <w:pPr>
              <w:pStyle w:val="Compact"/>
            </w:pPr>
            <w:r>
              <w:t>Endpoint</w:t>
            </w:r>
          </w:p>
        </w:tc>
        <w:tc>
          <w:tcPr>
            <w:tcW w:w="2640" w:type="dxa"/>
          </w:tcPr>
          <w:p w14:paraId="4C673A25" w14:textId="77777777" w:rsidR="007360EB" w:rsidRDefault="00000000">
            <w:pPr>
              <w:pStyle w:val="Compact"/>
            </w:pPr>
            <w:r>
              <w:t>Methods</w:t>
            </w:r>
          </w:p>
        </w:tc>
        <w:tc>
          <w:tcPr>
            <w:tcW w:w="2640" w:type="dxa"/>
          </w:tcPr>
          <w:p w14:paraId="2F2E8B36" w14:textId="77777777" w:rsidR="007360EB" w:rsidRDefault="00000000">
            <w:pPr>
              <w:pStyle w:val="Compact"/>
            </w:pPr>
            <w:r>
              <w:t>Purpose</w:t>
            </w:r>
          </w:p>
        </w:tc>
      </w:tr>
      <w:tr w:rsidR="007360EB" w14:paraId="402AC7C6" w14:textId="77777777">
        <w:tc>
          <w:tcPr>
            <w:tcW w:w="2640" w:type="dxa"/>
          </w:tcPr>
          <w:p w14:paraId="2B426353" w14:textId="77777777" w:rsidR="007360EB" w:rsidRDefault="00000000">
            <w:pPr>
              <w:pStyle w:val="Compact"/>
            </w:pPr>
            <w:r>
              <w:rPr>
                <w:rStyle w:val="VerbatimChar"/>
              </w:rPr>
              <w:t>/api/auth/login</w:t>
            </w:r>
          </w:p>
        </w:tc>
        <w:tc>
          <w:tcPr>
            <w:tcW w:w="2640" w:type="dxa"/>
          </w:tcPr>
          <w:p w14:paraId="2CE925F2" w14:textId="77777777" w:rsidR="007360EB" w:rsidRDefault="00000000">
            <w:pPr>
              <w:pStyle w:val="Compact"/>
            </w:pPr>
            <w:r>
              <w:t>POST</w:t>
            </w:r>
          </w:p>
        </w:tc>
        <w:tc>
          <w:tcPr>
            <w:tcW w:w="2640" w:type="dxa"/>
          </w:tcPr>
          <w:p w14:paraId="076170A3" w14:textId="77777777" w:rsidR="007360EB" w:rsidRDefault="00000000">
            <w:pPr>
              <w:pStyle w:val="Compact"/>
            </w:pPr>
            <w:r>
              <w:t>Authenticate and issue a session</w:t>
            </w:r>
          </w:p>
        </w:tc>
      </w:tr>
      <w:tr w:rsidR="007360EB" w14:paraId="2F1BC94B" w14:textId="77777777">
        <w:tc>
          <w:tcPr>
            <w:tcW w:w="2640" w:type="dxa"/>
          </w:tcPr>
          <w:p w14:paraId="443ED75D" w14:textId="77777777" w:rsidR="007360EB" w:rsidRDefault="00000000">
            <w:pPr>
              <w:pStyle w:val="Compact"/>
            </w:pPr>
            <w:r>
              <w:rPr>
                <w:rStyle w:val="VerbatimChar"/>
              </w:rPr>
              <w:t>/api/auth/logout</w:t>
            </w:r>
          </w:p>
        </w:tc>
        <w:tc>
          <w:tcPr>
            <w:tcW w:w="2640" w:type="dxa"/>
          </w:tcPr>
          <w:p w14:paraId="39D8DBDC" w14:textId="77777777" w:rsidR="007360EB" w:rsidRDefault="00000000">
            <w:pPr>
              <w:pStyle w:val="Compact"/>
            </w:pPr>
            <w:r>
              <w:t>POST</w:t>
            </w:r>
          </w:p>
        </w:tc>
        <w:tc>
          <w:tcPr>
            <w:tcW w:w="2640" w:type="dxa"/>
          </w:tcPr>
          <w:p w14:paraId="4F774EED" w14:textId="77777777" w:rsidR="007360EB" w:rsidRDefault="00000000">
            <w:pPr>
              <w:pStyle w:val="Compact"/>
            </w:pPr>
            <w:r>
              <w:t>End a session</w:t>
            </w:r>
          </w:p>
        </w:tc>
      </w:tr>
      <w:tr w:rsidR="007360EB" w14:paraId="126789E1" w14:textId="77777777">
        <w:tc>
          <w:tcPr>
            <w:tcW w:w="2640" w:type="dxa"/>
          </w:tcPr>
          <w:p w14:paraId="58060B00" w14:textId="77777777" w:rsidR="007360EB" w:rsidRDefault="00000000">
            <w:pPr>
              <w:pStyle w:val="Compact"/>
            </w:pPr>
            <w:r>
              <w:rPr>
                <w:rStyle w:val="VerbatimChar"/>
              </w:rPr>
              <w:t>/api/auth/session</w:t>
            </w:r>
          </w:p>
        </w:tc>
        <w:tc>
          <w:tcPr>
            <w:tcW w:w="2640" w:type="dxa"/>
          </w:tcPr>
          <w:p w14:paraId="7AE0E726" w14:textId="77777777" w:rsidR="007360EB" w:rsidRDefault="00000000">
            <w:pPr>
              <w:pStyle w:val="Compact"/>
            </w:pPr>
            <w:r>
              <w:t>GET</w:t>
            </w:r>
          </w:p>
        </w:tc>
        <w:tc>
          <w:tcPr>
            <w:tcW w:w="2640" w:type="dxa"/>
          </w:tcPr>
          <w:p w14:paraId="21108914" w14:textId="77777777" w:rsidR="007360EB" w:rsidRDefault="00000000">
            <w:pPr>
              <w:pStyle w:val="Compact"/>
            </w:pPr>
            <w:r>
              <w:t>Return the current staff profile</w:t>
            </w:r>
          </w:p>
        </w:tc>
      </w:tr>
      <w:tr w:rsidR="007360EB" w14:paraId="32C61A43" w14:textId="77777777">
        <w:tc>
          <w:tcPr>
            <w:tcW w:w="2640" w:type="dxa"/>
          </w:tcPr>
          <w:p w14:paraId="29212666" w14:textId="77777777" w:rsidR="007360EB" w:rsidRDefault="00000000">
            <w:pPr>
              <w:pStyle w:val="Compact"/>
            </w:pPr>
            <w:r>
              <w:rPr>
                <w:rStyle w:val="VerbatimChar"/>
              </w:rPr>
              <w:t>/api/patients</w:t>
            </w:r>
          </w:p>
        </w:tc>
        <w:tc>
          <w:tcPr>
            <w:tcW w:w="2640" w:type="dxa"/>
          </w:tcPr>
          <w:p w14:paraId="77CAF097" w14:textId="77777777" w:rsidR="007360EB" w:rsidRDefault="00000000">
            <w:pPr>
              <w:pStyle w:val="Compact"/>
            </w:pPr>
            <w:r>
              <w:t>GET, POST</w:t>
            </w:r>
          </w:p>
        </w:tc>
        <w:tc>
          <w:tcPr>
            <w:tcW w:w="2640" w:type="dxa"/>
          </w:tcPr>
          <w:p w14:paraId="3F7CD362" w14:textId="77777777" w:rsidR="007360EB" w:rsidRDefault="00000000">
            <w:pPr>
              <w:pStyle w:val="Compact"/>
            </w:pPr>
            <w:r>
              <w:t>Master Patient Index</w:t>
            </w:r>
          </w:p>
        </w:tc>
      </w:tr>
      <w:tr w:rsidR="007360EB" w14:paraId="06492C9B" w14:textId="77777777">
        <w:tc>
          <w:tcPr>
            <w:tcW w:w="2640" w:type="dxa"/>
          </w:tcPr>
          <w:p w14:paraId="74EA5700" w14:textId="77777777" w:rsidR="007360EB" w:rsidRDefault="00000000">
            <w:pPr>
              <w:pStyle w:val="Compact"/>
            </w:pPr>
            <w:r>
              <w:rPr>
                <w:rStyle w:val="VerbatimChar"/>
              </w:rPr>
              <w:t>/api/queues</w:t>
            </w:r>
          </w:p>
        </w:tc>
        <w:tc>
          <w:tcPr>
            <w:tcW w:w="2640" w:type="dxa"/>
          </w:tcPr>
          <w:p w14:paraId="5D1892F5" w14:textId="77777777" w:rsidR="007360EB" w:rsidRDefault="00000000">
            <w:pPr>
              <w:pStyle w:val="Compact"/>
            </w:pPr>
            <w:r>
              <w:t>GET, POST, PATCH</w:t>
            </w:r>
          </w:p>
        </w:tc>
        <w:tc>
          <w:tcPr>
            <w:tcW w:w="2640" w:type="dxa"/>
          </w:tcPr>
          <w:p w14:paraId="12CAB9DE" w14:textId="77777777" w:rsidR="007360EB" w:rsidRDefault="00000000">
            <w:pPr>
              <w:pStyle w:val="Compact"/>
            </w:pPr>
            <w:r>
              <w:t>Patient flow</w:t>
            </w:r>
          </w:p>
        </w:tc>
      </w:tr>
      <w:tr w:rsidR="007360EB" w14:paraId="38D4223E" w14:textId="77777777">
        <w:tc>
          <w:tcPr>
            <w:tcW w:w="2640" w:type="dxa"/>
          </w:tcPr>
          <w:p w14:paraId="4040D734" w14:textId="77777777" w:rsidR="007360EB" w:rsidRDefault="00000000">
            <w:pPr>
              <w:pStyle w:val="Compact"/>
            </w:pPr>
            <w:r>
              <w:rPr>
                <w:rStyle w:val="VerbatimChar"/>
              </w:rPr>
              <w:t>/api/vitals</w:t>
            </w:r>
          </w:p>
        </w:tc>
        <w:tc>
          <w:tcPr>
            <w:tcW w:w="2640" w:type="dxa"/>
          </w:tcPr>
          <w:p w14:paraId="128CB5C4" w14:textId="77777777" w:rsidR="007360EB" w:rsidRDefault="00000000">
            <w:pPr>
              <w:pStyle w:val="Compact"/>
            </w:pPr>
            <w:r>
              <w:t>GET, POST</w:t>
            </w:r>
          </w:p>
        </w:tc>
        <w:tc>
          <w:tcPr>
            <w:tcW w:w="2640" w:type="dxa"/>
          </w:tcPr>
          <w:p w14:paraId="3B25EBCE" w14:textId="77777777" w:rsidR="007360EB" w:rsidRDefault="00000000">
            <w:pPr>
              <w:pStyle w:val="Compact"/>
            </w:pPr>
            <w:r>
              <w:t>Triage observations</w:t>
            </w:r>
          </w:p>
        </w:tc>
      </w:tr>
      <w:tr w:rsidR="007360EB" w14:paraId="05B8DCF8" w14:textId="77777777">
        <w:tc>
          <w:tcPr>
            <w:tcW w:w="2640" w:type="dxa"/>
          </w:tcPr>
          <w:p w14:paraId="3D326749" w14:textId="77777777" w:rsidR="007360EB" w:rsidRDefault="00000000">
            <w:pPr>
              <w:pStyle w:val="Compact"/>
            </w:pPr>
            <w:r>
              <w:rPr>
                <w:rStyle w:val="VerbatimChar"/>
              </w:rPr>
              <w:t>/api/encounters</w:t>
            </w:r>
          </w:p>
        </w:tc>
        <w:tc>
          <w:tcPr>
            <w:tcW w:w="2640" w:type="dxa"/>
          </w:tcPr>
          <w:p w14:paraId="51B12F4A" w14:textId="77777777" w:rsidR="007360EB" w:rsidRDefault="00000000">
            <w:pPr>
              <w:pStyle w:val="Compact"/>
            </w:pPr>
            <w:r>
              <w:t>GET, POST</w:t>
            </w:r>
          </w:p>
        </w:tc>
        <w:tc>
          <w:tcPr>
            <w:tcW w:w="2640" w:type="dxa"/>
          </w:tcPr>
          <w:p w14:paraId="15700692" w14:textId="77777777" w:rsidR="007360EB" w:rsidRDefault="00000000">
            <w:pPr>
              <w:pStyle w:val="Compact"/>
            </w:pPr>
            <w:r>
              <w:t>Clinical consultations</w:t>
            </w:r>
          </w:p>
        </w:tc>
      </w:tr>
      <w:tr w:rsidR="007360EB" w14:paraId="38B731CB" w14:textId="77777777">
        <w:tc>
          <w:tcPr>
            <w:tcW w:w="2640" w:type="dxa"/>
          </w:tcPr>
          <w:p w14:paraId="2001C5FA" w14:textId="77777777" w:rsidR="007360EB" w:rsidRDefault="00000000">
            <w:pPr>
              <w:pStyle w:val="Compact"/>
            </w:pPr>
            <w:r>
              <w:rPr>
                <w:rStyle w:val="VerbatimChar"/>
              </w:rPr>
              <w:t>/api/lab-orders</w:t>
            </w:r>
          </w:p>
        </w:tc>
        <w:tc>
          <w:tcPr>
            <w:tcW w:w="2640" w:type="dxa"/>
          </w:tcPr>
          <w:p w14:paraId="7F14BDEA" w14:textId="77777777" w:rsidR="007360EB" w:rsidRDefault="00000000">
            <w:pPr>
              <w:pStyle w:val="Compact"/>
            </w:pPr>
            <w:r>
              <w:t>GET, POST, PATCH</w:t>
            </w:r>
          </w:p>
        </w:tc>
        <w:tc>
          <w:tcPr>
            <w:tcW w:w="2640" w:type="dxa"/>
          </w:tcPr>
          <w:p w14:paraId="59C6BFC1" w14:textId="77777777" w:rsidR="007360EB" w:rsidRDefault="00000000">
            <w:pPr>
              <w:pStyle w:val="Compact"/>
            </w:pPr>
            <w:r>
              <w:t>Laboratory workflow</w:t>
            </w:r>
          </w:p>
        </w:tc>
      </w:tr>
      <w:tr w:rsidR="007360EB" w14:paraId="25FA2F72" w14:textId="77777777">
        <w:tc>
          <w:tcPr>
            <w:tcW w:w="2640" w:type="dxa"/>
          </w:tcPr>
          <w:p w14:paraId="66FE1B0D" w14:textId="77777777" w:rsidR="007360EB" w:rsidRDefault="00000000">
            <w:pPr>
              <w:pStyle w:val="Compact"/>
            </w:pPr>
            <w:r>
              <w:rPr>
                <w:rStyle w:val="VerbatimChar"/>
              </w:rPr>
              <w:t>/api/lab-catalogue</w:t>
            </w:r>
          </w:p>
        </w:tc>
        <w:tc>
          <w:tcPr>
            <w:tcW w:w="2640" w:type="dxa"/>
          </w:tcPr>
          <w:p w14:paraId="3D60A78D" w14:textId="77777777" w:rsidR="007360EB" w:rsidRDefault="00000000">
            <w:pPr>
              <w:pStyle w:val="Compact"/>
            </w:pPr>
            <w:r>
              <w:t>GET, POST</w:t>
            </w:r>
          </w:p>
        </w:tc>
        <w:tc>
          <w:tcPr>
            <w:tcW w:w="2640" w:type="dxa"/>
          </w:tcPr>
          <w:p w14:paraId="4008A04B" w14:textId="77777777" w:rsidR="007360EB" w:rsidRDefault="00000000">
            <w:pPr>
              <w:pStyle w:val="Compact"/>
            </w:pPr>
            <w:r>
              <w:t>Test catalogue</w:t>
            </w:r>
          </w:p>
        </w:tc>
      </w:tr>
      <w:tr w:rsidR="007360EB" w14:paraId="276F522C" w14:textId="77777777">
        <w:tc>
          <w:tcPr>
            <w:tcW w:w="2640" w:type="dxa"/>
          </w:tcPr>
          <w:p w14:paraId="09FAE5DC" w14:textId="77777777" w:rsidR="007360EB" w:rsidRDefault="00000000">
            <w:pPr>
              <w:pStyle w:val="Compact"/>
            </w:pPr>
            <w:r>
              <w:rPr>
                <w:rStyle w:val="VerbatimChar"/>
              </w:rPr>
              <w:t>/api/radiology</w:t>
            </w:r>
          </w:p>
        </w:tc>
        <w:tc>
          <w:tcPr>
            <w:tcW w:w="2640" w:type="dxa"/>
          </w:tcPr>
          <w:p w14:paraId="7950DA4C" w14:textId="77777777" w:rsidR="007360EB" w:rsidRDefault="00000000">
            <w:pPr>
              <w:pStyle w:val="Compact"/>
            </w:pPr>
            <w:r>
              <w:t>GET, POST</w:t>
            </w:r>
          </w:p>
        </w:tc>
        <w:tc>
          <w:tcPr>
            <w:tcW w:w="2640" w:type="dxa"/>
          </w:tcPr>
          <w:p w14:paraId="2DD38A59" w14:textId="77777777" w:rsidR="007360EB" w:rsidRDefault="00000000">
            <w:pPr>
              <w:pStyle w:val="Compact"/>
            </w:pPr>
            <w:r>
              <w:t>Imaging orders and reports</w:t>
            </w:r>
          </w:p>
        </w:tc>
      </w:tr>
      <w:tr w:rsidR="007360EB" w14:paraId="17C8F87E" w14:textId="77777777">
        <w:tc>
          <w:tcPr>
            <w:tcW w:w="2640" w:type="dxa"/>
          </w:tcPr>
          <w:p w14:paraId="74B033A7" w14:textId="77777777" w:rsidR="007360EB" w:rsidRDefault="00000000">
            <w:pPr>
              <w:pStyle w:val="Compact"/>
            </w:pPr>
            <w:r>
              <w:rPr>
                <w:rStyle w:val="VerbatimChar"/>
              </w:rPr>
              <w:t>/api/beds</w:t>
            </w:r>
          </w:p>
        </w:tc>
        <w:tc>
          <w:tcPr>
            <w:tcW w:w="2640" w:type="dxa"/>
          </w:tcPr>
          <w:p w14:paraId="26BA8D6C" w14:textId="77777777" w:rsidR="007360EB" w:rsidRDefault="00000000">
            <w:pPr>
              <w:pStyle w:val="Compact"/>
            </w:pPr>
            <w:r>
              <w:t>GET, PATCH</w:t>
            </w:r>
          </w:p>
        </w:tc>
        <w:tc>
          <w:tcPr>
            <w:tcW w:w="2640" w:type="dxa"/>
          </w:tcPr>
          <w:p w14:paraId="5DD03688" w14:textId="77777777" w:rsidR="007360EB" w:rsidRDefault="00000000">
            <w:pPr>
              <w:pStyle w:val="Compact"/>
            </w:pPr>
            <w:r>
              <w:t>Ward bed management</w:t>
            </w:r>
          </w:p>
        </w:tc>
      </w:tr>
      <w:tr w:rsidR="007360EB" w14:paraId="5614D500" w14:textId="77777777">
        <w:tc>
          <w:tcPr>
            <w:tcW w:w="2640" w:type="dxa"/>
          </w:tcPr>
          <w:p w14:paraId="13F1C1A2" w14:textId="77777777" w:rsidR="007360EB" w:rsidRDefault="00000000">
            <w:pPr>
              <w:pStyle w:val="Compact"/>
            </w:pPr>
            <w:r>
              <w:rPr>
                <w:rStyle w:val="VerbatimChar"/>
              </w:rPr>
              <w:t>/api/mar</w:t>
            </w:r>
          </w:p>
        </w:tc>
        <w:tc>
          <w:tcPr>
            <w:tcW w:w="2640" w:type="dxa"/>
          </w:tcPr>
          <w:p w14:paraId="3C9E1EBF" w14:textId="77777777" w:rsidR="007360EB" w:rsidRDefault="00000000">
            <w:pPr>
              <w:pStyle w:val="Compact"/>
            </w:pPr>
            <w:r>
              <w:t>GET, POST, PATCH</w:t>
            </w:r>
          </w:p>
        </w:tc>
        <w:tc>
          <w:tcPr>
            <w:tcW w:w="2640" w:type="dxa"/>
          </w:tcPr>
          <w:p w14:paraId="190E5663" w14:textId="77777777" w:rsidR="007360EB" w:rsidRDefault="00000000">
            <w:pPr>
              <w:pStyle w:val="Compact"/>
            </w:pPr>
            <w:r>
              <w:t>Medication administration</w:t>
            </w:r>
          </w:p>
        </w:tc>
      </w:tr>
      <w:tr w:rsidR="007360EB" w14:paraId="31E79E7C" w14:textId="77777777">
        <w:tc>
          <w:tcPr>
            <w:tcW w:w="2640" w:type="dxa"/>
          </w:tcPr>
          <w:p w14:paraId="783C5450" w14:textId="77777777" w:rsidR="007360EB" w:rsidRDefault="00000000">
            <w:pPr>
              <w:pStyle w:val="Compact"/>
            </w:pPr>
            <w:r>
              <w:rPr>
                <w:rStyle w:val="VerbatimChar"/>
              </w:rPr>
              <w:t>/api/pharmacy</w:t>
            </w:r>
          </w:p>
        </w:tc>
        <w:tc>
          <w:tcPr>
            <w:tcW w:w="2640" w:type="dxa"/>
          </w:tcPr>
          <w:p w14:paraId="3D7B6FCF" w14:textId="77777777" w:rsidR="007360EB" w:rsidRDefault="00000000">
            <w:pPr>
              <w:pStyle w:val="Compact"/>
            </w:pPr>
            <w:r>
              <w:t>GET, PATCH</w:t>
            </w:r>
          </w:p>
        </w:tc>
        <w:tc>
          <w:tcPr>
            <w:tcW w:w="2640" w:type="dxa"/>
          </w:tcPr>
          <w:p w14:paraId="437D1DA8" w14:textId="77777777" w:rsidR="007360EB" w:rsidRDefault="00000000">
            <w:pPr>
              <w:pStyle w:val="Compact"/>
            </w:pPr>
            <w:r>
              <w:t>Drug stock</w:t>
            </w:r>
          </w:p>
        </w:tc>
      </w:tr>
      <w:tr w:rsidR="007360EB" w14:paraId="692789B5" w14:textId="77777777">
        <w:tc>
          <w:tcPr>
            <w:tcW w:w="2640" w:type="dxa"/>
          </w:tcPr>
          <w:p w14:paraId="1DB7B678" w14:textId="77777777" w:rsidR="007360EB" w:rsidRDefault="00000000">
            <w:pPr>
              <w:pStyle w:val="Compact"/>
            </w:pPr>
            <w:r>
              <w:rPr>
                <w:rStyle w:val="VerbatimChar"/>
              </w:rPr>
              <w:t>/api/pharmacy/dispense</w:t>
            </w:r>
          </w:p>
        </w:tc>
        <w:tc>
          <w:tcPr>
            <w:tcW w:w="2640" w:type="dxa"/>
          </w:tcPr>
          <w:p w14:paraId="2BDFCEA5" w14:textId="77777777" w:rsidR="007360EB" w:rsidRDefault="00000000">
            <w:pPr>
              <w:pStyle w:val="Compact"/>
            </w:pPr>
            <w:r>
              <w:t>GET, POST</w:t>
            </w:r>
          </w:p>
        </w:tc>
        <w:tc>
          <w:tcPr>
            <w:tcW w:w="2640" w:type="dxa"/>
          </w:tcPr>
          <w:p w14:paraId="44075A7F" w14:textId="77777777" w:rsidR="007360EB" w:rsidRDefault="00000000">
            <w:pPr>
              <w:pStyle w:val="Compact"/>
            </w:pPr>
            <w:r>
              <w:t>Dispensing with stock deduction</w:t>
            </w:r>
          </w:p>
        </w:tc>
      </w:tr>
      <w:tr w:rsidR="007360EB" w14:paraId="465A723F" w14:textId="77777777">
        <w:tc>
          <w:tcPr>
            <w:tcW w:w="2640" w:type="dxa"/>
          </w:tcPr>
          <w:p w14:paraId="2CDAE136" w14:textId="77777777" w:rsidR="007360EB" w:rsidRDefault="00000000">
            <w:pPr>
              <w:pStyle w:val="Compact"/>
            </w:pPr>
            <w:r>
              <w:rPr>
                <w:rStyle w:val="VerbatimChar"/>
              </w:rPr>
              <w:t>/api/billing</w:t>
            </w:r>
          </w:p>
        </w:tc>
        <w:tc>
          <w:tcPr>
            <w:tcW w:w="2640" w:type="dxa"/>
          </w:tcPr>
          <w:p w14:paraId="63FEA324" w14:textId="77777777" w:rsidR="007360EB" w:rsidRDefault="00000000">
            <w:pPr>
              <w:pStyle w:val="Compact"/>
            </w:pPr>
            <w:r>
              <w:t>GET, POST, PATCH</w:t>
            </w:r>
          </w:p>
        </w:tc>
        <w:tc>
          <w:tcPr>
            <w:tcW w:w="2640" w:type="dxa"/>
          </w:tcPr>
          <w:p w14:paraId="3AC583B4" w14:textId="77777777" w:rsidR="007360EB" w:rsidRDefault="00000000">
            <w:pPr>
              <w:pStyle w:val="Compact"/>
            </w:pPr>
            <w:r>
              <w:t>Invoicing and payment</w:t>
            </w:r>
          </w:p>
        </w:tc>
      </w:tr>
      <w:tr w:rsidR="007360EB" w14:paraId="22FCCA5A" w14:textId="77777777">
        <w:tc>
          <w:tcPr>
            <w:tcW w:w="2640" w:type="dxa"/>
          </w:tcPr>
          <w:p w14:paraId="16DDBD45" w14:textId="77777777" w:rsidR="007360EB" w:rsidRDefault="00000000">
            <w:pPr>
              <w:pStyle w:val="Compact"/>
            </w:pPr>
            <w:r>
              <w:rPr>
                <w:rStyle w:val="VerbatimChar"/>
              </w:rPr>
              <w:t>/api/nhis-claims</w:t>
            </w:r>
          </w:p>
        </w:tc>
        <w:tc>
          <w:tcPr>
            <w:tcW w:w="2640" w:type="dxa"/>
          </w:tcPr>
          <w:p w14:paraId="53B2C680" w14:textId="77777777" w:rsidR="007360EB" w:rsidRDefault="00000000">
            <w:pPr>
              <w:pStyle w:val="Compact"/>
            </w:pPr>
            <w:r>
              <w:t>GET, POST</w:t>
            </w:r>
          </w:p>
        </w:tc>
        <w:tc>
          <w:tcPr>
            <w:tcW w:w="2640" w:type="dxa"/>
          </w:tcPr>
          <w:p w14:paraId="0C75EC74" w14:textId="77777777" w:rsidR="007360EB" w:rsidRDefault="00000000">
            <w:pPr>
              <w:pStyle w:val="Compact"/>
            </w:pPr>
            <w:r>
              <w:t>Claim lines</w:t>
            </w:r>
          </w:p>
        </w:tc>
      </w:tr>
      <w:tr w:rsidR="007360EB" w14:paraId="38E067E6" w14:textId="77777777">
        <w:tc>
          <w:tcPr>
            <w:tcW w:w="2640" w:type="dxa"/>
          </w:tcPr>
          <w:p w14:paraId="56EB989D" w14:textId="77777777" w:rsidR="007360EB" w:rsidRDefault="00000000">
            <w:pPr>
              <w:pStyle w:val="Compact"/>
            </w:pPr>
            <w:r>
              <w:rPr>
                <w:rStyle w:val="VerbatimChar"/>
              </w:rPr>
              <w:t>/api/nhis-batches</w:t>
            </w:r>
          </w:p>
        </w:tc>
        <w:tc>
          <w:tcPr>
            <w:tcW w:w="2640" w:type="dxa"/>
          </w:tcPr>
          <w:p w14:paraId="274AA889" w14:textId="77777777" w:rsidR="007360EB" w:rsidRDefault="00000000">
            <w:pPr>
              <w:pStyle w:val="Compact"/>
            </w:pPr>
            <w:r>
              <w:t>GET, POST, PATCH</w:t>
            </w:r>
          </w:p>
        </w:tc>
        <w:tc>
          <w:tcPr>
            <w:tcW w:w="2640" w:type="dxa"/>
          </w:tcPr>
          <w:p w14:paraId="76306004" w14:textId="77777777" w:rsidR="007360EB" w:rsidRDefault="00000000">
            <w:pPr>
              <w:pStyle w:val="Compact"/>
            </w:pPr>
            <w:r>
              <w:t>Claim batching</w:t>
            </w:r>
          </w:p>
        </w:tc>
      </w:tr>
      <w:tr w:rsidR="007360EB" w14:paraId="0D3B76D0" w14:textId="77777777">
        <w:tc>
          <w:tcPr>
            <w:tcW w:w="2640" w:type="dxa"/>
          </w:tcPr>
          <w:p w14:paraId="13FEB282" w14:textId="77777777" w:rsidR="007360EB" w:rsidRDefault="00000000">
            <w:pPr>
              <w:pStyle w:val="Compact"/>
            </w:pPr>
            <w:r>
              <w:rPr>
                <w:rStyle w:val="VerbatimChar"/>
              </w:rPr>
              <w:t>/api/inventory</w:t>
            </w:r>
          </w:p>
        </w:tc>
        <w:tc>
          <w:tcPr>
            <w:tcW w:w="2640" w:type="dxa"/>
          </w:tcPr>
          <w:p w14:paraId="2D12D170" w14:textId="77777777" w:rsidR="007360EB" w:rsidRDefault="00000000">
            <w:pPr>
              <w:pStyle w:val="Compact"/>
            </w:pPr>
            <w:r>
              <w:t>GET, POST</w:t>
            </w:r>
          </w:p>
        </w:tc>
        <w:tc>
          <w:tcPr>
            <w:tcW w:w="2640" w:type="dxa"/>
          </w:tcPr>
          <w:p w14:paraId="45F96F9B" w14:textId="77777777" w:rsidR="007360EB" w:rsidRDefault="00000000">
            <w:pPr>
              <w:pStyle w:val="Compact"/>
            </w:pPr>
            <w:r>
              <w:t>Stores</w:t>
            </w:r>
          </w:p>
        </w:tc>
      </w:tr>
      <w:tr w:rsidR="007360EB" w14:paraId="4563A2D7" w14:textId="77777777">
        <w:tc>
          <w:tcPr>
            <w:tcW w:w="2640" w:type="dxa"/>
          </w:tcPr>
          <w:p w14:paraId="3D49B373" w14:textId="77777777" w:rsidR="007360EB" w:rsidRDefault="00000000">
            <w:pPr>
              <w:pStyle w:val="Compact"/>
            </w:pPr>
            <w:r>
              <w:rPr>
                <w:rStyle w:val="VerbatimChar"/>
              </w:rPr>
              <w:t>/api/facilities</w:t>
            </w:r>
          </w:p>
        </w:tc>
        <w:tc>
          <w:tcPr>
            <w:tcW w:w="2640" w:type="dxa"/>
          </w:tcPr>
          <w:p w14:paraId="4F760ADC" w14:textId="77777777" w:rsidR="007360EB" w:rsidRDefault="00000000">
            <w:pPr>
              <w:pStyle w:val="Compact"/>
            </w:pPr>
            <w:r>
              <w:t>GET, POST, PATCH</w:t>
            </w:r>
          </w:p>
        </w:tc>
        <w:tc>
          <w:tcPr>
            <w:tcW w:w="2640" w:type="dxa"/>
          </w:tcPr>
          <w:p w14:paraId="7E8B69B8" w14:textId="77777777" w:rsidR="007360EB" w:rsidRDefault="00000000">
            <w:pPr>
              <w:pStyle w:val="Compact"/>
            </w:pPr>
            <w:r>
              <w:t>Facility management</w:t>
            </w:r>
          </w:p>
        </w:tc>
      </w:tr>
      <w:tr w:rsidR="007360EB" w14:paraId="397C4F12" w14:textId="77777777">
        <w:tc>
          <w:tcPr>
            <w:tcW w:w="2640" w:type="dxa"/>
          </w:tcPr>
          <w:p w14:paraId="1A6AFAA2" w14:textId="77777777" w:rsidR="007360EB" w:rsidRDefault="00000000">
            <w:pPr>
              <w:pStyle w:val="Compact"/>
            </w:pPr>
            <w:r>
              <w:rPr>
                <w:rStyle w:val="VerbatimChar"/>
              </w:rPr>
              <w:t>/api/staff</w:t>
            </w:r>
          </w:p>
        </w:tc>
        <w:tc>
          <w:tcPr>
            <w:tcW w:w="2640" w:type="dxa"/>
          </w:tcPr>
          <w:p w14:paraId="151DDB3E" w14:textId="77777777" w:rsidR="007360EB" w:rsidRDefault="00000000">
            <w:pPr>
              <w:pStyle w:val="Compact"/>
            </w:pPr>
            <w:r>
              <w:t>GET, POST</w:t>
            </w:r>
          </w:p>
        </w:tc>
        <w:tc>
          <w:tcPr>
            <w:tcW w:w="2640" w:type="dxa"/>
          </w:tcPr>
          <w:p w14:paraId="35708A74" w14:textId="77777777" w:rsidR="007360EB" w:rsidRDefault="00000000">
            <w:pPr>
              <w:pStyle w:val="Compact"/>
            </w:pPr>
            <w:r>
              <w:t>Staff directory</w:t>
            </w:r>
          </w:p>
        </w:tc>
      </w:tr>
      <w:tr w:rsidR="007360EB" w14:paraId="368B5AEE" w14:textId="77777777">
        <w:tc>
          <w:tcPr>
            <w:tcW w:w="2640" w:type="dxa"/>
          </w:tcPr>
          <w:p w14:paraId="70F23197" w14:textId="77777777" w:rsidR="007360EB" w:rsidRDefault="00000000">
            <w:pPr>
              <w:pStyle w:val="Compact"/>
            </w:pPr>
            <w:r>
              <w:rPr>
                <w:rStyle w:val="VerbatimChar"/>
              </w:rPr>
              <w:t>/api/stats</w:t>
            </w:r>
          </w:p>
        </w:tc>
        <w:tc>
          <w:tcPr>
            <w:tcW w:w="2640" w:type="dxa"/>
          </w:tcPr>
          <w:p w14:paraId="166555B5" w14:textId="77777777" w:rsidR="007360EB" w:rsidRDefault="00000000">
            <w:pPr>
              <w:pStyle w:val="Compact"/>
            </w:pPr>
            <w:r>
              <w:t>GET</w:t>
            </w:r>
          </w:p>
        </w:tc>
        <w:tc>
          <w:tcPr>
            <w:tcW w:w="2640" w:type="dxa"/>
          </w:tcPr>
          <w:p w14:paraId="4895D14D" w14:textId="77777777" w:rsidR="007360EB" w:rsidRDefault="00000000">
            <w:pPr>
              <w:pStyle w:val="Compact"/>
            </w:pPr>
            <w:r>
              <w:t>Aggregate statistics, no identifiers</w:t>
            </w:r>
          </w:p>
        </w:tc>
      </w:tr>
      <w:tr w:rsidR="007360EB" w14:paraId="36668B53" w14:textId="77777777">
        <w:tc>
          <w:tcPr>
            <w:tcW w:w="2640" w:type="dxa"/>
          </w:tcPr>
          <w:p w14:paraId="1B2C1BC7" w14:textId="77777777" w:rsidR="007360EB" w:rsidRDefault="00000000">
            <w:pPr>
              <w:pStyle w:val="Compact"/>
            </w:pPr>
            <w:r>
              <w:rPr>
                <w:rStyle w:val="VerbatimChar"/>
              </w:rPr>
              <w:t>/api/dhims2</w:t>
            </w:r>
          </w:p>
        </w:tc>
        <w:tc>
          <w:tcPr>
            <w:tcW w:w="2640" w:type="dxa"/>
          </w:tcPr>
          <w:p w14:paraId="0632676E" w14:textId="77777777" w:rsidR="007360EB" w:rsidRDefault="00000000">
            <w:pPr>
              <w:pStyle w:val="Compact"/>
            </w:pPr>
            <w:r>
              <w:t>GET, POST</w:t>
            </w:r>
          </w:p>
        </w:tc>
        <w:tc>
          <w:tcPr>
            <w:tcW w:w="2640" w:type="dxa"/>
          </w:tcPr>
          <w:p w14:paraId="56B69B09" w14:textId="77777777" w:rsidR="007360EB" w:rsidRDefault="00000000">
            <w:pPr>
              <w:pStyle w:val="Compact"/>
            </w:pPr>
            <w:r>
              <w:t>DHIMS2 monthly return</w:t>
            </w:r>
          </w:p>
        </w:tc>
      </w:tr>
      <w:tr w:rsidR="007360EB" w14:paraId="692545F1" w14:textId="77777777">
        <w:tc>
          <w:tcPr>
            <w:tcW w:w="2640" w:type="dxa"/>
          </w:tcPr>
          <w:p w14:paraId="16FBCDF1" w14:textId="77777777" w:rsidR="007360EB" w:rsidRDefault="00000000">
            <w:pPr>
              <w:pStyle w:val="Compact"/>
            </w:pPr>
            <w:r>
              <w:rPr>
                <w:rStyle w:val="VerbatimChar"/>
              </w:rPr>
              <w:t>/api/audit-logs</w:t>
            </w:r>
          </w:p>
        </w:tc>
        <w:tc>
          <w:tcPr>
            <w:tcW w:w="2640" w:type="dxa"/>
          </w:tcPr>
          <w:p w14:paraId="55184169" w14:textId="77777777" w:rsidR="007360EB" w:rsidRDefault="00000000">
            <w:pPr>
              <w:pStyle w:val="Compact"/>
            </w:pPr>
            <w:r>
              <w:t>GET, POST</w:t>
            </w:r>
          </w:p>
        </w:tc>
        <w:tc>
          <w:tcPr>
            <w:tcW w:w="2640" w:type="dxa"/>
          </w:tcPr>
          <w:p w14:paraId="1E922F17" w14:textId="77777777" w:rsidR="007360EB" w:rsidRDefault="00000000">
            <w:pPr>
              <w:pStyle w:val="Compact"/>
            </w:pPr>
            <w:r>
              <w:t>Audit trail</w:t>
            </w:r>
          </w:p>
        </w:tc>
      </w:tr>
      <w:tr w:rsidR="007360EB" w14:paraId="76A8A12A" w14:textId="77777777">
        <w:tc>
          <w:tcPr>
            <w:tcW w:w="2640" w:type="dxa"/>
          </w:tcPr>
          <w:p w14:paraId="55F91E6B" w14:textId="77777777" w:rsidR="007360EB" w:rsidRDefault="00000000">
            <w:pPr>
              <w:pStyle w:val="Compact"/>
            </w:pPr>
            <w:r>
              <w:rPr>
                <w:rStyle w:val="VerbatimChar"/>
              </w:rPr>
              <w:t>/api/ai-assistant</w:t>
            </w:r>
          </w:p>
        </w:tc>
        <w:tc>
          <w:tcPr>
            <w:tcW w:w="2640" w:type="dxa"/>
          </w:tcPr>
          <w:p w14:paraId="5110CFFA" w14:textId="77777777" w:rsidR="007360EB" w:rsidRDefault="00000000">
            <w:pPr>
              <w:pStyle w:val="Compact"/>
            </w:pPr>
            <w:r>
              <w:t>POST</w:t>
            </w:r>
          </w:p>
        </w:tc>
        <w:tc>
          <w:tcPr>
            <w:tcW w:w="2640" w:type="dxa"/>
          </w:tcPr>
          <w:p w14:paraId="0D07933F" w14:textId="77777777" w:rsidR="007360EB" w:rsidRDefault="00000000">
            <w:pPr>
              <w:pStyle w:val="Compact"/>
            </w:pPr>
            <w:r>
              <w:t>Clinical decision support</w:t>
            </w:r>
          </w:p>
        </w:tc>
      </w:tr>
    </w:tbl>
    <w:p w14:paraId="11DA5C4B" w14:textId="77777777" w:rsidR="007F1383" w:rsidRDefault="007F1383">
      <w:pPr>
        <w:pStyle w:val="Heading2"/>
      </w:pPr>
      <w:bookmarkStart w:id="152" w:name="appendix-c-role-and-permission-summary"/>
      <w:bookmarkStart w:id="153" w:name="_Toc237609741"/>
      <w:bookmarkEnd w:id="150"/>
    </w:p>
    <w:p w14:paraId="60FDFE2D" w14:textId="77777777" w:rsidR="007F1383" w:rsidRDefault="007F1383">
      <w:pPr>
        <w:rPr>
          <w:rFonts w:asciiTheme="majorHAnsi" w:eastAsiaTheme="majorEastAsia" w:hAnsiTheme="majorHAnsi" w:cstheme="majorBidi"/>
          <w:color w:val="0F4761" w:themeColor="accent1" w:themeShade="BF"/>
          <w:sz w:val="32"/>
          <w:szCs w:val="32"/>
        </w:rPr>
      </w:pPr>
      <w:r>
        <w:br w:type="page"/>
      </w:r>
    </w:p>
    <w:p w14:paraId="3E3BBAD3" w14:textId="01136B0A" w:rsidR="007360EB" w:rsidRPr="00EE1572" w:rsidRDefault="00000000" w:rsidP="00EE1572">
      <w:pPr>
        <w:pStyle w:val="Heading2"/>
        <w:spacing w:line="360" w:lineRule="auto"/>
        <w:rPr>
          <w:rFonts w:ascii="Times New Roman" w:hAnsi="Times New Roman" w:cs="Times New Roman"/>
          <w:color w:val="auto"/>
          <w:sz w:val="24"/>
          <w:szCs w:val="24"/>
        </w:rPr>
      </w:pPr>
      <w:r w:rsidRPr="00EE1572">
        <w:rPr>
          <w:rFonts w:ascii="Times New Roman" w:hAnsi="Times New Roman" w:cs="Times New Roman"/>
          <w:color w:val="auto"/>
          <w:sz w:val="24"/>
          <w:szCs w:val="24"/>
        </w:rPr>
        <w:lastRenderedPageBreak/>
        <w:t>Appendix C — Role and Permission Summary</w:t>
      </w:r>
      <w:bookmarkEnd w:id="153"/>
    </w:p>
    <w:p w14:paraId="147B0027" w14:textId="77777777" w:rsidR="007360EB" w:rsidRPr="00EE1572" w:rsidRDefault="00000000" w:rsidP="00EE1572">
      <w:pPr>
        <w:pStyle w:val="FirstParagraph"/>
        <w:spacing w:line="360" w:lineRule="auto"/>
        <w:rPr>
          <w:rFonts w:ascii="Times New Roman" w:hAnsi="Times New Roman" w:cs="Times New Roman"/>
        </w:rPr>
      </w:pPr>
      <w:r w:rsidRPr="00EE1572">
        <w:rPr>
          <w:rFonts w:ascii="Times New Roman" w:hAnsi="Times New Roman" w:cs="Times New Roman"/>
        </w:rPr>
        <w:t>Nineteen roles across four hierarchy levels, holding sixty-two permissions.</w:t>
      </w:r>
    </w:p>
    <w:tbl>
      <w:tblPr>
        <w:tblStyle w:val="TableGrid"/>
        <w:tblW w:w="5000" w:type="pct"/>
        <w:tblLayout w:type="fixed"/>
        <w:tblLook w:val="0020" w:firstRow="1" w:lastRow="0" w:firstColumn="0" w:lastColumn="0" w:noHBand="0" w:noVBand="0"/>
      </w:tblPr>
      <w:tblGrid>
        <w:gridCol w:w="1526"/>
        <w:gridCol w:w="8050"/>
      </w:tblGrid>
      <w:tr w:rsidR="00EE1572" w:rsidRPr="00EE1572" w14:paraId="237DA415" w14:textId="77777777" w:rsidTr="00EE1572">
        <w:tc>
          <w:tcPr>
            <w:tcW w:w="1526" w:type="dxa"/>
          </w:tcPr>
          <w:p w14:paraId="4DC1A74B" w14:textId="77777777" w:rsidR="007360EB" w:rsidRPr="00EE1572" w:rsidRDefault="00000000" w:rsidP="00EE1572">
            <w:pPr>
              <w:pStyle w:val="Compact"/>
              <w:spacing w:line="360" w:lineRule="auto"/>
              <w:rPr>
                <w:rFonts w:ascii="Times New Roman" w:hAnsi="Times New Roman" w:cs="Times New Roman"/>
                <w:b/>
                <w:bCs/>
              </w:rPr>
            </w:pPr>
            <w:r w:rsidRPr="00EE1572">
              <w:rPr>
                <w:rFonts w:ascii="Times New Roman" w:hAnsi="Times New Roman" w:cs="Times New Roman"/>
                <w:b/>
                <w:bCs/>
              </w:rPr>
              <w:t>Level</w:t>
            </w:r>
          </w:p>
        </w:tc>
        <w:tc>
          <w:tcPr>
            <w:tcW w:w="8050" w:type="dxa"/>
          </w:tcPr>
          <w:p w14:paraId="193BBAE5" w14:textId="77777777" w:rsidR="007360EB" w:rsidRPr="00EE1572" w:rsidRDefault="00000000" w:rsidP="00EE1572">
            <w:pPr>
              <w:pStyle w:val="Compact"/>
              <w:spacing w:line="360" w:lineRule="auto"/>
              <w:rPr>
                <w:rFonts w:ascii="Times New Roman" w:hAnsi="Times New Roman" w:cs="Times New Roman"/>
                <w:b/>
                <w:bCs/>
              </w:rPr>
            </w:pPr>
            <w:r w:rsidRPr="00EE1572">
              <w:rPr>
                <w:rFonts w:ascii="Times New Roman" w:hAnsi="Times New Roman" w:cs="Times New Roman"/>
                <w:b/>
                <w:bCs/>
              </w:rPr>
              <w:t>Roles</w:t>
            </w:r>
          </w:p>
        </w:tc>
      </w:tr>
      <w:tr w:rsidR="00EE1572" w:rsidRPr="00EE1572" w14:paraId="26A3D93D" w14:textId="77777777" w:rsidTr="00EE1572">
        <w:tc>
          <w:tcPr>
            <w:tcW w:w="1526" w:type="dxa"/>
          </w:tcPr>
          <w:p w14:paraId="260C78A5" w14:textId="77777777" w:rsidR="007360EB" w:rsidRPr="00EE1572" w:rsidRDefault="00000000" w:rsidP="00EE1572">
            <w:pPr>
              <w:pStyle w:val="Compact"/>
              <w:spacing w:line="360" w:lineRule="auto"/>
              <w:rPr>
                <w:rFonts w:ascii="Times New Roman" w:hAnsi="Times New Roman" w:cs="Times New Roman"/>
              </w:rPr>
            </w:pPr>
            <w:r w:rsidRPr="00EE1572">
              <w:rPr>
                <w:rFonts w:ascii="Times New Roman" w:hAnsi="Times New Roman" w:cs="Times New Roman"/>
              </w:rPr>
              <w:t>1</w:t>
            </w:r>
          </w:p>
        </w:tc>
        <w:tc>
          <w:tcPr>
            <w:tcW w:w="8050" w:type="dxa"/>
          </w:tcPr>
          <w:p w14:paraId="477D2290" w14:textId="77777777" w:rsidR="007360EB" w:rsidRPr="00EE1572" w:rsidRDefault="00000000" w:rsidP="00EE1572">
            <w:pPr>
              <w:pStyle w:val="Compact"/>
              <w:spacing w:line="360" w:lineRule="auto"/>
              <w:rPr>
                <w:rFonts w:ascii="Times New Roman" w:hAnsi="Times New Roman" w:cs="Times New Roman"/>
              </w:rPr>
            </w:pPr>
            <w:r w:rsidRPr="00EE1572">
              <w:rPr>
                <w:rFonts w:ascii="Times New Roman" w:hAnsi="Times New Roman" w:cs="Times New Roman"/>
              </w:rPr>
              <w:t>Super Admin</w:t>
            </w:r>
          </w:p>
        </w:tc>
      </w:tr>
      <w:tr w:rsidR="00EE1572" w:rsidRPr="00EE1572" w14:paraId="47DB0AAB" w14:textId="77777777" w:rsidTr="00EE1572">
        <w:tc>
          <w:tcPr>
            <w:tcW w:w="1526" w:type="dxa"/>
          </w:tcPr>
          <w:p w14:paraId="76D1B45A" w14:textId="77777777" w:rsidR="007360EB" w:rsidRPr="00EE1572" w:rsidRDefault="00000000" w:rsidP="00EE1572">
            <w:pPr>
              <w:pStyle w:val="Compact"/>
              <w:spacing w:line="360" w:lineRule="auto"/>
              <w:rPr>
                <w:rFonts w:ascii="Times New Roman" w:hAnsi="Times New Roman" w:cs="Times New Roman"/>
              </w:rPr>
            </w:pPr>
            <w:r w:rsidRPr="00EE1572">
              <w:rPr>
                <w:rFonts w:ascii="Times New Roman" w:hAnsi="Times New Roman" w:cs="Times New Roman"/>
              </w:rPr>
              <w:t>2</w:t>
            </w:r>
          </w:p>
        </w:tc>
        <w:tc>
          <w:tcPr>
            <w:tcW w:w="8050" w:type="dxa"/>
          </w:tcPr>
          <w:p w14:paraId="6600CD90" w14:textId="77777777" w:rsidR="007360EB" w:rsidRPr="00EE1572" w:rsidRDefault="00000000" w:rsidP="00EE1572">
            <w:pPr>
              <w:pStyle w:val="Compact"/>
              <w:spacing w:line="360" w:lineRule="auto"/>
              <w:rPr>
                <w:rFonts w:ascii="Times New Roman" w:hAnsi="Times New Roman" w:cs="Times New Roman"/>
              </w:rPr>
            </w:pPr>
            <w:r w:rsidRPr="00EE1572">
              <w:rPr>
                <w:rFonts w:ascii="Times New Roman" w:hAnsi="Times New Roman" w:cs="Times New Roman"/>
              </w:rPr>
              <w:t>Hospital Director, System Auditor</w:t>
            </w:r>
          </w:p>
        </w:tc>
      </w:tr>
      <w:tr w:rsidR="00EE1572" w:rsidRPr="00EE1572" w14:paraId="367BB779" w14:textId="77777777" w:rsidTr="00EE1572">
        <w:tc>
          <w:tcPr>
            <w:tcW w:w="1526" w:type="dxa"/>
          </w:tcPr>
          <w:p w14:paraId="3935178A" w14:textId="77777777" w:rsidR="007360EB" w:rsidRPr="00EE1572" w:rsidRDefault="00000000" w:rsidP="00EE1572">
            <w:pPr>
              <w:pStyle w:val="Compact"/>
              <w:spacing w:line="360" w:lineRule="auto"/>
              <w:rPr>
                <w:rFonts w:ascii="Times New Roman" w:hAnsi="Times New Roman" w:cs="Times New Roman"/>
              </w:rPr>
            </w:pPr>
            <w:r w:rsidRPr="00EE1572">
              <w:rPr>
                <w:rFonts w:ascii="Times New Roman" w:hAnsi="Times New Roman" w:cs="Times New Roman"/>
              </w:rPr>
              <w:t>3</w:t>
            </w:r>
          </w:p>
        </w:tc>
        <w:tc>
          <w:tcPr>
            <w:tcW w:w="8050" w:type="dxa"/>
          </w:tcPr>
          <w:p w14:paraId="44D4E5AB" w14:textId="77777777" w:rsidR="007360EB" w:rsidRPr="00EE1572" w:rsidRDefault="00000000" w:rsidP="00EE1572">
            <w:pPr>
              <w:pStyle w:val="Compact"/>
              <w:spacing w:line="360" w:lineRule="auto"/>
              <w:rPr>
                <w:rFonts w:ascii="Times New Roman" w:hAnsi="Times New Roman" w:cs="Times New Roman"/>
              </w:rPr>
            </w:pPr>
            <w:r w:rsidRPr="00EE1572">
              <w:rPr>
                <w:rFonts w:ascii="Times New Roman" w:hAnsi="Times New Roman" w:cs="Times New Roman"/>
              </w:rPr>
              <w:t>Hospital Admin, OPD / Medical Records, Doctor, Nurse, Ward Manager, Theatre Nurse, Laboratory Technician, Radiographer, Radiologist, Pharmacist, Cashier</w:t>
            </w:r>
          </w:p>
        </w:tc>
      </w:tr>
      <w:tr w:rsidR="00EE1572" w:rsidRPr="00EE1572" w14:paraId="1BB21445" w14:textId="77777777" w:rsidTr="00EE1572">
        <w:tc>
          <w:tcPr>
            <w:tcW w:w="1526" w:type="dxa"/>
          </w:tcPr>
          <w:p w14:paraId="433A7B71" w14:textId="77777777" w:rsidR="007360EB" w:rsidRPr="00EE1572" w:rsidRDefault="00000000" w:rsidP="00EE1572">
            <w:pPr>
              <w:pStyle w:val="Compact"/>
              <w:spacing w:line="360" w:lineRule="auto"/>
              <w:rPr>
                <w:rFonts w:ascii="Times New Roman" w:hAnsi="Times New Roman" w:cs="Times New Roman"/>
              </w:rPr>
            </w:pPr>
            <w:r w:rsidRPr="00EE1572">
              <w:rPr>
                <w:rFonts w:ascii="Times New Roman" w:hAnsi="Times New Roman" w:cs="Times New Roman"/>
              </w:rPr>
              <w:t>4</w:t>
            </w:r>
          </w:p>
        </w:tc>
        <w:tc>
          <w:tcPr>
            <w:tcW w:w="8050" w:type="dxa"/>
          </w:tcPr>
          <w:p w14:paraId="359E79C4" w14:textId="77777777" w:rsidR="007360EB" w:rsidRPr="00EE1572" w:rsidRDefault="00000000" w:rsidP="00EE1572">
            <w:pPr>
              <w:pStyle w:val="Compact"/>
              <w:spacing w:line="360" w:lineRule="auto"/>
              <w:rPr>
                <w:rFonts w:ascii="Times New Roman" w:hAnsi="Times New Roman" w:cs="Times New Roman"/>
              </w:rPr>
            </w:pPr>
            <w:r w:rsidRPr="00EE1572">
              <w:rPr>
                <w:rFonts w:ascii="Times New Roman" w:hAnsi="Times New Roman" w:cs="Times New Roman"/>
              </w:rPr>
              <w:t>Finance Officer, Claims Officer, HR Officer, Procurement Officer, Store Keeper</w:t>
            </w:r>
          </w:p>
        </w:tc>
      </w:tr>
    </w:tbl>
    <w:p w14:paraId="19C05A29" w14:textId="417B00D7" w:rsidR="00EE1572" w:rsidRPr="00EE1572" w:rsidRDefault="00000000" w:rsidP="0089712E">
      <w:pPr>
        <w:pStyle w:val="BodyText"/>
        <w:spacing w:line="360" w:lineRule="auto"/>
        <w:rPr>
          <w:rFonts w:ascii="Times New Roman" w:hAnsi="Times New Roman" w:cs="Times New Roman"/>
        </w:rPr>
      </w:pPr>
      <w:r w:rsidRPr="00EE1572">
        <w:rPr>
          <w:rFonts w:ascii="Times New Roman" w:hAnsi="Times New Roman" w:cs="Times New Roman"/>
        </w:rPr>
        <w:t xml:space="preserve">Each role definition carries </w:t>
      </w:r>
      <w:proofErr w:type="spellStart"/>
      <w:r w:rsidRPr="00EE1572">
        <w:rPr>
          <w:rStyle w:val="VerbatimChar"/>
          <w:rFonts w:ascii="Times New Roman" w:hAnsi="Times New Roman" w:cs="Times New Roman"/>
          <w:sz w:val="24"/>
        </w:rPr>
        <w:t>allowedRoutes</w:t>
      </w:r>
      <w:proofErr w:type="spellEnd"/>
      <w:r w:rsidRPr="00EE1572">
        <w:rPr>
          <w:rFonts w:ascii="Times New Roman" w:hAnsi="Times New Roman" w:cs="Times New Roman"/>
        </w:rPr>
        <w:t xml:space="preserve">, </w:t>
      </w:r>
      <w:r w:rsidRPr="00EE1572">
        <w:rPr>
          <w:rStyle w:val="VerbatimChar"/>
          <w:rFonts w:ascii="Times New Roman" w:hAnsi="Times New Roman" w:cs="Times New Roman"/>
          <w:sz w:val="24"/>
        </w:rPr>
        <w:t>permissions</w:t>
      </w:r>
      <w:r w:rsidRPr="00EE1572">
        <w:rPr>
          <w:rFonts w:ascii="Times New Roman" w:hAnsi="Times New Roman" w:cs="Times New Roman"/>
        </w:rPr>
        <w:t xml:space="preserve"> and an explicit </w:t>
      </w:r>
      <w:r w:rsidRPr="00EE1572">
        <w:rPr>
          <w:rStyle w:val="VerbatimChar"/>
          <w:rFonts w:ascii="Times New Roman" w:hAnsi="Times New Roman" w:cs="Times New Roman"/>
          <w:sz w:val="24"/>
        </w:rPr>
        <w:t>cannot</w:t>
      </w:r>
      <w:r w:rsidRPr="00EE1572">
        <w:rPr>
          <w:rFonts w:ascii="Times New Roman" w:hAnsi="Times New Roman" w:cs="Times New Roman"/>
        </w:rPr>
        <w:t xml:space="preserve"> list. The </w:t>
      </w:r>
      <w:r w:rsidRPr="00EE1572">
        <w:rPr>
          <w:rStyle w:val="VerbatimChar"/>
          <w:rFonts w:ascii="Times New Roman" w:hAnsi="Times New Roman" w:cs="Times New Roman"/>
          <w:sz w:val="24"/>
        </w:rPr>
        <w:t>cannot</w:t>
      </w:r>
      <w:r w:rsidRPr="00EE1572">
        <w:rPr>
          <w:rFonts w:ascii="Times New Roman" w:hAnsi="Times New Roman" w:cs="Times New Roman"/>
        </w:rPr>
        <w:t xml:space="preserve"> entries are not decorative: the Super Admin’s — that it may not access patient records — is enforced and tested.</w:t>
      </w:r>
    </w:p>
    <w:p w14:paraId="26DC18FD" w14:textId="77777777" w:rsidR="00EE1572" w:rsidRDefault="00EE1572">
      <w:r>
        <w:br w:type="page"/>
      </w:r>
    </w:p>
    <w:p w14:paraId="034F8820" w14:textId="77777777" w:rsidR="007360EB" w:rsidRPr="0089712E" w:rsidRDefault="00000000">
      <w:pPr>
        <w:pStyle w:val="Heading2"/>
        <w:rPr>
          <w:rFonts w:ascii="Times New Roman" w:hAnsi="Times New Roman" w:cs="Times New Roman"/>
          <w:color w:val="auto"/>
          <w:sz w:val="24"/>
          <w:szCs w:val="24"/>
        </w:rPr>
      </w:pPr>
      <w:bookmarkStart w:id="154" w:name="appendix-d-environment-variables"/>
      <w:bookmarkStart w:id="155" w:name="_Toc237609742"/>
      <w:bookmarkEnd w:id="152"/>
      <w:r w:rsidRPr="0089712E">
        <w:rPr>
          <w:rFonts w:ascii="Times New Roman" w:hAnsi="Times New Roman" w:cs="Times New Roman"/>
          <w:color w:val="auto"/>
          <w:sz w:val="24"/>
          <w:szCs w:val="24"/>
        </w:rPr>
        <w:lastRenderedPageBreak/>
        <w:t>Appendix D — Environment Variables</w:t>
      </w:r>
      <w:bookmarkEnd w:id="155"/>
    </w:p>
    <w:tbl>
      <w:tblPr>
        <w:tblStyle w:val="Table"/>
        <w:tblW w:w="5000" w:type="pct"/>
        <w:tblLayout w:type="fixed"/>
        <w:tblLook w:val="0020" w:firstRow="1" w:lastRow="0" w:firstColumn="0" w:lastColumn="0" w:noHBand="0" w:noVBand="0"/>
      </w:tblPr>
      <w:tblGrid>
        <w:gridCol w:w="3510"/>
        <w:gridCol w:w="2874"/>
        <w:gridCol w:w="3192"/>
      </w:tblGrid>
      <w:tr w:rsidR="007360EB" w14:paraId="74E9BA7B" w14:textId="77777777" w:rsidTr="0089712E">
        <w:trPr>
          <w:cnfStyle w:val="100000000000" w:firstRow="1" w:lastRow="0" w:firstColumn="0" w:lastColumn="0" w:oddVBand="0" w:evenVBand="0" w:oddHBand="0" w:evenHBand="0" w:firstRowFirstColumn="0" w:firstRowLastColumn="0" w:lastRowFirstColumn="0" w:lastRowLastColumn="0"/>
          <w:tblHeader/>
        </w:trPr>
        <w:tc>
          <w:tcPr>
            <w:tcW w:w="3510" w:type="dxa"/>
          </w:tcPr>
          <w:p w14:paraId="1D25F411" w14:textId="77777777" w:rsidR="007360EB" w:rsidRDefault="00000000" w:rsidP="003B74F2">
            <w:pPr>
              <w:pStyle w:val="Compact"/>
              <w:spacing w:line="360" w:lineRule="auto"/>
            </w:pPr>
            <w:r>
              <w:t>Variable</w:t>
            </w:r>
          </w:p>
        </w:tc>
        <w:tc>
          <w:tcPr>
            <w:tcW w:w="2874" w:type="dxa"/>
          </w:tcPr>
          <w:p w14:paraId="5410EBBF" w14:textId="77777777" w:rsidR="007360EB" w:rsidRDefault="00000000" w:rsidP="003B74F2">
            <w:pPr>
              <w:pStyle w:val="Compact"/>
              <w:spacing w:line="360" w:lineRule="auto"/>
            </w:pPr>
            <w:r>
              <w:t>Required</w:t>
            </w:r>
          </w:p>
        </w:tc>
        <w:tc>
          <w:tcPr>
            <w:tcW w:w="3192" w:type="dxa"/>
          </w:tcPr>
          <w:p w14:paraId="2830D861" w14:textId="77777777" w:rsidR="007360EB" w:rsidRDefault="00000000" w:rsidP="003B74F2">
            <w:pPr>
              <w:pStyle w:val="Compact"/>
              <w:spacing w:line="360" w:lineRule="auto"/>
            </w:pPr>
            <w:r>
              <w:t>Purpose</w:t>
            </w:r>
          </w:p>
        </w:tc>
      </w:tr>
      <w:tr w:rsidR="007360EB" w14:paraId="21DDAA68" w14:textId="77777777" w:rsidTr="0089712E">
        <w:tc>
          <w:tcPr>
            <w:tcW w:w="3510" w:type="dxa"/>
          </w:tcPr>
          <w:p w14:paraId="45A3F832" w14:textId="77777777" w:rsidR="007360EB" w:rsidRDefault="00000000" w:rsidP="003B74F2">
            <w:pPr>
              <w:pStyle w:val="Compact"/>
              <w:spacing w:line="360" w:lineRule="auto"/>
            </w:pPr>
            <w:r>
              <w:rPr>
                <w:rStyle w:val="VerbatimChar"/>
              </w:rPr>
              <w:t>DATABASE_TARGET</w:t>
            </w:r>
          </w:p>
        </w:tc>
        <w:tc>
          <w:tcPr>
            <w:tcW w:w="2874" w:type="dxa"/>
          </w:tcPr>
          <w:p w14:paraId="3E756537" w14:textId="77777777" w:rsidR="007360EB" w:rsidRDefault="00000000" w:rsidP="003B74F2">
            <w:pPr>
              <w:pStyle w:val="Compact"/>
              <w:spacing w:line="360" w:lineRule="auto"/>
            </w:pPr>
            <w:r>
              <w:t>Yes</w:t>
            </w:r>
          </w:p>
        </w:tc>
        <w:tc>
          <w:tcPr>
            <w:tcW w:w="3192" w:type="dxa"/>
          </w:tcPr>
          <w:p w14:paraId="38B8BAA9" w14:textId="77777777" w:rsidR="007360EB" w:rsidRDefault="00000000" w:rsidP="003B74F2">
            <w:pPr>
              <w:pStyle w:val="Compact"/>
              <w:spacing w:line="360" w:lineRule="auto"/>
            </w:pPr>
            <w:r>
              <w:rPr>
                <w:rStyle w:val="VerbatimChar"/>
              </w:rPr>
              <w:t>local</w:t>
            </w:r>
            <w:r>
              <w:t xml:space="preserve"> or </w:t>
            </w:r>
            <w:r>
              <w:rPr>
                <w:rStyle w:val="VerbatimChar"/>
              </w:rPr>
              <w:t>cloud</w:t>
            </w:r>
          </w:p>
        </w:tc>
      </w:tr>
      <w:tr w:rsidR="007360EB" w14:paraId="7124B219" w14:textId="77777777" w:rsidTr="0089712E">
        <w:tc>
          <w:tcPr>
            <w:tcW w:w="3510" w:type="dxa"/>
          </w:tcPr>
          <w:p w14:paraId="4FDF166C" w14:textId="77777777" w:rsidR="007360EB" w:rsidRDefault="00000000" w:rsidP="003B74F2">
            <w:pPr>
              <w:pStyle w:val="Compact"/>
              <w:spacing w:line="360" w:lineRule="auto"/>
            </w:pPr>
            <w:r>
              <w:rPr>
                <w:rStyle w:val="VerbatimChar"/>
              </w:rPr>
              <w:t>DATABASE_URL_LOCAL</w:t>
            </w:r>
          </w:p>
        </w:tc>
        <w:tc>
          <w:tcPr>
            <w:tcW w:w="2874" w:type="dxa"/>
          </w:tcPr>
          <w:p w14:paraId="3C6C0161" w14:textId="77777777" w:rsidR="007360EB" w:rsidRDefault="00000000" w:rsidP="003B74F2">
            <w:pPr>
              <w:pStyle w:val="Compact"/>
              <w:spacing w:line="360" w:lineRule="auto"/>
            </w:pPr>
            <w:r>
              <w:t>If local</w:t>
            </w:r>
          </w:p>
        </w:tc>
        <w:tc>
          <w:tcPr>
            <w:tcW w:w="3192" w:type="dxa"/>
          </w:tcPr>
          <w:p w14:paraId="167DBF68" w14:textId="77777777" w:rsidR="007360EB" w:rsidRDefault="00000000" w:rsidP="003B74F2">
            <w:pPr>
              <w:pStyle w:val="Compact"/>
              <w:spacing w:line="360" w:lineRule="auto"/>
            </w:pPr>
            <w:r>
              <w:t>Offline PostgreSQL connection string</w:t>
            </w:r>
          </w:p>
        </w:tc>
      </w:tr>
      <w:tr w:rsidR="007360EB" w14:paraId="1ED51D5D" w14:textId="77777777" w:rsidTr="0089712E">
        <w:tc>
          <w:tcPr>
            <w:tcW w:w="3510" w:type="dxa"/>
          </w:tcPr>
          <w:p w14:paraId="27D16790" w14:textId="77777777" w:rsidR="007360EB" w:rsidRDefault="00000000" w:rsidP="003B74F2">
            <w:pPr>
              <w:pStyle w:val="Compact"/>
              <w:spacing w:line="360" w:lineRule="auto"/>
            </w:pPr>
            <w:r>
              <w:rPr>
                <w:rStyle w:val="VerbatimChar"/>
              </w:rPr>
              <w:t>DATABASE_URL_CLOUD</w:t>
            </w:r>
          </w:p>
        </w:tc>
        <w:tc>
          <w:tcPr>
            <w:tcW w:w="2874" w:type="dxa"/>
          </w:tcPr>
          <w:p w14:paraId="277ECA2B" w14:textId="77777777" w:rsidR="007360EB" w:rsidRDefault="00000000" w:rsidP="003B74F2">
            <w:pPr>
              <w:pStyle w:val="Compact"/>
              <w:spacing w:line="360" w:lineRule="auto"/>
            </w:pPr>
            <w:r>
              <w:t>If cloud</w:t>
            </w:r>
          </w:p>
        </w:tc>
        <w:tc>
          <w:tcPr>
            <w:tcW w:w="3192" w:type="dxa"/>
          </w:tcPr>
          <w:p w14:paraId="461E98B4" w14:textId="77777777" w:rsidR="007360EB" w:rsidRDefault="00000000" w:rsidP="003B74F2">
            <w:pPr>
              <w:pStyle w:val="Compact"/>
              <w:spacing w:line="360" w:lineRule="auto"/>
            </w:pPr>
            <w:r>
              <w:t>Online PostgreSQL connection string</w:t>
            </w:r>
          </w:p>
        </w:tc>
      </w:tr>
      <w:tr w:rsidR="007360EB" w14:paraId="54B5AE08" w14:textId="77777777" w:rsidTr="0089712E">
        <w:tc>
          <w:tcPr>
            <w:tcW w:w="3510" w:type="dxa"/>
          </w:tcPr>
          <w:p w14:paraId="70D448CE" w14:textId="77777777" w:rsidR="007360EB" w:rsidRDefault="00000000" w:rsidP="003B74F2">
            <w:pPr>
              <w:pStyle w:val="Compact"/>
              <w:spacing w:line="360" w:lineRule="auto"/>
            </w:pPr>
            <w:r>
              <w:rPr>
                <w:rStyle w:val="VerbatimChar"/>
              </w:rPr>
              <w:t>DATABASE_URL</w:t>
            </w:r>
          </w:p>
        </w:tc>
        <w:tc>
          <w:tcPr>
            <w:tcW w:w="2874" w:type="dxa"/>
          </w:tcPr>
          <w:p w14:paraId="1AFA06BE" w14:textId="77777777" w:rsidR="007360EB" w:rsidRDefault="00000000" w:rsidP="003B74F2">
            <w:pPr>
              <w:pStyle w:val="Compact"/>
              <w:spacing w:line="360" w:lineRule="auto"/>
            </w:pPr>
            <w:r>
              <w:t>Optional</w:t>
            </w:r>
          </w:p>
        </w:tc>
        <w:tc>
          <w:tcPr>
            <w:tcW w:w="3192" w:type="dxa"/>
          </w:tcPr>
          <w:p w14:paraId="04E15CE7" w14:textId="77777777" w:rsidR="007360EB" w:rsidRDefault="00000000" w:rsidP="003B74F2">
            <w:pPr>
              <w:pStyle w:val="Compact"/>
              <w:spacing w:line="360" w:lineRule="auto"/>
            </w:pPr>
            <w:r>
              <w:t>Overrides both; used by CI and hosting</w:t>
            </w:r>
          </w:p>
        </w:tc>
      </w:tr>
      <w:tr w:rsidR="007360EB" w14:paraId="703B1A95" w14:textId="77777777" w:rsidTr="0089712E">
        <w:tc>
          <w:tcPr>
            <w:tcW w:w="3510" w:type="dxa"/>
          </w:tcPr>
          <w:p w14:paraId="58E257E0" w14:textId="77777777" w:rsidR="007360EB" w:rsidRDefault="00000000" w:rsidP="003B74F2">
            <w:pPr>
              <w:pStyle w:val="Compact"/>
              <w:spacing w:line="360" w:lineRule="auto"/>
            </w:pPr>
            <w:r>
              <w:rPr>
                <w:rStyle w:val="VerbatimChar"/>
              </w:rPr>
              <w:t>SESSION_SECRET</w:t>
            </w:r>
          </w:p>
        </w:tc>
        <w:tc>
          <w:tcPr>
            <w:tcW w:w="2874" w:type="dxa"/>
          </w:tcPr>
          <w:p w14:paraId="7E520696" w14:textId="77777777" w:rsidR="007360EB" w:rsidRDefault="00000000" w:rsidP="003B74F2">
            <w:pPr>
              <w:pStyle w:val="Compact"/>
              <w:spacing w:line="360" w:lineRule="auto"/>
            </w:pPr>
            <w:r>
              <w:t>Yes</w:t>
            </w:r>
          </w:p>
        </w:tc>
        <w:tc>
          <w:tcPr>
            <w:tcW w:w="3192" w:type="dxa"/>
          </w:tcPr>
          <w:p w14:paraId="2BD39D02" w14:textId="77777777" w:rsidR="007360EB" w:rsidRDefault="00000000" w:rsidP="003B74F2">
            <w:pPr>
              <w:pStyle w:val="Compact"/>
              <w:spacing w:line="360" w:lineRule="auto"/>
            </w:pPr>
            <w:r>
              <w:t>Session signing key, ≥32 characters</w:t>
            </w:r>
          </w:p>
        </w:tc>
      </w:tr>
      <w:tr w:rsidR="007360EB" w14:paraId="000ABF8B" w14:textId="77777777" w:rsidTr="0089712E">
        <w:tc>
          <w:tcPr>
            <w:tcW w:w="3510" w:type="dxa"/>
          </w:tcPr>
          <w:p w14:paraId="2677C390" w14:textId="77777777" w:rsidR="007360EB" w:rsidRDefault="00000000" w:rsidP="003B74F2">
            <w:pPr>
              <w:pStyle w:val="Compact"/>
              <w:spacing w:line="360" w:lineRule="auto"/>
            </w:pPr>
            <w:r>
              <w:rPr>
                <w:rStyle w:val="VerbatimChar"/>
              </w:rPr>
              <w:t>SESSION_MAX_AGE_SECONDS</w:t>
            </w:r>
          </w:p>
        </w:tc>
        <w:tc>
          <w:tcPr>
            <w:tcW w:w="2874" w:type="dxa"/>
          </w:tcPr>
          <w:p w14:paraId="5B96217C" w14:textId="77777777" w:rsidR="007360EB" w:rsidRDefault="00000000" w:rsidP="003B74F2">
            <w:pPr>
              <w:pStyle w:val="Compact"/>
              <w:spacing w:line="360" w:lineRule="auto"/>
            </w:pPr>
            <w:r>
              <w:t>No</w:t>
            </w:r>
          </w:p>
        </w:tc>
        <w:tc>
          <w:tcPr>
            <w:tcW w:w="3192" w:type="dxa"/>
          </w:tcPr>
          <w:p w14:paraId="298F7867" w14:textId="77777777" w:rsidR="007360EB" w:rsidRDefault="00000000" w:rsidP="003B74F2">
            <w:pPr>
              <w:pStyle w:val="Compact"/>
              <w:spacing w:line="360" w:lineRule="auto"/>
            </w:pPr>
            <w:r>
              <w:t>Session lifetime, default 28800</w:t>
            </w:r>
          </w:p>
        </w:tc>
      </w:tr>
      <w:tr w:rsidR="007360EB" w14:paraId="5E6857FE" w14:textId="77777777" w:rsidTr="0089712E">
        <w:tc>
          <w:tcPr>
            <w:tcW w:w="3510" w:type="dxa"/>
          </w:tcPr>
          <w:p w14:paraId="3762ECD9" w14:textId="77777777" w:rsidR="007360EB" w:rsidRDefault="00000000" w:rsidP="003B74F2">
            <w:pPr>
              <w:pStyle w:val="Compact"/>
              <w:spacing w:line="360" w:lineRule="auto"/>
            </w:pPr>
            <w:r>
              <w:rPr>
                <w:rStyle w:val="VerbatimChar"/>
              </w:rPr>
              <w:t>OLLAMA_MODEL</w:t>
            </w:r>
          </w:p>
        </w:tc>
        <w:tc>
          <w:tcPr>
            <w:tcW w:w="2874" w:type="dxa"/>
          </w:tcPr>
          <w:p w14:paraId="692500E5" w14:textId="77777777" w:rsidR="007360EB" w:rsidRDefault="00000000" w:rsidP="003B74F2">
            <w:pPr>
              <w:pStyle w:val="Compact"/>
              <w:spacing w:line="360" w:lineRule="auto"/>
            </w:pPr>
            <w:r>
              <w:t>No</w:t>
            </w:r>
          </w:p>
        </w:tc>
        <w:tc>
          <w:tcPr>
            <w:tcW w:w="3192" w:type="dxa"/>
          </w:tcPr>
          <w:p w14:paraId="4BA04448" w14:textId="77777777" w:rsidR="007360EB" w:rsidRDefault="00000000" w:rsidP="003B74F2">
            <w:pPr>
              <w:pStyle w:val="Compact"/>
              <w:spacing w:line="360" w:lineRule="auto"/>
            </w:pPr>
            <w:r>
              <w:t>Clinical assistant model</w:t>
            </w:r>
          </w:p>
        </w:tc>
      </w:tr>
      <w:tr w:rsidR="007360EB" w14:paraId="164BBEE2" w14:textId="77777777" w:rsidTr="0089712E">
        <w:tc>
          <w:tcPr>
            <w:tcW w:w="3510" w:type="dxa"/>
          </w:tcPr>
          <w:p w14:paraId="6404A34F" w14:textId="77777777" w:rsidR="007360EB" w:rsidRDefault="00000000" w:rsidP="003B74F2">
            <w:pPr>
              <w:pStyle w:val="Compact"/>
              <w:spacing w:line="360" w:lineRule="auto"/>
            </w:pPr>
            <w:r>
              <w:rPr>
                <w:rStyle w:val="VerbatimChar"/>
              </w:rPr>
              <w:t>OLLAMA_TIMEOUT_MS</w:t>
            </w:r>
          </w:p>
        </w:tc>
        <w:tc>
          <w:tcPr>
            <w:tcW w:w="2874" w:type="dxa"/>
          </w:tcPr>
          <w:p w14:paraId="20F9E717" w14:textId="77777777" w:rsidR="007360EB" w:rsidRDefault="00000000" w:rsidP="003B74F2">
            <w:pPr>
              <w:pStyle w:val="Compact"/>
              <w:spacing w:line="360" w:lineRule="auto"/>
            </w:pPr>
            <w:r>
              <w:t>No</w:t>
            </w:r>
          </w:p>
        </w:tc>
        <w:tc>
          <w:tcPr>
            <w:tcW w:w="3192" w:type="dxa"/>
          </w:tcPr>
          <w:p w14:paraId="2E232B95" w14:textId="77777777" w:rsidR="007360EB" w:rsidRDefault="00000000" w:rsidP="003B74F2">
            <w:pPr>
              <w:pStyle w:val="Compact"/>
              <w:spacing w:line="360" w:lineRule="auto"/>
            </w:pPr>
            <w:r>
              <w:t>Assistant timeout, default 15000</w:t>
            </w:r>
          </w:p>
        </w:tc>
      </w:tr>
      <w:tr w:rsidR="007360EB" w14:paraId="509323AA" w14:textId="77777777" w:rsidTr="0089712E">
        <w:tc>
          <w:tcPr>
            <w:tcW w:w="3510" w:type="dxa"/>
          </w:tcPr>
          <w:p w14:paraId="72E6B013" w14:textId="77777777" w:rsidR="007360EB" w:rsidRDefault="00000000" w:rsidP="003B74F2">
            <w:pPr>
              <w:pStyle w:val="Compact"/>
              <w:spacing w:line="360" w:lineRule="auto"/>
            </w:pPr>
            <w:r>
              <w:rPr>
                <w:rStyle w:val="VerbatimChar"/>
              </w:rPr>
              <w:t>NEXT_PUBLIC_FACILITY_CODE</w:t>
            </w:r>
          </w:p>
        </w:tc>
        <w:tc>
          <w:tcPr>
            <w:tcW w:w="2874" w:type="dxa"/>
          </w:tcPr>
          <w:p w14:paraId="16FDD027" w14:textId="77777777" w:rsidR="007360EB" w:rsidRDefault="00000000" w:rsidP="003B74F2">
            <w:pPr>
              <w:pStyle w:val="Compact"/>
              <w:spacing w:line="360" w:lineRule="auto"/>
            </w:pPr>
            <w:r>
              <w:t>No</w:t>
            </w:r>
          </w:p>
        </w:tc>
        <w:tc>
          <w:tcPr>
            <w:tcW w:w="3192" w:type="dxa"/>
          </w:tcPr>
          <w:p w14:paraId="22271667" w14:textId="77777777" w:rsidR="007360EB" w:rsidRDefault="00000000" w:rsidP="003B74F2">
            <w:pPr>
              <w:pStyle w:val="Compact"/>
              <w:spacing w:line="360" w:lineRule="auto"/>
            </w:pPr>
            <w:r>
              <w:t>Default facility code</w:t>
            </w:r>
          </w:p>
        </w:tc>
      </w:tr>
    </w:tbl>
    <w:p w14:paraId="7B030876" w14:textId="77777777" w:rsidR="0089712E" w:rsidRDefault="0089712E">
      <w:pPr>
        <w:pStyle w:val="Heading2"/>
      </w:pPr>
      <w:bookmarkStart w:id="156" w:name="appendix-e-commands"/>
      <w:bookmarkStart w:id="157" w:name="_Toc237609743"/>
      <w:bookmarkEnd w:id="154"/>
    </w:p>
    <w:p w14:paraId="4B6D36D3" w14:textId="77777777" w:rsidR="0089712E" w:rsidRDefault="0089712E">
      <w:pPr>
        <w:rPr>
          <w:rFonts w:asciiTheme="majorHAnsi" w:eastAsiaTheme="majorEastAsia" w:hAnsiTheme="majorHAnsi" w:cstheme="majorBidi"/>
          <w:color w:val="0F4761" w:themeColor="accent1" w:themeShade="BF"/>
          <w:sz w:val="32"/>
          <w:szCs w:val="32"/>
        </w:rPr>
      </w:pPr>
      <w:r>
        <w:br w:type="page"/>
      </w:r>
    </w:p>
    <w:p w14:paraId="37CC1E14" w14:textId="3E68896F" w:rsidR="007360EB" w:rsidRPr="006D515B" w:rsidRDefault="00000000" w:rsidP="006D515B">
      <w:pPr>
        <w:pStyle w:val="Heading2"/>
        <w:spacing w:line="360" w:lineRule="auto"/>
        <w:rPr>
          <w:rFonts w:ascii="Times New Roman" w:hAnsi="Times New Roman" w:cs="Times New Roman"/>
          <w:color w:val="auto"/>
        </w:rPr>
      </w:pPr>
      <w:r w:rsidRPr="006D515B">
        <w:rPr>
          <w:rFonts w:ascii="Times New Roman" w:hAnsi="Times New Roman" w:cs="Times New Roman"/>
          <w:color w:val="auto"/>
        </w:rPr>
        <w:lastRenderedPageBreak/>
        <w:t>Appendix E — Commands</w:t>
      </w:r>
      <w:bookmarkEnd w:id="157"/>
    </w:p>
    <w:tbl>
      <w:tblPr>
        <w:tblStyle w:val="Table"/>
        <w:tblW w:w="0" w:type="auto"/>
        <w:tblLook w:val="0020" w:firstRow="1" w:lastRow="0" w:firstColumn="0" w:lastColumn="0" w:noHBand="0" w:noVBand="0"/>
      </w:tblPr>
      <w:tblGrid>
        <w:gridCol w:w="4219"/>
        <w:gridCol w:w="5245"/>
      </w:tblGrid>
      <w:tr w:rsidR="006D515B" w:rsidRPr="006D515B" w14:paraId="170D6D4F" w14:textId="77777777" w:rsidTr="006D515B">
        <w:trPr>
          <w:cnfStyle w:val="100000000000" w:firstRow="1" w:lastRow="0" w:firstColumn="0" w:lastColumn="0" w:oddVBand="0" w:evenVBand="0" w:oddHBand="0" w:evenHBand="0" w:firstRowFirstColumn="0" w:firstRowLastColumn="0" w:lastRowFirstColumn="0" w:lastRowLastColumn="0"/>
          <w:tblHeader/>
        </w:trPr>
        <w:tc>
          <w:tcPr>
            <w:tcW w:w="4219" w:type="dxa"/>
          </w:tcPr>
          <w:p w14:paraId="2CAABFA1" w14:textId="77777777" w:rsidR="007360EB" w:rsidRPr="006D515B" w:rsidRDefault="00000000" w:rsidP="006D515B">
            <w:pPr>
              <w:pStyle w:val="Compact"/>
              <w:spacing w:line="360" w:lineRule="auto"/>
            </w:pPr>
            <w:r w:rsidRPr="006D515B">
              <w:t>Command</w:t>
            </w:r>
          </w:p>
        </w:tc>
        <w:tc>
          <w:tcPr>
            <w:tcW w:w="5245" w:type="dxa"/>
          </w:tcPr>
          <w:p w14:paraId="2D865F94" w14:textId="77777777" w:rsidR="007360EB" w:rsidRPr="006D515B" w:rsidRDefault="00000000" w:rsidP="006D515B">
            <w:pPr>
              <w:pStyle w:val="Compact"/>
              <w:spacing w:line="360" w:lineRule="auto"/>
            </w:pPr>
            <w:r w:rsidRPr="006D515B">
              <w:t>Purpose</w:t>
            </w:r>
          </w:p>
        </w:tc>
      </w:tr>
      <w:tr w:rsidR="006D515B" w:rsidRPr="006D515B" w14:paraId="55EC897F" w14:textId="77777777" w:rsidTr="006D515B">
        <w:tc>
          <w:tcPr>
            <w:tcW w:w="4219" w:type="dxa"/>
          </w:tcPr>
          <w:p w14:paraId="7927408B" w14:textId="77777777" w:rsidR="007360EB" w:rsidRPr="006D515B" w:rsidRDefault="00000000" w:rsidP="006D515B">
            <w:pPr>
              <w:pStyle w:val="Compact"/>
              <w:spacing w:line="360" w:lineRule="auto"/>
            </w:pPr>
            <w:proofErr w:type="spellStart"/>
            <w:r w:rsidRPr="006D515B">
              <w:rPr>
                <w:rStyle w:val="VerbatimChar"/>
              </w:rPr>
              <w:t>npm</w:t>
            </w:r>
            <w:proofErr w:type="spellEnd"/>
            <w:r w:rsidRPr="006D515B">
              <w:rPr>
                <w:rStyle w:val="VerbatimChar"/>
              </w:rPr>
              <w:t xml:space="preserve"> run dev</w:t>
            </w:r>
          </w:p>
        </w:tc>
        <w:tc>
          <w:tcPr>
            <w:tcW w:w="5245" w:type="dxa"/>
          </w:tcPr>
          <w:p w14:paraId="71E41452" w14:textId="77777777" w:rsidR="007360EB" w:rsidRPr="006D515B" w:rsidRDefault="00000000" w:rsidP="006D515B">
            <w:pPr>
              <w:pStyle w:val="Compact"/>
              <w:spacing w:line="360" w:lineRule="auto"/>
            </w:pPr>
            <w:r w:rsidRPr="006D515B">
              <w:t>Development server</w:t>
            </w:r>
          </w:p>
        </w:tc>
      </w:tr>
      <w:tr w:rsidR="006D515B" w:rsidRPr="006D515B" w14:paraId="6B780F6F" w14:textId="77777777" w:rsidTr="006D515B">
        <w:tc>
          <w:tcPr>
            <w:tcW w:w="4219" w:type="dxa"/>
          </w:tcPr>
          <w:p w14:paraId="6E63A2C7" w14:textId="77777777" w:rsidR="007360EB" w:rsidRPr="006D515B" w:rsidRDefault="00000000" w:rsidP="006D515B">
            <w:pPr>
              <w:pStyle w:val="Compact"/>
              <w:spacing w:line="360" w:lineRule="auto"/>
            </w:pPr>
            <w:proofErr w:type="spellStart"/>
            <w:r w:rsidRPr="006D515B">
              <w:rPr>
                <w:rStyle w:val="VerbatimChar"/>
              </w:rPr>
              <w:t>npm</w:t>
            </w:r>
            <w:proofErr w:type="spellEnd"/>
            <w:r w:rsidRPr="006D515B">
              <w:rPr>
                <w:rStyle w:val="VerbatimChar"/>
              </w:rPr>
              <w:t xml:space="preserve"> run build</w:t>
            </w:r>
          </w:p>
        </w:tc>
        <w:tc>
          <w:tcPr>
            <w:tcW w:w="5245" w:type="dxa"/>
          </w:tcPr>
          <w:p w14:paraId="7F689DBB" w14:textId="77777777" w:rsidR="007360EB" w:rsidRPr="006D515B" w:rsidRDefault="00000000" w:rsidP="006D515B">
            <w:pPr>
              <w:pStyle w:val="Compact"/>
              <w:spacing w:line="360" w:lineRule="auto"/>
            </w:pPr>
            <w:r w:rsidRPr="006D515B">
              <w:t>Production build</w:t>
            </w:r>
          </w:p>
        </w:tc>
      </w:tr>
      <w:tr w:rsidR="006D515B" w:rsidRPr="006D515B" w14:paraId="54AC69EE" w14:textId="77777777" w:rsidTr="006D515B">
        <w:tc>
          <w:tcPr>
            <w:tcW w:w="4219" w:type="dxa"/>
          </w:tcPr>
          <w:p w14:paraId="77F502F1" w14:textId="77777777" w:rsidR="007360EB" w:rsidRPr="006D515B" w:rsidRDefault="00000000" w:rsidP="006D515B">
            <w:pPr>
              <w:pStyle w:val="Compact"/>
              <w:spacing w:line="360" w:lineRule="auto"/>
            </w:pPr>
            <w:proofErr w:type="spellStart"/>
            <w:r w:rsidRPr="006D515B">
              <w:rPr>
                <w:rStyle w:val="VerbatimChar"/>
              </w:rPr>
              <w:t>npm</w:t>
            </w:r>
            <w:proofErr w:type="spellEnd"/>
            <w:r w:rsidRPr="006D515B">
              <w:rPr>
                <w:rStyle w:val="VerbatimChar"/>
              </w:rPr>
              <w:t xml:space="preserve"> run </w:t>
            </w:r>
            <w:proofErr w:type="spellStart"/>
            <w:r w:rsidRPr="006D515B">
              <w:rPr>
                <w:rStyle w:val="VerbatimChar"/>
              </w:rPr>
              <w:t>typecheck</w:t>
            </w:r>
            <w:proofErr w:type="spellEnd"/>
          </w:p>
        </w:tc>
        <w:tc>
          <w:tcPr>
            <w:tcW w:w="5245" w:type="dxa"/>
          </w:tcPr>
          <w:p w14:paraId="0D7ECDDE" w14:textId="77777777" w:rsidR="007360EB" w:rsidRPr="006D515B" w:rsidRDefault="00000000" w:rsidP="006D515B">
            <w:pPr>
              <w:pStyle w:val="Compact"/>
              <w:spacing w:line="360" w:lineRule="auto"/>
            </w:pPr>
            <w:r w:rsidRPr="006D515B">
              <w:t>TypeScript, no emit</w:t>
            </w:r>
          </w:p>
        </w:tc>
      </w:tr>
      <w:tr w:rsidR="006D515B" w:rsidRPr="006D515B" w14:paraId="36AE5DD6" w14:textId="77777777" w:rsidTr="006D515B">
        <w:tc>
          <w:tcPr>
            <w:tcW w:w="4219" w:type="dxa"/>
          </w:tcPr>
          <w:p w14:paraId="7568B6B6" w14:textId="77777777" w:rsidR="007360EB" w:rsidRPr="006D515B" w:rsidRDefault="00000000" w:rsidP="006D515B">
            <w:pPr>
              <w:pStyle w:val="Compact"/>
              <w:spacing w:line="360" w:lineRule="auto"/>
            </w:pPr>
            <w:proofErr w:type="spellStart"/>
            <w:r w:rsidRPr="006D515B">
              <w:rPr>
                <w:rStyle w:val="VerbatimChar"/>
              </w:rPr>
              <w:t>npm</w:t>
            </w:r>
            <w:proofErr w:type="spellEnd"/>
            <w:r w:rsidRPr="006D515B">
              <w:rPr>
                <w:rStyle w:val="VerbatimChar"/>
              </w:rPr>
              <w:t xml:space="preserve"> test</w:t>
            </w:r>
          </w:p>
        </w:tc>
        <w:tc>
          <w:tcPr>
            <w:tcW w:w="5245" w:type="dxa"/>
          </w:tcPr>
          <w:p w14:paraId="4D36497F" w14:textId="77777777" w:rsidR="007360EB" w:rsidRPr="006D515B" w:rsidRDefault="00000000" w:rsidP="006D515B">
            <w:pPr>
              <w:pStyle w:val="Compact"/>
              <w:spacing w:line="360" w:lineRule="auto"/>
            </w:pPr>
            <w:r w:rsidRPr="006D515B">
              <w:t>53 automated tests</w:t>
            </w:r>
          </w:p>
        </w:tc>
      </w:tr>
      <w:tr w:rsidR="006D515B" w:rsidRPr="006D515B" w14:paraId="2DB855BF" w14:textId="77777777" w:rsidTr="006D515B">
        <w:tc>
          <w:tcPr>
            <w:tcW w:w="4219" w:type="dxa"/>
          </w:tcPr>
          <w:p w14:paraId="5A52A645" w14:textId="77777777" w:rsidR="007360EB" w:rsidRPr="006D515B" w:rsidRDefault="00000000" w:rsidP="006D515B">
            <w:pPr>
              <w:pStyle w:val="Compact"/>
              <w:spacing w:line="360" w:lineRule="auto"/>
            </w:pPr>
            <w:proofErr w:type="spellStart"/>
            <w:r w:rsidRPr="006D515B">
              <w:rPr>
                <w:rStyle w:val="VerbatimChar"/>
              </w:rPr>
              <w:t>npm</w:t>
            </w:r>
            <w:proofErr w:type="spellEnd"/>
            <w:r w:rsidRPr="006D515B">
              <w:rPr>
                <w:rStyle w:val="VerbatimChar"/>
              </w:rPr>
              <w:t xml:space="preserve"> run </w:t>
            </w:r>
            <w:proofErr w:type="spellStart"/>
            <w:proofErr w:type="gramStart"/>
            <w:r w:rsidRPr="006D515B">
              <w:rPr>
                <w:rStyle w:val="VerbatimChar"/>
              </w:rPr>
              <w:t>db:setup</w:t>
            </w:r>
            <w:proofErr w:type="gramEnd"/>
            <w:r w:rsidRPr="006D515B">
              <w:rPr>
                <w:rStyle w:val="VerbatimChar"/>
              </w:rPr>
              <w:t>:local</w:t>
            </w:r>
            <w:proofErr w:type="spellEnd"/>
          </w:p>
        </w:tc>
        <w:tc>
          <w:tcPr>
            <w:tcW w:w="5245" w:type="dxa"/>
          </w:tcPr>
          <w:p w14:paraId="2FC18281" w14:textId="77777777" w:rsidR="007360EB" w:rsidRPr="006D515B" w:rsidRDefault="00000000" w:rsidP="006D515B">
            <w:pPr>
              <w:pStyle w:val="Compact"/>
              <w:spacing w:line="360" w:lineRule="auto"/>
            </w:pPr>
            <w:r w:rsidRPr="006D515B">
              <w:t>Create and seed the offline database</w:t>
            </w:r>
          </w:p>
        </w:tc>
      </w:tr>
      <w:tr w:rsidR="006D515B" w:rsidRPr="006D515B" w14:paraId="4684A3D1" w14:textId="77777777" w:rsidTr="006D515B">
        <w:tc>
          <w:tcPr>
            <w:tcW w:w="4219" w:type="dxa"/>
          </w:tcPr>
          <w:p w14:paraId="13BE53C9" w14:textId="77777777" w:rsidR="007360EB" w:rsidRPr="006D515B" w:rsidRDefault="00000000" w:rsidP="006D515B">
            <w:pPr>
              <w:pStyle w:val="Compact"/>
              <w:spacing w:line="360" w:lineRule="auto"/>
            </w:pPr>
            <w:proofErr w:type="spellStart"/>
            <w:r w:rsidRPr="006D515B">
              <w:rPr>
                <w:rStyle w:val="VerbatimChar"/>
              </w:rPr>
              <w:t>npm</w:t>
            </w:r>
            <w:proofErr w:type="spellEnd"/>
            <w:r w:rsidRPr="006D515B">
              <w:rPr>
                <w:rStyle w:val="VerbatimChar"/>
              </w:rPr>
              <w:t xml:space="preserve"> run </w:t>
            </w:r>
            <w:proofErr w:type="spellStart"/>
            <w:proofErr w:type="gramStart"/>
            <w:r w:rsidRPr="006D515B">
              <w:rPr>
                <w:rStyle w:val="VerbatimChar"/>
              </w:rPr>
              <w:t>db:setup</w:t>
            </w:r>
            <w:proofErr w:type="gramEnd"/>
            <w:r w:rsidRPr="006D515B">
              <w:rPr>
                <w:rStyle w:val="VerbatimChar"/>
              </w:rPr>
              <w:t>:cloud</w:t>
            </w:r>
            <w:proofErr w:type="spellEnd"/>
          </w:p>
        </w:tc>
        <w:tc>
          <w:tcPr>
            <w:tcW w:w="5245" w:type="dxa"/>
          </w:tcPr>
          <w:p w14:paraId="07A0FFDE" w14:textId="77777777" w:rsidR="007360EB" w:rsidRPr="006D515B" w:rsidRDefault="00000000" w:rsidP="006D515B">
            <w:pPr>
              <w:pStyle w:val="Compact"/>
              <w:spacing w:line="360" w:lineRule="auto"/>
            </w:pPr>
            <w:r w:rsidRPr="006D515B">
              <w:t>Create and seed the online database</w:t>
            </w:r>
          </w:p>
        </w:tc>
      </w:tr>
      <w:tr w:rsidR="006D515B" w:rsidRPr="006D515B" w14:paraId="29E99ABF" w14:textId="77777777" w:rsidTr="006D515B">
        <w:tc>
          <w:tcPr>
            <w:tcW w:w="4219" w:type="dxa"/>
          </w:tcPr>
          <w:p w14:paraId="698D5D4B" w14:textId="77777777" w:rsidR="007360EB" w:rsidRPr="006D515B" w:rsidRDefault="00000000" w:rsidP="006D515B">
            <w:pPr>
              <w:pStyle w:val="Compact"/>
              <w:spacing w:line="360" w:lineRule="auto"/>
            </w:pPr>
            <w:proofErr w:type="spellStart"/>
            <w:r w:rsidRPr="006D515B">
              <w:rPr>
                <w:rStyle w:val="VerbatimChar"/>
              </w:rPr>
              <w:t>npm</w:t>
            </w:r>
            <w:proofErr w:type="spellEnd"/>
            <w:r w:rsidRPr="006D515B">
              <w:rPr>
                <w:rStyle w:val="VerbatimChar"/>
              </w:rPr>
              <w:t xml:space="preserve"> run </w:t>
            </w:r>
            <w:proofErr w:type="spellStart"/>
            <w:proofErr w:type="gramStart"/>
            <w:r w:rsidRPr="006D515B">
              <w:rPr>
                <w:rStyle w:val="VerbatimChar"/>
              </w:rPr>
              <w:t>db:studio</w:t>
            </w:r>
            <w:proofErr w:type="spellEnd"/>
            <w:proofErr w:type="gramEnd"/>
          </w:p>
        </w:tc>
        <w:tc>
          <w:tcPr>
            <w:tcW w:w="5245" w:type="dxa"/>
          </w:tcPr>
          <w:p w14:paraId="6F40F450" w14:textId="77777777" w:rsidR="007360EB" w:rsidRPr="006D515B" w:rsidRDefault="00000000" w:rsidP="006D515B">
            <w:pPr>
              <w:pStyle w:val="Compact"/>
              <w:spacing w:line="360" w:lineRule="auto"/>
            </w:pPr>
            <w:r w:rsidRPr="006D515B">
              <w:t>Database browser</w:t>
            </w:r>
          </w:p>
        </w:tc>
      </w:tr>
      <w:tr w:rsidR="006D515B" w:rsidRPr="006D515B" w14:paraId="29D7404B" w14:textId="77777777" w:rsidTr="006D515B">
        <w:tc>
          <w:tcPr>
            <w:tcW w:w="4219" w:type="dxa"/>
          </w:tcPr>
          <w:p w14:paraId="01E26AA1" w14:textId="77777777" w:rsidR="007360EB" w:rsidRPr="006D515B" w:rsidRDefault="00000000" w:rsidP="006D515B">
            <w:pPr>
              <w:pStyle w:val="Compact"/>
              <w:spacing w:line="360" w:lineRule="auto"/>
            </w:pPr>
            <w:proofErr w:type="spellStart"/>
            <w:r w:rsidRPr="006D515B">
              <w:rPr>
                <w:rStyle w:val="VerbatimChar"/>
              </w:rPr>
              <w:t>npm</w:t>
            </w:r>
            <w:proofErr w:type="spellEnd"/>
            <w:r w:rsidRPr="006D515B">
              <w:rPr>
                <w:rStyle w:val="VerbatimChar"/>
              </w:rPr>
              <w:t xml:space="preserve"> run </w:t>
            </w:r>
            <w:proofErr w:type="spellStart"/>
            <w:proofErr w:type="gramStart"/>
            <w:r w:rsidRPr="006D515B">
              <w:rPr>
                <w:rStyle w:val="VerbatimChar"/>
              </w:rPr>
              <w:t>db:seed</w:t>
            </w:r>
            <w:proofErr w:type="gramEnd"/>
            <w:r w:rsidRPr="006D515B">
              <w:rPr>
                <w:rStyle w:val="VerbatimChar"/>
              </w:rPr>
              <w:t>:examiner</w:t>
            </w:r>
            <w:proofErr w:type="spellEnd"/>
          </w:p>
        </w:tc>
        <w:tc>
          <w:tcPr>
            <w:tcW w:w="5245" w:type="dxa"/>
          </w:tcPr>
          <w:p w14:paraId="662162C6" w14:textId="77777777" w:rsidR="007360EB" w:rsidRPr="006D515B" w:rsidRDefault="00000000" w:rsidP="006D515B">
            <w:pPr>
              <w:pStyle w:val="Compact"/>
              <w:spacing w:line="360" w:lineRule="auto"/>
            </w:pPr>
            <w:r w:rsidRPr="006D515B">
              <w:t>Provision examiner accounts</w:t>
            </w:r>
          </w:p>
        </w:tc>
      </w:tr>
      <w:tr w:rsidR="006D515B" w:rsidRPr="006D515B" w14:paraId="7962B6E1" w14:textId="77777777" w:rsidTr="006D515B">
        <w:tc>
          <w:tcPr>
            <w:tcW w:w="4219" w:type="dxa"/>
          </w:tcPr>
          <w:p w14:paraId="41CA391D" w14:textId="77777777" w:rsidR="007360EB" w:rsidRPr="006D515B" w:rsidRDefault="00000000" w:rsidP="006D515B">
            <w:pPr>
              <w:pStyle w:val="Compact"/>
              <w:spacing w:line="360" w:lineRule="auto"/>
            </w:pPr>
            <w:r w:rsidRPr="006D515B">
              <w:rPr>
                <w:rStyle w:val="VerbatimChar"/>
              </w:rPr>
              <w:t>node scripts/</w:t>
            </w:r>
            <w:proofErr w:type="spellStart"/>
            <w:r w:rsidRPr="006D515B">
              <w:rPr>
                <w:rStyle w:val="VerbatimChar"/>
              </w:rPr>
              <w:t>db-inspect.mjs</w:t>
            </w:r>
            <w:proofErr w:type="spellEnd"/>
          </w:p>
        </w:tc>
        <w:tc>
          <w:tcPr>
            <w:tcW w:w="5245" w:type="dxa"/>
          </w:tcPr>
          <w:p w14:paraId="05FDEC66" w14:textId="77777777" w:rsidR="007360EB" w:rsidRPr="006D515B" w:rsidRDefault="00000000" w:rsidP="006D515B">
            <w:pPr>
              <w:pStyle w:val="Compact"/>
              <w:spacing w:line="360" w:lineRule="auto"/>
            </w:pPr>
            <w:r w:rsidRPr="006D515B">
              <w:t>Row counts and column types</w:t>
            </w:r>
          </w:p>
        </w:tc>
      </w:tr>
      <w:tr w:rsidR="006D515B" w:rsidRPr="006D515B" w14:paraId="04CE31CD" w14:textId="77777777" w:rsidTr="006D515B">
        <w:tc>
          <w:tcPr>
            <w:tcW w:w="4219" w:type="dxa"/>
          </w:tcPr>
          <w:p w14:paraId="5B0ECDEC" w14:textId="77777777" w:rsidR="007360EB" w:rsidRPr="006D515B" w:rsidRDefault="00000000" w:rsidP="006D515B">
            <w:pPr>
              <w:pStyle w:val="Compact"/>
              <w:spacing w:line="360" w:lineRule="auto"/>
            </w:pPr>
            <w:r w:rsidRPr="006D515B">
              <w:rPr>
                <w:rStyle w:val="VerbatimChar"/>
              </w:rPr>
              <w:t>node scripts/build-</w:t>
            </w:r>
            <w:proofErr w:type="spellStart"/>
            <w:r w:rsidRPr="006D515B">
              <w:rPr>
                <w:rStyle w:val="VerbatimChar"/>
              </w:rPr>
              <w:t>docs.mjs</w:t>
            </w:r>
            <w:proofErr w:type="spellEnd"/>
          </w:p>
        </w:tc>
        <w:tc>
          <w:tcPr>
            <w:tcW w:w="5245" w:type="dxa"/>
          </w:tcPr>
          <w:p w14:paraId="61FEBE0F" w14:textId="77777777" w:rsidR="007360EB" w:rsidRPr="006D515B" w:rsidRDefault="00000000" w:rsidP="006D515B">
            <w:pPr>
              <w:pStyle w:val="Compact"/>
              <w:spacing w:line="360" w:lineRule="auto"/>
            </w:pPr>
            <w:r w:rsidRPr="006D515B">
              <w:t>Rebuild this documentation set</w:t>
            </w:r>
          </w:p>
        </w:tc>
      </w:tr>
    </w:tbl>
    <w:p w14:paraId="742091CE" w14:textId="77777777" w:rsidR="003B74F2" w:rsidRDefault="003B74F2">
      <w:pPr>
        <w:pStyle w:val="Heading2"/>
      </w:pPr>
      <w:bookmarkStart w:id="158" w:name="appendix-f-test-execution-summary"/>
      <w:bookmarkStart w:id="159" w:name="_Toc237609744"/>
      <w:bookmarkEnd w:id="156"/>
    </w:p>
    <w:p w14:paraId="6419146A" w14:textId="77777777" w:rsidR="003B74F2" w:rsidRDefault="003B74F2">
      <w:pPr>
        <w:rPr>
          <w:rFonts w:asciiTheme="majorHAnsi" w:eastAsiaTheme="majorEastAsia" w:hAnsiTheme="majorHAnsi" w:cstheme="majorBidi"/>
          <w:color w:val="0F4761" w:themeColor="accent1" w:themeShade="BF"/>
          <w:sz w:val="32"/>
          <w:szCs w:val="32"/>
        </w:rPr>
      </w:pPr>
      <w:r>
        <w:br w:type="page"/>
      </w:r>
    </w:p>
    <w:p w14:paraId="75592B9C" w14:textId="208687EB" w:rsidR="007360EB" w:rsidRPr="006D515B" w:rsidRDefault="00000000" w:rsidP="006D515B">
      <w:pPr>
        <w:pStyle w:val="Heading2"/>
        <w:spacing w:line="360" w:lineRule="auto"/>
        <w:rPr>
          <w:rFonts w:ascii="Times New Roman" w:hAnsi="Times New Roman" w:cs="Times New Roman"/>
          <w:color w:val="auto"/>
          <w:sz w:val="24"/>
          <w:szCs w:val="24"/>
        </w:rPr>
      </w:pPr>
      <w:r w:rsidRPr="006D515B">
        <w:rPr>
          <w:rFonts w:ascii="Times New Roman" w:hAnsi="Times New Roman" w:cs="Times New Roman"/>
          <w:color w:val="auto"/>
          <w:sz w:val="24"/>
          <w:szCs w:val="24"/>
        </w:rPr>
        <w:lastRenderedPageBreak/>
        <w:t>Appendix F — Test Execution Summary</w:t>
      </w:r>
      <w:bookmarkEnd w:id="159"/>
    </w:p>
    <w:p w14:paraId="78EAEAF7" w14:textId="77777777" w:rsidR="007360EB" w:rsidRPr="006D515B" w:rsidRDefault="00000000" w:rsidP="006D515B">
      <w:pPr>
        <w:pStyle w:val="SourceCode"/>
        <w:spacing w:line="360" w:lineRule="auto"/>
      </w:pPr>
      <w:r w:rsidRPr="006D515B">
        <w:rPr>
          <w:rStyle w:val="VerbatimChar"/>
        </w:rPr>
        <w:t>ℹ tests 53</w:t>
      </w:r>
      <w:r w:rsidRPr="006D515B">
        <w:br/>
      </w:r>
      <w:r w:rsidRPr="006D515B">
        <w:rPr>
          <w:rStyle w:val="VerbatimChar"/>
        </w:rPr>
        <w:t>ℹ suites 14</w:t>
      </w:r>
      <w:r w:rsidRPr="006D515B">
        <w:br/>
      </w:r>
      <w:r w:rsidRPr="006D515B">
        <w:rPr>
          <w:rStyle w:val="VerbatimChar"/>
        </w:rPr>
        <w:t>ℹ pass 53</w:t>
      </w:r>
      <w:r w:rsidRPr="006D515B">
        <w:br/>
      </w:r>
      <w:r w:rsidRPr="006D515B">
        <w:rPr>
          <w:rStyle w:val="VerbatimChar"/>
        </w:rPr>
        <w:t>ℹ fail 0</w:t>
      </w:r>
      <w:r w:rsidRPr="006D515B">
        <w:br/>
      </w:r>
      <w:r w:rsidRPr="006D515B">
        <w:rPr>
          <w:rStyle w:val="VerbatimChar"/>
        </w:rPr>
        <w:t>ℹ duration_ms 1549.7849</w:t>
      </w:r>
    </w:p>
    <w:p w14:paraId="67450A20" w14:textId="5A366391" w:rsidR="003B74F2" w:rsidRPr="006D515B" w:rsidRDefault="00000000" w:rsidP="006D515B">
      <w:pPr>
        <w:pStyle w:val="FirstParagraph"/>
        <w:spacing w:line="360" w:lineRule="auto"/>
      </w:pPr>
      <w:r w:rsidRPr="006D515B">
        <w:t xml:space="preserve">Full output, the live access-control matrix, performance measurements and the complete defect log appear in </w:t>
      </w:r>
      <w:r w:rsidRPr="006D515B">
        <w:rPr>
          <w:rStyle w:val="VerbatimChar"/>
        </w:rPr>
        <w:t>Testing_Report</w:t>
      </w:r>
      <w:r w:rsidR="00002D4F" w:rsidRPr="006D515B">
        <w:rPr>
          <w:rStyle w:val="VerbatimChar"/>
        </w:rPr>
        <w:t>.pdf</w:t>
      </w:r>
      <w:r w:rsidRPr="006D515B">
        <w:t>.</w:t>
      </w:r>
    </w:p>
    <w:p w14:paraId="73969268" w14:textId="77777777" w:rsidR="003B74F2" w:rsidRDefault="003B74F2">
      <w:r>
        <w:br w:type="page"/>
      </w:r>
    </w:p>
    <w:p w14:paraId="5EA26C54" w14:textId="77777777" w:rsidR="007360EB" w:rsidRDefault="00000000">
      <w:pPr>
        <w:pStyle w:val="Heading2"/>
      </w:pPr>
      <w:bookmarkStart w:id="160" w:name="Xdb0d0f626f265bd857ae6ba8a2ae1b08f54722e"/>
      <w:bookmarkStart w:id="161" w:name="_Toc237609745"/>
      <w:bookmarkEnd w:id="158"/>
      <w:r>
        <w:lastRenderedPageBreak/>
        <w:t>Appendix G — Live Database Contents at Submission</w:t>
      </w:r>
      <w:bookmarkEnd w:id="161"/>
    </w:p>
    <w:tbl>
      <w:tblPr>
        <w:tblStyle w:val="Table"/>
        <w:tblW w:w="0" w:type="auto"/>
        <w:tblLook w:val="0020" w:firstRow="1" w:lastRow="0" w:firstColumn="0" w:lastColumn="0" w:noHBand="0" w:noVBand="0"/>
      </w:tblPr>
      <w:tblGrid>
        <w:gridCol w:w="2047"/>
        <w:gridCol w:w="784"/>
        <w:gridCol w:w="3667"/>
        <w:gridCol w:w="784"/>
      </w:tblGrid>
      <w:tr w:rsidR="007360EB" w14:paraId="147E1825" w14:textId="77777777" w:rsidTr="007360EB">
        <w:trPr>
          <w:cnfStyle w:val="100000000000" w:firstRow="1" w:lastRow="0" w:firstColumn="0" w:lastColumn="0" w:oddVBand="0" w:evenVBand="0" w:oddHBand="0" w:evenHBand="0" w:firstRowFirstColumn="0" w:firstRowLastColumn="0" w:lastRowFirstColumn="0" w:lastRowLastColumn="0"/>
          <w:tblHeader/>
        </w:trPr>
        <w:tc>
          <w:tcPr>
            <w:tcW w:w="0" w:type="auto"/>
          </w:tcPr>
          <w:p w14:paraId="1822B247" w14:textId="77777777" w:rsidR="007360EB" w:rsidRDefault="00000000">
            <w:pPr>
              <w:pStyle w:val="Compact"/>
            </w:pPr>
            <w:r>
              <w:t>Table</w:t>
            </w:r>
          </w:p>
        </w:tc>
        <w:tc>
          <w:tcPr>
            <w:tcW w:w="0" w:type="auto"/>
          </w:tcPr>
          <w:p w14:paraId="061E0684" w14:textId="77777777" w:rsidR="007360EB" w:rsidRDefault="00000000">
            <w:pPr>
              <w:pStyle w:val="Compact"/>
              <w:jc w:val="right"/>
            </w:pPr>
            <w:r>
              <w:t>Rows</w:t>
            </w:r>
          </w:p>
        </w:tc>
        <w:tc>
          <w:tcPr>
            <w:tcW w:w="0" w:type="auto"/>
          </w:tcPr>
          <w:p w14:paraId="48ECBCAF" w14:textId="77777777" w:rsidR="007360EB" w:rsidRDefault="00000000">
            <w:pPr>
              <w:pStyle w:val="Compact"/>
            </w:pPr>
            <w:r>
              <w:t>Table</w:t>
            </w:r>
          </w:p>
        </w:tc>
        <w:tc>
          <w:tcPr>
            <w:tcW w:w="0" w:type="auto"/>
          </w:tcPr>
          <w:p w14:paraId="3D0F7166" w14:textId="77777777" w:rsidR="007360EB" w:rsidRDefault="00000000">
            <w:pPr>
              <w:pStyle w:val="Compact"/>
              <w:jc w:val="right"/>
            </w:pPr>
            <w:r>
              <w:t>Rows</w:t>
            </w:r>
          </w:p>
        </w:tc>
      </w:tr>
      <w:tr w:rsidR="007360EB" w14:paraId="0D5F9ED2" w14:textId="77777777">
        <w:tc>
          <w:tcPr>
            <w:tcW w:w="0" w:type="auto"/>
          </w:tcPr>
          <w:p w14:paraId="4470FEDC" w14:textId="77777777" w:rsidR="007360EB" w:rsidRDefault="00000000">
            <w:pPr>
              <w:pStyle w:val="Compact"/>
            </w:pPr>
            <w:r>
              <w:t>facilityBranch</w:t>
            </w:r>
          </w:p>
        </w:tc>
        <w:tc>
          <w:tcPr>
            <w:tcW w:w="0" w:type="auto"/>
          </w:tcPr>
          <w:p w14:paraId="3DEE1956" w14:textId="77777777" w:rsidR="007360EB" w:rsidRDefault="00000000">
            <w:pPr>
              <w:pStyle w:val="Compact"/>
              <w:jc w:val="right"/>
            </w:pPr>
            <w:r>
              <w:t>3</w:t>
            </w:r>
          </w:p>
        </w:tc>
        <w:tc>
          <w:tcPr>
            <w:tcW w:w="0" w:type="auto"/>
          </w:tcPr>
          <w:p w14:paraId="724EC2CB" w14:textId="77777777" w:rsidR="007360EB" w:rsidRDefault="00000000">
            <w:pPr>
              <w:pStyle w:val="Compact"/>
            </w:pPr>
            <w:r>
              <w:t>radiologyOrder</w:t>
            </w:r>
          </w:p>
        </w:tc>
        <w:tc>
          <w:tcPr>
            <w:tcW w:w="0" w:type="auto"/>
          </w:tcPr>
          <w:p w14:paraId="5293DBAF" w14:textId="77777777" w:rsidR="007360EB" w:rsidRDefault="00000000">
            <w:pPr>
              <w:pStyle w:val="Compact"/>
              <w:jc w:val="right"/>
            </w:pPr>
            <w:r>
              <w:t>2</w:t>
            </w:r>
          </w:p>
        </w:tc>
      </w:tr>
      <w:tr w:rsidR="007360EB" w14:paraId="350AB49F" w14:textId="77777777">
        <w:tc>
          <w:tcPr>
            <w:tcW w:w="0" w:type="auto"/>
          </w:tcPr>
          <w:p w14:paraId="285C9464" w14:textId="77777777" w:rsidR="007360EB" w:rsidRDefault="00000000">
            <w:pPr>
              <w:pStyle w:val="Compact"/>
            </w:pPr>
            <w:r>
              <w:t>userStaff</w:t>
            </w:r>
          </w:p>
        </w:tc>
        <w:tc>
          <w:tcPr>
            <w:tcW w:w="0" w:type="auto"/>
          </w:tcPr>
          <w:p w14:paraId="02B5795A" w14:textId="77777777" w:rsidR="007360EB" w:rsidRDefault="00000000">
            <w:pPr>
              <w:pStyle w:val="Compact"/>
              <w:jc w:val="right"/>
            </w:pPr>
            <w:r>
              <w:t>22</w:t>
            </w:r>
          </w:p>
        </w:tc>
        <w:tc>
          <w:tcPr>
            <w:tcW w:w="0" w:type="auto"/>
          </w:tcPr>
          <w:p w14:paraId="06FD2DF1" w14:textId="77777777" w:rsidR="007360EB" w:rsidRDefault="00000000">
            <w:pPr>
              <w:pStyle w:val="Compact"/>
            </w:pPr>
            <w:r>
              <w:t>pharmacyBatch</w:t>
            </w:r>
          </w:p>
        </w:tc>
        <w:tc>
          <w:tcPr>
            <w:tcW w:w="0" w:type="auto"/>
          </w:tcPr>
          <w:p w14:paraId="39D82B87" w14:textId="77777777" w:rsidR="007360EB" w:rsidRDefault="00000000">
            <w:pPr>
              <w:pStyle w:val="Compact"/>
              <w:jc w:val="right"/>
            </w:pPr>
            <w:r>
              <w:t>6</w:t>
            </w:r>
          </w:p>
        </w:tc>
      </w:tr>
      <w:tr w:rsidR="007360EB" w14:paraId="70B6630F" w14:textId="77777777">
        <w:tc>
          <w:tcPr>
            <w:tcW w:w="0" w:type="auto"/>
          </w:tcPr>
          <w:p w14:paraId="76C01977" w14:textId="77777777" w:rsidR="007360EB" w:rsidRDefault="00000000">
            <w:pPr>
              <w:pStyle w:val="Compact"/>
            </w:pPr>
            <w:r>
              <w:t>patient</w:t>
            </w:r>
          </w:p>
        </w:tc>
        <w:tc>
          <w:tcPr>
            <w:tcW w:w="0" w:type="auto"/>
          </w:tcPr>
          <w:p w14:paraId="429DE50A" w14:textId="77777777" w:rsidR="007360EB" w:rsidRDefault="00000000">
            <w:pPr>
              <w:pStyle w:val="Compact"/>
              <w:jc w:val="right"/>
            </w:pPr>
            <w:r>
              <w:t>5</w:t>
            </w:r>
          </w:p>
        </w:tc>
        <w:tc>
          <w:tcPr>
            <w:tcW w:w="0" w:type="auto"/>
          </w:tcPr>
          <w:p w14:paraId="3E687F62" w14:textId="77777777" w:rsidR="007360EB" w:rsidRDefault="00000000">
            <w:pPr>
              <w:pStyle w:val="Compact"/>
            </w:pPr>
            <w:r>
              <w:t>dispenseRecord</w:t>
            </w:r>
          </w:p>
        </w:tc>
        <w:tc>
          <w:tcPr>
            <w:tcW w:w="0" w:type="auto"/>
          </w:tcPr>
          <w:p w14:paraId="49EBA8C5" w14:textId="77777777" w:rsidR="007360EB" w:rsidRDefault="00000000">
            <w:pPr>
              <w:pStyle w:val="Compact"/>
              <w:jc w:val="right"/>
            </w:pPr>
            <w:r>
              <w:t>1</w:t>
            </w:r>
          </w:p>
        </w:tc>
      </w:tr>
      <w:tr w:rsidR="007360EB" w14:paraId="73AEE7B6" w14:textId="77777777">
        <w:tc>
          <w:tcPr>
            <w:tcW w:w="0" w:type="auto"/>
          </w:tcPr>
          <w:p w14:paraId="200319F5" w14:textId="77777777" w:rsidR="007360EB" w:rsidRDefault="00000000">
            <w:pPr>
              <w:pStyle w:val="Compact"/>
            </w:pPr>
            <w:r>
              <w:t>queueItem</w:t>
            </w:r>
          </w:p>
        </w:tc>
        <w:tc>
          <w:tcPr>
            <w:tcW w:w="0" w:type="auto"/>
          </w:tcPr>
          <w:p w14:paraId="320787DF" w14:textId="77777777" w:rsidR="007360EB" w:rsidRDefault="00000000">
            <w:pPr>
              <w:pStyle w:val="Compact"/>
              <w:jc w:val="right"/>
            </w:pPr>
            <w:r>
              <w:t>3</w:t>
            </w:r>
          </w:p>
        </w:tc>
        <w:tc>
          <w:tcPr>
            <w:tcW w:w="0" w:type="auto"/>
          </w:tcPr>
          <w:p w14:paraId="65F454DE" w14:textId="77777777" w:rsidR="007360EB" w:rsidRDefault="00000000">
            <w:pPr>
              <w:pStyle w:val="Compact"/>
            </w:pPr>
            <w:r>
              <w:t>billingInvoice</w:t>
            </w:r>
          </w:p>
        </w:tc>
        <w:tc>
          <w:tcPr>
            <w:tcW w:w="0" w:type="auto"/>
          </w:tcPr>
          <w:p w14:paraId="6968C733" w14:textId="77777777" w:rsidR="007360EB" w:rsidRDefault="00000000">
            <w:pPr>
              <w:pStyle w:val="Compact"/>
              <w:jc w:val="right"/>
            </w:pPr>
            <w:r>
              <w:t>2</w:t>
            </w:r>
          </w:p>
        </w:tc>
      </w:tr>
      <w:tr w:rsidR="007360EB" w14:paraId="1B059258" w14:textId="77777777">
        <w:tc>
          <w:tcPr>
            <w:tcW w:w="0" w:type="auto"/>
          </w:tcPr>
          <w:p w14:paraId="17FC1872" w14:textId="77777777" w:rsidR="007360EB" w:rsidRDefault="00000000">
            <w:pPr>
              <w:pStyle w:val="Compact"/>
            </w:pPr>
            <w:r>
              <w:t>vitalSigns</w:t>
            </w:r>
          </w:p>
        </w:tc>
        <w:tc>
          <w:tcPr>
            <w:tcW w:w="0" w:type="auto"/>
          </w:tcPr>
          <w:p w14:paraId="3D429379" w14:textId="77777777" w:rsidR="007360EB" w:rsidRDefault="00000000">
            <w:pPr>
              <w:pStyle w:val="Compact"/>
              <w:jc w:val="right"/>
            </w:pPr>
            <w:r>
              <w:t>3</w:t>
            </w:r>
          </w:p>
        </w:tc>
        <w:tc>
          <w:tcPr>
            <w:tcW w:w="0" w:type="auto"/>
          </w:tcPr>
          <w:p w14:paraId="3E205C6D" w14:textId="77777777" w:rsidR="007360EB" w:rsidRDefault="00000000">
            <w:pPr>
              <w:pStyle w:val="Compact"/>
            </w:pPr>
            <w:r>
              <w:t>nHISClaimLine</w:t>
            </w:r>
          </w:p>
        </w:tc>
        <w:tc>
          <w:tcPr>
            <w:tcW w:w="0" w:type="auto"/>
          </w:tcPr>
          <w:p w14:paraId="7A86A8C5" w14:textId="77777777" w:rsidR="007360EB" w:rsidRDefault="00000000">
            <w:pPr>
              <w:pStyle w:val="Compact"/>
              <w:jc w:val="right"/>
            </w:pPr>
            <w:r>
              <w:t>2</w:t>
            </w:r>
          </w:p>
        </w:tc>
      </w:tr>
      <w:tr w:rsidR="007360EB" w14:paraId="16E0D1AE" w14:textId="77777777">
        <w:tc>
          <w:tcPr>
            <w:tcW w:w="0" w:type="auto"/>
          </w:tcPr>
          <w:p w14:paraId="3FCBE85A" w14:textId="77777777" w:rsidR="007360EB" w:rsidRDefault="00000000">
            <w:pPr>
              <w:pStyle w:val="Compact"/>
            </w:pPr>
            <w:r>
              <w:t>eMREncounter</w:t>
            </w:r>
          </w:p>
        </w:tc>
        <w:tc>
          <w:tcPr>
            <w:tcW w:w="0" w:type="auto"/>
          </w:tcPr>
          <w:p w14:paraId="0C9D88E2" w14:textId="77777777" w:rsidR="007360EB" w:rsidRDefault="00000000">
            <w:pPr>
              <w:pStyle w:val="Compact"/>
              <w:jc w:val="right"/>
            </w:pPr>
            <w:r>
              <w:t>2</w:t>
            </w:r>
          </w:p>
        </w:tc>
        <w:tc>
          <w:tcPr>
            <w:tcW w:w="0" w:type="auto"/>
          </w:tcPr>
          <w:p w14:paraId="129904D2" w14:textId="77777777" w:rsidR="007360EB" w:rsidRDefault="00000000">
            <w:pPr>
              <w:pStyle w:val="Compact"/>
            </w:pPr>
            <w:r>
              <w:t>nHISClaimBatch</w:t>
            </w:r>
          </w:p>
        </w:tc>
        <w:tc>
          <w:tcPr>
            <w:tcW w:w="0" w:type="auto"/>
          </w:tcPr>
          <w:p w14:paraId="135AA10B" w14:textId="77777777" w:rsidR="007360EB" w:rsidRDefault="00000000">
            <w:pPr>
              <w:pStyle w:val="Compact"/>
              <w:jc w:val="right"/>
            </w:pPr>
            <w:r>
              <w:t>0</w:t>
            </w:r>
          </w:p>
        </w:tc>
      </w:tr>
      <w:tr w:rsidR="007360EB" w14:paraId="0EB0A504" w14:textId="77777777">
        <w:tc>
          <w:tcPr>
            <w:tcW w:w="0" w:type="auto"/>
          </w:tcPr>
          <w:p w14:paraId="49D8B9E8" w14:textId="77777777" w:rsidR="007360EB" w:rsidRDefault="00000000">
            <w:pPr>
              <w:pStyle w:val="Compact"/>
            </w:pPr>
            <w:r>
              <w:t>inpatientBed</w:t>
            </w:r>
          </w:p>
        </w:tc>
        <w:tc>
          <w:tcPr>
            <w:tcW w:w="0" w:type="auto"/>
          </w:tcPr>
          <w:p w14:paraId="1A60CDE1" w14:textId="77777777" w:rsidR="007360EB" w:rsidRDefault="00000000">
            <w:pPr>
              <w:pStyle w:val="Compact"/>
              <w:jc w:val="right"/>
            </w:pPr>
            <w:r>
              <w:t>5</w:t>
            </w:r>
          </w:p>
        </w:tc>
        <w:tc>
          <w:tcPr>
            <w:tcW w:w="0" w:type="auto"/>
          </w:tcPr>
          <w:p w14:paraId="0EC6E6FD" w14:textId="77777777" w:rsidR="007360EB" w:rsidRDefault="00000000">
            <w:pPr>
              <w:pStyle w:val="Compact"/>
            </w:pPr>
            <w:r>
              <w:t>medicationAdministrationRecord</w:t>
            </w:r>
          </w:p>
        </w:tc>
        <w:tc>
          <w:tcPr>
            <w:tcW w:w="0" w:type="auto"/>
          </w:tcPr>
          <w:p w14:paraId="7F983EDD" w14:textId="77777777" w:rsidR="007360EB" w:rsidRDefault="00000000">
            <w:pPr>
              <w:pStyle w:val="Compact"/>
              <w:jc w:val="right"/>
            </w:pPr>
            <w:r>
              <w:t>3</w:t>
            </w:r>
          </w:p>
        </w:tc>
      </w:tr>
      <w:tr w:rsidR="007360EB" w14:paraId="41B66BAF" w14:textId="77777777">
        <w:tc>
          <w:tcPr>
            <w:tcW w:w="0" w:type="auto"/>
          </w:tcPr>
          <w:p w14:paraId="29B74054" w14:textId="77777777" w:rsidR="007360EB" w:rsidRDefault="00000000">
            <w:pPr>
              <w:pStyle w:val="Compact"/>
            </w:pPr>
            <w:r>
              <w:t>labOrder</w:t>
            </w:r>
          </w:p>
        </w:tc>
        <w:tc>
          <w:tcPr>
            <w:tcW w:w="0" w:type="auto"/>
          </w:tcPr>
          <w:p w14:paraId="762BA0FE" w14:textId="77777777" w:rsidR="007360EB" w:rsidRDefault="00000000">
            <w:pPr>
              <w:pStyle w:val="Compact"/>
              <w:jc w:val="right"/>
            </w:pPr>
            <w:r>
              <w:t>3</w:t>
            </w:r>
          </w:p>
        </w:tc>
        <w:tc>
          <w:tcPr>
            <w:tcW w:w="0" w:type="auto"/>
          </w:tcPr>
          <w:p w14:paraId="02CC1F3F" w14:textId="77777777" w:rsidR="007360EB" w:rsidRDefault="00000000">
            <w:pPr>
              <w:pStyle w:val="Compact"/>
            </w:pPr>
            <w:r>
              <w:t>dhimsMonthlyReturn</w:t>
            </w:r>
          </w:p>
        </w:tc>
        <w:tc>
          <w:tcPr>
            <w:tcW w:w="0" w:type="auto"/>
          </w:tcPr>
          <w:p w14:paraId="6BD767CF" w14:textId="77777777" w:rsidR="007360EB" w:rsidRDefault="00000000">
            <w:pPr>
              <w:pStyle w:val="Compact"/>
              <w:jc w:val="right"/>
            </w:pPr>
            <w:r>
              <w:t>1</w:t>
            </w:r>
          </w:p>
        </w:tc>
      </w:tr>
      <w:tr w:rsidR="007360EB" w14:paraId="63284EE7" w14:textId="77777777">
        <w:tc>
          <w:tcPr>
            <w:tcW w:w="0" w:type="auto"/>
          </w:tcPr>
          <w:p w14:paraId="0E4DF052" w14:textId="77777777" w:rsidR="007360EB" w:rsidRDefault="00000000">
            <w:pPr>
              <w:pStyle w:val="Compact"/>
            </w:pPr>
            <w:r>
              <w:t>labTestCatalogue</w:t>
            </w:r>
          </w:p>
        </w:tc>
        <w:tc>
          <w:tcPr>
            <w:tcW w:w="0" w:type="auto"/>
          </w:tcPr>
          <w:p w14:paraId="5F0921CD" w14:textId="77777777" w:rsidR="007360EB" w:rsidRDefault="00000000">
            <w:pPr>
              <w:pStyle w:val="Compact"/>
              <w:jc w:val="right"/>
            </w:pPr>
            <w:r>
              <w:t>10</w:t>
            </w:r>
          </w:p>
        </w:tc>
        <w:tc>
          <w:tcPr>
            <w:tcW w:w="0" w:type="auto"/>
          </w:tcPr>
          <w:p w14:paraId="7C628F29" w14:textId="77777777" w:rsidR="007360EB" w:rsidRDefault="00000000">
            <w:pPr>
              <w:pStyle w:val="Compact"/>
            </w:pPr>
            <w:r>
              <w:t>inventoryStoreItem</w:t>
            </w:r>
          </w:p>
        </w:tc>
        <w:tc>
          <w:tcPr>
            <w:tcW w:w="0" w:type="auto"/>
          </w:tcPr>
          <w:p w14:paraId="6C1B01FE" w14:textId="77777777" w:rsidR="007360EB" w:rsidRDefault="00000000">
            <w:pPr>
              <w:pStyle w:val="Compact"/>
              <w:jc w:val="right"/>
            </w:pPr>
            <w:r>
              <w:t>5</w:t>
            </w:r>
          </w:p>
        </w:tc>
      </w:tr>
      <w:tr w:rsidR="007360EB" w14:paraId="60C11C7D" w14:textId="77777777">
        <w:tc>
          <w:tcPr>
            <w:tcW w:w="0" w:type="auto"/>
          </w:tcPr>
          <w:p w14:paraId="1C67E7D6" w14:textId="77777777" w:rsidR="007360EB" w:rsidRDefault="007360EB">
            <w:pPr>
              <w:pStyle w:val="Compact"/>
            </w:pPr>
          </w:p>
        </w:tc>
        <w:tc>
          <w:tcPr>
            <w:tcW w:w="0" w:type="auto"/>
          </w:tcPr>
          <w:p w14:paraId="5935B024" w14:textId="77777777" w:rsidR="007360EB" w:rsidRDefault="007360EB">
            <w:pPr>
              <w:pStyle w:val="Compact"/>
            </w:pPr>
          </w:p>
        </w:tc>
        <w:tc>
          <w:tcPr>
            <w:tcW w:w="0" w:type="auto"/>
          </w:tcPr>
          <w:p w14:paraId="7BB34624" w14:textId="77777777" w:rsidR="007360EB" w:rsidRDefault="00000000">
            <w:pPr>
              <w:pStyle w:val="Compact"/>
            </w:pPr>
            <w:r>
              <w:t>auditLog</w:t>
            </w:r>
          </w:p>
        </w:tc>
        <w:tc>
          <w:tcPr>
            <w:tcW w:w="0" w:type="auto"/>
          </w:tcPr>
          <w:p w14:paraId="2796D6F4" w14:textId="77777777" w:rsidR="007360EB" w:rsidRDefault="00000000">
            <w:pPr>
              <w:pStyle w:val="Compact"/>
              <w:jc w:val="right"/>
            </w:pPr>
            <w:r>
              <w:t>19</w:t>
            </w:r>
          </w:p>
        </w:tc>
      </w:tr>
    </w:tbl>
    <w:p w14:paraId="6B6EDD0C" w14:textId="77777777" w:rsidR="007360EB" w:rsidRDefault="00000000">
      <w:pPr>
        <w:pStyle w:val="BodyText"/>
      </w:pPr>
      <w:r>
        <w:rPr>
          <w:rStyle w:val="VerbatimChar"/>
        </w:rPr>
        <w:t>nHISClaimBatch</w:t>
      </w:r>
      <w:r>
        <w:t xml:space="preserve"> is empty by design: a batch is created by a Claims Officer action, not seeded. The dataset is deliberately small so that every figure displayed can be traced to a specific row.</w:t>
      </w:r>
    </w:p>
    <w:bookmarkEnd w:id="146"/>
    <w:bookmarkEnd w:id="160"/>
    <w:p w14:paraId="3341FDA3" w14:textId="613B6B10" w:rsidR="007360EB" w:rsidRDefault="007360EB">
      <w:pPr>
        <w:pStyle w:val="FirstParagraph"/>
      </w:pPr>
    </w:p>
    <w:sectPr w:rsidR="007360E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2B4AE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7844BE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9B044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9"/>
    <w:multiLevelType w:val="multilevel"/>
    <w:tmpl w:val="FA72761C"/>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 w16cid:durableId="212885068">
    <w:abstractNumId w:val="0"/>
  </w:num>
  <w:num w:numId="2" w16cid:durableId="14507792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003838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008315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73820182">
    <w:abstractNumId w:val="1"/>
  </w:num>
  <w:num w:numId="6" w16cid:durableId="4929113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20367561">
    <w:abstractNumId w:val="3"/>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360EB"/>
    <w:rsid w:val="00002D4F"/>
    <w:rsid w:val="0004231C"/>
    <w:rsid w:val="00070153"/>
    <w:rsid w:val="000B49E5"/>
    <w:rsid w:val="000B6184"/>
    <w:rsid w:val="000F6335"/>
    <w:rsid w:val="00173BE4"/>
    <w:rsid w:val="00181C04"/>
    <w:rsid w:val="001F17EC"/>
    <w:rsid w:val="00200167"/>
    <w:rsid w:val="00310B73"/>
    <w:rsid w:val="00371E4C"/>
    <w:rsid w:val="00384845"/>
    <w:rsid w:val="003A6618"/>
    <w:rsid w:val="003B74F2"/>
    <w:rsid w:val="003C6A19"/>
    <w:rsid w:val="004B134B"/>
    <w:rsid w:val="004C3A07"/>
    <w:rsid w:val="00586E44"/>
    <w:rsid w:val="00614157"/>
    <w:rsid w:val="00634319"/>
    <w:rsid w:val="006724FD"/>
    <w:rsid w:val="006D515B"/>
    <w:rsid w:val="006E0195"/>
    <w:rsid w:val="007360EB"/>
    <w:rsid w:val="007F1383"/>
    <w:rsid w:val="008903FD"/>
    <w:rsid w:val="0089712E"/>
    <w:rsid w:val="008A4751"/>
    <w:rsid w:val="008C191B"/>
    <w:rsid w:val="00912F3B"/>
    <w:rsid w:val="00931319"/>
    <w:rsid w:val="00957AF9"/>
    <w:rsid w:val="00996494"/>
    <w:rsid w:val="009A6AEF"/>
    <w:rsid w:val="00A139E6"/>
    <w:rsid w:val="00A40853"/>
    <w:rsid w:val="00A87097"/>
    <w:rsid w:val="00AB5A4E"/>
    <w:rsid w:val="00B10F78"/>
    <w:rsid w:val="00B20CF1"/>
    <w:rsid w:val="00B24C4C"/>
    <w:rsid w:val="00B27A88"/>
    <w:rsid w:val="00B66030"/>
    <w:rsid w:val="00B818C3"/>
    <w:rsid w:val="00BB0C1E"/>
    <w:rsid w:val="00C13859"/>
    <w:rsid w:val="00C73B15"/>
    <w:rsid w:val="00CA0BDE"/>
    <w:rsid w:val="00CA6961"/>
    <w:rsid w:val="00D4328D"/>
    <w:rsid w:val="00DA3188"/>
    <w:rsid w:val="00DE0F46"/>
    <w:rsid w:val="00E84E28"/>
    <w:rsid w:val="00ED2C45"/>
    <w:rsid w:val="00EE1572"/>
    <w:rsid w:val="00EE3E8A"/>
    <w:rsid w:val="00F15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AE48D"/>
  <w15:docId w15:val="{A73915E0-530A-4E8C-AEB4-B76AE251A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371E4C"/>
    <w:pPr>
      <w:spacing w:after="100"/>
    </w:pPr>
  </w:style>
  <w:style w:type="paragraph" w:styleId="TOC2">
    <w:name w:val="toc 2"/>
    <w:basedOn w:val="Normal"/>
    <w:next w:val="Normal"/>
    <w:autoRedefine/>
    <w:uiPriority w:val="39"/>
    <w:rsid w:val="00371E4C"/>
    <w:pPr>
      <w:spacing w:after="100"/>
      <w:ind w:left="240"/>
    </w:pPr>
  </w:style>
  <w:style w:type="table" w:styleId="TableGrid">
    <w:name w:val="Table Grid"/>
    <w:basedOn w:val="TableNormal"/>
    <w:rsid w:val="006724F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ketiaAsubontengErnest/HealthEasy-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ealtheasy-g.vercel.app" TargetMode="External"/><Relationship Id="rId12" Type="http://schemas.openxmlformats.org/officeDocument/2006/relationships/hyperlink" Target="https://www.w3.org/TR/WCAG2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NketiaAsubontengErnest/HealthEasy-G" TargetMode="External"/><Relationship Id="rId11" Type="http://schemas.openxmlformats.org/officeDocument/2006/relationships/hyperlink" Target="https://cheatsheetseries.owasp.org/" TargetMode="External"/><Relationship Id="rId5" Type="http://schemas.openxmlformats.org/officeDocument/2006/relationships/hyperlink" Target="https://healtheasy-g.vercel.app" TargetMode="External"/><Relationship Id="rId10" Type="http://schemas.openxmlformats.org/officeDocument/2006/relationships/hyperlink" Target="https://owasp.org/www-project-top-ten/" TargetMode="External"/><Relationship Id="rId4" Type="http://schemas.openxmlformats.org/officeDocument/2006/relationships/webSettings" Target="webSettings.xml"/><Relationship Id="rId9" Type="http://schemas.openxmlformats.org/officeDocument/2006/relationships/hyperlink" Target="https://healtheasy-g.vercel.ap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46</Pages>
  <Words>8881</Words>
  <Characters>50628</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Complete Project Documentation</vt:lpstr>
    </vt:vector>
  </TitlesOfParts>
  <Company/>
  <LinksUpToDate>false</LinksUpToDate>
  <CharactersWithSpaces>59391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Project Documentation</dc:title>
  <dc:creator>Group: Architects — CSCD602 Advance Software Development, University of Ghana</dc:creator>
  <cp:keywords/>
  <cp:lastModifiedBy>E N Asubonteng - ANEKTECH</cp:lastModifiedBy>
  <cp:revision>79</cp:revision>
  <dcterms:created xsi:type="dcterms:W3CDTF">2026-08-14T12:04:00Z</dcterms:created>
  <dcterms:modified xsi:type="dcterms:W3CDTF">2026-08-14T14:55:00Z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HealthEasy-G Hospital Management System</vt:lpwstr>
  </property>
</Properties>
</file>