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p>
        </w:tc>
      </w:tr>
      <w:tr w:rsidR="002B031E" w:rsidRPr="00916767" w14:paraId="0D0B940D" w14:textId="77777777" w:rsidTr="59F793D9">
        <w:trPr>
          <w:trHeight w:val="289"/>
        </w:trPr>
        <w:tc>
          <w:tcPr>
            <w:tcW w:w="11785" w:type="dxa"/>
          </w:tcPr>
          <w:p w14:paraId="2500001D" w14:textId="77777777" w:rsidR="002B031E" w:rsidRPr="00BA4EB7" w:rsidRDefault="002B031E" w:rsidP="00C5503E">
            <w:pPr>
              <w:framePr w:w="11732" w:h="2838" w:hSpace="180" w:wrap="around" w:vAnchor="text" w:hAnchor="page" w:x="71" w:y="-15"/>
              <w:rPr>
                <w:rFonts w:ascii="Times New Roman" w:hAnsi="Times New Roman" w:cs="Times New Roman"/>
                <w:b/>
                <w:sz w:val="24"/>
                <w:szCs w:val="24"/>
                <w:lang w:val="en-GB"/>
              </w:rPr>
            </w:pPr>
          </w:p>
          <w:p w14:paraId="60061E4C" w14:textId="342DC179" w:rsidR="002B031E" w:rsidRPr="00BA4EB7" w:rsidRDefault="002B031E" w:rsidP="002B031E">
            <w:pPr>
              <w:framePr w:w="11732" w:h="2838" w:hSpace="180" w:wrap="around" w:vAnchor="text" w:hAnchor="page" w:x="71" w:y="-15"/>
              <w:jc w:val="center"/>
              <w:rPr>
                <w:rFonts w:ascii="Times New Roman" w:hAnsi="Times New Roman" w:cs="Times New Roman"/>
                <w:b/>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32B89280" w14:textId="77777777"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6CD0A607" w14:textId="77777777"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41A1F77C" w:rsidR="00A5424A" w:rsidRPr="00BA4EB7" w:rsidRDefault="000A748A" w:rsidP="005C1307">
      <w:pPr>
        <w:pStyle w:val="ACLAbstractText"/>
      </w:pPr>
      <w:r w:rsidRPr="00BA4EB7">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1C04B8AE" w14:textId="77777777" w:rsidR="002B031E" w:rsidRPr="00BA4EB7" w:rsidRDefault="002B031E" w:rsidP="002B031E">
      <w:pPr>
        <w:pStyle w:val="ACLTextFirstLine"/>
        <w:ind w:firstLine="0"/>
      </w:pPr>
      <w:r w:rsidRPr="00BA4EB7">
        <w:t xml:space="preserve">The world is governed by data. The potential of data and its importance grew increasingly in these last few decades. The urgency and importance of knowledge management is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to query it and to visualize the information for better understanding. The focus is now not only on high levels of reliability, accessibility and security of the databases, but also on the systems that can help to explore, unify, integrate data in real-life applications and to provide the relationships within it. </w:t>
      </w:r>
    </w:p>
    <w:p w14:paraId="7C2DAE58" w14:textId="77777777"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effectively use the graph model of knowledge representation and has basic inference mechanisms. The tasks of the user are to query the data and create a SPARQL endpoint – to ask for specific data. </w:t>
      </w:r>
    </w:p>
    <w:p w14:paraId="7F865C94" w14:textId="77777777" w:rsidR="002B031E" w:rsidRPr="00BA4EB7" w:rsidRDefault="002B031E" w:rsidP="002B031E">
      <w:pPr>
        <w:pStyle w:val="ACLTextFirstLine"/>
      </w:pPr>
      <w:r w:rsidRPr="00BA4EB7">
        <w:t xml:space="preserve">There are different languages and systems for describing and managing databases, however, the most promising presents a visual approach that allows the user to create directly visualization of SPARQL endpoints, which help to clearly formulate and explain the nature and structure of phenomena. Visual models, such as graphs, have a special cognitive power presenting the resources of cognitive graphics to structure information. The diversity and complexity of information the endpoints contain challenges the development of such systems. The developers search for different solutions on how to make their programs be the best on the market – the programs that support querying, exploration of raw, unique data from many endpoints and have case-specific visualization features. </w:t>
      </w:r>
    </w:p>
    <w:p w14:paraId="2CC52E5C" w14:textId="7691369F" w:rsidR="002B031E" w:rsidRPr="00BA4EB7" w:rsidRDefault="002B031E" w:rsidP="00E044FC">
      <w:pPr>
        <w:pStyle w:val="ACLTextFirstLine"/>
        <w:ind w:firstLine="284"/>
      </w:pPr>
      <w:r w:rsidRPr="00BA4EB7">
        <w:t>Nowadays there is a necessity to research the requirements in data exploration and visualization, as well as limitations of existing tools. Modern systems face numerous challenges, some of them can process only small data sets, others cannot offer all useful features in order to handle a variety of tasks in the contemporary world (</w:t>
      </w:r>
      <w:hyperlink w:anchor="Bikakis" w:history="1">
        <w:r w:rsidRPr="00BA4EB7">
          <w:rPr>
            <w:rStyle w:val="Hyperlink"/>
          </w:rPr>
          <w:t xml:space="preserve">Bikakis </w:t>
        </w:r>
        <w:r w:rsidR="00B77DA0" w:rsidRPr="00BA4EB7">
          <w:rPr>
            <w:rStyle w:val="Hyperlink"/>
          </w:rPr>
          <w:t>et al.</w:t>
        </w:r>
        <w:r w:rsidRPr="00BA4EB7">
          <w:rPr>
            <w:rStyle w:val="Hyperlink"/>
          </w:rPr>
          <w:t>, 2016</w:t>
        </w:r>
      </w:hyperlink>
      <w:r w:rsidRPr="00BA4EB7">
        <w:t>). In this work we compare several programs that allow SPARQL endpoints exploitation and visualization in order to find some advantages and limitations of those tools.</w:t>
      </w:r>
    </w:p>
    <w:p w14:paraId="6A2E696E" w14:textId="181CC4D8" w:rsidR="00AF5A9C" w:rsidRPr="00BA4EB7" w:rsidRDefault="00633394" w:rsidP="00A5424A">
      <w:pPr>
        <w:pStyle w:val="ACLSection"/>
      </w:pPr>
      <w:bookmarkStart w:id="3" w:name="OLE_LINK17"/>
      <w:bookmarkStart w:id="4" w:name="OLE_LINK18"/>
      <w:r w:rsidRPr="00BA4EB7">
        <w:lastRenderedPageBreak/>
        <w:t>Related work</w:t>
      </w:r>
    </w:p>
    <w:p w14:paraId="60B391E2" w14:textId="56FC5D33" w:rsidR="00633394" w:rsidRPr="00BA4EB7" w:rsidRDefault="00633394" w:rsidP="00633394">
      <w:pPr>
        <w:pStyle w:val="ACLText"/>
      </w:pPr>
      <w:r w:rsidRPr="00BA4EB7">
        <w:t>At the moment, a lot of knowledge is stored in Resource Description Format (RDF). Many institutions use such a format as it allows the data to be linkable and exchangeable (</w:t>
      </w:r>
      <w:hyperlink w:anchor="Chawuthai" w:history="1">
        <w:r w:rsidRPr="00BA4EB7">
          <w:rPr>
            <w:rStyle w:val="Hyperlink"/>
          </w:rPr>
          <w:t xml:space="preserve">Chawuthai </w:t>
        </w:r>
        <w:r w:rsidR="002A5838" w:rsidRPr="00BA4EB7">
          <w:rPr>
            <w:rStyle w:val="Hyperlink"/>
          </w:rPr>
          <w:t>et al</w:t>
        </w:r>
        <w:r w:rsidR="005720A0" w:rsidRPr="00BA4EB7">
          <w:rPr>
            <w:rStyle w:val="Hyperlink"/>
          </w:rPr>
          <w:t>.</w:t>
        </w:r>
        <w:r w:rsidRPr="00BA4EB7">
          <w:rPr>
            <w:rStyle w:val="Hyperlink"/>
          </w:rPr>
          <w:t>, 2016</w:t>
        </w:r>
      </w:hyperlink>
      <w:r w:rsidRPr="00BA4EB7">
        <w:t>). But 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Pr="00BA4EB7">
          <w:rPr>
            <w:rStyle w:val="Hyperlink"/>
          </w:rPr>
          <w:t>Menin et al., 2021</w:t>
        </w:r>
      </w:hyperlink>
      <w:r w:rsidRPr="00BA4EB7">
        <w:t>).</w:t>
      </w:r>
    </w:p>
    <w:p w14:paraId="63F080AA" w14:textId="526F1C5F" w:rsidR="00633394" w:rsidRPr="00BA4EB7" w:rsidRDefault="00633394" w:rsidP="00633394">
      <w:pPr>
        <w:pStyle w:val="ACLText"/>
        <w:ind w:firstLine="284"/>
      </w:pPr>
      <w:r w:rsidRPr="00BA4EB7">
        <w:t>The exploration of the datasets with unknown structure and without appropriate knowledge about Semantic Web can be rather struggling (</w:t>
      </w:r>
      <w:hyperlink w:anchor="Chawuthai" w:history="1">
        <w:r w:rsidR="005720A0" w:rsidRPr="00BA4EB7">
          <w:rPr>
            <w:rStyle w:val="Hyperlink"/>
          </w:rPr>
          <w:t>Chawuthai et al., 2016</w:t>
        </w:r>
      </w:hyperlink>
      <w:r w:rsidRPr="00BA4EB7">
        <w:t xml:space="preserve">). Many researches were conducted in order to find out what problems the users can get using different tools that explore and visualize RDF graphs. At first, we should understand that the application should be understandable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hyperlink w:anchor="Chawuthai" w:history="1">
        <w:r w:rsidR="005720A0" w:rsidRPr="00BA4EB7">
          <w:rPr>
            <w:rStyle w:val="Hyperlink"/>
          </w:rPr>
          <w:t>Chawuthai et al., 2016</w:t>
        </w:r>
      </w:hyperlink>
      <w:r w:rsidRPr="00BA4EB7">
        <w:t>). It is inevitable to write correct construction of queries and have understanding of the construction of dataset logic. In the data retrieval process</w:t>
      </w:r>
      <w:r w:rsidR="00027ADD" w:rsidRPr="00BA4EB7">
        <w:t>,</w:t>
      </w:r>
      <w:r w:rsidRPr="00BA4EB7">
        <w:t xml:space="preserve"> the information can originate from different endpoints 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43A659A7"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8"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 and has either online or offline versions. The user can work with and query any RDF data and has the </w:t>
      </w:r>
      <w:r w:rsidRPr="00BA4EB7">
        <w:t>possibility to visualize it in 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039191B4" w:rsidR="002B031E" w:rsidRPr="00BA4EB7" w:rsidRDefault="00633394" w:rsidP="00E66D58">
      <w:pPr>
        <w:pStyle w:val="ACLTextFirstLine"/>
      </w:pPr>
      <w:r w:rsidRPr="00BA4EB7">
        <w:t>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The researchers try to analyze what requirements for endpoints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1F98EFDC" w:rsidR="00633394" w:rsidRPr="00BA4EB7" w:rsidRDefault="00633394" w:rsidP="00633394">
      <w:pPr>
        <w:pStyle w:val="ACLSection"/>
      </w:pPr>
      <w:r w:rsidRPr="00BA4EB7">
        <w:t>Visualization of SPARQL endpoints</w:t>
      </w:r>
    </w:p>
    <w:p w14:paraId="73A9F46D" w14:textId="3B1816A9" w:rsidR="00BD3890" w:rsidRPr="00BA4EB7" w:rsidRDefault="00BD3890" w:rsidP="00BD3890">
      <w:pPr>
        <w:pStyle w:val="ACLText"/>
      </w:pPr>
      <w:r w:rsidRPr="00BA4EB7">
        <w:t>In this section</w:t>
      </w:r>
      <w:r w:rsidR="00027ADD" w:rsidRPr="00BA4EB7">
        <w:t>,</w:t>
      </w:r>
      <w:r w:rsidRPr="00BA4EB7">
        <w:t xml:space="preserve"> we would like to describe several tools that provide the possibility of graph visualization of SPARQL endpoints and focus on some limitations of the programs. For this research</w:t>
      </w:r>
      <w:r w:rsidR="00027ADD" w:rsidRPr="00BA4EB7">
        <w:t>,</w:t>
      </w:r>
      <w:r w:rsidRPr="00BA4EB7">
        <w:t xml:space="preserve"> we studied the following programs: JSON-LD playground, Stardog Studio, Protégé, Gephi</w:t>
      </w:r>
      <w:r w:rsidR="00027ADD" w:rsidRPr="00BA4EB7">
        <w:t>,</w:t>
      </w:r>
      <w:r w:rsidRPr="00BA4EB7">
        <w:t xml:space="preserve"> and GraphDB.</w:t>
      </w:r>
    </w:p>
    <w:bookmarkEnd w:id="3"/>
    <w:bookmarkEnd w:id="4"/>
    <w:p w14:paraId="132143B6" w14:textId="2AB0AD7D" w:rsidR="00633394" w:rsidRPr="00BA4EB7" w:rsidRDefault="00633394" w:rsidP="00633394">
      <w:pPr>
        <w:pStyle w:val="ACLSubsection"/>
        <w:numPr>
          <w:ilvl w:val="1"/>
          <w:numId w:val="3"/>
        </w:numPr>
        <w:ind w:left="562" w:hanging="562"/>
      </w:pPr>
      <w:r w:rsidRPr="00BA4EB7">
        <w:t>JSON-LD playground</w:t>
      </w:r>
    </w:p>
    <w:p w14:paraId="1E101EA1" w14:textId="174864DE" w:rsidR="00633394" w:rsidRPr="00BA4EB7" w:rsidRDefault="00633394" w:rsidP="00633394">
      <w:pPr>
        <w:pStyle w:val="ACLText"/>
      </w:pPr>
      <w:r w:rsidRPr="00BA4EB7">
        <w:t xml:space="preserve">The </w:t>
      </w:r>
      <w:hyperlink r:id="rId9" w:history="1">
        <w:r w:rsidRPr="00BA4EB7">
          <w:rPr>
            <w:rStyle w:val="Hyperlink"/>
          </w:rPr>
          <w:t>JSON-LD playground</w:t>
        </w:r>
      </w:hyperlink>
      <w:r w:rsidR="00E32A4A" w:rsidRPr="00BA4EB7">
        <w:rPr>
          <w:rStyle w:val="Funotenzeichen"/>
          <w:color w:val="000090"/>
        </w:rPr>
        <w:footnoteReference w:id="3"/>
      </w:r>
      <w:r w:rsidR="00027ADD" w:rsidRPr="00BA4EB7">
        <w:t xml:space="preserve"> </w:t>
      </w:r>
      <w:r w:rsidRPr="00BA4EB7">
        <w:t xml:space="preserve">is a web-based JSON-LD viewer. The JSON-LD is </w:t>
      </w:r>
      <w:r w:rsidR="00027ADD" w:rsidRPr="00BA4EB7">
        <w:t xml:space="preserve">a </w:t>
      </w:r>
      <w:r w:rsidRPr="00BA4EB7">
        <w:t xml:space="preserve">publicly available online API. The user has the possibility to debug, normalize and share JSON-LD data. With the help of expansion, the user can remove "@context" </w:t>
      </w:r>
    </w:p>
    <w:p w14:paraId="391E5AE1" w14:textId="77777777" w:rsidR="00887625" w:rsidRPr="00BA4EB7" w:rsidRDefault="00633394" w:rsidP="00633394">
      <w:pPr>
        <w:pStyle w:val="ACLText"/>
      </w:pPr>
      <w:r w:rsidRPr="00BA4EB7">
        <w:t>from the file and make the data structure more regular. The difference between expanded and compacted forms lies only in "@context"</w:t>
      </w:r>
      <w:r w:rsidR="00077DA9" w:rsidRPr="00BA4EB7">
        <w:rPr>
          <w:rStyle w:val="Funotenzeichen"/>
        </w:rPr>
        <w:footnoteReference w:id="4"/>
      </w:r>
      <w:r w:rsidRPr="00BA4EB7">
        <w:t xml:space="preserve"> (set of rules for interpreting the document). This feature we also needed in our research in order to expand the JSON-LD format data for Protégé. Also, this viewer supports graph visualization of endpoints.</w:t>
      </w:r>
    </w:p>
    <w:p w14:paraId="2A57F7BD" w14:textId="5DCC2FDB" w:rsidR="00923884" w:rsidRPr="00BA4EB7" w:rsidRDefault="00887625" w:rsidP="00887625">
      <w:pPr>
        <w:pStyle w:val="ACLText"/>
        <w:ind w:firstLine="284"/>
      </w:pPr>
      <w:r w:rsidRPr="00BA4EB7">
        <w:t>To show this feature in work we analyzed CMDI.jsonld and CMDI_</w:t>
      </w:r>
      <w:proofErr w:type="gramStart"/>
      <w:r w:rsidRPr="00BA4EB7">
        <w:t>05.jsonld</w:t>
      </w:r>
      <w:proofErr w:type="gramEnd"/>
      <w:r w:rsidRPr="00BA4EB7">
        <w:t xml:space="preserve"> files. Figure 01 illustrates graph visualization of CMDI.jsonld. The data is rather small and simple, so we get a clear </w:t>
      </w:r>
      <w:r w:rsidRPr="00BA4EB7">
        <w:lastRenderedPageBreak/>
        <w:t>graph with all information that fits in a small output window. Figure 02 visualizes CMDI_</w:t>
      </w:r>
      <w:proofErr w:type="gramStart"/>
      <w:r w:rsidRPr="00BA4EB7">
        <w:t>05.jsonld</w:t>
      </w:r>
      <w:proofErr w:type="gramEnd"/>
      <w:r w:rsidR="00F13BBE" w:rsidRPr="00BA4EB7">
        <w:rPr>
          <w:noProof/>
        </w:rPr>
        <mc:AlternateContent>
          <mc:Choice Requires="wps">
            <w:drawing>
              <wp:anchor distT="45720" distB="45720" distL="114300" distR="114300" simplePos="0" relativeHeight="251639296" behindDoc="0" locked="0" layoutInCell="1" allowOverlap="1" wp14:anchorId="604F1EC2" wp14:editId="71F536D6">
                <wp:simplePos x="0" y="0"/>
                <wp:positionH relativeFrom="column">
                  <wp:posOffset>-47625</wp:posOffset>
                </wp:positionH>
                <wp:positionV relativeFrom="paragraph">
                  <wp:posOffset>66675</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5" w:name="_Hlk98857402"/>
                            <w:bookmarkEnd w:id="5"/>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F1EC2" id="_x0000_t202" coordsize="21600,21600" o:spt="202" path="m,l,21600r21600,l21600,xe">
                <v:stroke joinstyle="miter"/>
                <v:path gradientshapeok="t" o:connecttype="rect"/>
              </v:shapetype>
              <v:shape id="Textfeld 2" o:spid="_x0000_s1026" type="#_x0000_t202" style="position:absolute;left:0;text-align:left;margin-left:-3.75pt;margin-top:5.2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" stroked="f">
                <v:textbox>
                  <w:txbxContent>
                    <w:p w14:paraId="232B6FFF" w14:textId="77777777" w:rsidR="009D27F9" w:rsidRDefault="003C12B7" w:rsidP="009D27F9">
                      <w:pPr>
                        <w:keepNext/>
                        <w:jc w:val="center"/>
                      </w:pPr>
                      <w:bookmarkStart w:id="6" w:name="_Hlk98857402"/>
                      <w:bookmarkEnd w:id="6"/>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Pr="00BA4EB7">
        <w:t xml:space="preserve"> </w:t>
      </w:r>
      <w:r w:rsidR="00633394" w:rsidRPr="00BA4EB7">
        <w:t xml:space="preserve">data. The graph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w:t>
      </w:r>
      <w:r w:rsidR="00BA4EB7" w:rsidRPr="00BA4EB7">
        <w:rPr>
          <w:noProof/>
        </w:rPr>
        <mc:AlternateContent>
          <mc:Choice Requires="wps">
            <w:drawing>
              <wp:anchor distT="45720" distB="45720" distL="114300" distR="114300" simplePos="0" relativeHeight="251648512" behindDoc="0" locked="0" layoutInCell="1" allowOverlap="1" wp14:anchorId="48839B7B" wp14:editId="2F795D84">
                <wp:simplePos x="0" y="0"/>
                <wp:positionH relativeFrom="column">
                  <wp:posOffset>-31750</wp:posOffset>
                </wp:positionH>
                <wp:positionV relativeFrom="paragraph">
                  <wp:posOffset>4528185</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_x0000_s1027" type="#_x0000_t202" style="position:absolute;left:0;text-align:left;margin-left:-2.5pt;margin-top:356.5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KaDQIAAP4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Pr="00BA4EB7">
        <w:rPr>
          <w:bCs/>
          <w:noProof/>
          <w:lang w:val="en-GB"/>
        </w:rPr>
        <mc:AlternateContent>
          <mc:Choice Requires="wps">
            <w:drawing>
              <wp:anchor distT="45720" distB="45720" distL="114300" distR="114300" simplePos="0" relativeHeight="251656704" behindDoc="0" locked="0" layoutInCell="1" allowOverlap="1" wp14:anchorId="3E33259A" wp14:editId="0BE68236">
                <wp:simplePos x="0" y="0"/>
                <wp:positionH relativeFrom="column">
                  <wp:posOffset>2932430</wp:posOffset>
                </wp:positionH>
                <wp:positionV relativeFrom="paragraph">
                  <wp:posOffset>5917565</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0.9pt;margin-top:465.95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" stroked="f">
                <v:textbo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in a separate file.</w:t>
      </w:r>
    </w:p>
    <w:p w14:paraId="75BB7BB6" w14:textId="3D6165EF" w:rsidR="0092671C" w:rsidRPr="00BA4EB7" w:rsidRDefault="00633394" w:rsidP="00633394">
      <w:pPr>
        <w:pStyle w:val="ACLSubsection"/>
      </w:pPr>
      <w:r w:rsidRPr="00BA4EB7">
        <w:t>Stardog Studio</w:t>
      </w:r>
    </w:p>
    <w:p w14:paraId="0DB0F170" w14:textId="3D74CEC7" w:rsidR="00633394" w:rsidRPr="00BA4EB7" w:rsidRDefault="00633394" w:rsidP="00633394">
      <w:pPr>
        <w:pStyle w:val="ACLText"/>
      </w:pPr>
      <w:r w:rsidRPr="00BA4EB7">
        <w:t>Stardog Studio is a commercial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provides the user with a set of common features </w:t>
      </w:r>
      <w:r w:rsidRPr="00BA4EB7">
        <w:t xml:space="preserve">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289D9D4B" w:rsidR="00887625" w:rsidRPr="00BA4EB7" w:rsidRDefault="00633394" w:rsidP="00887625">
      <w:pPr>
        <w:pStyle w:val="ACLText"/>
        <w:ind w:firstLine="284"/>
      </w:pPr>
      <w:r w:rsidRPr="00BA4EB7">
        <w:t xml:space="preserve">We proceeded to query </w:t>
      </w:r>
      <w:r w:rsidR="000E5443" w:rsidRPr="00BA4EB7">
        <w:t xml:space="preserve">the </w:t>
      </w:r>
      <w:r w:rsidRPr="00BA4EB7">
        <w:t>CMDI_</w:t>
      </w:r>
      <w:proofErr w:type="gramStart"/>
      <w:r w:rsidRPr="00BA4EB7">
        <w:t>05.jsonld</w:t>
      </w:r>
      <w:proofErr w:type="gramEnd"/>
      <w:r w:rsidRPr="00BA4EB7">
        <w:t xml:space="preserve"> file. In order to make it work in Stardog</w:t>
      </w:r>
      <w:r w:rsidR="000E5443" w:rsidRPr="00BA4EB7">
        <w:t>,</w:t>
      </w:r>
      <w:r w:rsidRPr="00BA4EB7">
        <w:t xml:space="preserve"> the user should convert </w:t>
      </w:r>
      <w:proofErr w:type="gramStart"/>
      <w:r w:rsidRPr="00BA4EB7">
        <w:t>“.jsonld</w:t>
      </w:r>
      <w:proofErr w:type="gramEnd"/>
      <w:r w:rsidRPr="00BA4EB7">
        <w:t>” to “.</w:t>
      </w:r>
      <w:proofErr w:type="spellStart"/>
      <w:r w:rsidRPr="00BA4EB7">
        <w:t>ttl</w:t>
      </w:r>
      <w:proofErr w:type="spellEnd"/>
      <w:r w:rsidRPr="00BA4EB7">
        <w:t>”, “.</w:t>
      </w:r>
      <w:proofErr w:type="spellStart"/>
      <w:r w:rsidRPr="00BA4EB7">
        <w:t>rdf</w:t>
      </w:r>
      <w:proofErr w:type="spellEnd"/>
      <w:r w:rsidRPr="00BA4EB7">
        <w:t xml:space="preserve">” or “.xml” formats, </w:t>
      </w:r>
      <w:r w:rsidR="000E5443" w:rsidRPr="00BA4EB7">
        <w:t>which</w:t>
      </w:r>
      <w:r w:rsidRPr="00BA4EB7">
        <w:t xml:space="preserve"> is possible with help of some online converters, for example</w:t>
      </w:r>
      <w:r w:rsidR="000E5443" w:rsidRPr="00BA4EB7">
        <w:t>,</w:t>
      </w:r>
      <w:r w:rsidRPr="00BA4EB7">
        <w:t xml:space="preserve"> </w:t>
      </w:r>
      <w:hyperlink r:id="rId15"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07D29A09"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recognize and </w:t>
      </w:r>
      <w:r w:rsidR="006A72D7" w:rsidRPr="00BA4EB7">
        <w:t>analyze</w:t>
      </w:r>
      <w:r w:rsidR="00A11F3D" w:rsidRPr="00BA4EB7">
        <w:t xml:space="preserve"> something. To show this limitation we used Music_Data.ttl. After querying the data, we became the list of persons who work </w:t>
      </w:r>
      <w:r w:rsidR="00887625" w:rsidRPr="00BA4EB7">
        <w:rPr>
          <w:noProof/>
          <w:lang w:val="en-GB"/>
        </w:rPr>
        <w:lastRenderedPageBreak/>
        <mc:AlternateContent>
          <mc:Choice Requires="wps">
            <w:drawing>
              <wp:anchor distT="45720" distB="45720" distL="114300" distR="114300" simplePos="0" relativeHeight="251666944" behindDoc="0" locked="0" layoutInCell="1" allowOverlap="1" wp14:anchorId="6DAF6786" wp14:editId="6DBD049E">
                <wp:simplePos x="0" y="0"/>
                <wp:positionH relativeFrom="column">
                  <wp:posOffset>-38735</wp:posOffset>
                </wp:positionH>
                <wp:positionV relativeFrom="paragraph">
                  <wp:posOffset>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05pt;margin-top:0;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A11F3D" w:rsidRPr="00BA4EB7">
        <w:t>in the music branch. The output of the visualization of the information</w:t>
      </w:r>
      <w:r w:rsidR="00852616" w:rsidRPr="00BA4EB7">
        <w:t xml:space="preserve"> </w:t>
      </w:r>
      <w:proofErr w:type="gramStart"/>
      <w:r w:rsidR="00A11F3D" w:rsidRPr="00BA4EB7">
        <w:t xml:space="preserve">about </w:t>
      </w:r>
      <w:r w:rsidR="000E5443" w:rsidRPr="00BA4EB7">
        <w:t>:</w:t>
      </w:r>
      <w:r w:rsidR="00A11F3D" w:rsidRPr="00BA4EB7">
        <w:t>Bobby</w:t>
      </w:r>
      <w:proofErr w:type="gramEnd"/>
      <w:r w:rsidR="00A11F3D" w:rsidRPr="00BA4EB7">
        <w:t>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and the user can not recognize some information 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08D6C5EE"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The tool is free to use but requires registration for a personal account. Protégé is the most widely-used software for building ontologies and exists in a variety of frameworks. But not only building ontologies function is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the visualization support of the file. </w:t>
      </w:r>
    </w:p>
    <w:p w14:paraId="02EB7D6B" w14:textId="730BE2D4" w:rsidR="00F13BBE" w:rsidRPr="00BA4EB7" w:rsidRDefault="00A11F3D" w:rsidP="00F13BBE">
      <w:pPr>
        <w:pStyle w:val="ACLText"/>
        <w:ind w:firstLine="284"/>
        <w:rPr>
          <w:lang w:val="en-GB"/>
        </w:rPr>
      </w:pPr>
      <w:r w:rsidRPr="00BA4EB7">
        <w:rPr>
          <w:lang w:val="en-GB"/>
        </w:rPr>
        <w:t xml:space="preserve">A lot of open </w:t>
      </w:r>
      <w:proofErr w:type="gramStart"/>
      <w:r w:rsidRPr="00BA4EB7">
        <w:rPr>
          <w:lang w:val="en-GB"/>
        </w:rPr>
        <w:t>source</w:t>
      </w:r>
      <w:proofErr w:type="gramEnd"/>
      <w:r w:rsidRPr="00BA4EB7">
        <w:rPr>
          <w:lang w:val="en-GB"/>
        </w:rPr>
        <w:t xml:space="preserve"> and commercial </w:t>
      </w:r>
      <w:hyperlink r:id="rId20" w:history="1">
        <w:r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1"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22"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the work with JSON-LD format, the user should use an expanded form. In order to achieve our goal, we converted our CMDI_</w:t>
      </w:r>
      <w:proofErr w:type="gramStart"/>
      <w:r w:rsidRPr="00BA4EB7">
        <w:rPr>
          <w:lang w:val="en-GB"/>
        </w:rPr>
        <w:t>05.jsonld</w:t>
      </w:r>
      <w:proofErr w:type="gramEnd"/>
      <w:r w:rsidRPr="00BA4EB7">
        <w:rPr>
          <w:lang w:val="en-GB"/>
        </w:rPr>
        <w:t xml:space="preserve">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We can call this tool user-friendly </w:t>
      </w:r>
      <w:r w:rsidR="00E55B72">
        <w:rPr>
          <w:lang w:val="en-GB"/>
        </w:rPr>
        <w:t>since</w:t>
      </w:r>
      <w:r w:rsidRPr="00BA4EB7">
        <w:rPr>
          <w:lang w:val="en-GB"/>
        </w:rPr>
        <w:t xml:space="preserve"> even non-tech users can explore and visualize the data following the given instruction.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67C2D98E" w:rsidR="00C269AC" w:rsidRPr="00BA4EB7" w:rsidRDefault="00F13BBE" w:rsidP="002A343A">
      <w:pPr>
        <w:pStyle w:val="ACLText"/>
        <w:ind w:firstLine="284"/>
        <w:rPr>
          <w:lang w:val="en-GB"/>
        </w:rPr>
      </w:pPr>
      <w:r w:rsidRPr="00BA4EB7">
        <w:rPr>
          <w:lang w:val="en-GB"/>
        </w:rPr>
        <w:t xml:space="preserve"> Figure 06 shows the visualization of CMDI_05_</w:t>
      </w:r>
      <w:proofErr w:type="gramStart"/>
      <w:r w:rsidRPr="00BA4EB7">
        <w:rPr>
          <w:lang w:val="en-GB"/>
        </w:rPr>
        <w:t>expanded.jsonld</w:t>
      </w:r>
      <w:proofErr w:type="gramEnd"/>
      <w:r w:rsidRPr="00BA4EB7">
        <w:rPr>
          <w:lang w:val="en-GB"/>
        </w:rPr>
        <w:t xml:space="preserve"> with the help of OWLViz. It provides the view of class hierarchy 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Dsick2&#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w:t>
      </w:r>
      <w:r w:rsidR="00A11F3D" w:rsidRPr="00BA4EB7">
        <w:rPr>
          <w:lang w:val="en-GB"/>
        </w:rPr>
        <w:lastRenderedPageBreak/>
        <w:t xml:space="preserve">have such a rich variety of visualization layouts as OntoGraf; here the user can choose only between Left to Right and Top to Bottom layouts. The user can save the results in graphic formats including PNG, JPEG, and SVG. </w:t>
      </w:r>
    </w:p>
    <w:p w14:paraId="1092D5EC" w14:textId="32686E6B" w:rsidR="00A11F3D" w:rsidRPr="00BA4EB7" w:rsidRDefault="00887625" w:rsidP="00C269AC">
      <w:pPr>
        <w:pStyle w:val="ACLText"/>
        <w:ind w:firstLine="284"/>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46F35462">
                <wp:simplePos x="0" y="0"/>
                <wp:positionH relativeFrom="column">
                  <wp:posOffset>-48260</wp:posOffset>
                </wp:positionH>
                <wp:positionV relativeFrom="paragraph">
                  <wp:posOffset>2409825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3.8pt;margin-top:189.7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00A11F3D"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00A11F3D" w:rsidRPr="00BA4EB7">
        <w:rPr>
          <w:lang w:val="en-GB"/>
        </w:rPr>
        <w:t>0</w:t>
      </w:r>
      <w:r w:rsidR="00852616" w:rsidRPr="00BA4EB7">
        <w:rPr>
          <w:lang w:val="en-GB"/>
        </w:rPr>
        <w:t>7</w:t>
      </w:r>
      <w:r w:rsidR="00A11F3D"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45BB44C2" w:rsidR="00EA796C" w:rsidRPr="00BA4EB7" w:rsidRDefault="00EA796C" w:rsidP="00EA796C">
      <w:pPr>
        <w:pStyle w:val="ACLSubsection"/>
      </w:pPr>
      <w:r w:rsidRPr="00BA4EB7">
        <w:t>Gephi</w:t>
      </w:r>
    </w:p>
    <w:p w14:paraId="3552870A" w14:textId="1047A6D7"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7"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8"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761D048A" w14:textId="3D5DF792"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9"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25EF431C" w14:textId="06BE29BF" w:rsidR="00D10CB7" w:rsidRPr="00BA4EB7" w:rsidRDefault="009670F4" w:rsidP="00D63346">
      <w:pPr>
        <w:pStyle w:val="ACLTextFirstLine"/>
        <w:ind w:firstLine="284"/>
        <w:rPr>
          <w:lang w:val="en-GB"/>
        </w:rPr>
      </w:pPr>
      <w:r w:rsidRPr="00BA4EB7">
        <w:rPr>
          <w:lang w:val="en-GB"/>
        </w:rPr>
        <w:t xml:space="preserve">In order to explore these features, we analysed the “Les </w:t>
      </w:r>
      <w:proofErr w:type="spellStart"/>
      <w:r w:rsidRPr="00BA4EB7">
        <w:rPr>
          <w:lang w:val="en-GB"/>
        </w:rPr>
        <w:t>Miserables.gexf</w:t>
      </w:r>
      <w:proofErr w:type="spellEnd"/>
      <w:r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D817980" w14:textId="76C943C9" w:rsidR="009405D1" w:rsidRPr="00BA4EB7" w:rsidRDefault="009405D1" w:rsidP="008642F4">
      <w:pPr>
        <w:pStyle w:val="ACLTextFirstLine"/>
        <w:rPr>
          <w:rFonts w:eastAsiaTheme="minorEastAsia"/>
          <w:spacing w:val="0"/>
          <w:kern w:val="0"/>
          <w:sz w:val="20"/>
          <w:szCs w:val="20"/>
          <w:lang w:val="en-GB" w:eastAsia="en-US"/>
        </w:rPr>
      </w:pPr>
    </w:p>
    <w:p w14:paraId="223A613E" w14:textId="596C8745" w:rsidR="009405D1" w:rsidRPr="00BA4EB7" w:rsidRDefault="009670F4" w:rsidP="008642F4">
      <w:pPr>
        <w:pStyle w:val="ACLTextFirstLine"/>
        <w:rPr>
          <w:rFonts w:eastAsiaTheme="minorEastAsia"/>
          <w:spacing w:val="0"/>
          <w:kern w:val="0"/>
          <w:sz w:val="20"/>
          <w:szCs w:val="20"/>
          <w:lang w:val="en-GB" w:eastAsia="en-US"/>
        </w:rPr>
      </w:pPr>
      <w:r w:rsidRPr="00BA4EB7">
        <w:rPr>
          <w:noProof/>
        </w:rPr>
        <w:drawing>
          <wp:inline distT="0" distB="0" distL="0" distR="0" wp14:anchorId="55A33F19" wp14:editId="23B98CE8">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 xml:space="preserve">ing of the Les </w:t>
      </w:r>
      <w:proofErr w:type="spellStart"/>
      <w:r w:rsidR="00C3379B" w:rsidRPr="00BA4EB7">
        <w:rPr>
          <w:rFonts w:eastAsiaTheme="minorEastAsia"/>
          <w:spacing w:val="0"/>
          <w:kern w:val="0"/>
          <w:sz w:val="20"/>
          <w:szCs w:val="20"/>
          <w:lang w:val="en-GB" w:eastAsia="en-US"/>
        </w:rPr>
        <w:t>Miserables</w:t>
      </w:r>
      <w:proofErr w:type="spellEnd"/>
      <w:r w:rsidR="00C3379B" w:rsidRPr="00BA4EB7">
        <w:rPr>
          <w:rFonts w:eastAsiaTheme="minorEastAsia"/>
          <w:spacing w:val="0"/>
          <w:kern w:val="0"/>
          <w:sz w:val="20"/>
          <w:szCs w:val="20"/>
          <w:lang w:val="en-GB" w:eastAsia="en-US"/>
        </w:rPr>
        <w:t xml:space="preserve"> dataset</w:t>
      </w:r>
    </w:p>
    <w:p w14:paraId="2B12FE94" w14:textId="7D25477E"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2DCE85E0"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77777777"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6BC04D7">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37CC99AC" w:rsidR="002712E2" w:rsidRPr="00BA4EB7" w:rsidRDefault="008B7858" w:rsidP="00D63346">
      <w:pPr>
        <w:pStyle w:val="StandardWeb"/>
        <w:spacing w:before="240" w:beforeAutospacing="0" w:after="240" w:afterAutospacing="0"/>
        <w:ind w:firstLine="284"/>
        <w:jc w:val="both"/>
        <w:rPr>
          <w:spacing w:val="-2"/>
          <w:kern w:val="16"/>
          <w:sz w:val="22"/>
          <w:szCs w:val="22"/>
          <w:lang w:eastAsia="de-DE"/>
        </w:rPr>
      </w:pPr>
      <w:r w:rsidRPr="008B7858">
        <w:rPr>
          <w:noProof/>
          <w:spacing w:val="-2"/>
          <w:kern w:val="16"/>
          <w:sz w:val="22"/>
          <w:szCs w:val="22"/>
          <w:lang w:eastAsia="de-DE"/>
        </w:rPr>
        <w:lastRenderedPageBreak/>
        <mc:AlternateContent>
          <mc:Choice Requires="wps">
            <w:drawing>
              <wp:anchor distT="45720" distB="45720" distL="114300" distR="114300" simplePos="0" relativeHeight="251687424" behindDoc="0" locked="0" layoutInCell="1" allowOverlap="1" wp14:anchorId="6DA07DC1" wp14:editId="379BAE36">
                <wp:simplePos x="0" y="0"/>
                <wp:positionH relativeFrom="column">
                  <wp:posOffset>2897505</wp:posOffset>
                </wp:positionH>
                <wp:positionV relativeFrom="paragraph">
                  <wp:posOffset>24765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228.15pt;margin-top:1.9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8mEw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" stroked="f">
                <v:textbo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216F3D"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00216F3D" w:rsidRPr="00BA4EB7">
        <w:rPr>
          <w:spacing w:val="-2"/>
          <w:kern w:val="16"/>
          <w:sz w:val="22"/>
          <w:szCs w:val="22"/>
          <w:lang w:eastAsia="de-DE"/>
        </w:rPr>
        <w:t xml:space="preserve"> for graph querying and visualisation encapsulated in Gephi,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w:t>
      </w:r>
      <w:proofErr w:type="gramStart"/>
      <w:r w:rsidR="002712E2" w:rsidRPr="00BA4EB7">
        <w:rPr>
          <w:spacing w:val="-2"/>
          <w:kern w:val="16"/>
          <w:sz w:val="22"/>
          <w:szCs w:val="22"/>
          <w:lang w:eastAsia="de-DE"/>
        </w:rPr>
        <w:t>".</w:t>
      </w:r>
      <w:proofErr w:type="spellStart"/>
      <w:r w:rsidR="002712E2" w:rsidRPr="00BA4EB7">
        <w:rPr>
          <w:spacing w:val="-2"/>
          <w:kern w:val="16"/>
          <w:sz w:val="22"/>
          <w:szCs w:val="22"/>
          <w:lang w:eastAsia="de-DE"/>
        </w:rPr>
        <w:t>gexf</w:t>
      </w:r>
      <w:proofErr w:type="spellEnd"/>
      <w:proofErr w:type="gram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or ".net". Besides this, the graph visualization interface also contains multiple plugins and layouts that are not easy to manoeuvre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APIs alongside the SPARQL protocol for end-points. </w:t>
      </w:r>
    </w:p>
    <w:p w14:paraId="2AE3E8B7" w14:textId="0542AE8F" w:rsidR="00736143" w:rsidRPr="00BA4EB7" w:rsidRDefault="00736143" w:rsidP="00D63346">
      <w:pPr>
        <w:pStyle w:val="ACLTextFirstLine"/>
        <w:ind w:firstLine="284"/>
      </w:pPr>
      <w:r w:rsidRPr="00BA4EB7">
        <w:t xml:space="preserve">We explored </w:t>
      </w:r>
      <w:hyperlink r:id="rId33"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unotenzeichen"/>
        </w:rPr>
        <w:footnoteReference w:id="12"/>
      </w:r>
      <w:r w:rsidRPr="00BA4EB7">
        <w:t xml:space="preserve"> using CMDI_5 and the Airports database, which contains over 10,000 airports, train stations and ferry terminals across the globe. The data was converted into RDF 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47465AD0" w:rsidR="0061188B" w:rsidRPr="00BA4EB7" w:rsidRDefault="00B645F9" w:rsidP="00996B8F">
      <w:pPr>
        <w:pStyle w:val="ACLTextFirstLine"/>
        <w:ind w:firstLine="0"/>
      </w:pPr>
      <w:r w:rsidRPr="00BA4EB7">
        <w:rPr>
          <w:noProof/>
        </w:rPr>
        <w:drawing>
          <wp:inline distT="0" distB="0" distL="0" distR="0" wp14:anchorId="6DAC7FBA" wp14:editId="3DC56C83">
            <wp:extent cx="2770505"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0505" cy="1092200"/>
                    </a:xfrm>
                    <a:prstGeom prst="rect">
                      <a:avLst/>
                    </a:prstGeom>
                  </pic:spPr>
                </pic:pic>
              </a:graphicData>
            </a:graphic>
          </wp:inline>
        </w:drawing>
      </w:r>
    </w:p>
    <w:p w14:paraId="5DEF1B7B" w14:textId="45650764" w:rsidR="0061188B" w:rsidRPr="00EA7252" w:rsidRDefault="00B645F9" w:rsidP="00BA4EB7">
      <w:pPr>
        <w:pStyle w:val="StandardWeb"/>
        <w:spacing w:before="240" w:beforeAutospacing="0" w:after="240" w:afterAutospacing="0"/>
        <w:jc w:val="center"/>
        <w:rPr>
          <w:color w:val="000000"/>
          <w:sz w:val="20"/>
          <w:szCs w:val="20"/>
        </w:rPr>
      </w:pPr>
      <w:r w:rsidRPr="00EA7252">
        <w:rPr>
          <w:rFonts w:eastAsiaTheme="minorEastAsia"/>
          <w:sz w:val="20"/>
          <w:szCs w:val="20"/>
          <w:lang w:val="en-GB"/>
        </w:rPr>
        <w:t>Figure 10:</w:t>
      </w:r>
      <w:r w:rsidRPr="00EA7252">
        <w:rPr>
          <w:color w:val="000000"/>
          <w:sz w:val="20"/>
          <w:szCs w:val="20"/>
        </w:rPr>
        <w:t xml:space="preserve"> </w:t>
      </w:r>
      <w:proofErr w:type="spellStart"/>
      <w:r w:rsidRPr="00EA7252">
        <w:rPr>
          <w:color w:val="000000"/>
          <w:sz w:val="20"/>
          <w:szCs w:val="20"/>
        </w:rPr>
        <w:t>GraphDB’s</w:t>
      </w:r>
      <w:proofErr w:type="spellEnd"/>
      <w:r w:rsidRPr="00EA7252">
        <w:rPr>
          <w:color w:val="000000"/>
          <w:sz w:val="20"/>
          <w:szCs w:val="20"/>
        </w:rPr>
        <w:t xml:space="preserve"> </w:t>
      </w:r>
      <w:proofErr w:type="spellStart"/>
      <w:r w:rsidRPr="00EA7252">
        <w:rPr>
          <w:color w:val="000000"/>
          <w:sz w:val="20"/>
          <w:szCs w:val="20"/>
        </w:rPr>
        <w:t>OntoRefine</w:t>
      </w:r>
      <w:proofErr w:type="spellEnd"/>
      <w:r w:rsidRPr="00EA7252">
        <w:rPr>
          <w:color w:val="000000"/>
          <w:sz w:val="20"/>
          <w:szCs w:val="20"/>
        </w:rPr>
        <w:t xml:space="preserve"> interface</w:t>
      </w:r>
    </w:p>
    <w:p w14:paraId="50A1478D" w14:textId="1C898D8E" w:rsidR="008B7858" w:rsidRPr="008B7858" w:rsidRDefault="005E3AC1" w:rsidP="00D63346">
      <w:pPr>
        <w:pStyle w:val="StandardWeb"/>
        <w:spacing w:before="240" w:beforeAutospacing="0" w:after="240" w:afterAutospacing="0"/>
        <w:ind w:firstLine="284"/>
        <w:jc w:val="both"/>
        <w:rPr>
          <w:rFonts w:eastAsiaTheme="minorEastAsia"/>
          <w:sz w:val="20"/>
          <w:szCs w:val="20"/>
          <w:lang w:val="en-GB"/>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5"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w:t>
      </w:r>
      <w:r w:rsidR="00607890" w:rsidRPr="00BA4EB7">
        <w:lastRenderedPageBreak/>
        <w:t xml:space="preserve">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7" w:name="_Hlk98787533"/>
      <w:r w:rsidRPr="00BA4EB7">
        <w:t>Discussion</w:t>
      </w:r>
      <w:bookmarkEnd w:id="7"/>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BA4EB7">
        <w:rPr>
          <w:lang w:val="de-DE"/>
        </w:rPr>
        <w:t>(</w:t>
      </w:r>
      <w:hyperlink r:id="rId38" w:history="1">
        <w:r w:rsidRPr="00BA4EB7">
          <w:rPr>
            <w:rStyle w:val="Hyperlink"/>
            <w:lang w:val="de-DE"/>
          </w:rPr>
          <w:t>Adrian,</w:t>
        </w:r>
        <w:r w:rsidR="00B24401" w:rsidRPr="00BA4EB7">
          <w:rPr>
            <w:rStyle w:val="Hyperlink"/>
            <w:lang w:val="de-DE"/>
          </w:rPr>
          <w:t xml:space="preserve"> M.,</w:t>
        </w:r>
        <w:r w:rsidR="004A62DE">
          <w:rPr>
            <w:rStyle w:val="Hyperlink"/>
            <w:lang w:val="de-DE"/>
          </w:rPr>
          <w:t xml:space="preserve"> </w:t>
        </w:r>
        <w:proofErr w:type="spellStart"/>
        <w:r w:rsidRPr="00BA4EB7">
          <w:rPr>
            <w:rStyle w:val="Hyperlink"/>
            <w:lang w:val="de-DE"/>
          </w:rPr>
          <w:t>Jaffri</w:t>
        </w:r>
        <w:proofErr w:type="spellEnd"/>
        <w:r w:rsidR="00B24401" w:rsidRPr="00BA4EB7">
          <w:rPr>
            <w:rStyle w:val="Hyperlink"/>
            <w:lang w:val="de-DE"/>
          </w:rPr>
          <w:t>, A.,</w:t>
        </w:r>
        <w:r w:rsidRPr="00BA4EB7">
          <w:rPr>
            <w:rStyle w:val="Hyperlink"/>
            <w:lang w:val="de-DE"/>
          </w:rPr>
          <w:t xml:space="preserve"> </w:t>
        </w:r>
        <w:proofErr w:type="spellStart"/>
        <w:r w:rsidRPr="00BA4EB7">
          <w:rPr>
            <w:rStyle w:val="Hyperlink"/>
            <w:lang w:val="de-DE"/>
          </w:rPr>
          <w:t>Feinberg</w:t>
        </w:r>
        <w:proofErr w:type="spellEnd"/>
        <w:r w:rsidRPr="00BA4EB7">
          <w:rPr>
            <w:rStyle w:val="Hyperlink"/>
            <w:lang w:val="de-DE"/>
          </w:rPr>
          <w:t>,</w:t>
        </w:r>
        <w:r w:rsidR="00B24401" w:rsidRPr="00BA4EB7">
          <w:rPr>
            <w:rStyle w:val="Hyperlink"/>
            <w:lang w:val="de-DE"/>
          </w:rPr>
          <w:t xml:space="preserve"> D., </w:t>
        </w:r>
        <w:r w:rsidRPr="00BA4EB7">
          <w:rPr>
            <w:rStyle w:val="Hyperlink"/>
            <w:lang w:val="de-DE"/>
          </w:rPr>
          <w:t>2021</w:t>
        </w:r>
      </w:hyperlink>
      <w:r w:rsidRPr="00BA4EB7">
        <w:rPr>
          <w:lang w:val="de-DE"/>
        </w:rPr>
        <w:t>)</w:t>
      </w:r>
    </w:p>
    <w:p w14:paraId="6FF724EA" w14:textId="2B52559D" w:rsidR="002E5B20" w:rsidRPr="00BA4EB7" w:rsidRDefault="00961575" w:rsidP="00D63346">
      <w:pPr>
        <w:pStyle w:val="ACLTextFirstLine"/>
        <w:ind w:firstLine="284"/>
      </w:pPr>
      <w:r w:rsidRPr="00BA4EB7">
        <w:t xml:space="preserve">No doubt, the use of </w:t>
      </w:r>
      <w:proofErr w:type="spellStart"/>
      <w:r w:rsidRPr="00BA4EB7">
        <w:t>triplestores</w:t>
      </w:r>
      <w:proofErr w:type="spellEnd"/>
      <w:r w:rsidRPr="00BA4EB7">
        <w:t xml:space="preserve"> have grown rapidly in recent times. These databases also known as RDF, OWL or Graph databases are now commonly used to manage structured and unstructured data in different industries. A question was posed in an Information </w:t>
      </w:r>
      <w:r w:rsidR="00580AB1" w:rsidRPr="00BA4EB7">
        <w:t>Management</w:t>
      </w:r>
      <w:r w:rsidRPr="00BA4EB7">
        <w:t xml:space="preserve"> article </w:t>
      </w:r>
      <w:r w:rsidR="002A5F3C" w:rsidRPr="00BA4EB7">
        <w:t>(</w:t>
      </w:r>
      <w:proofErr w:type="spellStart"/>
      <w:r w:rsidR="002A5F3C" w:rsidRPr="00BA4EB7">
        <w:fldChar w:fldCharType="begin"/>
      </w:r>
      <w:r w:rsidR="002A5F3C" w:rsidRPr="00BA4EB7">
        <w:instrText xml:space="preserve"> HYPERLINK "https://franz.com/agraph/cresources/white_papers/Will-Triple-Stores-Replace-Relational-Databases.pdf" </w:instrText>
      </w:r>
      <w:r w:rsidR="002A5F3C" w:rsidRPr="00BA4EB7">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2A5F3C" w:rsidRPr="00BA4EB7">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p>
    <w:p w14:paraId="413B9A11" w14:textId="2B150566" w:rsidR="00A07353" w:rsidRPr="00BA4EB7" w:rsidRDefault="00A07353" w:rsidP="00D63346">
      <w:pPr>
        <w:pStyle w:val="ACLTextFirstLine"/>
        <w:ind w:firstLine="284"/>
      </w:pPr>
      <w:r w:rsidRPr="00BA4EB7">
        <w:t>An ideal graph visualization tool should have the ability to ingest diverse data, provide flexibility with regards to schema changes and mappings</w:t>
      </w:r>
      <w:r w:rsidR="00451D8E" w:rsidRPr="00BA4EB7">
        <w:t xml:space="preserve">, efficiently handle powerful queries and at the same time, serve unforeseen information needs. Such tools we can say, constitute intelligent data management solutions. We </w:t>
      </w:r>
      <w:r w:rsidR="00BE1586" w:rsidRPr="00BA4EB7">
        <w:t xml:space="preserve">summarize </w:t>
      </w:r>
      <w:r w:rsidR="00500570" w:rsidRPr="00BA4EB7">
        <w:t>features we think an ideal graph visualization tool should possess:</w:t>
      </w:r>
    </w:p>
    <w:p w14:paraId="3D709BFA" w14:textId="79970F49" w:rsidR="003B570F" w:rsidRPr="00BA4EB7" w:rsidRDefault="003B570F" w:rsidP="00500570">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311D13F0"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Users may be more akin to tools that have the capacity to export files for local storage.</w:t>
      </w:r>
    </w:p>
    <w:p w14:paraId="4392A73E" w14:textId="2CA8FB2F"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Also, it should be able to handle a huge amount of queries per time, without crashing (for those hos</w:t>
      </w:r>
      <w:r w:rsidR="00BD76F7" w:rsidRPr="00BA4EB7">
        <w:t>ted</w:t>
      </w:r>
      <w:r w:rsidR="00C1715D" w:rsidRPr="00BA4EB7">
        <w:t xml:space="preserve"> on a web interface).</w:t>
      </w:r>
    </w:p>
    <w:p w14:paraId="2514B321" w14:textId="3FEDFD01" w:rsidR="00C1715D" w:rsidRPr="00BA4EB7" w:rsidRDefault="00C1715D" w:rsidP="002E5B20">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7F4526C5"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Relationship between entities should be clearly identifiable e.g., between subjects and objects. This would enable organizations to understand and scrutinize their content and data at a much finer grain of detail.</w:t>
      </w:r>
    </w:p>
    <w:p w14:paraId="4B4BDF77" w14:textId="144474A1" w:rsidR="00A9135E" w:rsidRPr="00BA4EB7" w:rsidRDefault="00BF7CA9" w:rsidP="002E5B20">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FCEC7DF" w14:textId="4EBB920F" w:rsidR="00BF7CA9" w:rsidRPr="00BA4EB7" w:rsidRDefault="00A9135E" w:rsidP="00D63346">
      <w:pPr>
        <w:pStyle w:val="ACLTextFirstLine"/>
        <w:ind w:firstLine="284"/>
      </w:pPr>
      <w:r w:rsidRPr="00BA4EB7">
        <w:t xml:space="preserve">Graph visualization is essentially useful in pattern detection, anomaly identification and network analysis. It displays how entities are linked together in a way that simply cannot be expressed in charts. It can also be useful in social network analysis, fraud analysis, territorial </w:t>
      </w:r>
      <w:proofErr w:type="spellStart"/>
      <w:r w:rsidRPr="00BA4EB7">
        <w:t>defence</w:t>
      </w:r>
      <w:proofErr w:type="spellEnd"/>
      <w:r w:rsidRPr="00BA4EB7">
        <w:t>, supply chain analysis, adverse incident analysis and many more.</w:t>
      </w:r>
    </w:p>
    <w:p w14:paraId="7B322CAF" w14:textId="10C9AA21" w:rsidR="00C77AFE" w:rsidRPr="00BA4EB7" w:rsidRDefault="00C77AFE" w:rsidP="00C77AFE">
      <w:pPr>
        <w:pStyle w:val="ACLSection"/>
      </w:pPr>
      <w:r w:rsidRPr="00BA4EB7">
        <w:t>Conclusion</w:t>
      </w:r>
    </w:p>
    <w:p w14:paraId="65DDE0E3" w14:textId="46EEF8DD" w:rsidR="00453276" w:rsidRPr="00BA4EB7" w:rsidRDefault="00A9135E" w:rsidP="00453276">
      <w:pPr>
        <w:pStyle w:val="ACLText"/>
      </w:pPr>
      <w:r w:rsidRPr="00BA4EB7">
        <w:t>G</w:t>
      </w:r>
      <w:r w:rsidR="00436512" w:rsidRPr="00BA4EB7">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 and uncover hidden relationships across </w:t>
      </w:r>
      <w:r w:rsidR="00453276" w:rsidRPr="00BA4EB7">
        <w:t>data should be a priority in the design of graph visualization tools.</w:t>
      </w:r>
    </w:p>
    <w:p w14:paraId="459C7026" w14:textId="7BC33BFA" w:rsidR="00490093" w:rsidRPr="00BA4EB7" w:rsidRDefault="00490093" w:rsidP="00EA796C">
      <w:pPr>
        <w:pStyle w:val="ACLSubsection"/>
        <w:numPr>
          <w:ilvl w:val="0"/>
          <w:numId w:val="0"/>
        </w:numPr>
      </w:pPr>
      <w:r w:rsidRPr="00BA4EB7">
        <w:t xml:space="preserve">References </w:t>
      </w:r>
    </w:p>
    <w:p w14:paraId="04F3304B" w14:textId="47DCCF9D" w:rsidR="007F16F0" w:rsidRPr="00BA4EB7" w:rsidRDefault="007F16F0" w:rsidP="002E5B20">
      <w:pPr>
        <w:pStyle w:val="ACLReferencesText"/>
      </w:pPr>
      <w:bookmarkStart w:id="8" w:name="Bikakis"/>
      <w:bookmarkStart w:id="9" w:name="AhoUllman72"/>
      <w:proofErr w:type="spellStart"/>
      <w:r w:rsidRPr="00BA4EB7">
        <w:rPr>
          <w:spacing w:val="-2"/>
        </w:rPr>
        <w:t>Aasman</w:t>
      </w:r>
      <w:proofErr w:type="spellEnd"/>
      <w:r w:rsidRPr="00BA4EB7">
        <w:rPr>
          <w:spacing w:val="-2"/>
        </w:rPr>
        <w:t>, J. 2011</w:t>
      </w:r>
      <w:r w:rsidRPr="00BA4EB7">
        <w:t xml:space="preserve">. </w:t>
      </w:r>
      <w:hyperlink r:id="rId39"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Adrian, M.</w:t>
      </w:r>
      <w:proofErr w:type="gramStart"/>
      <w:r w:rsidRPr="00916767">
        <w:rPr>
          <w:lang w:val="de-DE"/>
        </w:rPr>
        <w:t xml:space="preserve">,  </w:t>
      </w:r>
      <w:proofErr w:type="spellStart"/>
      <w:r w:rsidRPr="00916767">
        <w:rPr>
          <w:lang w:val="de-DE"/>
        </w:rPr>
        <w:t>Jaffri</w:t>
      </w:r>
      <w:proofErr w:type="spellEnd"/>
      <w:proofErr w:type="gram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40"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4BDB521B" w:rsidR="004E38EE" w:rsidRPr="00BA4EB7" w:rsidRDefault="004E38EE" w:rsidP="004E38EE">
      <w:pPr>
        <w:pStyle w:val="ACLReferencesText"/>
      </w:pPr>
      <w:r w:rsidRPr="00BA4EB7">
        <w:rPr>
          <w:lang w:val="en-GB"/>
        </w:rPr>
        <w:lastRenderedPageBreak/>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1" w:history="1">
        <w:r w:rsidR="00E56744" w:rsidRPr="00BA4EB7">
          <w:rPr>
            <w:rStyle w:val="Hyperlink"/>
            <w:rFonts w:eastAsia="MS Mincho"/>
            <w:spacing w:val="0"/>
          </w:rPr>
          <w:t xml:space="preserve">Gephi: An </w:t>
        </w:r>
        <w:proofErr w:type="gramStart"/>
        <w:r w:rsidR="00E56744" w:rsidRPr="00BA4EB7">
          <w:rPr>
            <w:rStyle w:val="Hyperlink"/>
            <w:rFonts w:eastAsia="MS Mincho"/>
            <w:spacing w:val="0"/>
          </w:rPr>
          <w:t>Open Source</w:t>
        </w:r>
        <w:proofErr w:type="gramEnd"/>
        <w:r w:rsidR="00E56744" w:rsidRPr="00BA4EB7">
          <w:rPr>
            <w:rStyle w:val="Hyperlink"/>
            <w:rFonts w:eastAsia="MS Mincho"/>
            <w:spacing w:val="0"/>
          </w:rPr>
          <w:t xml:space="preserv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BA4EB7">
        <w:t>Bikakis, N., Sellis, T.K.</w:t>
      </w:r>
      <w:r w:rsidR="0026046B" w:rsidRPr="00BA4EB7">
        <w:t xml:space="preserve"> </w:t>
      </w:r>
      <w:r w:rsidRPr="00BA4EB7">
        <w:t xml:space="preserve">2016. </w:t>
      </w:r>
      <w:hyperlink r:id="rId42"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10" w:name="Bonduel"/>
      <w:bookmarkEnd w:id="8"/>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3"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11" w:name="Chawuthai"/>
      <w:bookmarkEnd w:id="10"/>
      <w:proofErr w:type="spellStart"/>
      <w:r w:rsidRPr="00BA4EB7">
        <w:t>Chawuthai</w:t>
      </w:r>
      <w:proofErr w:type="spellEnd"/>
      <w:r w:rsidRPr="00BA4EB7">
        <w:t xml:space="preserve"> R., Takeda H. 2016</w:t>
      </w:r>
      <w:r w:rsidR="0026046B" w:rsidRPr="00BA4EB7">
        <w:t>.</w:t>
      </w:r>
      <w:r w:rsidRPr="00BA4EB7">
        <w:t xml:space="preserve"> </w:t>
      </w:r>
      <w:hyperlink r:id="rId44"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12" w:name="Dadzie"/>
      <w:bookmarkEnd w:id="11"/>
      <w:r w:rsidRPr="00BA4EB7">
        <w:t xml:space="preserve">Dadzie, A. and Rowe, M. 2011. </w:t>
      </w:r>
      <w:hyperlink r:id="rId45" w:history="1">
        <w:r w:rsidRPr="00BA4EB7">
          <w:rPr>
            <w:rStyle w:val="Hyperlink"/>
            <w:rFonts w:eastAsia="MS Mincho"/>
            <w:spacing w:val="0"/>
          </w:rPr>
          <w:t>Approaches to visualising Linked Data: A survey</w:t>
        </w:r>
      </w:hyperlink>
      <w:r w:rsidRPr="00BA4EB7">
        <w:t>. Semantic Web. 2. 89-124. 10.3233/SW-2011-0037.</w:t>
      </w:r>
    </w:p>
    <w:p w14:paraId="6F777308" w14:textId="07179919" w:rsidR="006A72D7" w:rsidRPr="00BA4EB7" w:rsidRDefault="006A72D7" w:rsidP="006A72D7">
      <w:pPr>
        <w:pStyle w:val="ACLReferencesText"/>
      </w:pPr>
      <w:bookmarkStart w:id="13" w:name="Menin"/>
      <w:bookmarkEnd w:id="12"/>
      <w:r w:rsidRPr="00BA4EB7">
        <w:t>Menin, A., Zucker, C.F., Corby, O., Dal Sasso Freitas, C., Gandon, F., et al.</w:t>
      </w:r>
      <w:r w:rsidR="0026046B" w:rsidRPr="00BA4EB7">
        <w:t xml:space="preserve"> </w:t>
      </w:r>
      <w:r w:rsidRPr="00BA4EB7">
        <w:t xml:space="preserve">2021. </w:t>
      </w:r>
      <w:hyperlink r:id="rId46"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3BC12A44" w:rsidR="006A72D7" w:rsidRPr="00BA4EB7" w:rsidRDefault="006A72D7" w:rsidP="006A72D7">
      <w:pPr>
        <w:pStyle w:val="ACLReferencesText"/>
      </w:pPr>
      <w:bookmarkStart w:id="14" w:name="Musen"/>
      <w:bookmarkEnd w:id="13"/>
      <w:r w:rsidRPr="00BA4EB7">
        <w:t>Musen, M. A. and Protégé Team</w:t>
      </w:r>
      <w:r w:rsidR="0026046B" w:rsidRPr="00BA4EB7">
        <w:t xml:space="preserve">. </w:t>
      </w:r>
      <w:r w:rsidRPr="00BA4EB7">
        <w:t xml:space="preserve">2015. </w:t>
      </w:r>
      <w:hyperlink r:id="rId47" w:history="1">
        <w:r w:rsidRPr="00BA4EB7">
          <w:rPr>
            <w:rStyle w:val="Hyperlink"/>
            <w:rFonts w:eastAsia="MS Mincho"/>
            <w:spacing w:val="0"/>
          </w:rPr>
          <w:t>The Protégé Project: A Look Back and a Look Forward</w:t>
        </w:r>
      </w:hyperlink>
      <w:r w:rsidRPr="00BA4EB7">
        <w:t xml:space="preserve">. AI matters, 1(4), 4–12. </w:t>
      </w:r>
    </w:p>
    <w:p w14:paraId="0D170EF0" w14:textId="1BAC1B00" w:rsidR="006A72D7" w:rsidRPr="00BA4EB7" w:rsidRDefault="006A72D7" w:rsidP="006A72D7">
      <w:pPr>
        <w:pStyle w:val="ACLReferencesText"/>
      </w:pPr>
      <w:bookmarkStart w:id="15" w:name="Tufte"/>
      <w:bookmarkEnd w:id="14"/>
      <w:r w:rsidRPr="00BA4EB7">
        <w:t>Tufte, E. R.</w:t>
      </w:r>
      <w:r w:rsidR="00D56C02" w:rsidRPr="00BA4EB7">
        <w:t xml:space="preserve"> 1990.</w:t>
      </w:r>
      <w:r w:rsidRPr="00BA4EB7">
        <w:t xml:space="preserve"> </w:t>
      </w:r>
      <w:hyperlink r:id="rId48"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16" w:name="Xiao"/>
      <w:bookmarkEnd w:id="15"/>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49"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9"/>
    <w:bookmarkEnd w:id="16"/>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41875" w14:textId="77777777" w:rsidR="0002008A" w:rsidRDefault="0002008A" w:rsidP="00667A63">
      <w:pPr>
        <w:spacing w:after="0" w:line="240" w:lineRule="auto"/>
      </w:pPr>
      <w:r>
        <w:separator/>
      </w:r>
    </w:p>
    <w:p w14:paraId="22DAFFAC" w14:textId="77777777" w:rsidR="0002008A" w:rsidRDefault="0002008A"/>
  </w:endnote>
  <w:endnote w:type="continuationSeparator" w:id="0">
    <w:p w14:paraId="7C0BF2E3" w14:textId="77777777" w:rsidR="0002008A" w:rsidRDefault="0002008A" w:rsidP="00667A63">
      <w:pPr>
        <w:spacing w:after="0" w:line="240" w:lineRule="auto"/>
      </w:pPr>
      <w:r>
        <w:continuationSeparator/>
      </w:r>
    </w:p>
    <w:p w14:paraId="7171F722" w14:textId="77777777" w:rsidR="0002008A" w:rsidRDefault="0002008A"/>
    <w:p w14:paraId="3C22B92E" w14:textId="77777777" w:rsidR="0002008A" w:rsidRDefault="0002008A">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E4A30" w14:textId="77777777" w:rsidR="0002008A" w:rsidRDefault="0002008A" w:rsidP="00F422C2">
      <w:pPr>
        <w:spacing w:after="0" w:line="240" w:lineRule="auto"/>
        <w:contextualSpacing/>
      </w:pPr>
      <w:r>
        <w:separator/>
      </w:r>
    </w:p>
  </w:footnote>
  <w:footnote w:type="continuationSeparator" w:id="0">
    <w:p w14:paraId="433DD1E9" w14:textId="77777777" w:rsidR="0002008A" w:rsidRDefault="0002008A" w:rsidP="00667A63">
      <w:pPr>
        <w:spacing w:after="0" w:line="240" w:lineRule="auto"/>
      </w:pPr>
      <w:r>
        <w:continuationSeparator/>
      </w:r>
    </w:p>
    <w:p w14:paraId="35AAB621" w14:textId="77777777" w:rsidR="0002008A" w:rsidRDefault="0002008A"/>
  </w:footnote>
  <w:footnote w:id="1">
    <w:p w14:paraId="2332A6EF" w14:textId="2240B578" w:rsidR="00231263" w:rsidRPr="00231263" w:rsidRDefault="00231263">
      <w:pPr>
        <w:pStyle w:val="Funotentext"/>
        <w:rPr>
          <w:lang w:val="de-DE"/>
        </w:rPr>
      </w:pPr>
      <w:r>
        <w:rPr>
          <w:rStyle w:val="Funotenzeichen"/>
        </w:rPr>
        <w:footnoteRef/>
      </w:r>
      <w:r>
        <w:t xml:space="preserve"> </w:t>
      </w:r>
      <w:hyperlink r:id="rId1" w:history="1">
        <w:r w:rsidRPr="00231263">
          <w:rPr>
            <w:rStyle w:val="Hyperlink"/>
            <w:rFonts w:asciiTheme="minorHAnsi" w:eastAsiaTheme="minorEastAsia" w:hAnsiTheme="minorHAnsi" w:cstheme="minorBidi"/>
            <w:spacing w:val="0"/>
            <w:kern w:val="0"/>
            <w:lang w:eastAsia="en-US"/>
          </w:rPr>
          <w:t>https://github.com/Visualisation-of-SPARQL-Endpoints</w:t>
        </w:r>
      </w:hyperlink>
    </w:p>
  </w:footnote>
  <w:footnote w:id="2">
    <w:p w14:paraId="1FA97188" w14:textId="1C22CCCE"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https://json-ld.org</w:t>
      </w:r>
    </w:p>
  </w:footnote>
  <w:footnote w:id="4">
    <w:p w14:paraId="29E1EEC5" w14:textId="5BF4F92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www</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proofErr w:type="spellStart"/>
      <w:r w:rsidRPr="00740F9B">
        <w:rPr>
          <w:rFonts w:ascii="Times New Roman" w:hAnsi="Times New Roman" w:cs="Times New Roman"/>
          <w:sz w:val="18"/>
          <w:szCs w:val="18"/>
          <w:lang w:val="de-DE"/>
        </w:rPr>
        <w:t>org</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json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ld</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api</w:t>
      </w:r>
      <w:proofErr w:type="spellEnd"/>
      <w:r w:rsidRPr="00740F9B">
        <w:rPr>
          <w:rFonts w:ascii="Times New Roman" w:hAnsi="Times New Roman" w:cs="Times New Roman"/>
          <w:sz w:val="18"/>
          <w:szCs w:val="18"/>
          <w:lang w:val="uk-UA"/>
        </w:rPr>
        <w:t>-20140116/#</w:t>
      </w:r>
      <w:proofErr w:type="spellStart"/>
      <w:r w:rsidRPr="00740F9B">
        <w:rPr>
          <w:rFonts w:ascii="Times New Roman" w:hAnsi="Times New Roman" w:cs="Times New Roman"/>
          <w:sz w:val="18"/>
          <w:szCs w:val="18"/>
          <w:lang w:val="de-DE"/>
        </w:rPr>
        <w:t>dfn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context</w:t>
      </w:r>
      <w:proofErr w:type="spellEnd"/>
    </w:p>
  </w:footnote>
  <w:footnote w:id="5">
    <w:p w14:paraId="05A44FCD" w14:textId="5DF554D1"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unotentext"/>
        <w:rPr>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hyperlink r:id="rId3" w:history="1">
        <w:r w:rsidRPr="0032730E">
          <w:rPr>
            <w:rStyle w:val="Hyperlink"/>
            <w:rFonts w:eastAsiaTheme="minorEastAsia"/>
            <w:spacing w:val="0"/>
            <w:kern w:val="0"/>
            <w:sz w:val="18"/>
            <w:szCs w:val="18"/>
            <w:lang w:val="de-DE" w:eastAsia="en-US"/>
          </w:rPr>
          <w:t>http://gephi.org</w:t>
        </w:r>
      </w:hyperlink>
    </w:p>
  </w:footnote>
  <w:footnote w:id="11">
    <w:p w14:paraId="7351B865" w14:textId="0B9C30DF" w:rsidR="009F3D11" w:rsidRPr="009F3D11" w:rsidRDefault="009F3D11">
      <w:pPr>
        <w:pStyle w:val="Funotentext"/>
        <w:rPr>
          <w:lang w:val="de-DE"/>
        </w:rPr>
      </w:pPr>
      <w:r>
        <w:rPr>
          <w:rStyle w:val="Funotenzeichen"/>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unotentext"/>
      </w:pPr>
      <w:r>
        <w:rPr>
          <w:rStyle w:val="Funotenzeichen"/>
        </w:rPr>
        <w:footnoteRef/>
      </w:r>
      <w:r w:rsidRPr="00641F0E">
        <w:t xml:space="preserve"> </w:t>
      </w:r>
      <w:hyperlink r:id="rId4" w:history="1">
        <w:r>
          <w:rPr>
            <w:rStyle w:val="Hyperlink"/>
            <w:rFonts w:eastAsiaTheme="minorEastAsia"/>
          </w:rPr>
          <w:t>General — GraphDB Free 9.10.0 documentation (ontotext.com)</w:t>
        </w:r>
      </w:hyperlink>
      <w:hyperlink r:id="rId5"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D0BBD"/>
    <w:rsid w:val="000E5443"/>
    <w:rsid w:val="000F4224"/>
    <w:rsid w:val="000F468A"/>
    <w:rsid w:val="00132243"/>
    <w:rsid w:val="00153FB0"/>
    <w:rsid w:val="00155CB9"/>
    <w:rsid w:val="001709E9"/>
    <w:rsid w:val="00170D36"/>
    <w:rsid w:val="001716CB"/>
    <w:rsid w:val="001738CD"/>
    <w:rsid w:val="00181A2A"/>
    <w:rsid w:val="00182B12"/>
    <w:rsid w:val="001A719D"/>
    <w:rsid w:val="001C16BA"/>
    <w:rsid w:val="001C327D"/>
    <w:rsid w:val="001C78E9"/>
    <w:rsid w:val="001D1336"/>
    <w:rsid w:val="001D2254"/>
    <w:rsid w:val="001E3C48"/>
    <w:rsid w:val="001F0CD7"/>
    <w:rsid w:val="001F52AB"/>
    <w:rsid w:val="00216F3D"/>
    <w:rsid w:val="00231263"/>
    <w:rsid w:val="002346BA"/>
    <w:rsid w:val="002355BB"/>
    <w:rsid w:val="002401E1"/>
    <w:rsid w:val="002419F9"/>
    <w:rsid w:val="00245292"/>
    <w:rsid w:val="002478C3"/>
    <w:rsid w:val="00257927"/>
    <w:rsid w:val="0026046B"/>
    <w:rsid w:val="00266C88"/>
    <w:rsid w:val="002712E2"/>
    <w:rsid w:val="00286F02"/>
    <w:rsid w:val="0029350C"/>
    <w:rsid w:val="002A343A"/>
    <w:rsid w:val="002A4A19"/>
    <w:rsid w:val="002A5838"/>
    <w:rsid w:val="002A5F3C"/>
    <w:rsid w:val="002B031E"/>
    <w:rsid w:val="002B248B"/>
    <w:rsid w:val="002C26B7"/>
    <w:rsid w:val="002C4AAA"/>
    <w:rsid w:val="002C61F5"/>
    <w:rsid w:val="002E5B20"/>
    <w:rsid w:val="002E6156"/>
    <w:rsid w:val="002E6F48"/>
    <w:rsid w:val="002F4EE6"/>
    <w:rsid w:val="002F7011"/>
    <w:rsid w:val="00301704"/>
    <w:rsid w:val="0031447B"/>
    <w:rsid w:val="0032730E"/>
    <w:rsid w:val="00341C4E"/>
    <w:rsid w:val="0034730D"/>
    <w:rsid w:val="00356ED2"/>
    <w:rsid w:val="00366A06"/>
    <w:rsid w:val="00366A57"/>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2AF7"/>
    <w:rsid w:val="0041456E"/>
    <w:rsid w:val="00423481"/>
    <w:rsid w:val="00424FBA"/>
    <w:rsid w:val="004271B2"/>
    <w:rsid w:val="00432069"/>
    <w:rsid w:val="00436512"/>
    <w:rsid w:val="00437307"/>
    <w:rsid w:val="0044460E"/>
    <w:rsid w:val="00444FE1"/>
    <w:rsid w:val="004467F4"/>
    <w:rsid w:val="00446B8B"/>
    <w:rsid w:val="00451D8E"/>
    <w:rsid w:val="00453276"/>
    <w:rsid w:val="00453791"/>
    <w:rsid w:val="00462454"/>
    <w:rsid w:val="00466DB3"/>
    <w:rsid w:val="00470281"/>
    <w:rsid w:val="0047067E"/>
    <w:rsid w:val="00475A00"/>
    <w:rsid w:val="0048141F"/>
    <w:rsid w:val="00481545"/>
    <w:rsid w:val="00481997"/>
    <w:rsid w:val="00490093"/>
    <w:rsid w:val="004A0E9A"/>
    <w:rsid w:val="004A62DE"/>
    <w:rsid w:val="004C651F"/>
    <w:rsid w:val="004E38EE"/>
    <w:rsid w:val="004E6AEC"/>
    <w:rsid w:val="004F4295"/>
    <w:rsid w:val="004F6729"/>
    <w:rsid w:val="00500570"/>
    <w:rsid w:val="00500B6E"/>
    <w:rsid w:val="005069CA"/>
    <w:rsid w:val="00516C90"/>
    <w:rsid w:val="00522F2F"/>
    <w:rsid w:val="0052764A"/>
    <w:rsid w:val="00532846"/>
    <w:rsid w:val="005449E1"/>
    <w:rsid w:val="005458ED"/>
    <w:rsid w:val="00552469"/>
    <w:rsid w:val="00553CFE"/>
    <w:rsid w:val="005720A0"/>
    <w:rsid w:val="005759CC"/>
    <w:rsid w:val="00580AB1"/>
    <w:rsid w:val="00582529"/>
    <w:rsid w:val="00582561"/>
    <w:rsid w:val="0059256F"/>
    <w:rsid w:val="005A1FB9"/>
    <w:rsid w:val="005A2B86"/>
    <w:rsid w:val="005A3874"/>
    <w:rsid w:val="005B5174"/>
    <w:rsid w:val="005C1307"/>
    <w:rsid w:val="005C37D8"/>
    <w:rsid w:val="005C48B6"/>
    <w:rsid w:val="005D01F3"/>
    <w:rsid w:val="005D1F00"/>
    <w:rsid w:val="005D7B18"/>
    <w:rsid w:val="005E3AC1"/>
    <w:rsid w:val="005F48FC"/>
    <w:rsid w:val="0060202B"/>
    <w:rsid w:val="00607890"/>
    <w:rsid w:val="0061188B"/>
    <w:rsid w:val="006120F7"/>
    <w:rsid w:val="0061627B"/>
    <w:rsid w:val="006200A2"/>
    <w:rsid w:val="00633394"/>
    <w:rsid w:val="00641F0E"/>
    <w:rsid w:val="00657276"/>
    <w:rsid w:val="0066427E"/>
    <w:rsid w:val="00667A63"/>
    <w:rsid w:val="006718A0"/>
    <w:rsid w:val="00675568"/>
    <w:rsid w:val="0069139E"/>
    <w:rsid w:val="006A4029"/>
    <w:rsid w:val="006A4F3B"/>
    <w:rsid w:val="006A72D7"/>
    <w:rsid w:val="006D2F22"/>
    <w:rsid w:val="006D4060"/>
    <w:rsid w:val="006E00C5"/>
    <w:rsid w:val="006E75D0"/>
    <w:rsid w:val="006F244A"/>
    <w:rsid w:val="007009FD"/>
    <w:rsid w:val="00715174"/>
    <w:rsid w:val="00726D45"/>
    <w:rsid w:val="00736143"/>
    <w:rsid w:val="007376E2"/>
    <w:rsid w:val="00740F9B"/>
    <w:rsid w:val="00742BC6"/>
    <w:rsid w:val="007508B2"/>
    <w:rsid w:val="00753A9B"/>
    <w:rsid w:val="0075597D"/>
    <w:rsid w:val="00764AEF"/>
    <w:rsid w:val="0076618A"/>
    <w:rsid w:val="00777AF8"/>
    <w:rsid w:val="00783D3E"/>
    <w:rsid w:val="0078717C"/>
    <w:rsid w:val="007A5267"/>
    <w:rsid w:val="007B1755"/>
    <w:rsid w:val="007D10EC"/>
    <w:rsid w:val="007D2776"/>
    <w:rsid w:val="007D4EA7"/>
    <w:rsid w:val="007E6C4F"/>
    <w:rsid w:val="007F16F0"/>
    <w:rsid w:val="007F4574"/>
    <w:rsid w:val="00816178"/>
    <w:rsid w:val="00820672"/>
    <w:rsid w:val="0082265C"/>
    <w:rsid w:val="00852616"/>
    <w:rsid w:val="00861EB0"/>
    <w:rsid w:val="008642F4"/>
    <w:rsid w:val="0086509D"/>
    <w:rsid w:val="0087257A"/>
    <w:rsid w:val="008735DC"/>
    <w:rsid w:val="008765B5"/>
    <w:rsid w:val="00887625"/>
    <w:rsid w:val="008A49DE"/>
    <w:rsid w:val="008B2D46"/>
    <w:rsid w:val="008B7858"/>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92AE6"/>
    <w:rsid w:val="00996B8F"/>
    <w:rsid w:val="009A6463"/>
    <w:rsid w:val="009B3A8D"/>
    <w:rsid w:val="009B77E3"/>
    <w:rsid w:val="009C2986"/>
    <w:rsid w:val="009C52A0"/>
    <w:rsid w:val="009D27F9"/>
    <w:rsid w:val="009F034C"/>
    <w:rsid w:val="009F3D11"/>
    <w:rsid w:val="009F43D3"/>
    <w:rsid w:val="009F4873"/>
    <w:rsid w:val="00A023A7"/>
    <w:rsid w:val="00A07353"/>
    <w:rsid w:val="00A10EAB"/>
    <w:rsid w:val="00A11F3D"/>
    <w:rsid w:val="00A211B2"/>
    <w:rsid w:val="00A23A7C"/>
    <w:rsid w:val="00A45C6C"/>
    <w:rsid w:val="00A47EDF"/>
    <w:rsid w:val="00A50FF9"/>
    <w:rsid w:val="00A5424A"/>
    <w:rsid w:val="00A55830"/>
    <w:rsid w:val="00A55F68"/>
    <w:rsid w:val="00A6714C"/>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26E31"/>
    <w:rsid w:val="00B30EDF"/>
    <w:rsid w:val="00B44651"/>
    <w:rsid w:val="00B44EF1"/>
    <w:rsid w:val="00B55A9B"/>
    <w:rsid w:val="00B618F7"/>
    <w:rsid w:val="00B626E2"/>
    <w:rsid w:val="00B645F9"/>
    <w:rsid w:val="00B766A8"/>
    <w:rsid w:val="00B77DA0"/>
    <w:rsid w:val="00B86D75"/>
    <w:rsid w:val="00B90A07"/>
    <w:rsid w:val="00B92E3B"/>
    <w:rsid w:val="00B931AC"/>
    <w:rsid w:val="00BA094D"/>
    <w:rsid w:val="00BA4491"/>
    <w:rsid w:val="00BA4EB7"/>
    <w:rsid w:val="00BC1506"/>
    <w:rsid w:val="00BC1581"/>
    <w:rsid w:val="00BC25A9"/>
    <w:rsid w:val="00BC4373"/>
    <w:rsid w:val="00BD2DEB"/>
    <w:rsid w:val="00BD3890"/>
    <w:rsid w:val="00BD4A80"/>
    <w:rsid w:val="00BD5256"/>
    <w:rsid w:val="00BD76F7"/>
    <w:rsid w:val="00BE1586"/>
    <w:rsid w:val="00BE48C4"/>
    <w:rsid w:val="00BE5C6C"/>
    <w:rsid w:val="00BE71FB"/>
    <w:rsid w:val="00BF7CA9"/>
    <w:rsid w:val="00C1585C"/>
    <w:rsid w:val="00C1715D"/>
    <w:rsid w:val="00C269AC"/>
    <w:rsid w:val="00C3379B"/>
    <w:rsid w:val="00C35B1B"/>
    <w:rsid w:val="00C4163A"/>
    <w:rsid w:val="00C424DC"/>
    <w:rsid w:val="00C46BB8"/>
    <w:rsid w:val="00C50AED"/>
    <w:rsid w:val="00C5503E"/>
    <w:rsid w:val="00C623E8"/>
    <w:rsid w:val="00C77AFE"/>
    <w:rsid w:val="00C9197E"/>
    <w:rsid w:val="00CA072F"/>
    <w:rsid w:val="00CA130A"/>
    <w:rsid w:val="00CA14E0"/>
    <w:rsid w:val="00CA4DC2"/>
    <w:rsid w:val="00CB13C9"/>
    <w:rsid w:val="00CC4B70"/>
    <w:rsid w:val="00CC5D99"/>
    <w:rsid w:val="00CD4D12"/>
    <w:rsid w:val="00CD576E"/>
    <w:rsid w:val="00CD72A1"/>
    <w:rsid w:val="00CE3460"/>
    <w:rsid w:val="00CE75D4"/>
    <w:rsid w:val="00D01B87"/>
    <w:rsid w:val="00D10CB7"/>
    <w:rsid w:val="00D41940"/>
    <w:rsid w:val="00D5039D"/>
    <w:rsid w:val="00D51821"/>
    <w:rsid w:val="00D530D1"/>
    <w:rsid w:val="00D5598D"/>
    <w:rsid w:val="00D5672D"/>
    <w:rsid w:val="00D56C02"/>
    <w:rsid w:val="00D63346"/>
    <w:rsid w:val="00D71BA7"/>
    <w:rsid w:val="00D7629C"/>
    <w:rsid w:val="00D77CE6"/>
    <w:rsid w:val="00D82724"/>
    <w:rsid w:val="00DA2126"/>
    <w:rsid w:val="00DA7B42"/>
    <w:rsid w:val="00DB1046"/>
    <w:rsid w:val="00DB3C97"/>
    <w:rsid w:val="00DC0824"/>
    <w:rsid w:val="00DC0D94"/>
    <w:rsid w:val="00DC52CE"/>
    <w:rsid w:val="00DE0EB8"/>
    <w:rsid w:val="00DE181E"/>
    <w:rsid w:val="00DF174B"/>
    <w:rsid w:val="00DF19C3"/>
    <w:rsid w:val="00DF7C52"/>
    <w:rsid w:val="00E044FC"/>
    <w:rsid w:val="00E21092"/>
    <w:rsid w:val="00E22946"/>
    <w:rsid w:val="00E25076"/>
    <w:rsid w:val="00E258A8"/>
    <w:rsid w:val="00E27E96"/>
    <w:rsid w:val="00E32128"/>
    <w:rsid w:val="00E32A4A"/>
    <w:rsid w:val="00E5068E"/>
    <w:rsid w:val="00E55B72"/>
    <w:rsid w:val="00E56744"/>
    <w:rsid w:val="00E66D58"/>
    <w:rsid w:val="00E731FC"/>
    <w:rsid w:val="00E7671A"/>
    <w:rsid w:val="00E76B5A"/>
    <w:rsid w:val="00E867A0"/>
    <w:rsid w:val="00E946D6"/>
    <w:rsid w:val="00E96311"/>
    <w:rsid w:val="00EA1D68"/>
    <w:rsid w:val="00EA2229"/>
    <w:rsid w:val="00EA7252"/>
    <w:rsid w:val="00EA72CB"/>
    <w:rsid w:val="00EA796C"/>
    <w:rsid w:val="00EC4414"/>
    <w:rsid w:val="00ED2B56"/>
    <w:rsid w:val="00EE1297"/>
    <w:rsid w:val="00EE2E06"/>
    <w:rsid w:val="00EF39BD"/>
    <w:rsid w:val="00F0361B"/>
    <w:rsid w:val="00F13BBE"/>
    <w:rsid w:val="00F15CC3"/>
    <w:rsid w:val="00F16FCC"/>
    <w:rsid w:val="00F27168"/>
    <w:rsid w:val="00F3356F"/>
    <w:rsid w:val="00F34C35"/>
    <w:rsid w:val="00F35565"/>
    <w:rsid w:val="00F422C2"/>
    <w:rsid w:val="00F50EE5"/>
    <w:rsid w:val="00F61579"/>
    <w:rsid w:val="00F630D4"/>
    <w:rsid w:val="00F724A3"/>
    <w:rsid w:val="00F72966"/>
    <w:rsid w:val="00F86AF5"/>
    <w:rsid w:val="00FA4B1C"/>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0.jpeg"/><Relationship Id="rId26" Type="http://schemas.openxmlformats.org/officeDocument/2006/relationships/image" Target="media/image70.png"/><Relationship Id="rId39" Type="http://schemas.openxmlformats.org/officeDocument/2006/relationships/hyperlink" Target="https://franz.com/agraph/cresources/white_papers/Will-Triple-Stores-Replace-Relational-Databases.pdf" TargetMode="External"/><Relationship Id="rId21" Type="http://schemas.openxmlformats.org/officeDocument/2006/relationships/hyperlink" Target="https://protegewiki.stanford.edu/wiki/OWLViz" TargetMode="External"/><Relationship Id="rId34" Type="http://schemas.openxmlformats.org/officeDocument/2006/relationships/image" Target="media/image11.png"/><Relationship Id="rId42" Type="http://schemas.openxmlformats.org/officeDocument/2006/relationships/hyperlink" Target="http://ceur2ws.org/Vol-1558/paper28.pdf" TargetMode="External"/><Relationship Id="rId47" Type="http://schemas.openxmlformats.org/officeDocument/2006/relationships/hyperlink" Target="https://doi.org/10.1145/2757001.275700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researchgate.net/publication/221297890_Gephi_An_Open_Source_Software_for_Exploring_and_Manipulating_Networks" TargetMode="Externa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hyperlink" Target="https://www.gartner.com/en/documents/4001808" TargetMode="External"/><Relationship Id="rId45" Type="http://schemas.openxmlformats.org/officeDocument/2006/relationships/hyperlink" Target="https://www.researchgate.net/publication/220575556_Approaches_to_visualising_Linked_Data_A_survey" TargetMode="External"/><Relationship Id="rId5" Type="http://schemas.openxmlformats.org/officeDocument/2006/relationships/webSettings" Target="webSettings.xml"/><Relationship Id="rId15" Type="http://schemas.openxmlformats.org/officeDocument/2006/relationships/hyperlink" Target="https://www.easyrdf.org/converter" TargetMode="External"/><Relationship Id="rId23" Type="http://schemas.openxmlformats.org/officeDocument/2006/relationships/image" Target="media/image6.png"/><Relationship Id="rId28" Type="http://schemas.openxmlformats.org/officeDocument/2006/relationships/hyperlink" Target="https://www.w3.org/2001/sw/wiki/GephiSemanticWebImportPlugin" TargetMode="External"/><Relationship Id="rId36" Type="http://schemas.openxmlformats.org/officeDocument/2006/relationships/image" Target="media/image12.png"/><Relationship Id="rId49" Type="http://schemas.openxmlformats.org/officeDocument/2006/relationships/hyperlink" Target="https://doi.org/10.1162/dint_a_00011" TargetMode="External"/><Relationship Id="rId10" Type="http://schemas.openxmlformats.org/officeDocument/2006/relationships/image" Target="media/image1.PNG"/><Relationship Id="rId19" Type="http://schemas.openxmlformats.org/officeDocument/2006/relationships/image" Target="media/image50.jpeg"/><Relationship Id="rId31" Type="http://schemas.openxmlformats.org/officeDocument/2006/relationships/image" Target="media/image9.png"/><Relationship Id="rId44" Type="http://schemas.openxmlformats.org/officeDocument/2006/relationships/hyperlink" Target="https://doi.org/10.1007/978-3-319-31676-5_2" TargetMode="External"/><Relationship Id="rId4" Type="http://schemas.openxmlformats.org/officeDocument/2006/relationships/settings" Target="settings.xml"/><Relationship Id="rId9" Type="http://schemas.openxmlformats.org/officeDocument/2006/relationships/hyperlink" Target="https://json-ld.org" TargetMode="External"/><Relationship Id="rId14" Type="http://schemas.openxmlformats.org/officeDocument/2006/relationships/image" Target="media/image30.jpeg"/><Relationship Id="rId22" Type="http://schemas.openxmlformats.org/officeDocument/2006/relationships/hyperlink" Target="https://protegewiki.stanford.edu/wiki/OntoGraf" TargetMode="External"/><Relationship Id="rId27" Type="http://schemas.openxmlformats.org/officeDocument/2006/relationships/hyperlink" Target="http://gephi.org" TargetMode="External"/><Relationship Id="rId30" Type="http://schemas.openxmlformats.org/officeDocument/2006/relationships/image" Target="media/image8.png"/><Relationship Id="rId35" Type="http://schemas.openxmlformats.org/officeDocument/2006/relationships/hyperlink" Target="https://catalog.clarin.eu/ds/ComponentRegistr/" TargetMode="External"/><Relationship Id="rId43" Type="http://schemas.openxmlformats.org/officeDocument/2006/relationships/hyperlink" Target="https://www.researchgate.net/publication/326294354_SPARQL-visualizer_A_Communication_Tool_for_Collaborative_Ontology_Engineering_Processes" TargetMode="External"/><Relationship Id="rId48" Type="http://schemas.openxmlformats.org/officeDocument/2006/relationships/hyperlink" Target="https://journals.sagepub.com/doi/10.1177/027046769301300113" TargetMode="External"/><Relationship Id="rId8" Type="http://schemas.openxmlformats.org/officeDocument/2006/relationships/hyperlink" Target="https://sparql-playground.sib.swis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hyperlink" Target="https://graphdb.ontotext.com/documentation/8.4/standard/installation.html" TargetMode="External"/><Relationship Id="rId38" Type="http://schemas.openxmlformats.org/officeDocument/2006/relationships/hyperlink" Target="https://www.gartner.com/en/documents/4001808" TargetMode="External"/><Relationship Id="rId46" Type="http://schemas.openxmlformats.org/officeDocument/2006/relationships/hyperlink" Target="https://www.scitepress.org/Papers/2021/106546/106546.pdf" TargetMode="External"/><Relationship Id="rId20" Type="http://schemas.openxmlformats.org/officeDocument/2006/relationships/hyperlink" Target="https://protegewiki.stanford.edu/wiki/Visualization" TargetMode="External"/><Relationship Id="rId41" Type="http://schemas.openxmlformats.org/officeDocument/2006/relationships/hyperlink" Target="https://www.researchgate.net/publication/221297890_Gephi_An_Open_Source_Software_for_Exploring_and_Manipulating_Network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gephi.org"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5" Type="http://schemas.openxmlformats.org/officeDocument/2006/relationships/hyperlink" Target="https://graphdb.ontotext.com/documentation/8.4/standard/installation.html" TargetMode="External"/><Relationship Id="rId4" Type="http://schemas.openxmlformats.org/officeDocument/2006/relationships/hyperlink" Target="https://graphdb.ontotext.com/documentation/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3586</Words>
  <Characters>22599</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13</cp:revision>
  <cp:lastPrinted>2022-03-28T15:36:00Z</cp:lastPrinted>
  <dcterms:created xsi:type="dcterms:W3CDTF">2022-03-27T17:16:00Z</dcterms:created>
  <dcterms:modified xsi:type="dcterms:W3CDTF">2022-03-28T15:37:00Z</dcterms:modified>
</cp:coreProperties>
</file>