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BA4EB7" w14:paraId="6A05A809" w14:textId="77777777" w:rsidTr="59F793D9">
        <w:trPr>
          <w:trHeight w:val="279"/>
        </w:trPr>
        <w:tc>
          <w:tcPr>
            <w:tcW w:w="11785"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59F793D9">
        <w:trPr>
          <w:trHeight w:val="289"/>
        </w:trPr>
        <w:tc>
          <w:tcPr>
            <w:tcW w:w="11785"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0E10DB" w14:paraId="0D0B940D" w14:textId="77777777" w:rsidTr="59F793D9">
        <w:trPr>
          <w:trHeight w:val="289"/>
        </w:trPr>
        <w:tc>
          <w:tcPr>
            <w:tcW w:w="11785"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77777777" w:rsidR="00F71630" w:rsidRDefault="002E00BC"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 xml:space="preserve">nkonye.okoh@student.uni-tuebingen.de </w:t>
            </w:r>
          </w:p>
          <w:p w14:paraId="60061E4C" w14:textId="58346F52" w:rsidR="00F71630" w:rsidRP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59F793D9">
        <w:trPr>
          <w:trHeight w:val="368"/>
        </w:trPr>
        <w:tc>
          <w:tcPr>
            <w:tcW w:w="11785"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1" w:name="OLE_LINK33"/>
      <w:bookmarkStart w:id="2" w:name="OLE_LINK34"/>
      <w:bookmarkEnd w:id="0"/>
      <w:r w:rsidRPr="00BA4EB7">
        <w:t>Abstract</w:t>
      </w:r>
    </w:p>
    <w:p w14:paraId="57C01C7E" w14:textId="41A1F77C" w:rsidR="00A5424A" w:rsidRPr="00BA4EB7" w:rsidRDefault="000A748A" w:rsidP="005C1307">
      <w:pPr>
        <w:pStyle w:val="ACLAbstractText"/>
      </w:pPr>
      <w:r w:rsidRPr="00BA4EB7">
        <w:t>Nowadays data exploration has a crucial role and not only IT companies are interested in it. A lot of enterprises, government and educational institutions etc., where non-tech users are also engaged, use a huge amount of data every day. Therefore, there is a need for efficient and accessible visualization tools for better understanding of the data. In this research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6F5851B4" w14:textId="2E9DB373" w:rsidR="000E10DB" w:rsidRPr="00692579" w:rsidRDefault="00B6152F" w:rsidP="00775918">
      <w:pPr>
        <w:pStyle w:val="ACLTextFirstLine"/>
        <w:rPr>
          <w:lang w:val="uk-UA"/>
        </w:rPr>
      </w:pPr>
      <w:r>
        <w:t xml:space="preserve">The goal of our research project is to </w:t>
      </w:r>
      <w:r w:rsidR="0040123D">
        <w:t xml:space="preserve">explore the options of </w:t>
      </w:r>
      <w:r w:rsidR="00775918">
        <w:t xml:space="preserve">the </w:t>
      </w:r>
      <w:r w:rsidR="0040123D">
        <w:t>following tools</w:t>
      </w:r>
      <w:r w:rsidR="000E10DB" w:rsidRPr="00BA4EB7">
        <w:t xml:space="preserve"> that allow SPARQL endpoints exploitation and visualization</w:t>
      </w:r>
      <w:r w:rsidR="0040123D">
        <w:t xml:space="preserve">: </w:t>
      </w:r>
      <w:r w:rsidR="0040123D" w:rsidRPr="0040123D">
        <w:t>JSON-LD</w:t>
      </w:r>
      <w:r w:rsidR="0040123D">
        <w:t xml:space="preserve"> </w:t>
      </w:r>
      <w:r w:rsidR="0040123D" w:rsidRPr="0040123D">
        <w:t>playground</w:t>
      </w:r>
      <w:r w:rsidR="0040123D">
        <w:t xml:space="preserve">, Stardog Studio, </w:t>
      </w:r>
      <w:r w:rsidR="0040123D" w:rsidRPr="0040123D">
        <w:t>Protégé</w:t>
      </w:r>
      <w:r w:rsidR="0040123D">
        <w:t>, Gephi, GraphDB</w:t>
      </w:r>
      <w:r w:rsidR="000E10DB" w:rsidRPr="00BA4EB7">
        <w:t>.</w:t>
      </w:r>
      <w:r w:rsidR="00B42C06">
        <w:t xml:space="preserve"> </w:t>
      </w:r>
      <w:r w:rsidR="00F63225">
        <w:t xml:space="preserve">Each of these tools was installed on our local machines and tested how the data sets can be explored and visualized. In order to </w:t>
      </w:r>
      <w:r w:rsidR="00F63225" w:rsidRPr="00BA4EB7">
        <w:t xml:space="preserve">find </w:t>
      </w:r>
      <w:r w:rsidR="00F63225">
        <w:t>the</w:t>
      </w:r>
      <w:r w:rsidR="00F63225" w:rsidRPr="00BA4EB7">
        <w:t xml:space="preserve"> advantages and limitations</w:t>
      </w:r>
      <w:r w:rsidR="00F63225">
        <w:t xml:space="preserve"> </w:t>
      </w:r>
      <w:r w:rsidR="00F63225">
        <w:t>of t</w:t>
      </w:r>
      <w:r w:rsidR="006876E1">
        <w:t>he tools</w:t>
      </w:r>
      <w:r w:rsidR="00F63225">
        <w:t xml:space="preserve">, </w:t>
      </w:r>
      <w:r w:rsidR="006D5C63">
        <w:t xml:space="preserve">we </w:t>
      </w:r>
      <w:r w:rsidR="006876E1">
        <w:t xml:space="preserve">compared </w:t>
      </w:r>
      <w:r w:rsidR="006D5C63">
        <w:t xml:space="preserve">the programs </w:t>
      </w:r>
      <w:r w:rsidR="006876E1">
        <w:t xml:space="preserve">according to </w:t>
      </w:r>
      <w:r w:rsidR="006D5C63">
        <w:t xml:space="preserve">the next </w:t>
      </w:r>
      <w:r w:rsidR="006876E1">
        <w:t>criteria</w:t>
      </w:r>
      <w:r w:rsidR="00775918">
        <w:t xml:space="preserve">: </w:t>
      </w:r>
      <w:r w:rsidR="00775918" w:rsidRPr="00775918">
        <w:t>Data Exploration through Queries</w:t>
      </w:r>
      <w:r w:rsidR="00775918">
        <w:t xml:space="preserve">, </w:t>
      </w:r>
      <w:r w:rsidR="00775918">
        <w:t>Configuration</w:t>
      </w:r>
      <w:r w:rsidR="00775918">
        <w:t xml:space="preserve">, </w:t>
      </w:r>
      <w:r w:rsidR="00775918">
        <w:t>Query Results and Output Storage</w:t>
      </w:r>
      <w:r w:rsidR="00775918">
        <w:t>,</w:t>
      </w:r>
      <w:r w:rsidR="00775918">
        <w:t xml:space="preserve"> Performance and Scalability</w:t>
      </w:r>
      <w:r w:rsidR="00775918">
        <w:t xml:space="preserve">, </w:t>
      </w:r>
      <w:r w:rsidR="00775918">
        <w:t>Vastness</w:t>
      </w:r>
      <w:r w:rsidR="00775918">
        <w:t xml:space="preserve">, </w:t>
      </w:r>
      <w:r w:rsidR="00775918">
        <w:t>Relationship Definition and Classification</w:t>
      </w:r>
      <w:r w:rsidR="00775918">
        <w:t>,</w:t>
      </w:r>
      <w:r w:rsidR="002871DC">
        <w:t xml:space="preserve"> </w:t>
      </w:r>
      <w:r w:rsidR="002871DC" w:rsidRPr="002871DC">
        <w:t>Tutorials and Documentation</w:t>
      </w:r>
      <w:r w:rsidR="002871DC">
        <w:t>.</w:t>
      </w:r>
      <w:r w:rsidR="006D5C63">
        <w:t xml:space="preserve"> Our expectation</w:t>
      </w:r>
      <w:r w:rsidR="00692579">
        <w:t>s</w:t>
      </w:r>
      <w:r w:rsidR="006D5C63">
        <w:t xml:space="preserve"> w</w:t>
      </w:r>
      <w:r w:rsidR="00692579">
        <w:t xml:space="preserve">ere </w:t>
      </w:r>
      <w:r w:rsidR="006D5C63">
        <w:t xml:space="preserve">that we would face some limitations in each of </w:t>
      </w:r>
      <w:r w:rsidR="00146D51">
        <w:t xml:space="preserve">the </w:t>
      </w:r>
      <w:r w:rsidR="006D5C63">
        <w:t>studied programs</w:t>
      </w:r>
      <w:r w:rsidR="00692579">
        <w:t xml:space="preserve">, but </w:t>
      </w:r>
      <w:r w:rsidR="005E45CD">
        <w:t>still,</w:t>
      </w:r>
      <w:r w:rsidR="00692579">
        <w:t xml:space="preserve"> it could be difficult to make some general recommendations, since </w:t>
      </w:r>
      <w:r w:rsidR="00146D51" w:rsidRPr="00146D51">
        <w:t xml:space="preserve">the relevance of the use of a </w:t>
      </w:r>
      <w:r w:rsidR="00146D51">
        <w:t xml:space="preserve">concrete </w:t>
      </w:r>
      <w:r w:rsidR="00146D51" w:rsidRPr="00146D51">
        <w:t>program</w:t>
      </w:r>
      <w:r w:rsidR="00692579">
        <w:t xml:space="preserve"> depends on specific preferences of the users. </w:t>
      </w:r>
    </w:p>
    <w:p w14:paraId="1C04B8AE" w14:textId="16E9D819" w:rsidR="002B031E" w:rsidRPr="00BA4EB7" w:rsidRDefault="00692579" w:rsidP="000E10DB">
      <w:pPr>
        <w:pStyle w:val="ACLTextFirstLine"/>
        <w:ind w:firstLine="284"/>
      </w:pPr>
      <w:r>
        <w:t xml:space="preserve">The motivation for the research project was the fact that </w:t>
      </w:r>
      <w:r w:rsidR="00146D51">
        <w:rPr>
          <w:lang w:val="en-GB"/>
        </w:rPr>
        <w:t>t</w:t>
      </w:r>
      <w:r w:rsidR="002B031E" w:rsidRPr="00BA4EB7">
        <w:t xml:space="preserve">he world is governed by data. The potential of data and its importance grew increasingly in these last few decades. The urgency and importance of knowledge management is recognized by most professionals involved in corporate governance and IT technologies for management purposes. Universities, enterprises and individuals use a great amount of data from different sources and for different purposes every day. And that is why it is important to have the possibility to manage this data, to query it and to visualize the information for better understanding. The focus is now not only on high levels of reliability, accessibility and security of the databases, but also on the systems that can help to explore, unify, integrate data in real-life applications and to provide the relationships within it. </w:t>
      </w:r>
    </w:p>
    <w:p w14:paraId="7C2DAE58" w14:textId="2C5734A7" w:rsidR="002B031E" w:rsidRPr="00BA4EB7" w:rsidRDefault="002B031E" w:rsidP="002B031E">
      <w:pPr>
        <w:pStyle w:val="ACLTextFirstLine"/>
      </w:pPr>
      <w:r w:rsidRPr="00BA4EB7">
        <w:t>Currently, there are several approaches to storing knowledge graphs. One of these approaches involves representing the graph as a semantic RDF graph. In this approach, storage and processing relies more on the edges of the graph. In this project we focus on the query language SPARQL which is able to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0986AF1E"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directly visualization of SPARQL endpoints, which help to clearly formulate and explain the nature and structure of phenomena. Visual models, such as graphs, have a special cognitive power presenting </w:t>
      </w:r>
      <w:r w:rsidRPr="00BA4EB7">
        <w:lastRenderedPageBreak/>
        <w:t xml:space="preserve">the resources of cognitive graphics to structure information. The diversity and complexity of information the endpoints contain challenges the development of such systems. The developers search for different solutions on how to make their programs the best on the market – the programs that support querying, exploration of raw, unique data from many endpoints and have case-specific visualization features. </w:t>
      </w:r>
    </w:p>
    <w:p w14:paraId="2CC52E5C" w14:textId="3E61F301"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the requirements in data exploration and visualization, as well as limitations of existing tools</w:t>
      </w:r>
      <w:r>
        <w:t xml:space="preserve"> can help </w:t>
      </w:r>
      <w:r w:rsidR="00C42FFB">
        <w:t>the developer to make some improvements and the</w:t>
      </w:r>
      <w:r>
        <w:t xml:space="preserve"> user to </w:t>
      </w:r>
      <w:r w:rsidR="00C42FFB">
        <w:t>choose</w:t>
      </w:r>
      <w:r>
        <w:t xml:space="preserve"> an a</w:t>
      </w:r>
      <w:r w:rsidR="00C42FFB">
        <w:t>ppropriate tool</w:t>
      </w:r>
      <w:r w:rsidR="002B031E" w:rsidRPr="00BA4EB7">
        <w:t>. Modern systems face numerous challenges, some of them can process only small data sets, others cannot offer all useful features in order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w:t>
      </w:r>
    </w:p>
    <w:p w14:paraId="6A2E696E" w14:textId="181CC4D8" w:rsidR="00AF5A9C" w:rsidRPr="00BA4EB7" w:rsidRDefault="00633394" w:rsidP="00A5424A">
      <w:pPr>
        <w:pStyle w:val="ACLSection"/>
      </w:pPr>
      <w:bookmarkStart w:id="3" w:name="OLE_LINK17"/>
      <w:bookmarkStart w:id="4" w:name="OLE_LINK18"/>
      <w:r w:rsidRPr="00BA4EB7">
        <w:t>Related work</w:t>
      </w:r>
    </w:p>
    <w:p w14:paraId="60B391E2" w14:textId="79AC1A34"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4B154B" w:rsidRPr="004B154B">
        <w:t>representation of data in the form of triples</w:t>
      </w:r>
      <w:r w:rsidR="004B154B">
        <w:t>:</w:t>
      </w:r>
      <w:r w:rsidR="004B154B" w:rsidRPr="004B154B">
        <w:t xml:space="preserve"> subject-predicate-object, describing a directed relationship from the subject to the object.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proofErr w:type="spellStart"/>
      <w:r w:rsidR="002E00BC">
        <w:fldChar w:fldCharType="begin"/>
      </w:r>
      <w:r w:rsidR="002E00BC">
        <w:instrText xml:space="preserve"> HYPERLINK \l "Chawuthai" </w:instrText>
      </w:r>
      <w:r w:rsidR="002E00BC">
        <w:fldChar w:fldCharType="separate"/>
      </w:r>
      <w:r w:rsidR="00633394" w:rsidRPr="00BA4EB7">
        <w:rPr>
          <w:rStyle w:val="Hyperlink"/>
        </w:rPr>
        <w:t>Chawuthai</w:t>
      </w:r>
      <w:proofErr w:type="spellEnd"/>
      <w:r w:rsidR="00633394" w:rsidRPr="00BA4EB7">
        <w:rPr>
          <w:rStyle w:val="Hyperlink"/>
        </w:rPr>
        <w:t xml:space="preserve"> </w:t>
      </w:r>
      <w:r w:rsidR="002A5838" w:rsidRPr="00BA4EB7">
        <w:rPr>
          <w:rStyle w:val="Hyperlink"/>
        </w:rPr>
        <w:t>et al</w:t>
      </w:r>
      <w:r w:rsidR="005720A0" w:rsidRPr="00BA4EB7">
        <w:rPr>
          <w:rStyle w:val="Hyperlink"/>
        </w:rPr>
        <w:t>.</w:t>
      </w:r>
      <w:r w:rsidR="00633394" w:rsidRPr="00BA4EB7">
        <w:rPr>
          <w:rStyle w:val="Hyperlink"/>
        </w:rPr>
        <w:t>, 2016</w:t>
      </w:r>
      <w:r w:rsidR="002E00BC">
        <w:rPr>
          <w:rStyle w:val="Hyperlink"/>
        </w:rPr>
        <w:fldChar w:fldCharType="end"/>
      </w:r>
      <w:r w:rsidR="00633394" w:rsidRPr="00BA4EB7">
        <w:t xml:space="preserve">). </w:t>
      </w:r>
      <w:r w:rsidR="001C60A4">
        <w:t xml:space="preserve">However, </w:t>
      </w:r>
      <w:r w:rsidR="00633394" w:rsidRPr="00BA4EB7">
        <w:t>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00633394" w:rsidRPr="00BA4EB7">
          <w:rPr>
            <w:rStyle w:val="Hyperlink"/>
          </w:rPr>
          <w:t>Menin et al., 2021</w:t>
        </w:r>
      </w:hyperlink>
      <w:r w:rsidR="00633394" w:rsidRPr="00BA4EB7">
        <w:t>).</w:t>
      </w:r>
    </w:p>
    <w:p w14:paraId="459DADC8" w14:textId="31449ADD" w:rsidR="00BC5872" w:rsidRPr="00BC5872" w:rsidRDefault="00BC5872" w:rsidP="00BC5872">
      <w:pPr>
        <w:pStyle w:val="ACLTextFirstLine"/>
        <w:ind w:firstLine="284"/>
        <w:rPr>
          <w:lang w:val="en-GB"/>
        </w:rPr>
      </w:pPr>
      <w:r>
        <w:t>The advantage of RDF is that it can be serialized in many ways</w:t>
      </w:r>
      <w:r w:rsidRPr="00D65D19">
        <w:rPr>
          <w:lang w:val="en-GB"/>
        </w:rPr>
        <w:t>:</w:t>
      </w:r>
      <w:r>
        <w:rPr>
          <w:lang w:val="en-GB"/>
        </w:rPr>
        <w:t xml:space="preserve"> </w:t>
      </w:r>
      <w:bookmarkStart w:id="5" w:name="_Hlk103873132"/>
      <w:r w:rsidRPr="00D65D19">
        <w:rPr>
          <w:lang w:val="en-GB"/>
        </w:rPr>
        <w:t>RDF/XML</w:t>
      </w:r>
      <w:bookmarkEnd w:id="5"/>
      <w:r w:rsidRPr="00D65D19">
        <w:rPr>
          <w:lang w:val="en-GB"/>
        </w:rPr>
        <w:t xml:space="preserve">, N3, </w:t>
      </w:r>
      <w:proofErr w:type="spellStart"/>
      <w:r w:rsidRPr="00D65D19">
        <w:rPr>
          <w:lang w:val="en-GB"/>
        </w:rPr>
        <w:t>RDFa</w:t>
      </w:r>
      <w:proofErr w:type="spellEnd"/>
      <w:r w:rsidRPr="00D65D19">
        <w:rPr>
          <w:lang w:val="en-GB"/>
        </w:rPr>
        <w:t>,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in a more compact way and is supported by </w:t>
      </w:r>
      <w:r w:rsidR="002D04C6">
        <w:rPr>
          <w:lang w:val="en-GB"/>
        </w:rPr>
        <w:t>most</w:t>
      </w:r>
      <w:r w:rsidR="00A116AE">
        <w:rPr>
          <w:lang w:val="en-GB"/>
        </w:rPr>
        <w:t xml:space="preserve"> browsers in </w:t>
      </w:r>
      <w:r w:rsidR="00A116AE">
        <w:rPr>
          <w:lang w:val="en-GB"/>
        </w:rPr>
        <w:t xml:space="preserve">contradiction 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xml:space="preserve">, in another words this serialisation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4263938D" w:rsidR="00633394" w:rsidRPr="00BA4EB7" w:rsidRDefault="00633394" w:rsidP="001C60A4">
      <w:pPr>
        <w:pStyle w:val="ACLText"/>
        <w:ind w:firstLine="284"/>
      </w:pPr>
      <w:r w:rsidRPr="00BA4EB7">
        <w:t>The exploration of the datasets with unknown structure and without appropriate knowledge about Semantic Web can be rather struggling (</w:t>
      </w:r>
      <w:proofErr w:type="spellStart"/>
      <w:r w:rsidR="002E00BC">
        <w:fldChar w:fldCharType="begin"/>
      </w:r>
      <w:r w:rsidR="002E00BC">
        <w:instrText xml:space="preserve"> HYPERLINK \l "Chawuthai" </w:instrText>
      </w:r>
      <w:r w:rsidR="002E00BC">
        <w:fldChar w:fldCharType="separate"/>
      </w:r>
      <w:r w:rsidR="005720A0" w:rsidRPr="00BA4EB7">
        <w:rPr>
          <w:rStyle w:val="Hyperlink"/>
        </w:rPr>
        <w:t>Chawuthai</w:t>
      </w:r>
      <w:proofErr w:type="spellEnd"/>
      <w:r w:rsidR="005720A0" w:rsidRPr="00BA4EB7">
        <w:rPr>
          <w:rStyle w:val="Hyperlink"/>
        </w:rPr>
        <w:t xml:space="preserve"> et al., 2016</w:t>
      </w:r>
      <w:r w:rsidR="002E00BC">
        <w:rPr>
          <w:rStyle w:val="Hyperlink"/>
        </w:rPr>
        <w:fldChar w:fldCharType="end"/>
      </w:r>
      <w:r w:rsidRPr="00BA4EB7">
        <w:t>). Many researches were conducted in order to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proofErr w:type="spellStart"/>
      <w:r w:rsidR="002E00BC">
        <w:fldChar w:fldCharType="begin"/>
      </w:r>
      <w:r w:rsidR="002E00BC">
        <w:instrText xml:space="preserve"> HYPERLINK \l "Chaw</w:instrText>
      </w:r>
      <w:r w:rsidR="002E00BC">
        <w:instrText xml:space="preserve">uthai" </w:instrText>
      </w:r>
      <w:r w:rsidR="002E00BC">
        <w:fldChar w:fldCharType="separate"/>
      </w:r>
      <w:r w:rsidR="005720A0" w:rsidRPr="00BA4EB7">
        <w:rPr>
          <w:rStyle w:val="Hyperlink"/>
        </w:rPr>
        <w:t>Chawuthai</w:t>
      </w:r>
      <w:proofErr w:type="spellEnd"/>
      <w:r w:rsidR="005720A0" w:rsidRPr="00BA4EB7">
        <w:rPr>
          <w:rStyle w:val="Hyperlink"/>
        </w:rPr>
        <w:t xml:space="preserve"> et al., 2016</w:t>
      </w:r>
      <w:r w:rsidR="002E00BC">
        <w:rPr>
          <w:rStyle w:val="Hyperlink"/>
        </w:rPr>
        <w:fldChar w:fldCharType="end"/>
      </w:r>
      <w:r w:rsidRPr="00BA4EB7">
        <w:t>). It is inevitable to write correct construction of queries and have understanding of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55E0BFC2"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9"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 and has either online or offline versions. The user can work with and query any RDF data </w:t>
      </w:r>
      <w:r w:rsidR="00205008">
        <w:t xml:space="preserve">set </w:t>
      </w:r>
      <w:r w:rsidRPr="00BA4EB7">
        <w:t xml:space="preserve">and has the possibility to visualize it in </w:t>
      </w:r>
      <w:r w:rsidR="00D7154B">
        <w:t>T</w:t>
      </w:r>
      <w:r w:rsidRPr="00BA4EB7">
        <w: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34464434" w:rsidR="002B031E" w:rsidRPr="00BA4EB7" w:rsidRDefault="00633394" w:rsidP="001C60A4">
      <w:pPr>
        <w:pStyle w:val="ACLTextFirstLine"/>
        <w:ind w:firstLine="284"/>
      </w:pPr>
      <w:r w:rsidRPr="00BA4EB7">
        <w:t xml:space="preserve">Numerous applications that can be used for ontology engineering and data exploration were developed in the last years. But not all of them can stay on the market for a long period of time. There are several reasons for this: 1) lack of user-friendly functionality; 2) lack of feedback and </w:t>
      </w:r>
      <w:r w:rsidR="00F84DB1" w:rsidRPr="00BA4EB7">
        <w:rPr>
          <w:noProof/>
        </w:rPr>
        <w:lastRenderedPageBreak/>
        <mc:AlternateContent>
          <mc:Choice Requires="wps">
            <w:drawing>
              <wp:anchor distT="45720" distB="45720" distL="114300" distR="114300" simplePos="0" relativeHeight="251648512" behindDoc="0" locked="0" layoutInCell="1" allowOverlap="1" wp14:anchorId="48839B7B" wp14:editId="1B565A7E">
                <wp:simplePos x="0" y="0"/>
                <wp:positionH relativeFrom="column">
                  <wp:posOffset>3036570</wp:posOffset>
                </wp:positionH>
                <wp:positionV relativeFrom="paragraph">
                  <wp:posOffset>29946</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Textfeld 2" o:spid="_x0000_s1026" type="#_x0000_t202" style="position:absolute;left:0;text-align:left;margin-left:239.1pt;margin-top:2.3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jzCwIAAPc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v:textbox>
                <w10:wrap type="square"/>
              </v:shape>
            </w:pict>
          </mc:Fallback>
        </mc:AlternateContent>
      </w:r>
      <w:r w:rsidRPr="00BA4EB7">
        <w:t>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The researchers try to analyze what requirements for endpoint visualization each application should fulfil. Many different visualization techniques in different domains as well as 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575776A5" w:rsidR="00633394" w:rsidRPr="00BA4EB7" w:rsidRDefault="00633394" w:rsidP="00633394">
      <w:pPr>
        <w:pStyle w:val="ACLSection"/>
      </w:pPr>
      <w:r w:rsidRPr="00BA4EB7">
        <w:t>Visualization of SPARQL endpoints</w:t>
      </w:r>
    </w:p>
    <w:p w14:paraId="73A9F46D" w14:textId="4EA659B9" w:rsidR="00BD3890" w:rsidRPr="00BA4EB7" w:rsidRDefault="00BD3890" w:rsidP="00BD3890">
      <w:pPr>
        <w:pStyle w:val="ACLText"/>
      </w:pPr>
      <w:r w:rsidRPr="00BA4EB7">
        <w:t>In this section</w:t>
      </w:r>
      <w:r w:rsidR="00027ADD" w:rsidRPr="00BA4EB7">
        <w:t>,</w:t>
      </w:r>
      <w:r w:rsidRPr="00BA4EB7">
        <w:t xml:space="preserve"> we would like to describe several tools that provide the possibility of graph visualization of SPARQL endpoints and focus on some limitations of the programs. For this research</w:t>
      </w:r>
      <w:r w:rsidR="00027ADD" w:rsidRPr="00BA4EB7">
        <w:t>,</w:t>
      </w:r>
      <w:r w:rsidRPr="00BA4EB7">
        <w:t xml:space="preserve"> we studied the following programs: JSON-LD playground, Stardog Studio, Protégé, Gephi</w:t>
      </w:r>
      <w:r w:rsidR="00027ADD" w:rsidRPr="00BA4EB7">
        <w:t>,</w:t>
      </w:r>
      <w:r w:rsidRPr="00BA4EB7">
        <w:t xml:space="preserve"> and GraphDB.</w:t>
      </w:r>
    </w:p>
    <w:p w14:paraId="132143B6" w14:textId="3BDF0281" w:rsidR="00633394" w:rsidRPr="00BA4EB7" w:rsidRDefault="00633394" w:rsidP="00633394">
      <w:pPr>
        <w:pStyle w:val="ACLSubsection"/>
        <w:numPr>
          <w:ilvl w:val="1"/>
          <w:numId w:val="3"/>
        </w:numPr>
        <w:ind w:left="562" w:hanging="562"/>
      </w:pPr>
      <w:bookmarkStart w:id="6" w:name="_Hlk103862845"/>
      <w:bookmarkEnd w:id="3"/>
      <w:bookmarkEnd w:id="4"/>
      <w:r w:rsidRPr="00BA4EB7">
        <w:t>JSON-LD playground</w:t>
      </w:r>
    </w:p>
    <w:bookmarkEnd w:id="6"/>
    <w:p w14:paraId="0D7139A5" w14:textId="0CC22F49" w:rsidR="00A809D5" w:rsidRPr="00A809D5" w:rsidRDefault="00F84DB1" w:rsidP="006876E1">
      <w:pPr>
        <w:pStyle w:val="ACLText"/>
      </w:pPr>
      <w:r w:rsidRPr="00BA4EB7">
        <w:rPr>
          <w:noProof/>
        </w:rPr>
        <mc:AlternateContent>
          <mc:Choice Requires="wps">
            <w:drawing>
              <wp:anchor distT="45720" distB="45720" distL="114300" distR="114300" simplePos="0" relativeHeight="251639296" behindDoc="0" locked="0" layoutInCell="1" allowOverlap="1" wp14:anchorId="604F1EC2" wp14:editId="65E054EC">
                <wp:simplePos x="0" y="0"/>
                <wp:positionH relativeFrom="column">
                  <wp:posOffset>-27382</wp:posOffset>
                </wp:positionH>
                <wp:positionV relativeFrom="paragraph">
                  <wp:posOffset>2257399</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7" w:name="_Hlk98857402"/>
                            <w:bookmarkEnd w:id="7"/>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fldSimple w:instr=" SEQ Abbildung \* ARABIC ">
                              <w:r w:rsidR="00BE5C6C">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7" type="#_x0000_t202" style="position:absolute;left:0;text-align:left;margin-left:-2.15pt;margin-top:177.7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" stroked="f">
                <v:textbox>
                  <w:txbxContent>
                    <w:p w14:paraId="232B6FFF" w14:textId="77777777" w:rsidR="009D27F9" w:rsidRDefault="003C12B7" w:rsidP="009D27F9">
                      <w:pPr>
                        <w:keepNext/>
                        <w:jc w:val="center"/>
                      </w:pPr>
                      <w:bookmarkStart w:id="8" w:name="_Hlk98857402"/>
                      <w:bookmarkEnd w:id="8"/>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fldSimple w:instr=" SEQ Abbildung \* ARABIC ">
                        <w:r w:rsidR="00BE5C6C">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633394" w:rsidRPr="00BA4EB7">
        <w:t xml:space="preserve">The </w:t>
      </w:r>
      <w:hyperlink r:id="rId12" w:history="1">
        <w:r w:rsidR="00633394" w:rsidRPr="00BA4EB7">
          <w:rPr>
            <w:rStyle w:val="Hyperlink"/>
          </w:rPr>
          <w:t>JSON-LD playground</w:t>
        </w:r>
      </w:hyperlink>
      <w:r w:rsidR="00E32A4A" w:rsidRPr="00BA4EB7">
        <w:rPr>
          <w:rStyle w:val="Funotenzeichen"/>
          <w:color w:val="000090"/>
        </w:rPr>
        <w:footnoteReference w:id="3"/>
      </w:r>
      <w:r w:rsidR="00027ADD" w:rsidRPr="00BA4EB7">
        <w:t xml:space="preserve"> </w:t>
      </w:r>
      <w:r w:rsidR="00633394" w:rsidRPr="00BA4EB7">
        <w:t>is a web-based JSON-LD viewer. The JSON-LD</w:t>
      </w:r>
      <w:r w:rsidR="00205008">
        <w:t xml:space="preserve"> playground</w:t>
      </w:r>
      <w:r w:rsidR="00633394" w:rsidRPr="00BA4EB7">
        <w:t xml:space="preserve"> is </w:t>
      </w:r>
      <w:r w:rsidR="00027ADD" w:rsidRPr="00BA4EB7">
        <w:t xml:space="preserve">a </w:t>
      </w:r>
      <w:r w:rsidR="00633394" w:rsidRPr="00BA4EB7">
        <w:t xml:space="preserve">publicly available online API. The user has the possibility to debug, normalize and share JSON-LD data. With the help of expansion, the user can remove "@context" from the file and make the data structure more </w:t>
      </w:r>
      <w:r w:rsidR="009D36CE">
        <w:t>conventional</w:t>
      </w:r>
      <w:r w:rsidR="00633394" w:rsidRPr="00BA4EB7">
        <w:t>. The difference between expanded and compacted forms lies only in "@context"</w:t>
      </w:r>
      <w:r w:rsidR="00077DA9" w:rsidRPr="00BA4EB7">
        <w:rPr>
          <w:rStyle w:val="Funotenzeichen"/>
        </w:rPr>
        <w:footnoteReference w:id="4"/>
      </w:r>
      <w:r w:rsidR="00633394" w:rsidRPr="00BA4EB7">
        <w:t xml:space="preserve"> (set of rules for interpreting the document).</w:t>
      </w:r>
      <w:r w:rsidR="009D36CE">
        <w:t xml:space="preserve"> </w:t>
      </w:r>
      <w:r w:rsidR="00633394" w:rsidRPr="00BA4EB7">
        <w:t>Also, this viewer supports graph visualization of endpoints.</w:t>
      </w:r>
    </w:p>
    <w:p w14:paraId="2A57F7BD" w14:textId="1E88EA76" w:rsidR="00923884" w:rsidRPr="00BA4EB7" w:rsidRDefault="00887625" w:rsidP="00887625">
      <w:pPr>
        <w:pStyle w:val="ACLText"/>
        <w:ind w:firstLine="284"/>
      </w:pPr>
      <w:r w:rsidRPr="00BA4EB7">
        <w:t xml:space="preserve">To show this feature </w:t>
      </w:r>
      <w:r w:rsidR="00205008">
        <w:t>at</w:t>
      </w:r>
      <w:r w:rsidRPr="00BA4EB7">
        <w:t xml:space="preserve"> work we analyzed CMDI.jsonld and CMDI_</w:t>
      </w:r>
      <w:proofErr w:type="gramStart"/>
      <w:r w:rsidRPr="00BA4EB7">
        <w:t>05.jsonld</w:t>
      </w:r>
      <w:proofErr w:type="gramEnd"/>
      <w:r w:rsidRPr="00BA4EB7">
        <w:t xml:space="preserve"> files. Figure 01 illustrates graph visualization of CMDI.jsonld. The data is rather small and simple, so we get a clear graph with all information that fits in a small output window. Figure 02 visualizes CMDI_</w:t>
      </w:r>
      <w:proofErr w:type="gramStart"/>
      <w:r w:rsidRPr="00BA4EB7">
        <w:t>05.jsonld</w:t>
      </w:r>
      <w:proofErr w:type="gramEnd"/>
      <w:r w:rsidRPr="00BA4EB7">
        <w:t xml:space="preserve">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in a separate file.</w:t>
      </w:r>
    </w:p>
    <w:p w14:paraId="75BB7BB6" w14:textId="05976EB0" w:rsidR="0092671C" w:rsidRPr="00BA4EB7" w:rsidRDefault="00F84DB1" w:rsidP="00633394">
      <w:pPr>
        <w:pStyle w:val="ACLSubsection"/>
      </w:pPr>
      <w:r w:rsidRPr="00BA4EB7">
        <w:rPr>
          <w:bCs/>
          <w:noProof/>
          <w:lang w:val="en-GB"/>
        </w:rPr>
        <mc:AlternateContent>
          <mc:Choice Requires="wps">
            <w:drawing>
              <wp:anchor distT="45720" distB="45720" distL="114300" distR="114300" simplePos="0" relativeHeight="251656704" behindDoc="0" locked="0" layoutInCell="1" allowOverlap="1" wp14:anchorId="3E33259A" wp14:editId="2A05D59F">
                <wp:simplePos x="0" y="0"/>
                <wp:positionH relativeFrom="column">
                  <wp:posOffset>-7416</wp:posOffset>
                </wp:positionH>
                <wp:positionV relativeFrom="paragraph">
                  <wp:posOffset>415569</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bookmarkStart w:id="10" w:name="_Hlk103949381"/>
                            <w:bookmarkEnd w:id="10"/>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6pt;margin-top:32.7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M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" stroked="f">
                <v:textbox>
                  <w:txbxContent>
                    <w:p w14:paraId="07A5256E" w14:textId="77777777" w:rsidR="00BD2DEB" w:rsidRDefault="00BD2DEB" w:rsidP="00BD2DEB">
                      <w:pPr>
                        <w:keepNext/>
                        <w:jc w:val="center"/>
                      </w:pPr>
                      <w:bookmarkStart w:id="11" w:name="_Hlk103949381"/>
                      <w:bookmarkEnd w:id="11"/>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Stardog Studio</w:t>
      </w:r>
    </w:p>
    <w:p w14:paraId="0DB0F170" w14:textId="287F80D2" w:rsidR="00633394" w:rsidRPr="00BA4EB7" w:rsidRDefault="00633394" w:rsidP="00633394">
      <w:pPr>
        <w:pStyle w:val="ACLText"/>
      </w:pPr>
      <w:r w:rsidRPr="00BA4EB7">
        <w:t xml:space="preserve">Stardog Studio is a tool that helps to manage data fabric and to create its own database. The program is free, the user should only proceed with the registration and install Stardog Studio locally. The </w:t>
      </w:r>
      <w:r w:rsidRPr="00BA4EB7">
        <w:lastRenderedPageBreak/>
        <w:t>requirement is that the user knows how to apply service from the W3C SPARQL federated query recommendation (</w:t>
      </w:r>
      <w:hyperlink w:anchor="Xiao" w:history="1">
        <w:r w:rsidRPr="00BA4EB7">
          <w:rPr>
            <w:rStyle w:val="Hyperlink"/>
          </w:rPr>
          <w:t>Xiao et al., 2019</w:t>
        </w:r>
      </w:hyperlink>
      <w:r w:rsidRPr="00BA4EB7">
        <w:t xml:space="preserve">).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w:t>
      </w:r>
      <w:r w:rsidR="006876E1" w:rsidRPr="00BA4EB7">
        <w:rPr>
          <w:noProof/>
          <w:lang w:val="en-GB"/>
        </w:rPr>
        <mc:AlternateContent>
          <mc:Choice Requires="wps">
            <w:drawing>
              <wp:anchor distT="45720" distB="45720" distL="114300" distR="114300" simplePos="0" relativeHeight="251666944" behindDoc="0" locked="0" layoutInCell="1" allowOverlap="1" wp14:anchorId="6DAF6786" wp14:editId="40CACFC8">
                <wp:simplePos x="0" y="0"/>
                <wp:positionH relativeFrom="column">
                  <wp:posOffset>5080</wp:posOffset>
                </wp:positionH>
                <wp:positionV relativeFrom="paragraph">
                  <wp:posOffset>381</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4pt;margin-top:.05pt;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Pr="00BA4EB7">
        <w:t xml:space="preserve">from facing some limitations of the program. For example, Stardog does not support every type of data. </w:t>
      </w:r>
    </w:p>
    <w:p w14:paraId="68E6363C" w14:textId="02E29FE0" w:rsidR="00887625" w:rsidRPr="00BA4EB7" w:rsidRDefault="00633394" w:rsidP="00887625">
      <w:pPr>
        <w:pStyle w:val="ACLText"/>
        <w:ind w:firstLine="284"/>
      </w:pPr>
      <w:r w:rsidRPr="00BA4EB7">
        <w:t xml:space="preserve">We proceeded to query </w:t>
      </w:r>
      <w:r w:rsidR="000E5443" w:rsidRPr="00BA4EB7">
        <w:t xml:space="preserve">the </w:t>
      </w:r>
      <w:r w:rsidRPr="00BA4EB7">
        <w:t>CMDI_</w:t>
      </w:r>
      <w:proofErr w:type="gramStart"/>
      <w:r w:rsidRPr="00BA4EB7">
        <w:t>05.jsonld</w:t>
      </w:r>
      <w:proofErr w:type="gramEnd"/>
      <w:r w:rsidRPr="00BA4EB7">
        <w:t xml:space="preserve"> file. </w:t>
      </w:r>
      <w:r w:rsidR="00473431">
        <w:t xml:space="preserve">The problem we faced is that </w:t>
      </w:r>
      <w:r w:rsidRPr="00BA4EB7">
        <w:t>Stardog</w:t>
      </w:r>
      <w:r w:rsidR="00473431">
        <w:t xml:space="preserve"> does not support JSON-LD serialization. The program requires </w:t>
      </w:r>
      <w:r w:rsidR="00473431" w:rsidRPr="00473431">
        <w:t>an RDF serialization in Turtle, RDF-XML or RDF-Triple notation</w:t>
      </w:r>
      <w:r w:rsidR="00473431">
        <w:t xml:space="preserve">. The conversion of </w:t>
      </w:r>
      <w:proofErr w:type="gramStart"/>
      <w:r w:rsidR="00473431">
        <w:t>“</w:t>
      </w:r>
      <w:r w:rsidR="009900E9">
        <w:t>.jsonld</w:t>
      </w:r>
      <w:proofErr w:type="gramEnd"/>
      <w:r w:rsidR="009900E9">
        <w:t xml:space="preserve">”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16" w:history="1">
        <w:r w:rsidRPr="00BA4EB7">
          <w:rPr>
            <w:rStyle w:val="Hyperlink"/>
          </w:rPr>
          <w:t>EASYRDF</w:t>
        </w:r>
      </w:hyperlink>
      <w:r w:rsidR="00077DA9" w:rsidRPr="00BA4EB7">
        <w:rPr>
          <w:rStyle w:val="Funotenzeichen"/>
        </w:rPr>
        <w:footnoteReference w:id="5"/>
      </w:r>
      <w:r w:rsidRPr="00BA4EB7">
        <w:t xml:space="preserve">. After loading the data, the user can query and visualize it with the help of different query languages (for our project we used SPARQL). </w:t>
      </w:r>
    </w:p>
    <w:p w14:paraId="05A8EF29" w14:textId="0D210FBE"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visualized endpoints, it is very difficult to recognize and </w:t>
      </w:r>
      <w:r w:rsidR="006A72D7" w:rsidRPr="00BA4EB7">
        <w:t>analyze</w:t>
      </w:r>
      <w:r w:rsidR="00A11F3D" w:rsidRPr="00BA4EB7">
        <w:t xml:space="preserve"> something. To show this 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proofErr w:type="gramStart"/>
      <w:r w:rsidR="00A11F3D" w:rsidRPr="00BA4EB7">
        <w:t xml:space="preserve">about </w:t>
      </w:r>
      <w:r w:rsidR="000E5443" w:rsidRPr="00BA4EB7">
        <w:t>:</w:t>
      </w:r>
      <w:r w:rsidR="00A11F3D" w:rsidRPr="00BA4EB7">
        <w:t>Bobby</w:t>
      </w:r>
      <w:proofErr w:type="gramEnd"/>
      <w:r w:rsidR="00A11F3D" w:rsidRPr="00BA4EB7">
        <w:t>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4B40BBBA"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43928A68"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Pr="00BA4EB7">
        <w:rPr>
          <w:lang w:val="en-GB"/>
        </w:rPr>
        <w:t xml:space="preserve">uilding </w:t>
      </w:r>
      <w:r w:rsidR="004D6946">
        <w:rPr>
          <w:lang w:val="en-GB"/>
        </w:rPr>
        <w:t xml:space="preserve">of </w:t>
      </w:r>
      <w:r w:rsidRPr="00BA4EB7">
        <w:rPr>
          <w:lang w:val="en-GB"/>
        </w:rPr>
        <w:t xml:space="preserve">ontologies </w:t>
      </w:r>
      <w:r w:rsidR="004D6946">
        <w:rPr>
          <w:lang w:val="en-GB"/>
        </w:rPr>
        <w:t xml:space="preserve">is not the only </w:t>
      </w:r>
      <w:r w:rsidRPr="00BA4EB7">
        <w:rPr>
          <w:lang w:val="en-GB"/>
        </w:rPr>
        <w:t xml:space="preserve">function </w:t>
      </w:r>
      <w:r w:rsidR="004D6946">
        <w:rPr>
          <w:lang w:val="en-GB"/>
        </w:rPr>
        <w:t>that is</w:t>
      </w:r>
      <w:r w:rsidRPr="00BA4EB7">
        <w:rPr>
          <w:lang w:val="en-GB"/>
        </w:rPr>
        <w:t xml:space="preserve">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the visualization support of the file. </w:t>
      </w:r>
    </w:p>
    <w:p w14:paraId="02EB7D6B" w14:textId="326E1DD5" w:rsidR="00F13BBE" w:rsidRPr="00BA4EB7" w:rsidRDefault="00A11F3D" w:rsidP="00F13BBE">
      <w:pPr>
        <w:pStyle w:val="ACLText"/>
        <w:ind w:firstLine="284"/>
        <w:rPr>
          <w:lang w:val="en-GB"/>
        </w:rPr>
      </w:pPr>
      <w:r w:rsidRPr="00BA4EB7">
        <w:rPr>
          <w:lang w:val="en-GB"/>
        </w:rPr>
        <w:lastRenderedPageBreak/>
        <w:t xml:space="preserve">A lot of open </w:t>
      </w:r>
      <w:proofErr w:type="gramStart"/>
      <w:r w:rsidRPr="00BA4EB7">
        <w:rPr>
          <w:lang w:val="en-GB"/>
        </w:rPr>
        <w:t>source</w:t>
      </w:r>
      <w:proofErr w:type="gramEnd"/>
      <w:r w:rsidRPr="00BA4EB7">
        <w:rPr>
          <w:lang w:val="en-GB"/>
        </w:rPr>
        <w:t xml:space="preserve"> and commercial </w:t>
      </w:r>
      <w:hyperlink r:id="rId17" w:history="1">
        <w:r w:rsidRPr="00BA4EB7">
          <w:rPr>
            <w:rStyle w:val="Hyperlink"/>
            <w:lang w:val="en-GB"/>
          </w:rPr>
          <w:t>Protégé plugins</w:t>
        </w:r>
      </w:hyperlink>
      <w:r w:rsidR="00E32A4A" w:rsidRPr="00BA4EB7">
        <w:rPr>
          <w:rStyle w:val="Funotenzeichen"/>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18" w:history="1">
        <w:r w:rsidRPr="00BA4EB7">
          <w:rPr>
            <w:rStyle w:val="Hyperlink"/>
            <w:lang w:val="en-GB"/>
          </w:rPr>
          <w:t>OWLViz</w:t>
        </w:r>
      </w:hyperlink>
      <w:r w:rsidR="00BC4373" w:rsidRPr="00BA4EB7">
        <w:rPr>
          <w:rStyle w:val="Funotenzeichen"/>
          <w:lang w:val="en-GB"/>
        </w:rPr>
        <w:footnoteReference w:id="8"/>
      </w:r>
      <w:r w:rsidRPr="00BA4EB7">
        <w:rPr>
          <w:lang w:val="en-GB"/>
        </w:rPr>
        <w:t xml:space="preserve"> and </w:t>
      </w:r>
      <w:hyperlink r:id="rId19" w:history="1">
        <w:r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 xml:space="preserve">the work with JSON-LD format, the user should </w:t>
      </w:r>
      <w:r w:rsidR="006876E1" w:rsidRPr="00BA4EB7">
        <w:rPr>
          <w:noProof/>
        </w:rPr>
        <mc:AlternateContent>
          <mc:Choice Requires="wps">
            <w:drawing>
              <wp:anchor distT="45720" distB="45720" distL="114300" distR="114300" simplePos="0" relativeHeight="251685376" behindDoc="0" locked="0" layoutInCell="1" allowOverlap="1" wp14:anchorId="4A0637CF" wp14:editId="1B0A7F73">
                <wp:simplePos x="0" y="0"/>
                <wp:positionH relativeFrom="column">
                  <wp:posOffset>2941320</wp:posOffset>
                </wp:positionH>
                <wp:positionV relativeFrom="paragraph">
                  <wp:posOffset>17145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0" type="#_x0000_t202" style="position:absolute;left:0;text-align:left;margin-left:231.6pt;margin-top:1.3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Pr="00BA4EB7">
        <w:rPr>
          <w:lang w:val="en-GB"/>
        </w:rPr>
        <w:t>use an expanded form. In order to achieve our goal, we converted our CMDI_</w:t>
      </w:r>
      <w:proofErr w:type="gramStart"/>
      <w:r w:rsidRPr="00BA4EB7">
        <w:rPr>
          <w:lang w:val="en-GB"/>
        </w:rPr>
        <w:t>05.jsonld</w:t>
      </w:r>
      <w:proofErr w:type="gramEnd"/>
      <w:r w:rsidRPr="00BA4EB7">
        <w:rPr>
          <w:lang w:val="en-GB"/>
        </w:rPr>
        <w:t xml:space="preserve">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08671A31" w:rsidR="00C269AC" w:rsidRPr="00BA4EB7" w:rsidRDefault="00F13BBE" w:rsidP="002A343A">
      <w:pPr>
        <w:pStyle w:val="ACLText"/>
        <w:ind w:firstLine="284"/>
        <w:rPr>
          <w:lang w:val="en-GB"/>
        </w:rPr>
      </w:pPr>
      <w:r w:rsidRPr="00BA4EB7">
        <w:rPr>
          <w:lang w:val="en-GB"/>
        </w:rPr>
        <w:t xml:space="preserve"> Figure 06 shows the visualization of CMDI_05_</w:t>
      </w:r>
      <w:proofErr w:type="gramStart"/>
      <w:r w:rsidRPr="00BA4EB7">
        <w:rPr>
          <w:lang w:val="en-GB"/>
        </w:rPr>
        <w:t>expanded.jsonld</w:t>
      </w:r>
      <w:proofErr w:type="gramEnd"/>
      <w:r w:rsidRPr="00BA4EB7">
        <w:rPr>
          <w:lang w:val="en-GB"/>
        </w:rPr>
        <w:t xml:space="preserve"> with the help of OWLViz. It provides the view of class hierarchy and navigation in the graph.</w:t>
      </w:r>
      <w:r w:rsidR="00C269AC" w:rsidRPr="00BA4EB7">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1"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A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1051EFED" w:rsidR="00A11F3D" w:rsidRPr="00BA4EB7" w:rsidRDefault="00A11F3D" w:rsidP="00C269AC">
      <w:pPr>
        <w:pStyle w:val="ACLText"/>
        <w:ind w:firstLine="284"/>
        <w:rPr>
          <w:lang w:val="en-GB"/>
        </w:rPr>
      </w:pPr>
      <w:r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Pr="00BA4EB7">
        <w:rPr>
          <w:lang w:val="en-GB"/>
        </w:rPr>
        <w:t>very useful feature for large datasets). The user has a variety of layout options: alphabetical, radial, spring, tree-vertical, tree-horizontal, vertical directed, horizontal directed. Figure</w:t>
      </w:r>
      <w:r w:rsidR="002A5838" w:rsidRPr="00BA4EB7">
        <w:rPr>
          <w:lang w:val="en-GB"/>
        </w:rPr>
        <w:t xml:space="preserve"> </w:t>
      </w:r>
      <w:r w:rsidRPr="00BA4EB7">
        <w:rPr>
          <w:lang w:val="en-GB"/>
        </w:rPr>
        <w:t>0</w:t>
      </w:r>
      <w:r w:rsidR="00852616" w:rsidRPr="00BA4EB7">
        <w:rPr>
          <w:lang w:val="en-GB"/>
        </w:rPr>
        <w:t>7</w:t>
      </w:r>
      <w:r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332CC9B1" w:rsidR="00EA796C" w:rsidRPr="00BA4EB7" w:rsidRDefault="00EA796C" w:rsidP="00EA796C">
      <w:pPr>
        <w:pStyle w:val="ACLSubsection"/>
      </w:pPr>
      <w:r w:rsidRPr="00BA4EB7">
        <w:t>Gephi</w:t>
      </w:r>
    </w:p>
    <w:p w14:paraId="3552870A" w14:textId="6341F4D7"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2"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3"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761D048A" w14:textId="064644C7" w:rsidR="0059256F" w:rsidRPr="00916767" w:rsidRDefault="00CC4B70" w:rsidP="00D63346">
      <w:pPr>
        <w:pStyle w:val="ACLText"/>
        <w:ind w:firstLine="284"/>
        <w:rPr>
          <w:lang w:val="en-GB"/>
        </w:rPr>
      </w:pPr>
      <w:r w:rsidRPr="00BA4EB7">
        <w:rPr>
          <w:lang w:val="en-GB"/>
        </w:rPr>
        <w:t>The visualization interface uses a 3D engine to display graphs in real-time</w:t>
      </w:r>
      <w:r w:rsidR="00FA4B1C" w:rsidRPr="00BA4EB7">
        <w:rPr>
          <w:lang w:val="en-GB"/>
        </w:rPr>
        <w:t xml:space="preserve"> (</w:t>
      </w:r>
      <w:hyperlink r:id="rId24"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Pr="00BA4EB7">
        <w:rPr>
          <w:lang w:val="en-GB"/>
        </w:rPr>
        <w:t>Label Adjust, which can be run to avoid label overlapping.</w:t>
      </w:r>
      <w:r w:rsidR="00D10CB7" w:rsidRPr="00BA4EB7">
        <w:rPr>
          <w:lang w:val="en-GB"/>
        </w:rPr>
        <w:t xml:space="preserve"> </w:t>
      </w:r>
    </w:p>
    <w:p w14:paraId="25EF431C" w14:textId="14B5F191" w:rsidR="00D10CB7" w:rsidRPr="00BA4EB7" w:rsidRDefault="009670F4" w:rsidP="00D63346">
      <w:pPr>
        <w:pStyle w:val="ACLTextFirstLine"/>
        <w:ind w:firstLine="284"/>
        <w:rPr>
          <w:lang w:val="en-GB"/>
        </w:rPr>
      </w:pPr>
      <w:r w:rsidRPr="00BA4EB7">
        <w:rPr>
          <w:lang w:val="en-GB"/>
        </w:rPr>
        <w:lastRenderedPageBreak/>
        <w:t xml:space="preserve">In order to explore these features, we analysed the “Les </w:t>
      </w:r>
      <w:proofErr w:type="spellStart"/>
      <w:r w:rsidRPr="00BA4EB7">
        <w:rPr>
          <w:lang w:val="en-GB"/>
        </w:rPr>
        <w:t>Miserables.gexf</w:t>
      </w:r>
      <w:proofErr w:type="spellEnd"/>
      <w:r w:rsidRPr="00BA4EB7">
        <w:rPr>
          <w:lang w:val="en-GB"/>
        </w:rPr>
        <w:t>”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D817980" w14:textId="0D4C7764" w:rsidR="009405D1" w:rsidRPr="00BA4EB7" w:rsidRDefault="009405D1" w:rsidP="008642F4">
      <w:pPr>
        <w:pStyle w:val="ACLTextFirstLine"/>
        <w:rPr>
          <w:rFonts w:eastAsiaTheme="minorEastAsia"/>
          <w:spacing w:val="0"/>
          <w:kern w:val="0"/>
          <w:sz w:val="20"/>
          <w:szCs w:val="20"/>
          <w:lang w:val="en-GB" w:eastAsia="en-US"/>
        </w:rPr>
      </w:pPr>
    </w:p>
    <w:p w14:paraId="223A613E" w14:textId="127D7BB9" w:rsidR="009405D1" w:rsidRPr="00BA4EB7" w:rsidRDefault="009670F4" w:rsidP="008642F4">
      <w:pPr>
        <w:pStyle w:val="ACLTextFirstLine"/>
        <w:rPr>
          <w:rFonts w:eastAsiaTheme="minorEastAsia"/>
          <w:spacing w:val="0"/>
          <w:kern w:val="0"/>
          <w:sz w:val="20"/>
          <w:szCs w:val="20"/>
          <w:lang w:val="en-GB" w:eastAsia="en-US"/>
        </w:rPr>
      </w:pPr>
      <w:r w:rsidRPr="00BA4EB7">
        <w:rPr>
          <w:noProof/>
        </w:rPr>
        <w:drawing>
          <wp:inline distT="0" distB="0" distL="0" distR="0" wp14:anchorId="55A33F19" wp14:editId="67A8896E">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0505" cy="2013585"/>
                    </a:xfrm>
                    <a:prstGeom prst="rect">
                      <a:avLst/>
                    </a:prstGeom>
                  </pic:spPr>
                </pic:pic>
              </a:graphicData>
            </a:graphic>
          </wp:inline>
        </w:drawing>
      </w:r>
    </w:p>
    <w:p w14:paraId="338E58AE" w14:textId="77A76747" w:rsidR="009670F4" w:rsidRPr="00BA4EB7" w:rsidRDefault="00047117" w:rsidP="008642F4">
      <w:pPr>
        <w:pStyle w:val="ACLTextFirstLine"/>
        <w:ind w:firstLine="0"/>
        <w:rPr>
          <w:rFonts w:eastAsiaTheme="minorEastAsia"/>
          <w:spacing w:val="0"/>
          <w:kern w:val="0"/>
          <w:sz w:val="20"/>
          <w:szCs w:val="20"/>
          <w:lang w:val="en-GB" w:eastAsia="en-US"/>
        </w:rPr>
      </w:pPr>
      <w:r w:rsidRPr="00BA4EB7">
        <w:rPr>
          <w:rFonts w:eastAsiaTheme="minorEastAsia"/>
          <w:spacing w:val="0"/>
          <w:kern w:val="0"/>
          <w:sz w:val="20"/>
          <w:szCs w:val="20"/>
          <w:lang w:val="en-GB" w:eastAsia="en-US"/>
        </w:rPr>
        <w:t>Figure 08: Colour Cluster</w:t>
      </w:r>
      <w:r w:rsidR="00C3379B" w:rsidRPr="00BA4EB7">
        <w:rPr>
          <w:rFonts w:eastAsiaTheme="minorEastAsia"/>
          <w:spacing w:val="0"/>
          <w:kern w:val="0"/>
          <w:sz w:val="20"/>
          <w:szCs w:val="20"/>
          <w:lang w:val="en-GB" w:eastAsia="en-US"/>
        </w:rPr>
        <w:t xml:space="preserve">ing of the Les </w:t>
      </w:r>
      <w:proofErr w:type="spellStart"/>
      <w:r w:rsidR="00C3379B" w:rsidRPr="00BA4EB7">
        <w:rPr>
          <w:rFonts w:eastAsiaTheme="minorEastAsia"/>
          <w:spacing w:val="0"/>
          <w:kern w:val="0"/>
          <w:sz w:val="20"/>
          <w:szCs w:val="20"/>
          <w:lang w:val="en-GB" w:eastAsia="en-US"/>
        </w:rPr>
        <w:t>Miserables</w:t>
      </w:r>
      <w:proofErr w:type="spellEnd"/>
      <w:r w:rsidR="00C3379B" w:rsidRPr="00BA4EB7">
        <w:rPr>
          <w:rFonts w:eastAsiaTheme="minorEastAsia"/>
          <w:spacing w:val="0"/>
          <w:kern w:val="0"/>
          <w:sz w:val="20"/>
          <w:szCs w:val="20"/>
          <w:lang w:val="en-GB" w:eastAsia="en-US"/>
        </w:rPr>
        <w:t xml:space="preserve"> dataset</w:t>
      </w:r>
    </w:p>
    <w:p w14:paraId="2B12FE94" w14:textId="53C8806A" w:rsidR="00047117" w:rsidRPr="00BA4EB7" w:rsidRDefault="00047117" w:rsidP="008642F4">
      <w:pPr>
        <w:pStyle w:val="ACLTextFirstLine"/>
        <w:ind w:firstLine="0"/>
        <w:rPr>
          <w:rFonts w:eastAsiaTheme="minorEastAsia"/>
          <w:spacing w:val="0"/>
          <w:kern w:val="0"/>
          <w:sz w:val="20"/>
          <w:szCs w:val="20"/>
          <w:lang w:val="en-GB" w:eastAsia="en-US"/>
        </w:rPr>
      </w:pP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05413627" w:rsidR="002712E2" w:rsidRPr="00BA4EB7" w:rsidRDefault="00216F3D" w:rsidP="00D63346">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w:t>
      </w:r>
      <w:proofErr w:type="spellStart"/>
      <w:r w:rsidRPr="00BA4EB7">
        <w:rPr>
          <w:spacing w:val="-2"/>
          <w:kern w:val="16"/>
          <w:sz w:val="22"/>
          <w:szCs w:val="22"/>
          <w:lang w:eastAsia="de-DE"/>
        </w:rPr>
        <w:t>visualisation</w:t>
      </w:r>
      <w:proofErr w:type="spellEnd"/>
      <w:r w:rsidRPr="00BA4EB7">
        <w:rPr>
          <w:spacing w:val="-2"/>
          <w:kern w:val="16"/>
          <w:sz w:val="22"/>
          <w:szCs w:val="22"/>
          <w:lang w:eastAsia="de-DE"/>
        </w:rPr>
        <w:t xml:space="preserve"> encapsulated in Gephi, </w:t>
      </w:r>
      <w:r w:rsidR="002712E2" w:rsidRPr="00BA4EB7">
        <w:rPr>
          <w:spacing w:val="-2"/>
          <w:kern w:val="16"/>
          <w:sz w:val="22"/>
          <w:szCs w:val="22"/>
          <w:lang w:eastAsia="de-DE"/>
        </w:rPr>
        <w:t xml:space="preserve">we discovered that it has certain limitations, which can be improved upon to increase its robustness. One is the fact that acceptable file formats are limited to only </w:t>
      </w:r>
      <w:proofErr w:type="gramStart"/>
      <w:r w:rsidR="002712E2" w:rsidRPr="00BA4EB7">
        <w:rPr>
          <w:spacing w:val="-2"/>
          <w:kern w:val="16"/>
          <w:sz w:val="22"/>
          <w:szCs w:val="22"/>
          <w:lang w:eastAsia="de-DE"/>
        </w:rPr>
        <w:t>".</w:t>
      </w:r>
      <w:proofErr w:type="spellStart"/>
      <w:r w:rsidR="002712E2" w:rsidRPr="00BA4EB7">
        <w:rPr>
          <w:spacing w:val="-2"/>
          <w:kern w:val="16"/>
          <w:sz w:val="22"/>
          <w:szCs w:val="22"/>
          <w:lang w:eastAsia="de-DE"/>
        </w:rPr>
        <w:t>gexf</w:t>
      </w:r>
      <w:proofErr w:type="spellEnd"/>
      <w:proofErr w:type="gram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xml:space="preserve">", or ".net". Besides this, </w:t>
      </w:r>
      <w:r w:rsidR="002712E2" w:rsidRPr="00BA4EB7">
        <w:rPr>
          <w:spacing w:val="-2"/>
          <w:kern w:val="16"/>
          <w:sz w:val="22"/>
          <w:szCs w:val="22"/>
          <w:lang w:eastAsia="de-DE"/>
        </w:rPr>
        <w:t xml:space="preserve">the graph visualization interface also contains multiple plugins and layouts that are not easy to </w:t>
      </w:r>
      <w:proofErr w:type="spellStart"/>
      <w:r w:rsidR="002712E2" w:rsidRPr="00BA4EB7">
        <w:rPr>
          <w:spacing w:val="-2"/>
          <w:kern w:val="16"/>
          <w:sz w:val="22"/>
          <w:szCs w:val="22"/>
          <w:lang w:eastAsia="de-DE"/>
        </w:rPr>
        <w:t>manoeuvre</w:t>
      </w:r>
      <w:proofErr w:type="spellEnd"/>
      <w:r w:rsidR="002712E2" w:rsidRPr="00BA4EB7">
        <w:rPr>
          <w:spacing w:val="-2"/>
          <w:kern w:val="16"/>
          <w:sz w:val="22"/>
          <w:szCs w:val="22"/>
          <w:lang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29512D6"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 and OWL 2. GraphDB is unique in its product-specific tools for visualization, navigation, analysis and federation. </w:t>
      </w:r>
      <w:r w:rsidR="00B00825" w:rsidRPr="00BA4EB7">
        <w:t xml:space="preserve">It supplies web-accessible APIs alongside the SPARQL protocol for end-points. </w:t>
      </w:r>
    </w:p>
    <w:p w14:paraId="2AE3E8B7" w14:textId="0542AE8F" w:rsidR="00736143" w:rsidRPr="00BA4EB7" w:rsidRDefault="00736143" w:rsidP="00D63346">
      <w:pPr>
        <w:pStyle w:val="ACLTextFirstLine"/>
        <w:ind w:firstLine="284"/>
      </w:pPr>
      <w:r w:rsidRPr="00BA4EB7">
        <w:t xml:space="preserve">We explored </w:t>
      </w:r>
      <w:hyperlink r:id="rId27"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unotenzeichen"/>
        </w:rPr>
        <w:footnoteReference w:id="12"/>
      </w:r>
      <w:r w:rsidRPr="00BA4EB7">
        <w:t xml:space="preserve"> using CMDI_5 and the Airports database, which contains over 10,000 airports, train stations and ferry terminals across the globe. The data was converted into RDF 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Standard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2"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8mEw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&#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w:t>
      </w:r>
      <w:proofErr w:type="spellStart"/>
      <w:r w:rsidR="00B645F9" w:rsidRPr="00EA7252">
        <w:rPr>
          <w:color w:val="000000"/>
          <w:sz w:val="20"/>
          <w:szCs w:val="20"/>
        </w:rPr>
        <w:t>GraphDB’s</w:t>
      </w:r>
      <w:proofErr w:type="spellEnd"/>
      <w:r w:rsidR="00B645F9" w:rsidRPr="00EA7252">
        <w:rPr>
          <w:color w:val="000000"/>
          <w:sz w:val="20"/>
          <w:szCs w:val="20"/>
        </w:rPr>
        <w:t xml:space="preserve"> </w:t>
      </w:r>
      <w:proofErr w:type="spellStart"/>
      <w:r w:rsidR="00B645F9" w:rsidRPr="00EA7252">
        <w:rPr>
          <w:color w:val="000000"/>
          <w:sz w:val="20"/>
          <w:szCs w:val="20"/>
        </w:rPr>
        <w:t>OntoRefine</w:t>
      </w:r>
      <w:proofErr w:type="spellEnd"/>
      <w:r w:rsidR="00B645F9" w:rsidRPr="00EA7252">
        <w:rPr>
          <w:color w:val="000000"/>
          <w:sz w:val="20"/>
          <w:szCs w:val="20"/>
        </w:rPr>
        <w:t xml:space="preserve"> interface</w:t>
      </w:r>
    </w:p>
    <w:p w14:paraId="50A1478D" w14:textId="62B1BD47" w:rsidR="008B7858" w:rsidRPr="008B7858" w:rsidRDefault="005E3AC1" w:rsidP="00D63346">
      <w:pPr>
        <w:pStyle w:val="StandardWeb"/>
        <w:spacing w:before="240" w:beforeAutospacing="0" w:after="240" w:afterAutospacing="0"/>
        <w:ind w:firstLine="284"/>
        <w:jc w:val="both"/>
        <w:rPr>
          <w:rFonts w:eastAsiaTheme="minorEastAsia"/>
          <w:sz w:val="20"/>
          <w:szCs w:val="20"/>
          <w:lang w:val="en-GB"/>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w:t>
      </w:r>
      <w:r w:rsidRPr="00BA4EB7">
        <w:rPr>
          <w:spacing w:val="-2"/>
          <w:kern w:val="16"/>
          <w:sz w:val="22"/>
          <w:szCs w:val="22"/>
          <w:lang w:eastAsia="de-DE"/>
        </w:rPr>
        <w:lastRenderedPageBreak/>
        <w:t xml:space="preserve">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0"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4465A2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13" w:name="_Hlk98787533"/>
      <w:r w:rsidRPr="00BA4EB7">
        <w:t>Discussion</w:t>
      </w:r>
      <w:bookmarkEnd w:id="13"/>
    </w:p>
    <w:p w14:paraId="0E7B9715" w14:textId="11D88AAB"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w:t>
      </w:r>
      <w:r w:rsidRPr="00BA4EB7">
        <w:t xml:space="preserve">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33"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proofErr w:type="spellStart"/>
        <w:r w:rsidRPr="000E5812">
          <w:rPr>
            <w:rStyle w:val="Hyperlink"/>
            <w:lang w:val="en-GB"/>
          </w:rPr>
          <w:t>Jaffri</w:t>
        </w:r>
        <w:proofErr w:type="spellEnd"/>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6FF724EA" w14:textId="2B52559D" w:rsidR="002E5B20" w:rsidRPr="00BA4EB7" w:rsidRDefault="00961575" w:rsidP="00D63346">
      <w:pPr>
        <w:pStyle w:val="ACLTextFirstLine"/>
        <w:ind w:firstLine="284"/>
      </w:pPr>
      <w:r w:rsidRPr="00BA4EB7">
        <w:t xml:space="preserve">No doubt, the use of </w:t>
      </w:r>
      <w:proofErr w:type="spellStart"/>
      <w:r w:rsidRPr="00BA4EB7">
        <w:t>triplestores</w:t>
      </w:r>
      <w:proofErr w:type="spellEnd"/>
      <w:r w:rsidRPr="00BA4EB7">
        <w:t xml:space="preserve"> have grown rapidly in recent times. These databases also known as RDF, OWL or Graph databases are now commonly used to manage structured and unstructured data in different industries. A question was posed in an Information </w:t>
      </w:r>
      <w:r w:rsidR="00580AB1" w:rsidRPr="00BA4EB7">
        <w:t>Management</w:t>
      </w:r>
      <w:r w:rsidRPr="00BA4EB7">
        <w:t xml:space="preserve"> article </w:t>
      </w:r>
      <w:r w:rsidR="002A5F3C" w:rsidRPr="00BA4EB7">
        <w:t>(</w:t>
      </w:r>
      <w:proofErr w:type="spellStart"/>
      <w:r w:rsidR="002E00BC">
        <w:fldChar w:fldCharType="begin"/>
      </w:r>
      <w:r w:rsidR="002E00BC">
        <w:instrText xml:space="preserve"> HYPERLINK "https://franz.com/agraph/cresources/white_papers/Will-Triple-Stores-Replace-Relational-Databases.pdf" </w:instrText>
      </w:r>
      <w:r w:rsidR="002E00BC">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2E00BC">
        <w:rPr>
          <w:rStyle w:val="Hyperlink"/>
        </w:rPr>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p>
    <w:p w14:paraId="413B9A11" w14:textId="2B150566" w:rsidR="00A07353" w:rsidRPr="00BA4EB7" w:rsidRDefault="00A07353" w:rsidP="00D63346">
      <w:pPr>
        <w:pStyle w:val="ACLTextFirstLine"/>
        <w:ind w:firstLine="284"/>
      </w:pPr>
      <w:commentRangeStart w:id="14"/>
      <w:r w:rsidRPr="00BA4EB7">
        <w:t>An ideal graph visualization tool should have the ability to ingest diverse data, provide flexibility with regards to schema changes and mappings</w:t>
      </w:r>
      <w:r w:rsidR="00451D8E" w:rsidRPr="00BA4EB7">
        <w:t xml:space="preserve">, efficiently handle powerful queries and at the same time, serve unforeseen information needs. Such tools we can say, constitute intelligent data management solutions. We </w:t>
      </w:r>
      <w:r w:rsidR="00BE1586" w:rsidRPr="00BA4EB7">
        <w:t xml:space="preserve">summarize </w:t>
      </w:r>
      <w:r w:rsidR="00500570" w:rsidRPr="00BA4EB7">
        <w:t>features we think an ideal graph visualization tool should possess:</w:t>
      </w:r>
    </w:p>
    <w:p w14:paraId="3D709BFA" w14:textId="79970F49" w:rsidR="003B570F" w:rsidRPr="00BA4EB7" w:rsidRDefault="003B570F" w:rsidP="00500570">
      <w:pPr>
        <w:pStyle w:val="ACLTextFirstLine"/>
        <w:ind w:firstLine="0"/>
      </w:pPr>
      <w:bookmarkStart w:id="15" w:name="_Hlk103947006"/>
      <w:r w:rsidRPr="00BA4EB7">
        <w:rPr>
          <w:i/>
          <w:iCs/>
        </w:rPr>
        <w:t>Data Exploration through Queries</w:t>
      </w:r>
      <w:r w:rsidRPr="00BA4EB7">
        <w:t xml:space="preserve"> </w:t>
      </w:r>
      <w:bookmarkEnd w:id="15"/>
      <w:r w:rsidRPr="00BA4EB7">
        <w:t xml:space="preserve">- It is central for graph visualization tools to possess an interface for querying and exploration of data. </w:t>
      </w:r>
    </w:p>
    <w:p w14:paraId="33324F58" w14:textId="7CB8C1DE" w:rsidR="003B570F" w:rsidRPr="00BA4EB7" w:rsidRDefault="003B570F" w:rsidP="00500570">
      <w:pPr>
        <w:pStyle w:val="ACLTextFirstLine"/>
        <w:ind w:firstLine="0"/>
      </w:pPr>
      <w:r w:rsidRPr="00BA4EB7">
        <w:rPr>
          <w:i/>
          <w:iCs/>
        </w:rPr>
        <w:t xml:space="preserve">Configuration </w:t>
      </w:r>
      <w:r w:rsidR="00A10EAB" w:rsidRPr="00BA4EB7">
        <w:t>–</w:t>
      </w:r>
      <w:r w:rsidRPr="00BA4EB7">
        <w:t xml:space="preserve"> </w:t>
      </w:r>
      <w:r w:rsidR="00A10EAB" w:rsidRPr="00BA4EB7">
        <w:t xml:space="preserve">It should be possible to load and visualize query outputs without complicated configuration protocols.  </w:t>
      </w:r>
    </w:p>
    <w:p w14:paraId="7C9F56CB" w14:textId="311D13F0" w:rsidR="00B626E2" w:rsidRPr="00BA4EB7" w:rsidRDefault="003B570F" w:rsidP="002E5B20">
      <w:pPr>
        <w:pStyle w:val="ACLTextFirstLine"/>
        <w:ind w:firstLine="0"/>
      </w:pPr>
      <w:r w:rsidRPr="00BA4EB7">
        <w:rPr>
          <w:i/>
          <w:iCs/>
        </w:rPr>
        <w:t>Query Results and Output Storage</w:t>
      </w:r>
      <w:r w:rsidRPr="00BA4EB7">
        <w:rPr>
          <w:b/>
          <w:bCs/>
        </w:rPr>
        <w:t xml:space="preserve"> </w:t>
      </w:r>
      <w:r w:rsidR="00A10EAB" w:rsidRPr="00BA4EB7">
        <w:rPr>
          <w:b/>
          <w:bCs/>
        </w:rPr>
        <w:t>–</w:t>
      </w:r>
      <w:r w:rsidRPr="00BA4EB7">
        <w:rPr>
          <w:b/>
          <w:bCs/>
        </w:rPr>
        <w:t xml:space="preserve"> </w:t>
      </w:r>
      <w:r w:rsidR="00A10EAB" w:rsidRPr="00BA4EB7">
        <w:t>Users may be more akin to tools that have the capacity to export files for local storage.</w:t>
      </w:r>
    </w:p>
    <w:p w14:paraId="4392A73E" w14:textId="2CA8FB2F" w:rsidR="00A10EAB" w:rsidRPr="00BA4EB7" w:rsidRDefault="00A10EAB" w:rsidP="002E5B20">
      <w:pPr>
        <w:pStyle w:val="ACLTextFirstLine"/>
        <w:ind w:firstLine="0"/>
      </w:pPr>
      <w:r w:rsidRPr="00BA4EB7">
        <w:rPr>
          <w:i/>
          <w:iCs/>
        </w:rPr>
        <w:t>Performance and Scalability</w:t>
      </w:r>
      <w:r w:rsidR="00FC4CC4" w:rsidRPr="00BA4EB7">
        <w:rPr>
          <w:b/>
          <w:bCs/>
        </w:rPr>
        <w:t xml:space="preserve"> – </w:t>
      </w:r>
      <w:r w:rsidR="00FC4CC4" w:rsidRPr="00BA4EB7">
        <w:t>Graph visualization tools should constitute scalable solutions that can handle very large sets of triples</w:t>
      </w:r>
      <w:r w:rsidR="00C1715D" w:rsidRPr="00BA4EB7">
        <w:t xml:space="preserve">. Also, it should be able to handle a huge </w:t>
      </w:r>
      <w:proofErr w:type="gramStart"/>
      <w:r w:rsidR="00C1715D" w:rsidRPr="00BA4EB7">
        <w:t>amount</w:t>
      </w:r>
      <w:proofErr w:type="gramEnd"/>
      <w:r w:rsidR="00C1715D" w:rsidRPr="00BA4EB7">
        <w:t xml:space="preserve"> of queries per time, without crashing (for those hos</w:t>
      </w:r>
      <w:r w:rsidR="00BD76F7" w:rsidRPr="00BA4EB7">
        <w:t>ted</w:t>
      </w:r>
      <w:r w:rsidR="00C1715D" w:rsidRPr="00BA4EB7">
        <w:t xml:space="preserve"> on a web interface).</w:t>
      </w:r>
    </w:p>
    <w:p w14:paraId="2514B321" w14:textId="3FEDFD01" w:rsidR="00C1715D" w:rsidRPr="00BA4EB7" w:rsidRDefault="00C1715D" w:rsidP="002E5B20">
      <w:pPr>
        <w:pStyle w:val="ACLTextFirstLine"/>
        <w:ind w:firstLine="0"/>
      </w:pPr>
      <w:r w:rsidRPr="00BA4EB7">
        <w:rPr>
          <w:i/>
          <w:iCs/>
        </w:rPr>
        <w:lastRenderedPageBreak/>
        <w:t>Vastness</w:t>
      </w:r>
      <w:r w:rsidRPr="00BA4EB7">
        <w:t xml:space="preserve"> – Handling</w:t>
      </w:r>
      <w:r w:rsidRPr="00BA4EB7">
        <w:rPr>
          <w:b/>
          <w:bCs/>
        </w:rPr>
        <w:t xml:space="preserve"> </w:t>
      </w:r>
      <w:r w:rsidRPr="00BA4EB7">
        <w:t xml:space="preserve">commonly used file formats should be proprietary in </w:t>
      </w:r>
      <w:r w:rsidR="00BD76F7" w:rsidRPr="00BA4EB7">
        <w:t xml:space="preserve">the design of graph visualization tools. </w:t>
      </w:r>
    </w:p>
    <w:p w14:paraId="280FE5E8" w14:textId="7F4526C5" w:rsidR="00BD76F7" w:rsidRPr="00BA4EB7" w:rsidRDefault="00BD76F7" w:rsidP="002E5B20">
      <w:pPr>
        <w:pStyle w:val="ACLTextFirstLine"/>
        <w:ind w:firstLine="0"/>
      </w:pPr>
      <w:r w:rsidRPr="00BA4EB7">
        <w:rPr>
          <w:i/>
          <w:iCs/>
        </w:rPr>
        <w:t>Relationship Definition and Classification</w:t>
      </w:r>
      <w:r w:rsidRPr="00BA4EB7">
        <w:rPr>
          <w:b/>
          <w:spacing w:val="0"/>
          <w:kern w:val="0"/>
          <w:sz w:val="24"/>
          <w:szCs w:val="20"/>
        </w:rPr>
        <w:t xml:space="preserve"> </w:t>
      </w:r>
      <w:r w:rsidRPr="00BA4EB7">
        <w:t>– Relationship between entities should be clearly identifiable e.g., between subjects and objects. This would enable organizations to understand and scrutinize their content and data at a much finer grain of detail.</w:t>
      </w:r>
    </w:p>
    <w:p w14:paraId="4B4BDF77" w14:textId="144474A1" w:rsidR="00A9135E" w:rsidRPr="00BA4EB7" w:rsidRDefault="00BF7CA9" w:rsidP="002E5B20">
      <w:pPr>
        <w:pStyle w:val="ACLTextFirstLine"/>
        <w:ind w:firstLine="0"/>
      </w:pPr>
      <w:bookmarkStart w:id="16" w:name="_Hlk103947201"/>
      <w:r w:rsidRPr="00BA4EB7">
        <w:rPr>
          <w:i/>
          <w:iCs/>
        </w:rPr>
        <w:t>Tutorials and Documentation</w:t>
      </w:r>
      <w:r w:rsidRPr="00BA4EB7">
        <w:t xml:space="preserve"> </w:t>
      </w:r>
      <w:bookmarkEnd w:id="16"/>
      <w:r w:rsidRPr="00BA4EB7">
        <w:t>– There should be user guides and documentation that ensure a smooth set-up and usage of these technologies.</w:t>
      </w:r>
      <w:commentRangeEnd w:id="14"/>
      <w:r w:rsidR="00F144EC">
        <w:rPr>
          <w:rStyle w:val="Kommentarzeichen"/>
          <w:rFonts w:asciiTheme="minorHAnsi" w:eastAsiaTheme="minorEastAsia" w:hAnsiTheme="minorHAnsi" w:cstheme="minorBidi"/>
          <w:spacing w:val="0"/>
          <w:kern w:val="0"/>
          <w:lang w:eastAsia="en-US"/>
        </w:rPr>
        <w:commentReference w:id="14"/>
      </w:r>
    </w:p>
    <w:p w14:paraId="1FCEC7DF" w14:textId="4EBB920F" w:rsidR="00BF7CA9" w:rsidRPr="00BA4EB7" w:rsidRDefault="00A9135E" w:rsidP="00D63346">
      <w:pPr>
        <w:pStyle w:val="ACLTextFirstLine"/>
        <w:ind w:firstLine="284"/>
      </w:pPr>
      <w:r w:rsidRPr="00BA4EB7">
        <w:t xml:space="preserve">Graph visualization is essentially useful in pattern detection, anomaly identification and network analysis. It displays how entities are linked together in a way that simply cannot be expressed in charts. It can also be useful in social network analysis, fraud analysis, territorial </w:t>
      </w:r>
      <w:proofErr w:type="spellStart"/>
      <w:r w:rsidRPr="00BA4EB7">
        <w:t>defence</w:t>
      </w:r>
      <w:proofErr w:type="spellEnd"/>
      <w:r w:rsidRPr="00BA4EB7">
        <w:t>, supply chain analysis, adverse incident analysis and many more.</w:t>
      </w:r>
    </w:p>
    <w:p w14:paraId="7B322CAF" w14:textId="10C9AA21" w:rsidR="00C77AFE" w:rsidRPr="00BA4EB7" w:rsidRDefault="00C77AFE" w:rsidP="00C77AFE">
      <w:pPr>
        <w:pStyle w:val="ACLSection"/>
      </w:pPr>
      <w:r w:rsidRPr="00BA4EB7">
        <w:t>Conclusion</w:t>
      </w:r>
    </w:p>
    <w:p w14:paraId="65DDE0E3" w14:textId="02F59AA9" w:rsidR="00453276" w:rsidRDefault="00A9135E" w:rsidP="00453276">
      <w:pPr>
        <w:pStyle w:val="ACLText"/>
      </w:pPr>
      <w:r w:rsidRPr="00BA4EB7">
        <w:t>G</w:t>
      </w:r>
      <w:r w:rsidR="00436512" w:rsidRPr="00BA4EB7">
        <w:t xml:space="preserve">raph visualization tools offer companies, businesses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 and uncover hidden relationships across </w:t>
      </w:r>
      <w:r w:rsidR="00453276" w:rsidRPr="00BA4EB7">
        <w:t>data should be a priority in the design of graph visualization tools.</w:t>
      </w:r>
    </w:p>
    <w:p w14:paraId="6B69CFA8" w14:textId="77777777" w:rsidR="005A2B6F" w:rsidRPr="005A2B6F" w:rsidRDefault="005A2B6F" w:rsidP="005A2B6F">
      <w:pPr>
        <w:pStyle w:val="ACLTextFirstLine"/>
        <w:ind w:firstLine="0"/>
      </w:pPr>
    </w:p>
    <w:p w14:paraId="43EDB10F" w14:textId="2038077D" w:rsidR="005A2B6F" w:rsidRDefault="005A2B6F" w:rsidP="005A2B6F">
      <w:pPr>
        <w:pStyle w:val="ACLSubsection"/>
        <w:numPr>
          <w:ilvl w:val="0"/>
          <w:numId w:val="0"/>
        </w:numPr>
      </w:pPr>
      <w:r>
        <w:t>Appendix A. Graph visualization tools.</w:t>
      </w:r>
      <w:r w:rsidRPr="00BA4EB7">
        <w:t xml:space="preserve"> </w:t>
      </w:r>
    </w:p>
    <w:p w14:paraId="51057EF9" w14:textId="732C3E47" w:rsidR="00C224CE" w:rsidRPr="000E10DB" w:rsidRDefault="005A2B6F" w:rsidP="006A48EA">
      <w:pPr>
        <w:pStyle w:val="ACLReferencesText"/>
        <w:rPr>
          <w:spacing w:val="-2"/>
          <w:lang w:val="de-DE"/>
        </w:rPr>
      </w:pPr>
      <w:proofErr w:type="spellStart"/>
      <w:r w:rsidRPr="000E10DB">
        <w:rPr>
          <w:spacing w:val="-2"/>
          <w:lang w:val="de-DE"/>
        </w:rPr>
        <w:t>Gephi</w:t>
      </w:r>
      <w:proofErr w:type="spellEnd"/>
      <w:r w:rsidR="00C224CE" w:rsidRPr="000E10DB">
        <w:rPr>
          <w:spacing w:val="-2"/>
          <w:lang w:val="de-DE"/>
        </w:rPr>
        <w:t xml:space="preserve">. </w:t>
      </w:r>
      <w:r w:rsidR="006A48EA" w:rsidRPr="000E10DB">
        <w:rPr>
          <w:spacing w:val="-2"/>
          <w:lang w:val="de-DE"/>
        </w:rPr>
        <w:t xml:space="preserve">                                                                            </w:t>
      </w:r>
      <w:hyperlink r:id="rId38" w:history="1">
        <w:r w:rsidR="006A48EA" w:rsidRPr="000E10DB">
          <w:rPr>
            <w:rStyle w:val="Hyperlink"/>
            <w:rFonts w:eastAsia="MS Mincho"/>
            <w:spacing w:val="0"/>
            <w:lang w:val="de-DE"/>
          </w:rPr>
          <w:t>http://gephi.org</w:t>
        </w:r>
      </w:hyperlink>
      <w:r w:rsidR="00C224CE" w:rsidRPr="000E10DB">
        <w:rPr>
          <w:spacing w:val="-2"/>
          <w:lang w:val="de-DE"/>
        </w:rPr>
        <w:t xml:space="preserve"> </w:t>
      </w:r>
    </w:p>
    <w:p w14:paraId="30E9B79E" w14:textId="54DB7EC5" w:rsidR="005A2B6F" w:rsidRDefault="005A2B6F" w:rsidP="006A48EA">
      <w:pPr>
        <w:pStyle w:val="ACLReferencesText"/>
        <w:rPr>
          <w:spacing w:val="-2"/>
        </w:rPr>
      </w:pPr>
      <w:r w:rsidRPr="000E10DB">
        <w:rPr>
          <w:spacing w:val="-2"/>
          <w:lang w:val="de-DE"/>
        </w:rPr>
        <w:t xml:space="preserve">GraphDB. </w:t>
      </w:r>
      <w:hyperlink r:id="rId39" w:history="1">
        <w:r w:rsidR="00C224CE" w:rsidRPr="004B154B">
          <w:rPr>
            <w:rStyle w:val="Hyperlink"/>
            <w:rFonts w:eastAsia="MS Mincho"/>
          </w:rPr>
          <w:t>https://graphdb.ontotext.com/documentation/free/</w:t>
        </w:r>
      </w:hyperlink>
      <w:r w:rsidR="009E131A" w:rsidRPr="004B154B">
        <w:rPr>
          <w:rStyle w:val="Hyperlink"/>
          <w:rFonts w:eastAsia="MS Mincho"/>
        </w:rPr>
        <w:t xml:space="preserve"> </w:t>
      </w:r>
    </w:p>
    <w:p w14:paraId="4A066C33" w14:textId="28C07517" w:rsidR="00A809D5" w:rsidRDefault="00686E8C" w:rsidP="00A809D5">
      <w:pPr>
        <w:pStyle w:val="ACLReferencesText"/>
        <w:spacing w:after="0" w:line="240" w:lineRule="auto"/>
        <w:ind w:left="232" w:hanging="232"/>
        <w:rPr>
          <w:spacing w:val="-2"/>
        </w:rPr>
      </w:pPr>
      <w:bookmarkStart w:id="17" w:name="_Hlk103946417"/>
      <w:r>
        <w:rPr>
          <w:spacing w:val="-2"/>
        </w:rPr>
        <w:t>JSON-</w:t>
      </w:r>
      <w:proofErr w:type="spellStart"/>
      <w:r>
        <w:rPr>
          <w:spacing w:val="-2"/>
        </w:rPr>
        <w:t>LDplayground</w:t>
      </w:r>
      <w:proofErr w:type="spellEnd"/>
      <w:r w:rsidR="008D1F9B">
        <w:rPr>
          <w:spacing w:val="-2"/>
        </w:rPr>
        <w:t>.</w:t>
      </w:r>
      <w:r w:rsidR="00A809D5">
        <w:rPr>
          <w:spacing w:val="-2"/>
        </w:rPr>
        <w:t xml:space="preserve"> </w:t>
      </w:r>
    </w:p>
    <w:bookmarkEnd w:id="17"/>
    <w:p w14:paraId="434E7028" w14:textId="699F48F4" w:rsidR="00686E8C" w:rsidRPr="006A48EA" w:rsidRDefault="002E00BC" w:rsidP="00A809D5">
      <w:pPr>
        <w:pStyle w:val="ACLReferencesText"/>
        <w:ind w:left="464" w:hanging="232"/>
        <w:rPr>
          <w:spacing w:val="-2"/>
        </w:rPr>
      </w:pPr>
      <w:r>
        <w:fldChar w:fldCharType="begin"/>
      </w:r>
      <w:r>
        <w:instrText xml:space="preserve"> HYPERLINK "https://json-ld.org" </w:instrText>
      </w:r>
      <w:r>
        <w:fldChar w:fldCharType="separate"/>
      </w:r>
      <w:r w:rsidR="009E131A" w:rsidRPr="00997EB2">
        <w:rPr>
          <w:rStyle w:val="Hyperlink"/>
          <w:rFonts w:eastAsia="MS Mincho"/>
        </w:rPr>
        <w:t>https://json-ld.org</w:t>
      </w:r>
      <w:r>
        <w:rPr>
          <w:rStyle w:val="Hyperlink"/>
          <w:rFonts w:eastAsia="MS Mincho"/>
        </w:rPr>
        <w:fldChar w:fldCharType="end"/>
      </w:r>
      <w:r w:rsidR="009E131A">
        <w:rPr>
          <w:spacing w:val="-2"/>
        </w:rPr>
        <w:t xml:space="preserve"> </w:t>
      </w:r>
    </w:p>
    <w:p w14:paraId="2DC41E42" w14:textId="7A58AC13" w:rsidR="00C224CE" w:rsidRDefault="00C224CE" w:rsidP="006A48EA">
      <w:pPr>
        <w:pStyle w:val="ACLReferencesText"/>
        <w:rPr>
          <w:spacing w:val="-2"/>
        </w:rPr>
      </w:pPr>
      <w:bookmarkStart w:id="18" w:name="_Hlk103946454"/>
      <w:r w:rsidRPr="006A48EA">
        <w:rPr>
          <w:spacing w:val="-2"/>
        </w:rPr>
        <w:t>Protégé</w:t>
      </w:r>
      <w:bookmarkEnd w:id="18"/>
      <w:r w:rsidR="008D1F9B">
        <w:rPr>
          <w:spacing w:val="-2"/>
        </w:rPr>
        <w:t>.</w:t>
      </w:r>
      <w:r w:rsidR="006A48EA">
        <w:rPr>
          <w:spacing w:val="-2"/>
        </w:rPr>
        <w:t xml:space="preserve"> </w:t>
      </w:r>
      <w:hyperlink r:id="rId40" w:history="1">
        <w:r w:rsidR="006A48EA" w:rsidRPr="00997EB2">
          <w:rPr>
            <w:rStyle w:val="Hyperlink"/>
            <w:rFonts w:eastAsia="MS Mincho"/>
          </w:rPr>
          <w:t>https://protegewiki.stanford.edu/wiki/Main_Page</w:t>
        </w:r>
      </w:hyperlink>
    </w:p>
    <w:p w14:paraId="5B3621B6" w14:textId="36CE4200" w:rsidR="006A48EA" w:rsidRPr="006A48EA" w:rsidRDefault="006A48EA" w:rsidP="00BA3739">
      <w:pPr>
        <w:pStyle w:val="ACLReferencesText"/>
        <w:spacing w:after="0" w:line="240" w:lineRule="auto"/>
        <w:ind w:left="232" w:hanging="232"/>
        <w:rPr>
          <w:spacing w:val="-2"/>
        </w:rPr>
      </w:pPr>
      <w:r>
        <w:rPr>
          <w:spacing w:val="-2"/>
        </w:rPr>
        <w:t>Stardog Studio</w:t>
      </w:r>
      <w:r w:rsidR="008D1F9B">
        <w:rPr>
          <w:spacing w:val="-2"/>
        </w:rPr>
        <w:t>.</w:t>
      </w:r>
      <w:r>
        <w:rPr>
          <w:spacing w:val="-2"/>
        </w:rPr>
        <w:t xml:space="preserve"> </w:t>
      </w:r>
    </w:p>
    <w:p w14:paraId="02A65DE4" w14:textId="069D13F0" w:rsidR="009E131A" w:rsidRPr="006A48EA" w:rsidRDefault="002E00BC" w:rsidP="009E131A">
      <w:pPr>
        <w:pStyle w:val="ACLReferencesText"/>
        <w:ind w:left="464" w:hanging="232"/>
        <w:rPr>
          <w:lang w:val="en-GB"/>
        </w:rPr>
      </w:pPr>
      <w:hyperlink r:id="rId41" w:history="1">
        <w:r w:rsidR="009E131A" w:rsidRPr="00997EB2">
          <w:rPr>
            <w:rStyle w:val="Hyperlink"/>
            <w:rFonts w:eastAsia="MS Mincho"/>
            <w:spacing w:val="0"/>
            <w:lang w:val="en-GB"/>
          </w:rPr>
          <w:t>https://www.stardog.com/studio/</w:t>
        </w:r>
      </w:hyperlink>
      <w:r w:rsidR="009E131A">
        <w:rPr>
          <w:lang w:val="en-GB"/>
        </w:rPr>
        <w:t xml:space="preserve"> </w:t>
      </w:r>
    </w:p>
    <w:p w14:paraId="459C7026" w14:textId="7BC33BFA" w:rsidR="00490093" w:rsidRPr="004B154B" w:rsidRDefault="00490093" w:rsidP="00EA796C">
      <w:pPr>
        <w:pStyle w:val="ACLSubsection"/>
        <w:numPr>
          <w:ilvl w:val="0"/>
          <w:numId w:val="0"/>
        </w:numPr>
        <w:rPr>
          <w:lang w:val="uk-UA"/>
        </w:rPr>
      </w:pPr>
      <w:bookmarkStart w:id="19" w:name="_Hlk103861730"/>
      <w:r w:rsidRPr="00BA4EB7">
        <w:t xml:space="preserve">References </w:t>
      </w:r>
      <w:bookmarkEnd w:id="19"/>
    </w:p>
    <w:p w14:paraId="04F3304B" w14:textId="47DCCF9D" w:rsidR="007F16F0" w:rsidRPr="00BA4EB7" w:rsidRDefault="007F16F0" w:rsidP="002E5B20">
      <w:pPr>
        <w:pStyle w:val="ACLReferencesText"/>
      </w:pPr>
      <w:bookmarkStart w:id="20" w:name="Bikakis"/>
      <w:bookmarkStart w:id="21" w:name="AhoUllman72"/>
      <w:proofErr w:type="spellStart"/>
      <w:r w:rsidRPr="00BA4EB7">
        <w:rPr>
          <w:spacing w:val="-2"/>
        </w:rPr>
        <w:t>Aasman</w:t>
      </w:r>
      <w:proofErr w:type="spellEnd"/>
      <w:r w:rsidRPr="00BA4EB7">
        <w:rPr>
          <w:spacing w:val="-2"/>
        </w:rPr>
        <w:t>, J. 2011</w:t>
      </w:r>
      <w:r w:rsidRPr="00BA4EB7">
        <w:t xml:space="preserve">. </w:t>
      </w:r>
      <w:hyperlink r:id="rId42"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Adrian, M.</w:t>
      </w:r>
      <w:proofErr w:type="gramStart"/>
      <w:r w:rsidRPr="00916767">
        <w:rPr>
          <w:lang w:val="de-DE"/>
        </w:rPr>
        <w:t xml:space="preserve">,  </w:t>
      </w:r>
      <w:proofErr w:type="spellStart"/>
      <w:r w:rsidRPr="00916767">
        <w:rPr>
          <w:lang w:val="de-DE"/>
        </w:rPr>
        <w:t>Jaffri</w:t>
      </w:r>
      <w:proofErr w:type="spellEnd"/>
      <w:proofErr w:type="gram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43"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4" w:history="1">
        <w:r w:rsidR="00E56744" w:rsidRPr="00BA4EB7">
          <w:rPr>
            <w:rStyle w:val="Hyperlink"/>
            <w:rFonts w:eastAsia="MS Mincho"/>
            <w:spacing w:val="0"/>
          </w:rPr>
          <w:t xml:space="preserve">Gephi: An </w:t>
        </w:r>
        <w:proofErr w:type="gramStart"/>
        <w:r w:rsidR="00E56744" w:rsidRPr="00BA4EB7">
          <w:rPr>
            <w:rStyle w:val="Hyperlink"/>
            <w:rFonts w:eastAsia="MS Mincho"/>
            <w:spacing w:val="0"/>
          </w:rPr>
          <w:t>Open Source</w:t>
        </w:r>
        <w:proofErr w:type="gramEnd"/>
        <w:r w:rsidR="00E56744" w:rsidRPr="00BA4EB7">
          <w:rPr>
            <w:rStyle w:val="Hyperlink"/>
            <w:rFonts w:eastAsia="MS Mincho"/>
            <w:spacing w:val="0"/>
          </w:rPr>
          <w:t xml:space="preserv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22" w:name="Bergman"/>
      <w:r w:rsidRPr="00525E25">
        <w:t xml:space="preserve">Bergman, </w:t>
      </w:r>
      <w:r>
        <w:rPr>
          <w:lang w:val="en-GB"/>
        </w:rPr>
        <w:t>M</w:t>
      </w:r>
      <w:r w:rsidRPr="00525E25">
        <w:t xml:space="preserve">. 2009. </w:t>
      </w:r>
      <w:hyperlink r:id="rId45" w:history="1">
        <w:r w:rsidRPr="00525E25">
          <w:rPr>
            <w:rStyle w:val="Hyperlink"/>
            <w:rFonts w:eastAsia="MS Mincho"/>
            <w:spacing w:val="0"/>
          </w:rPr>
          <w:t>Advantages and Myths of RDF</w:t>
        </w:r>
      </w:hyperlink>
      <w:r w:rsidRPr="00525E25">
        <w:t>.</w:t>
      </w:r>
    </w:p>
    <w:bookmarkEnd w:id="22"/>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 xml:space="preserve">logs and </w:t>
      </w:r>
      <w:proofErr w:type="gramStart"/>
      <w:r w:rsidRPr="00BA4EB7">
        <w:rPr>
          <w:rFonts w:ascii="Times New Roman" w:eastAsia="Times New Roman" w:hAnsi="Times New Roman" w:cs="Times New Roman"/>
          <w:color w:val="000000"/>
          <w:spacing w:val="-2"/>
          <w:sz w:val="48"/>
          <w:szCs w:val="48"/>
        </w:rPr>
        <w:t>Social Media</w:t>
      </w:r>
      <w:proofErr w:type="gramEnd"/>
      <w:r w:rsidRPr="00BA4EB7">
        <w:rPr>
          <w:rFonts w:ascii="Times New Roman" w:eastAsia="Times New Roman" w:hAnsi="Times New Roman" w:cs="Times New Roman"/>
          <w:color w:val="000000"/>
          <w:spacing w:val="-2"/>
          <w:sz w:val="48"/>
          <w:szCs w:val="48"/>
        </w:rPr>
        <w:t>, San Jose, CA, USA.</w:t>
      </w:r>
    </w:p>
    <w:p w14:paraId="66B3B533" w14:textId="331DB30D" w:rsidR="006A72D7" w:rsidRPr="00BA4EB7" w:rsidRDefault="006A72D7" w:rsidP="006A72D7">
      <w:pPr>
        <w:pStyle w:val="ACLReferencesText"/>
      </w:pPr>
      <w:r w:rsidRPr="000E5812">
        <w:rPr>
          <w:lang w:val="de-DE"/>
        </w:rPr>
        <w:t>Bikakis, N., Sellis, T.K.</w:t>
      </w:r>
      <w:r w:rsidR="0026046B" w:rsidRPr="000E5812">
        <w:rPr>
          <w:lang w:val="de-DE"/>
        </w:rPr>
        <w:t xml:space="preserve"> </w:t>
      </w:r>
      <w:r w:rsidRPr="000E5812">
        <w:rPr>
          <w:lang w:val="de-DE"/>
        </w:rPr>
        <w:t xml:space="preserve">2016. </w:t>
      </w:r>
      <w:hyperlink r:id="rId46"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23" w:name="Bonduel"/>
      <w:bookmarkEnd w:id="20"/>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7"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24" w:name="Chawuthai"/>
      <w:bookmarkEnd w:id="23"/>
      <w:proofErr w:type="spellStart"/>
      <w:r w:rsidRPr="00BA4EB7">
        <w:t>Chawuthai</w:t>
      </w:r>
      <w:proofErr w:type="spellEnd"/>
      <w:r w:rsidRPr="00BA4EB7">
        <w:t xml:space="preserve"> R., Takeda H. 2016</w:t>
      </w:r>
      <w:r w:rsidR="0026046B" w:rsidRPr="00BA4EB7">
        <w:t>.</w:t>
      </w:r>
      <w:r w:rsidRPr="00BA4EB7">
        <w:t xml:space="preserve"> </w:t>
      </w:r>
      <w:hyperlink r:id="rId48"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25" w:name="Dadzie"/>
      <w:bookmarkEnd w:id="24"/>
      <w:r w:rsidRPr="00BA4EB7">
        <w:t xml:space="preserve">Dadzie, A. and Rowe, M. 2011. </w:t>
      </w:r>
      <w:hyperlink r:id="rId49"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26" w:name="Gandon"/>
      <w:bookmarkStart w:id="27" w:name="Menin"/>
      <w:bookmarkEnd w:id="25"/>
      <w:r w:rsidRPr="00802653">
        <w:rPr>
          <w:lang w:val="en-GB"/>
        </w:rPr>
        <w:t xml:space="preserve">Gandon, F., Schreiber, G., Beckett, D. 2014. </w:t>
      </w:r>
      <w:hyperlink r:id="rId50"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28" w:name="Kellog"/>
      <w:r>
        <w:t>Kello</w:t>
      </w:r>
      <w:r w:rsidR="00117541">
        <w:t>g</w:t>
      </w:r>
      <w:r>
        <w:t xml:space="preserve">g, G., </w:t>
      </w:r>
      <w:proofErr w:type="spellStart"/>
      <w:r>
        <w:t>Champin</w:t>
      </w:r>
      <w:proofErr w:type="spellEnd"/>
      <w:r>
        <w:t xml:space="preserve">, P.-A., Longley, D. 2020.  </w:t>
      </w:r>
      <w:hyperlink r:id="rId51" w:history="1">
        <w:r w:rsidRPr="00997EB2">
          <w:rPr>
            <w:rStyle w:val="Hyperlink"/>
            <w:rFonts w:eastAsia="MS Mincho"/>
            <w:spacing w:val="0"/>
          </w:rPr>
          <w:t>https://www.w3.org/TR/2020/REC-json-ld11-20200716/</w:t>
        </w:r>
      </w:hyperlink>
      <w:r>
        <w:t>. W3C.</w:t>
      </w:r>
    </w:p>
    <w:bookmarkEnd w:id="26"/>
    <w:bookmarkEnd w:id="28"/>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52"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29" w:name="Musen"/>
      <w:bookmarkEnd w:id="27"/>
      <w:r w:rsidRPr="00BA4EB7">
        <w:t>Musen, M. A. and Protégé Team</w:t>
      </w:r>
      <w:r w:rsidR="0026046B" w:rsidRPr="00BA4EB7">
        <w:t xml:space="preserve">. </w:t>
      </w:r>
      <w:r w:rsidRPr="00BA4EB7">
        <w:t xml:space="preserve">2015. </w:t>
      </w:r>
      <w:hyperlink r:id="rId53"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30" w:name="Purohit"/>
      <w:r>
        <w:t xml:space="preserve">Purohit, S., Harrison, M. 2014. </w:t>
      </w:r>
      <w:hyperlink r:id="rId54"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31" w:name="Tufte"/>
      <w:bookmarkEnd w:id="29"/>
      <w:bookmarkEnd w:id="30"/>
      <w:r w:rsidRPr="00BA4EB7">
        <w:t>Tufte, E. R.</w:t>
      </w:r>
      <w:r w:rsidR="00D56C02" w:rsidRPr="00BA4EB7">
        <w:t xml:space="preserve"> 1990.</w:t>
      </w:r>
      <w:r w:rsidRPr="00BA4EB7">
        <w:t xml:space="preserve"> </w:t>
      </w:r>
      <w:hyperlink r:id="rId55"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32" w:name="Xiao"/>
      <w:bookmarkEnd w:id="31"/>
      <w:r w:rsidRPr="00BA4EB7">
        <w:lastRenderedPageBreak/>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56"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1"/>
    <w:bookmarkEnd w:id="2"/>
    <w:bookmarkEnd w:id="21"/>
    <w:bookmarkEnd w:id="32"/>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Daria Schmidt" w:date="2022-05-20T13:20:00Z" w:initials="DS">
    <w:p w14:paraId="280BCEC1" w14:textId="24A56395" w:rsidR="00F144EC" w:rsidRPr="00F144EC" w:rsidRDefault="00F144EC">
      <w:pPr>
        <w:pStyle w:val="Kommentartext"/>
        <w:rPr>
          <w:lang w:val="en-GB"/>
        </w:rPr>
      </w:pPr>
      <w:r>
        <w:rPr>
          <w:rStyle w:val="Kommentarzeichen"/>
        </w:rPr>
        <w:annotationRef/>
      </w:r>
      <w:r>
        <w:t xml:space="preserve">I would shift this part to 3. Visualization of SPARQL endpoints, where Mr. Trippel wanted to see the criteria for comparison of the tools. And in this </w:t>
      </w:r>
      <w:proofErr w:type="gramStart"/>
      <w:r>
        <w:t>part</w:t>
      </w:r>
      <w:proofErr w:type="gramEnd"/>
      <w:r>
        <w:t xml:space="preserve"> we should write about the outcomes we received</w:t>
      </w:r>
      <w:r>
        <w:rPr>
          <w:lang w:val="en-GB"/>
        </w:rPr>
        <w:t>: like according to the criteria that we considered for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0BCE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21421" w16cex:dateUtc="2022-05-20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0BCEC1" w16cid:durableId="263214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3156C" w14:textId="77777777" w:rsidR="002E00BC" w:rsidRDefault="002E00BC" w:rsidP="00667A63">
      <w:pPr>
        <w:spacing w:after="0" w:line="240" w:lineRule="auto"/>
      </w:pPr>
      <w:r>
        <w:separator/>
      </w:r>
    </w:p>
    <w:p w14:paraId="58D9D42F" w14:textId="77777777" w:rsidR="002E00BC" w:rsidRDefault="002E00BC"/>
  </w:endnote>
  <w:endnote w:type="continuationSeparator" w:id="0">
    <w:p w14:paraId="250F7338" w14:textId="77777777" w:rsidR="002E00BC" w:rsidRDefault="002E00BC" w:rsidP="00667A63">
      <w:pPr>
        <w:spacing w:after="0" w:line="240" w:lineRule="auto"/>
      </w:pPr>
      <w:r>
        <w:continuationSeparator/>
      </w:r>
    </w:p>
    <w:p w14:paraId="5CC3E1D1" w14:textId="77777777" w:rsidR="002E00BC" w:rsidRDefault="002E00BC"/>
    <w:p w14:paraId="61BAEAC9" w14:textId="77777777" w:rsidR="002E00BC" w:rsidRDefault="002E00BC">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A055C" w14:textId="77777777" w:rsidR="002E00BC" w:rsidRDefault="002E00BC" w:rsidP="00F422C2">
      <w:pPr>
        <w:spacing w:after="0" w:line="240" w:lineRule="auto"/>
        <w:contextualSpacing/>
      </w:pPr>
      <w:r>
        <w:separator/>
      </w:r>
    </w:p>
  </w:footnote>
  <w:footnote w:type="continuationSeparator" w:id="0">
    <w:p w14:paraId="7D509B82" w14:textId="77777777" w:rsidR="002E00BC" w:rsidRDefault="002E00BC" w:rsidP="00667A63">
      <w:pPr>
        <w:spacing w:after="0" w:line="240" w:lineRule="auto"/>
      </w:pPr>
      <w:r>
        <w:continuationSeparator/>
      </w:r>
    </w:p>
    <w:p w14:paraId="186ACE54" w14:textId="77777777" w:rsidR="002E00BC" w:rsidRDefault="002E00BC"/>
  </w:footnote>
  <w:footnote w:id="1">
    <w:p w14:paraId="2332A6EF" w14:textId="2240B578" w:rsidR="00231263" w:rsidRPr="007B2AA1" w:rsidRDefault="00231263">
      <w:pPr>
        <w:pStyle w:val="Funotentext"/>
        <w:rPr>
          <w:rFonts w:ascii="Times New Roman" w:hAnsi="Times New Roman" w:cs="Times New Roman"/>
          <w:sz w:val="18"/>
          <w:szCs w:val="18"/>
          <w:lang w:val="de-DE"/>
        </w:rPr>
      </w:pPr>
      <w:r w:rsidRPr="007B2AA1">
        <w:rPr>
          <w:rStyle w:val="Funotenzeichen"/>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1C22CCCE"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bookmarkStart w:id="9" w:name="_Hlk103862934"/>
      <w:r w:rsidRPr="00E32A4A">
        <w:rPr>
          <w:rFonts w:ascii="Times New Roman" w:hAnsi="Times New Roman" w:cs="Times New Roman"/>
          <w:sz w:val="18"/>
          <w:szCs w:val="18"/>
          <w:lang w:val="de-DE"/>
        </w:rPr>
        <w:t>https://json-ld.org</w:t>
      </w:r>
      <w:bookmarkEnd w:id="9"/>
    </w:p>
  </w:footnote>
  <w:footnote w:id="4">
    <w:p w14:paraId="29E1EEC5" w14:textId="5BF4F92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www</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proofErr w:type="spellStart"/>
      <w:r w:rsidRPr="00740F9B">
        <w:rPr>
          <w:rFonts w:ascii="Times New Roman" w:hAnsi="Times New Roman" w:cs="Times New Roman"/>
          <w:sz w:val="18"/>
          <w:szCs w:val="18"/>
          <w:lang w:val="de-DE"/>
        </w:rPr>
        <w:t>org</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json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ld</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api</w:t>
      </w:r>
      <w:proofErr w:type="spellEnd"/>
      <w:r w:rsidRPr="00740F9B">
        <w:rPr>
          <w:rFonts w:ascii="Times New Roman" w:hAnsi="Times New Roman" w:cs="Times New Roman"/>
          <w:sz w:val="18"/>
          <w:szCs w:val="18"/>
          <w:lang w:val="uk-UA"/>
        </w:rPr>
        <w:t>-20140116/#</w:t>
      </w:r>
      <w:proofErr w:type="spellStart"/>
      <w:r w:rsidRPr="00740F9B">
        <w:rPr>
          <w:rFonts w:ascii="Times New Roman" w:hAnsi="Times New Roman" w:cs="Times New Roman"/>
          <w:sz w:val="18"/>
          <w:szCs w:val="18"/>
          <w:lang w:val="de-DE"/>
        </w:rPr>
        <w:t>dfn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context</w:t>
      </w:r>
      <w:proofErr w:type="spellEnd"/>
    </w:p>
  </w:footnote>
  <w:footnote w:id="5">
    <w:p w14:paraId="05A44FCD" w14:textId="5DF554D1"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unotentext"/>
        <w:rPr>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bookmarkStart w:id="12"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2"/>
    </w:p>
  </w:footnote>
  <w:footnote w:id="11">
    <w:p w14:paraId="7351B865" w14:textId="0B9C30DF" w:rsidR="009F3D11" w:rsidRPr="009F3D11" w:rsidRDefault="009F3D11">
      <w:pPr>
        <w:pStyle w:val="Funotentext"/>
        <w:rPr>
          <w:lang w:val="de-DE"/>
        </w:rPr>
      </w:pPr>
      <w:r>
        <w:rPr>
          <w:rStyle w:val="Funotenzeichen"/>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unotentext"/>
      </w:pPr>
      <w:r>
        <w:rPr>
          <w:rStyle w:val="Funotenzeichen"/>
        </w:rPr>
        <w:footnoteRef/>
      </w:r>
      <w:r w:rsidRPr="00641F0E">
        <w:t xml:space="preserve"> </w:t>
      </w:r>
      <w:hyperlink r:id="rId3" w:history="1">
        <w:r>
          <w:rPr>
            <w:rStyle w:val="Hyperlink"/>
            <w:rFonts w:eastAsiaTheme="minorEastAsia"/>
          </w:rPr>
          <w:t>General — GraphDB Free 9.10.0 documentation (ontotext.com)</w:t>
        </w:r>
      </w:hyperlink>
      <w:hyperlink r:id="rId4"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51830959">
    <w:abstractNumId w:val="14"/>
  </w:num>
  <w:num w:numId="2" w16cid:durableId="715079350">
    <w:abstractNumId w:val="13"/>
  </w:num>
  <w:num w:numId="3" w16cid:durableId="1907102312">
    <w:abstractNumId w:val="10"/>
  </w:num>
  <w:num w:numId="4" w16cid:durableId="1104229607">
    <w:abstractNumId w:val="10"/>
  </w:num>
  <w:num w:numId="5" w16cid:durableId="1416197645">
    <w:abstractNumId w:val="18"/>
  </w:num>
  <w:num w:numId="6" w16cid:durableId="3207418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5824919">
    <w:abstractNumId w:val="15"/>
  </w:num>
  <w:num w:numId="8" w16cid:durableId="234824824">
    <w:abstractNumId w:val="10"/>
  </w:num>
  <w:num w:numId="9" w16cid:durableId="243414918">
    <w:abstractNumId w:val="10"/>
  </w:num>
  <w:num w:numId="10" w16cid:durableId="230772813">
    <w:abstractNumId w:val="11"/>
  </w:num>
  <w:num w:numId="11" w16cid:durableId="956254037">
    <w:abstractNumId w:val="16"/>
  </w:num>
  <w:num w:numId="12" w16cid:durableId="1094743071">
    <w:abstractNumId w:val="12"/>
  </w:num>
  <w:num w:numId="13" w16cid:durableId="782263623">
    <w:abstractNumId w:val="19"/>
  </w:num>
  <w:num w:numId="14" w16cid:durableId="998771132">
    <w:abstractNumId w:val="0"/>
  </w:num>
  <w:num w:numId="15" w16cid:durableId="1396272442">
    <w:abstractNumId w:val="1"/>
  </w:num>
  <w:num w:numId="16" w16cid:durableId="1697581962">
    <w:abstractNumId w:val="2"/>
  </w:num>
  <w:num w:numId="17" w16cid:durableId="1915965059">
    <w:abstractNumId w:val="3"/>
  </w:num>
  <w:num w:numId="18" w16cid:durableId="974483261">
    <w:abstractNumId w:val="8"/>
  </w:num>
  <w:num w:numId="19" w16cid:durableId="1875458688">
    <w:abstractNumId w:val="4"/>
  </w:num>
  <w:num w:numId="20" w16cid:durableId="718945068">
    <w:abstractNumId w:val="5"/>
  </w:num>
  <w:num w:numId="21" w16cid:durableId="1551184392">
    <w:abstractNumId w:val="6"/>
  </w:num>
  <w:num w:numId="22" w16cid:durableId="1553735173">
    <w:abstractNumId w:val="7"/>
  </w:num>
  <w:num w:numId="23" w16cid:durableId="200542919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ia Schmidt">
    <w15:presenceInfo w15:providerId="AD" w15:userId="S::zxonz18@s-cloud.uni-tuebingen.de::7cbf33d3-8487-4a67-9d95-bdeb93c992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7AE"/>
    <w:rsid w:val="00027ADD"/>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748A"/>
    <w:rsid w:val="000B2A0B"/>
    <w:rsid w:val="000D0BBD"/>
    <w:rsid w:val="000E10DB"/>
    <w:rsid w:val="000E5443"/>
    <w:rsid w:val="000E5812"/>
    <w:rsid w:val="000F4224"/>
    <w:rsid w:val="000F468A"/>
    <w:rsid w:val="00117541"/>
    <w:rsid w:val="00132243"/>
    <w:rsid w:val="00146D51"/>
    <w:rsid w:val="00153FB0"/>
    <w:rsid w:val="00155CB9"/>
    <w:rsid w:val="00160C27"/>
    <w:rsid w:val="001709E9"/>
    <w:rsid w:val="00170D36"/>
    <w:rsid w:val="001716CB"/>
    <w:rsid w:val="001738CD"/>
    <w:rsid w:val="00174C46"/>
    <w:rsid w:val="00181A2A"/>
    <w:rsid w:val="00182B12"/>
    <w:rsid w:val="001A719D"/>
    <w:rsid w:val="001C16BA"/>
    <w:rsid w:val="001C327D"/>
    <w:rsid w:val="001C60A4"/>
    <w:rsid w:val="001C78E9"/>
    <w:rsid w:val="001D1336"/>
    <w:rsid w:val="001D2254"/>
    <w:rsid w:val="001E3C48"/>
    <w:rsid w:val="001F0CD7"/>
    <w:rsid w:val="001F52AB"/>
    <w:rsid w:val="00201A96"/>
    <w:rsid w:val="00205008"/>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871DC"/>
    <w:rsid w:val="0029350C"/>
    <w:rsid w:val="002A1082"/>
    <w:rsid w:val="002A343A"/>
    <w:rsid w:val="002A4A19"/>
    <w:rsid w:val="002A5838"/>
    <w:rsid w:val="002A5F3C"/>
    <w:rsid w:val="002B031E"/>
    <w:rsid w:val="002B047E"/>
    <w:rsid w:val="002B248B"/>
    <w:rsid w:val="002C26B7"/>
    <w:rsid w:val="002C4AAA"/>
    <w:rsid w:val="002C61F5"/>
    <w:rsid w:val="002D04C6"/>
    <w:rsid w:val="002E00BC"/>
    <w:rsid w:val="002E5B20"/>
    <w:rsid w:val="002E6156"/>
    <w:rsid w:val="002E6F48"/>
    <w:rsid w:val="002F4EE6"/>
    <w:rsid w:val="002F7011"/>
    <w:rsid w:val="00301704"/>
    <w:rsid w:val="0031447B"/>
    <w:rsid w:val="0032730E"/>
    <w:rsid w:val="00341C4E"/>
    <w:rsid w:val="0034730D"/>
    <w:rsid w:val="00356ED2"/>
    <w:rsid w:val="00366A06"/>
    <w:rsid w:val="00366A57"/>
    <w:rsid w:val="003837A5"/>
    <w:rsid w:val="003851ED"/>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123D"/>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570"/>
    <w:rsid w:val="00500B6E"/>
    <w:rsid w:val="005069CA"/>
    <w:rsid w:val="00516C90"/>
    <w:rsid w:val="00522F2F"/>
    <w:rsid w:val="00525E25"/>
    <w:rsid w:val="0052764A"/>
    <w:rsid w:val="00532846"/>
    <w:rsid w:val="005449E1"/>
    <w:rsid w:val="005458ED"/>
    <w:rsid w:val="00552469"/>
    <w:rsid w:val="00553CFE"/>
    <w:rsid w:val="005720A0"/>
    <w:rsid w:val="005759CC"/>
    <w:rsid w:val="00580AB1"/>
    <w:rsid w:val="00582529"/>
    <w:rsid w:val="00582561"/>
    <w:rsid w:val="0059256F"/>
    <w:rsid w:val="005A1FB9"/>
    <w:rsid w:val="005A2B6F"/>
    <w:rsid w:val="005A2B86"/>
    <w:rsid w:val="005A3874"/>
    <w:rsid w:val="005B5174"/>
    <w:rsid w:val="005C1307"/>
    <w:rsid w:val="005C37D8"/>
    <w:rsid w:val="005C48B6"/>
    <w:rsid w:val="005D01F3"/>
    <w:rsid w:val="005D1F00"/>
    <w:rsid w:val="005D7B18"/>
    <w:rsid w:val="005E3AC1"/>
    <w:rsid w:val="005E45CD"/>
    <w:rsid w:val="005F437F"/>
    <w:rsid w:val="005F48FC"/>
    <w:rsid w:val="0060202B"/>
    <w:rsid w:val="00607890"/>
    <w:rsid w:val="0061188B"/>
    <w:rsid w:val="006120F7"/>
    <w:rsid w:val="0061627B"/>
    <w:rsid w:val="006200A2"/>
    <w:rsid w:val="00633394"/>
    <w:rsid w:val="00641F0E"/>
    <w:rsid w:val="00657276"/>
    <w:rsid w:val="0066427E"/>
    <w:rsid w:val="00667A63"/>
    <w:rsid w:val="006718A0"/>
    <w:rsid w:val="00675568"/>
    <w:rsid w:val="00686E8C"/>
    <w:rsid w:val="006876E1"/>
    <w:rsid w:val="0069139E"/>
    <w:rsid w:val="00692579"/>
    <w:rsid w:val="006A4029"/>
    <w:rsid w:val="006A48EA"/>
    <w:rsid w:val="006A4F3B"/>
    <w:rsid w:val="006A72D7"/>
    <w:rsid w:val="006D2F22"/>
    <w:rsid w:val="006D4060"/>
    <w:rsid w:val="006D5C63"/>
    <w:rsid w:val="006E00C5"/>
    <w:rsid w:val="006E75D0"/>
    <w:rsid w:val="006F244A"/>
    <w:rsid w:val="007009FD"/>
    <w:rsid w:val="00715174"/>
    <w:rsid w:val="00726D45"/>
    <w:rsid w:val="00736143"/>
    <w:rsid w:val="007376E2"/>
    <w:rsid w:val="00740F9B"/>
    <w:rsid w:val="00742BC6"/>
    <w:rsid w:val="007508B2"/>
    <w:rsid w:val="00753A9B"/>
    <w:rsid w:val="0075597D"/>
    <w:rsid w:val="0076187E"/>
    <w:rsid w:val="00764AEF"/>
    <w:rsid w:val="0076618A"/>
    <w:rsid w:val="007748F6"/>
    <w:rsid w:val="00775918"/>
    <w:rsid w:val="00777AF8"/>
    <w:rsid w:val="00783D3E"/>
    <w:rsid w:val="0078717C"/>
    <w:rsid w:val="007A5267"/>
    <w:rsid w:val="007B1755"/>
    <w:rsid w:val="007B2AA1"/>
    <w:rsid w:val="007D10EC"/>
    <w:rsid w:val="007D2776"/>
    <w:rsid w:val="007D4EA7"/>
    <w:rsid w:val="007E6C4F"/>
    <w:rsid w:val="007F16F0"/>
    <w:rsid w:val="007F4574"/>
    <w:rsid w:val="00802653"/>
    <w:rsid w:val="00816178"/>
    <w:rsid w:val="00820672"/>
    <w:rsid w:val="0082265C"/>
    <w:rsid w:val="00852616"/>
    <w:rsid w:val="00861299"/>
    <w:rsid w:val="00861EB0"/>
    <w:rsid w:val="008642F4"/>
    <w:rsid w:val="0086509D"/>
    <w:rsid w:val="0087257A"/>
    <w:rsid w:val="008735DC"/>
    <w:rsid w:val="008765B5"/>
    <w:rsid w:val="008850A0"/>
    <w:rsid w:val="00887625"/>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4C1"/>
    <w:rsid w:val="009900E9"/>
    <w:rsid w:val="00992AE6"/>
    <w:rsid w:val="00996B8F"/>
    <w:rsid w:val="009A6463"/>
    <w:rsid w:val="009B3A8D"/>
    <w:rsid w:val="009B77E3"/>
    <w:rsid w:val="009C2986"/>
    <w:rsid w:val="009C52A0"/>
    <w:rsid w:val="009D27F9"/>
    <w:rsid w:val="009D36CE"/>
    <w:rsid w:val="009E131A"/>
    <w:rsid w:val="009F034C"/>
    <w:rsid w:val="009F3D11"/>
    <w:rsid w:val="009F43D3"/>
    <w:rsid w:val="009F4873"/>
    <w:rsid w:val="00A023A7"/>
    <w:rsid w:val="00A07353"/>
    <w:rsid w:val="00A10EAB"/>
    <w:rsid w:val="00A116AE"/>
    <w:rsid w:val="00A11F3D"/>
    <w:rsid w:val="00A211B2"/>
    <w:rsid w:val="00A23A7C"/>
    <w:rsid w:val="00A4060A"/>
    <w:rsid w:val="00A45C6C"/>
    <w:rsid w:val="00A47EDF"/>
    <w:rsid w:val="00A50FF9"/>
    <w:rsid w:val="00A5424A"/>
    <w:rsid w:val="00A55830"/>
    <w:rsid w:val="00A55F68"/>
    <w:rsid w:val="00A6714C"/>
    <w:rsid w:val="00A809D5"/>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456F"/>
    <w:rsid w:val="00AF5A9C"/>
    <w:rsid w:val="00AF763D"/>
    <w:rsid w:val="00B00825"/>
    <w:rsid w:val="00B02EE2"/>
    <w:rsid w:val="00B1712A"/>
    <w:rsid w:val="00B24401"/>
    <w:rsid w:val="00B2463D"/>
    <w:rsid w:val="00B26DFB"/>
    <w:rsid w:val="00B26E31"/>
    <w:rsid w:val="00B30EDF"/>
    <w:rsid w:val="00B42C06"/>
    <w:rsid w:val="00B44651"/>
    <w:rsid w:val="00B44EF1"/>
    <w:rsid w:val="00B55A9B"/>
    <w:rsid w:val="00B603E0"/>
    <w:rsid w:val="00B6080F"/>
    <w:rsid w:val="00B6152F"/>
    <w:rsid w:val="00B618F7"/>
    <w:rsid w:val="00B626E2"/>
    <w:rsid w:val="00B645F9"/>
    <w:rsid w:val="00B766A8"/>
    <w:rsid w:val="00B77DA0"/>
    <w:rsid w:val="00B86D75"/>
    <w:rsid w:val="00B90A07"/>
    <w:rsid w:val="00B92E3B"/>
    <w:rsid w:val="00B931AC"/>
    <w:rsid w:val="00BA094D"/>
    <w:rsid w:val="00BA3739"/>
    <w:rsid w:val="00BA4491"/>
    <w:rsid w:val="00BA4EB7"/>
    <w:rsid w:val="00BC1506"/>
    <w:rsid w:val="00BC1581"/>
    <w:rsid w:val="00BC25A9"/>
    <w:rsid w:val="00BC4373"/>
    <w:rsid w:val="00BC5872"/>
    <w:rsid w:val="00BD2DEB"/>
    <w:rsid w:val="00BD3890"/>
    <w:rsid w:val="00BD4A80"/>
    <w:rsid w:val="00BD5256"/>
    <w:rsid w:val="00BD76F7"/>
    <w:rsid w:val="00BE1586"/>
    <w:rsid w:val="00BE48C4"/>
    <w:rsid w:val="00BE5C6C"/>
    <w:rsid w:val="00BE71FB"/>
    <w:rsid w:val="00BF7CA9"/>
    <w:rsid w:val="00C1585C"/>
    <w:rsid w:val="00C1715D"/>
    <w:rsid w:val="00C224CE"/>
    <w:rsid w:val="00C269AC"/>
    <w:rsid w:val="00C3379B"/>
    <w:rsid w:val="00C35B1B"/>
    <w:rsid w:val="00C4163A"/>
    <w:rsid w:val="00C424DC"/>
    <w:rsid w:val="00C42FFB"/>
    <w:rsid w:val="00C46BB8"/>
    <w:rsid w:val="00C50AED"/>
    <w:rsid w:val="00C5503E"/>
    <w:rsid w:val="00C623E8"/>
    <w:rsid w:val="00C77AFE"/>
    <w:rsid w:val="00C9197E"/>
    <w:rsid w:val="00C929AC"/>
    <w:rsid w:val="00C9675D"/>
    <w:rsid w:val="00CA072F"/>
    <w:rsid w:val="00CA130A"/>
    <w:rsid w:val="00CA14E0"/>
    <w:rsid w:val="00CA4DC2"/>
    <w:rsid w:val="00CB13C9"/>
    <w:rsid w:val="00CC4B70"/>
    <w:rsid w:val="00CC5D99"/>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5D19"/>
    <w:rsid w:val="00D7154B"/>
    <w:rsid w:val="00D71BA7"/>
    <w:rsid w:val="00D7629C"/>
    <w:rsid w:val="00D77CE6"/>
    <w:rsid w:val="00D82724"/>
    <w:rsid w:val="00DA2126"/>
    <w:rsid w:val="00DA7B42"/>
    <w:rsid w:val="00DB1046"/>
    <w:rsid w:val="00DB3C97"/>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5068E"/>
    <w:rsid w:val="00E55B72"/>
    <w:rsid w:val="00E56744"/>
    <w:rsid w:val="00E66D58"/>
    <w:rsid w:val="00E731FC"/>
    <w:rsid w:val="00E7671A"/>
    <w:rsid w:val="00E76B5A"/>
    <w:rsid w:val="00E867A0"/>
    <w:rsid w:val="00E946D6"/>
    <w:rsid w:val="00E96311"/>
    <w:rsid w:val="00EA1D68"/>
    <w:rsid w:val="00EA2229"/>
    <w:rsid w:val="00EA7252"/>
    <w:rsid w:val="00EA72CB"/>
    <w:rsid w:val="00EA796C"/>
    <w:rsid w:val="00EC4414"/>
    <w:rsid w:val="00ED2B56"/>
    <w:rsid w:val="00EE1297"/>
    <w:rsid w:val="00EE2E06"/>
    <w:rsid w:val="00EF04EC"/>
    <w:rsid w:val="00EF39BD"/>
    <w:rsid w:val="00EF6352"/>
    <w:rsid w:val="00F0361B"/>
    <w:rsid w:val="00F13BBE"/>
    <w:rsid w:val="00F144EC"/>
    <w:rsid w:val="00F15CC3"/>
    <w:rsid w:val="00F16FCC"/>
    <w:rsid w:val="00F27168"/>
    <w:rsid w:val="00F3356F"/>
    <w:rsid w:val="00F34C35"/>
    <w:rsid w:val="00F35565"/>
    <w:rsid w:val="00F422C2"/>
    <w:rsid w:val="00F50EE5"/>
    <w:rsid w:val="00F52AFA"/>
    <w:rsid w:val="00F61579"/>
    <w:rsid w:val="00F630D4"/>
    <w:rsid w:val="00F63225"/>
    <w:rsid w:val="00F71630"/>
    <w:rsid w:val="00F724A3"/>
    <w:rsid w:val="00F72966"/>
    <w:rsid w:val="00F84DB1"/>
    <w:rsid w:val="00F86AF5"/>
    <w:rsid w:val="00F91DC5"/>
    <w:rsid w:val="00FA4B1C"/>
    <w:rsid w:val="00FB4477"/>
    <w:rsid w:val="00FC37D5"/>
    <w:rsid w:val="00FC4CC4"/>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 w:type="character" w:styleId="Kommentarzeichen">
    <w:name w:val="annotation reference"/>
    <w:basedOn w:val="Absatz-Standardschriftart"/>
    <w:uiPriority w:val="99"/>
    <w:semiHidden/>
    <w:unhideWhenUsed/>
    <w:rsid w:val="00F144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rotegewiki.stanford.edu/wiki/OWLViz" TargetMode="External"/><Relationship Id="rId26" Type="http://schemas.openxmlformats.org/officeDocument/2006/relationships/image" Target="media/image9.png"/><Relationship Id="rId39" Type="http://schemas.openxmlformats.org/officeDocument/2006/relationships/hyperlink" Target="https://graphdb.ontotext.com/documentation/free/" TargetMode="External"/><Relationship Id="rId21" Type="http://schemas.openxmlformats.org/officeDocument/2006/relationships/image" Target="media/image7.png"/><Relationship Id="rId34" Type="http://schemas.openxmlformats.org/officeDocument/2006/relationships/comments" Target="comments.xml"/><Relationship Id="rId42" Type="http://schemas.openxmlformats.org/officeDocument/2006/relationships/hyperlink" Target="https://franz.com/agraph/cresources/white_papers/Will-Triple-Stores-Replace-Relational-Databases.pdf" TargetMode="External"/><Relationship Id="rId47" Type="http://schemas.openxmlformats.org/officeDocument/2006/relationships/hyperlink" Target="https://www.researchgate.net/publication/326294354_SPARQL-visualizer_A_Communication_Tool_for_Collaborative_Ontology_Engineering_Processes" TargetMode="External"/><Relationship Id="rId50" Type="http://schemas.openxmlformats.org/officeDocument/2006/relationships/hyperlink" Target="https://en.wikipedia.org/wiki/RDF/XML" TargetMode="External"/><Relationship Id="rId55" Type="http://schemas.openxmlformats.org/officeDocument/2006/relationships/hyperlink" Target="https://journals.sagepub.com/doi/10.1177/0270467693013001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asyrdf.org/converter"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researchgate.net/publication/221297890_Gephi_An_Open_Source_Software_for_Exploring_and_Manipulating_Networks" TargetMode="External"/><Relationship Id="rId32" Type="http://schemas.openxmlformats.org/officeDocument/2006/relationships/image" Target="media/image13.png"/><Relationship Id="rId37" Type="http://schemas.microsoft.com/office/2018/08/relationships/commentsExtensible" Target="commentsExtensible.xml"/><Relationship Id="rId40" Type="http://schemas.openxmlformats.org/officeDocument/2006/relationships/hyperlink" Target="https://protegewiki.stanford.edu/wiki/Main_Page" TargetMode="External"/><Relationship Id="rId45" Type="http://schemas.openxmlformats.org/officeDocument/2006/relationships/hyperlink" Target="https://www.researchgate.net/publication/256476560_Advantages_and_Myths_of_RDF" TargetMode="External"/><Relationship Id="rId53" Type="http://schemas.openxmlformats.org/officeDocument/2006/relationships/hyperlink" Target="https://doi.org/10.1145/2757001.2757003"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protegewiki.stanford.edu/wiki/OntoGraf"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 Id="rId14" Type="http://schemas.openxmlformats.org/officeDocument/2006/relationships/image" Target="media/image4.jpeg"/><Relationship Id="rId22" Type="http://schemas.openxmlformats.org/officeDocument/2006/relationships/hyperlink" Target="http://gephi.org" TargetMode="External"/><Relationship Id="rId27" Type="http://schemas.openxmlformats.org/officeDocument/2006/relationships/hyperlink" Target="https://graphdb.ontotext.com/documentation/8.4/standard/installation.html" TargetMode="External"/><Relationship Id="rId30" Type="http://schemas.openxmlformats.org/officeDocument/2006/relationships/hyperlink" Target="https://catalog.clarin.eu/ds/ComponentRegistr/" TargetMode="External"/><Relationship Id="rId35" Type="http://schemas.microsoft.com/office/2011/relationships/commentsExtended" Target="commentsExtended.xml"/><Relationship Id="rId43" Type="http://schemas.openxmlformats.org/officeDocument/2006/relationships/hyperlink" Target="https://www.gartner.com/en/documents/4001808" TargetMode="External"/><Relationship Id="rId48" Type="http://schemas.openxmlformats.org/officeDocument/2006/relationships/hyperlink" Target="https://doi.org/10.1007/978-3-319-31676-5_2" TargetMode="External"/><Relationship Id="rId56" Type="http://schemas.openxmlformats.org/officeDocument/2006/relationships/hyperlink" Target="https://doi.org/10.1162/dint_a_00011" TargetMode="External"/><Relationship Id="rId8" Type="http://schemas.openxmlformats.org/officeDocument/2006/relationships/hyperlink" Target="mailto:daria.schmidt@student.uni-tuebingen.de" TargetMode="External"/><Relationship Id="rId51" Type="http://schemas.openxmlformats.org/officeDocument/2006/relationships/hyperlink" Target="https://www.w3.org/TR/2020/REC-json-ld11-20200716/" TargetMode="External"/><Relationship Id="rId3" Type="http://schemas.openxmlformats.org/officeDocument/2006/relationships/styles" Target="styles.xml"/><Relationship Id="rId12" Type="http://schemas.openxmlformats.org/officeDocument/2006/relationships/hyperlink" Target="https://json-ld.org" TargetMode="External"/><Relationship Id="rId17" Type="http://schemas.openxmlformats.org/officeDocument/2006/relationships/hyperlink" Target="https://protegewiki.stanford.edu/wiki/Visualization" TargetMode="External"/><Relationship Id="rId25" Type="http://schemas.openxmlformats.org/officeDocument/2006/relationships/image" Target="media/image8.png"/><Relationship Id="rId33" Type="http://schemas.openxmlformats.org/officeDocument/2006/relationships/hyperlink" Target="https://www.gartner.com/en/documents/4001808" TargetMode="External"/><Relationship Id="rId38" Type="http://schemas.openxmlformats.org/officeDocument/2006/relationships/hyperlink" Target="http://gephi.org" TargetMode="External"/><Relationship Id="rId46" Type="http://schemas.openxmlformats.org/officeDocument/2006/relationships/hyperlink" Target="http://ceur2ws.org/Vol-1558/paper28.pdf"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stardog.com/studio/" TargetMode="External"/><Relationship Id="rId54" Type="http://schemas.openxmlformats.org/officeDocument/2006/relationships/hyperlink" Target="https://www.w3.org/2013/dwbp/wiki/RDF_AND_JSON-LD_UseCa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3.org/2001/sw/wiki/GephiSemanticWebImportPlugin" TargetMode="External"/><Relationship Id="rId28" Type="http://schemas.openxmlformats.org/officeDocument/2006/relationships/image" Target="media/image10.png"/><Relationship Id="rId36" Type="http://schemas.microsoft.com/office/2016/09/relationships/commentsIds" Target="commentsIds.xml"/><Relationship Id="rId49" Type="http://schemas.openxmlformats.org/officeDocument/2006/relationships/hyperlink" Target="https://www.researchgate.net/publication/220575556_Approaches_to_visualising_Linked_Data_A_survey"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www.researchgate.net/publication/221297890_Gephi_An_Open_Source_Software_for_Exploring_and_Manipulating_Networks" TargetMode="External"/><Relationship Id="rId52" Type="http://schemas.openxmlformats.org/officeDocument/2006/relationships/hyperlink" Target="https://www.scitepress.org/Papers/2021/106546/106546.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raphdb.ontotext.com/documentation/free/"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4" Type="http://schemas.openxmlformats.org/officeDocument/2006/relationships/hyperlink" Target="https://graphdb.ontotext.com/documentation/8.4/standard/install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4046</Words>
  <Characters>25494</Characters>
  <Application>Microsoft Office Word</Application>
  <DocSecurity>0</DocSecurity>
  <Lines>212</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32</cp:revision>
  <cp:lastPrinted>2022-03-28T15:36:00Z</cp:lastPrinted>
  <dcterms:created xsi:type="dcterms:W3CDTF">2022-03-27T17:16:00Z</dcterms:created>
  <dcterms:modified xsi:type="dcterms:W3CDTF">2022-05-20T12:30:00Z</dcterms:modified>
</cp:coreProperties>
</file>