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E0D0" w14:textId="77777777" w:rsidR="000A241D" w:rsidRPr="007D112C" w:rsidRDefault="000A241D" w:rsidP="007D112C">
      <w:pPr>
        <w:spacing w:line="360" w:lineRule="auto"/>
        <w:jc w:val="center"/>
        <w:outlineLvl w:val="3"/>
        <w:rPr>
          <w:rFonts w:ascii="Arial" w:eastAsia="Times New Roman" w:hAnsi="Arial" w:cs="Arial"/>
          <w:b/>
          <w:bCs/>
          <w:color w:val="000000" w:themeColor="text1"/>
          <w:u w:val="single"/>
          <w:lang w:eastAsia="en-GB"/>
        </w:rPr>
      </w:pPr>
      <w:r w:rsidRPr="000A241D">
        <w:rPr>
          <w:rFonts w:ascii="Arial" w:eastAsia="Times New Roman" w:hAnsi="Arial" w:cs="Arial"/>
          <w:b/>
          <w:bCs/>
          <w:color w:val="000000" w:themeColor="text1"/>
          <w:u w:val="single"/>
          <w:lang w:eastAsia="en-GB"/>
        </w:rPr>
        <w:t>Seminar 3</w:t>
      </w:r>
      <w:r w:rsidRPr="007D112C">
        <w:rPr>
          <w:rFonts w:ascii="Arial" w:eastAsia="Times New Roman" w:hAnsi="Arial" w:cs="Arial"/>
          <w:b/>
          <w:bCs/>
          <w:color w:val="000000" w:themeColor="text1"/>
          <w:u w:val="single"/>
          <w:lang w:eastAsia="en-GB"/>
        </w:rPr>
        <w:t xml:space="preserve"> Preparation</w:t>
      </w:r>
    </w:p>
    <w:p w14:paraId="2839DEFE" w14:textId="18E367CF" w:rsidR="000A241D" w:rsidRPr="007D112C" w:rsidRDefault="000A241D" w:rsidP="007D112C">
      <w:pPr>
        <w:spacing w:line="360" w:lineRule="auto"/>
        <w:jc w:val="center"/>
        <w:outlineLvl w:val="3"/>
        <w:rPr>
          <w:rFonts w:ascii="Arial" w:eastAsia="Times New Roman" w:hAnsi="Arial" w:cs="Arial"/>
          <w:b/>
          <w:bCs/>
          <w:color w:val="000000" w:themeColor="text1"/>
          <w:lang w:eastAsia="en-GB"/>
        </w:rPr>
      </w:pPr>
      <w:r w:rsidRPr="000A241D">
        <w:rPr>
          <w:rFonts w:ascii="Arial" w:eastAsia="Times New Roman" w:hAnsi="Arial" w:cs="Arial"/>
          <w:b/>
          <w:bCs/>
          <w:color w:val="000000" w:themeColor="text1"/>
          <w:lang w:eastAsia="en-GB"/>
        </w:rPr>
        <w:t xml:space="preserve">Case Study </w:t>
      </w:r>
      <w:r w:rsidRPr="007D112C">
        <w:rPr>
          <w:rFonts w:ascii="Arial" w:eastAsia="Times New Roman" w:hAnsi="Arial" w:cs="Arial"/>
          <w:b/>
          <w:bCs/>
          <w:color w:val="000000" w:themeColor="text1"/>
          <w:lang w:eastAsia="en-GB"/>
        </w:rPr>
        <w:t>–</w:t>
      </w:r>
      <w:r w:rsidRPr="000A241D">
        <w:rPr>
          <w:rFonts w:ascii="Arial" w:eastAsia="Times New Roman" w:hAnsi="Arial" w:cs="Arial"/>
          <w:b/>
          <w:bCs/>
          <w:color w:val="000000" w:themeColor="text1"/>
          <w:lang w:eastAsia="en-GB"/>
        </w:rPr>
        <w:t xml:space="preserve"> Privacy</w:t>
      </w:r>
    </w:p>
    <w:p w14:paraId="41A0E78A" w14:textId="77777777" w:rsidR="000A241D" w:rsidRPr="007D112C" w:rsidRDefault="000A241D" w:rsidP="007D112C">
      <w:pPr>
        <w:spacing w:line="360" w:lineRule="auto"/>
        <w:jc w:val="center"/>
        <w:outlineLvl w:val="3"/>
        <w:rPr>
          <w:rFonts w:ascii="Arial" w:eastAsia="Times New Roman" w:hAnsi="Arial" w:cs="Arial"/>
          <w:b/>
          <w:bCs/>
          <w:color w:val="000000" w:themeColor="text1"/>
          <w:lang w:eastAsia="en-GB"/>
        </w:rPr>
      </w:pPr>
    </w:p>
    <w:p w14:paraId="4C7FC379" w14:textId="215AD0CB" w:rsidR="000A241D" w:rsidRPr="007D112C" w:rsidRDefault="000A241D" w:rsidP="007D112C">
      <w:pPr>
        <w:pStyle w:val="ListParagraph"/>
        <w:numPr>
          <w:ilvl w:val="0"/>
          <w:numId w:val="6"/>
        </w:numPr>
        <w:spacing w:line="360" w:lineRule="auto"/>
        <w:rPr>
          <w:rFonts w:ascii="Arial" w:eastAsia="Times New Roman" w:hAnsi="Arial" w:cs="Arial"/>
          <w:color w:val="000000" w:themeColor="text1"/>
          <w:lang w:eastAsia="en-GB"/>
        </w:rPr>
      </w:pPr>
      <w:r w:rsidRPr="007D112C">
        <w:rPr>
          <w:rFonts w:ascii="Arial" w:eastAsia="Times New Roman" w:hAnsi="Arial" w:cs="Arial"/>
          <w:color w:val="000000" w:themeColor="text1"/>
          <w:lang w:eastAsia="en-GB"/>
        </w:rPr>
        <w:t>If Ricardo is not responsible for determining allowable access, should he release the names and addresses?</w:t>
      </w:r>
    </w:p>
    <w:p w14:paraId="186817A2" w14:textId="77777777" w:rsidR="00CB10E1" w:rsidRPr="007D112C" w:rsidRDefault="00CB10E1" w:rsidP="007D112C">
      <w:pPr>
        <w:pStyle w:val="ListParagraph"/>
        <w:spacing w:line="360" w:lineRule="auto"/>
        <w:ind w:left="360"/>
        <w:rPr>
          <w:rFonts w:ascii="Arial" w:eastAsia="Times New Roman" w:hAnsi="Arial" w:cs="Arial"/>
          <w:color w:val="000000" w:themeColor="text1"/>
          <w:lang w:eastAsia="en-GB"/>
        </w:rPr>
      </w:pPr>
    </w:p>
    <w:p w14:paraId="6BB29C70" w14:textId="7C63FCB1" w:rsidR="000A241D" w:rsidRPr="007D112C" w:rsidRDefault="007B3CEB" w:rsidP="007D112C">
      <w:pPr>
        <w:spacing w:line="360" w:lineRule="auto"/>
        <w:ind w:left="720"/>
        <w:rPr>
          <w:rFonts w:ascii="Arial" w:eastAsia="Times New Roman" w:hAnsi="Arial" w:cs="Arial"/>
          <w:color w:val="000000" w:themeColor="text1"/>
          <w:lang w:eastAsia="en-GB"/>
        </w:rPr>
      </w:pPr>
      <w:r w:rsidRPr="007D112C">
        <w:rPr>
          <w:rFonts w:ascii="Arial" w:eastAsia="Times New Roman" w:hAnsi="Arial" w:cs="Arial"/>
          <w:color w:val="000000" w:themeColor="text1"/>
          <w:lang w:eastAsia="en-GB"/>
        </w:rPr>
        <w:t xml:space="preserve">No, Ricardo should not release the information to anyone as he does not have the authority to do that. This will also violate privacy rights of the individuals and can have implication on contravening privacy rights laws such as GDPR, in addition, Ricardo is a computer records clerk, meaning </w:t>
      </w:r>
      <w:r w:rsidR="00CB10E1" w:rsidRPr="007D112C">
        <w:rPr>
          <w:rFonts w:ascii="Arial" w:eastAsia="Times New Roman" w:hAnsi="Arial" w:cs="Arial"/>
          <w:color w:val="000000" w:themeColor="text1"/>
          <w:lang w:eastAsia="en-GB"/>
        </w:rPr>
        <w:t>he is in violation of a code of conduct for computing professionals such as the British Computer Society (BCS) and Association of Computer Machinery (ACM).</w:t>
      </w:r>
    </w:p>
    <w:p w14:paraId="7B26DA39" w14:textId="77777777" w:rsidR="000A241D" w:rsidRPr="000A241D" w:rsidRDefault="000A241D" w:rsidP="007D112C">
      <w:pPr>
        <w:spacing w:line="360" w:lineRule="auto"/>
        <w:rPr>
          <w:rFonts w:ascii="Arial" w:eastAsia="Times New Roman" w:hAnsi="Arial" w:cs="Arial"/>
          <w:color w:val="000000" w:themeColor="text1"/>
          <w:lang w:eastAsia="en-GB"/>
        </w:rPr>
      </w:pPr>
    </w:p>
    <w:p w14:paraId="5C7AD544" w14:textId="4379F00A" w:rsidR="000A241D" w:rsidRDefault="000A241D" w:rsidP="007D112C">
      <w:pPr>
        <w:pStyle w:val="ListParagraph"/>
        <w:numPr>
          <w:ilvl w:val="0"/>
          <w:numId w:val="6"/>
        </w:numPr>
        <w:spacing w:line="360" w:lineRule="auto"/>
        <w:rPr>
          <w:rFonts w:ascii="Arial" w:eastAsia="Times New Roman" w:hAnsi="Arial" w:cs="Arial"/>
          <w:color w:val="000000" w:themeColor="text1"/>
          <w:lang w:eastAsia="en-GB"/>
        </w:rPr>
      </w:pPr>
      <w:r w:rsidRPr="007D112C">
        <w:rPr>
          <w:rFonts w:ascii="Arial" w:eastAsia="Times New Roman" w:hAnsi="Arial" w:cs="Arial"/>
          <w:color w:val="000000" w:themeColor="text1"/>
          <w:lang w:eastAsia="en-GB"/>
        </w:rPr>
        <w:t>Suppose Ricardo were responsible for determining allowable access to the files. What ethical issues would be involved in his deciding whether to grant access to Beth?</w:t>
      </w:r>
    </w:p>
    <w:p w14:paraId="0071A5FE" w14:textId="77777777" w:rsidR="007D112C" w:rsidRPr="007D112C" w:rsidRDefault="007D112C" w:rsidP="007D112C">
      <w:pPr>
        <w:pStyle w:val="ListParagraph"/>
        <w:spacing w:line="360" w:lineRule="auto"/>
        <w:ind w:left="360"/>
        <w:rPr>
          <w:rFonts w:ascii="Arial" w:eastAsia="Times New Roman" w:hAnsi="Arial" w:cs="Arial"/>
          <w:color w:val="000000" w:themeColor="text1"/>
          <w:lang w:eastAsia="en-GB"/>
        </w:rPr>
      </w:pPr>
    </w:p>
    <w:p w14:paraId="5635D18B" w14:textId="545C8CC3" w:rsidR="000A241D" w:rsidRPr="007D112C" w:rsidRDefault="00CB10E1" w:rsidP="007D112C">
      <w:pPr>
        <w:spacing w:line="360" w:lineRule="auto"/>
        <w:ind w:left="720"/>
        <w:rPr>
          <w:rFonts w:ascii="Arial" w:eastAsia="Times New Roman" w:hAnsi="Arial" w:cs="Arial"/>
          <w:color w:val="000000" w:themeColor="text1"/>
          <w:lang w:eastAsia="en-GB"/>
        </w:rPr>
      </w:pPr>
      <w:r w:rsidRPr="007D112C">
        <w:rPr>
          <w:rFonts w:ascii="Arial" w:eastAsia="Times New Roman" w:hAnsi="Arial" w:cs="Arial"/>
          <w:color w:val="000000" w:themeColor="text1"/>
          <w:lang w:eastAsia="en-GB"/>
        </w:rPr>
        <w:t>The files contain personal identifiable information(PII), therefor access should still not be granted as it violates privacy laws such as the GDPR. Ricardo must in this case ensure that Beth has the required consent and authorisation for accessing the files.</w:t>
      </w:r>
    </w:p>
    <w:p w14:paraId="54BFF57C" w14:textId="77777777" w:rsidR="000A241D" w:rsidRPr="000A241D" w:rsidRDefault="000A241D" w:rsidP="007D112C">
      <w:pPr>
        <w:spacing w:line="360" w:lineRule="auto"/>
        <w:rPr>
          <w:rFonts w:ascii="Arial" w:eastAsia="Times New Roman" w:hAnsi="Arial" w:cs="Arial"/>
          <w:color w:val="000000" w:themeColor="text1"/>
          <w:lang w:eastAsia="en-GB"/>
        </w:rPr>
      </w:pPr>
    </w:p>
    <w:p w14:paraId="6F548983" w14:textId="77777777" w:rsidR="000A241D" w:rsidRPr="007D112C" w:rsidRDefault="000A241D" w:rsidP="007D112C">
      <w:pPr>
        <w:numPr>
          <w:ilvl w:val="0"/>
          <w:numId w:val="6"/>
        </w:numPr>
        <w:spacing w:line="360" w:lineRule="auto"/>
        <w:rPr>
          <w:rFonts w:ascii="Arial" w:eastAsia="Times New Roman" w:hAnsi="Arial" w:cs="Arial"/>
          <w:color w:val="000000" w:themeColor="text1"/>
          <w:lang w:eastAsia="en-GB"/>
        </w:rPr>
      </w:pPr>
      <w:r w:rsidRPr="000A241D">
        <w:rPr>
          <w:rFonts w:ascii="Arial" w:eastAsia="Times New Roman" w:hAnsi="Arial" w:cs="Arial"/>
          <w:color w:val="000000" w:themeColor="text1"/>
          <w:lang w:eastAsia="en-GB"/>
        </w:rPr>
        <w:t>Should Beth be allowed to contact the individuals involved? That is, should the Records department release individuals' names to a researcher? What are the ethical issues for the Records department to consider?</w:t>
      </w:r>
    </w:p>
    <w:p w14:paraId="39E95496" w14:textId="77777777" w:rsidR="007D112C" w:rsidRPr="007D112C" w:rsidRDefault="007D112C" w:rsidP="007D112C">
      <w:pPr>
        <w:spacing w:line="360" w:lineRule="auto"/>
        <w:rPr>
          <w:rFonts w:ascii="Arial" w:eastAsia="Times New Roman" w:hAnsi="Arial" w:cs="Arial"/>
          <w:color w:val="000000" w:themeColor="text1"/>
          <w:lang w:eastAsia="en-GB"/>
        </w:rPr>
      </w:pPr>
    </w:p>
    <w:p w14:paraId="35FE2AA3" w14:textId="2CAB1249" w:rsidR="000A241D" w:rsidRPr="007D112C" w:rsidRDefault="00CB10E1" w:rsidP="007D112C">
      <w:pPr>
        <w:spacing w:line="360" w:lineRule="auto"/>
        <w:ind w:left="720"/>
        <w:rPr>
          <w:rFonts w:ascii="Arial" w:eastAsia="Times New Roman" w:hAnsi="Arial" w:cs="Arial"/>
          <w:color w:val="000000" w:themeColor="text1"/>
          <w:lang w:eastAsia="en-GB"/>
        </w:rPr>
      </w:pPr>
      <w:r w:rsidRPr="007D112C">
        <w:rPr>
          <w:rFonts w:ascii="Arial" w:eastAsia="Times New Roman" w:hAnsi="Arial" w:cs="Arial"/>
          <w:color w:val="000000" w:themeColor="text1"/>
          <w:lang w:eastAsia="en-GB"/>
        </w:rPr>
        <w:t xml:space="preserve">This will still remain as a violation of privacy laws. </w:t>
      </w:r>
      <w:r w:rsidR="007D112C" w:rsidRPr="007D112C">
        <w:rPr>
          <w:rFonts w:ascii="Arial" w:eastAsia="Times New Roman" w:hAnsi="Arial" w:cs="Arial"/>
          <w:color w:val="000000" w:themeColor="text1"/>
          <w:lang w:eastAsia="en-GB"/>
        </w:rPr>
        <w:t>Consent must be granted first and this will place the department in risk as individuals’ information would be leaked.</w:t>
      </w:r>
    </w:p>
    <w:p w14:paraId="375545CA" w14:textId="77777777" w:rsidR="007B3CEB" w:rsidRPr="000A241D" w:rsidRDefault="007B3CEB" w:rsidP="007D112C">
      <w:pPr>
        <w:spacing w:line="360" w:lineRule="auto"/>
        <w:rPr>
          <w:rFonts w:ascii="Arial" w:eastAsia="Times New Roman" w:hAnsi="Arial" w:cs="Arial"/>
          <w:color w:val="000000" w:themeColor="text1"/>
          <w:lang w:eastAsia="en-GB"/>
        </w:rPr>
      </w:pPr>
    </w:p>
    <w:p w14:paraId="192C5171" w14:textId="77777777" w:rsidR="000A241D" w:rsidRPr="000A241D" w:rsidRDefault="000A241D" w:rsidP="007D112C">
      <w:pPr>
        <w:numPr>
          <w:ilvl w:val="0"/>
          <w:numId w:val="6"/>
        </w:numPr>
        <w:spacing w:line="360" w:lineRule="auto"/>
        <w:rPr>
          <w:rFonts w:ascii="Arial" w:eastAsia="Times New Roman" w:hAnsi="Arial" w:cs="Arial"/>
          <w:color w:val="000000" w:themeColor="text1"/>
          <w:lang w:eastAsia="en-GB"/>
        </w:rPr>
      </w:pPr>
      <w:r w:rsidRPr="000A241D">
        <w:rPr>
          <w:rFonts w:ascii="Arial" w:eastAsia="Times New Roman" w:hAnsi="Arial" w:cs="Arial"/>
          <w:color w:val="000000" w:themeColor="text1"/>
          <w:lang w:eastAsia="en-GB"/>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14:paraId="18C6F2C8" w14:textId="1F501550" w:rsidR="007D112C" w:rsidRPr="007D112C" w:rsidRDefault="007D112C" w:rsidP="007D112C">
      <w:pPr>
        <w:pStyle w:val="NormalWeb"/>
        <w:spacing w:before="0" w:beforeAutospacing="0" w:after="0" w:afterAutospacing="0" w:line="360" w:lineRule="auto"/>
        <w:ind w:left="720"/>
        <w:rPr>
          <w:rFonts w:ascii="Arial" w:hAnsi="Arial" w:cs="Arial"/>
          <w:color w:val="000000" w:themeColor="text1"/>
        </w:rPr>
      </w:pPr>
      <w:r w:rsidRPr="007D112C">
        <w:rPr>
          <w:rFonts w:ascii="Arial" w:hAnsi="Arial" w:cs="Arial"/>
          <w:color w:val="000000" w:themeColor="text1"/>
        </w:rPr>
        <w:lastRenderedPageBreak/>
        <w:t xml:space="preserve">The validity of the study should be in question, and </w:t>
      </w:r>
      <w:proofErr w:type="spellStart"/>
      <w:r w:rsidRPr="007D112C">
        <w:rPr>
          <w:rFonts w:ascii="Arial" w:hAnsi="Arial" w:cs="Arial"/>
          <w:color w:val="000000" w:themeColor="text1"/>
        </w:rPr>
        <w:t>beth</w:t>
      </w:r>
      <w:proofErr w:type="spellEnd"/>
      <w:r w:rsidRPr="007D112C">
        <w:rPr>
          <w:rFonts w:ascii="Arial" w:hAnsi="Arial" w:cs="Arial"/>
          <w:color w:val="000000" w:themeColor="text1"/>
        </w:rPr>
        <w:t xml:space="preserve"> should be transparent and obtain ethical clearance by following the right channels and obtaining informed consent. Personal information should still be denied as it violates privacy laws.</w:t>
      </w:r>
    </w:p>
    <w:p w14:paraId="31B4D8E7" w14:textId="77777777" w:rsidR="007B3CEB" w:rsidRPr="007D112C" w:rsidRDefault="007B3CEB" w:rsidP="007D112C">
      <w:pPr>
        <w:spacing w:line="360" w:lineRule="auto"/>
        <w:rPr>
          <w:rFonts w:ascii="Arial" w:hAnsi="Arial" w:cs="Arial"/>
          <w:color w:val="000000" w:themeColor="text1"/>
        </w:rPr>
      </w:pPr>
    </w:p>
    <w:sectPr w:rsidR="007B3CEB" w:rsidRPr="007D1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78A1"/>
    <w:multiLevelType w:val="multilevel"/>
    <w:tmpl w:val="24A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47510"/>
    <w:multiLevelType w:val="multilevel"/>
    <w:tmpl w:val="8CB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A4D81"/>
    <w:multiLevelType w:val="multilevel"/>
    <w:tmpl w:val="0F20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F6830"/>
    <w:multiLevelType w:val="multilevel"/>
    <w:tmpl w:val="786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564EF"/>
    <w:multiLevelType w:val="multilevel"/>
    <w:tmpl w:val="050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D330F"/>
    <w:multiLevelType w:val="hybridMultilevel"/>
    <w:tmpl w:val="88048BDE"/>
    <w:lvl w:ilvl="0" w:tplc="772C3FE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13236139">
    <w:abstractNumId w:val="3"/>
  </w:num>
  <w:num w:numId="2" w16cid:durableId="1930001783">
    <w:abstractNumId w:val="1"/>
  </w:num>
  <w:num w:numId="3" w16cid:durableId="872426104">
    <w:abstractNumId w:val="4"/>
  </w:num>
  <w:num w:numId="4" w16cid:durableId="526068703">
    <w:abstractNumId w:val="0"/>
  </w:num>
  <w:num w:numId="5" w16cid:durableId="1303459960">
    <w:abstractNumId w:val="2"/>
  </w:num>
  <w:num w:numId="6" w16cid:durableId="181356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1D"/>
    <w:rsid w:val="000A241D"/>
    <w:rsid w:val="007B3CEB"/>
    <w:rsid w:val="007D112C"/>
    <w:rsid w:val="008B6E0E"/>
    <w:rsid w:val="00CB10E1"/>
    <w:rsid w:val="00CC4DF9"/>
    <w:rsid w:val="00E673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81EDCCB"/>
  <w15:chartTrackingRefBased/>
  <w15:docId w15:val="{60BD7BBD-E3BB-AF48-9152-A268F258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241D"/>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241D"/>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0A241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A241D"/>
    <w:rPr>
      <w:b/>
      <w:bCs/>
    </w:rPr>
  </w:style>
  <w:style w:type="paragraph" w:styleId="ListParagraph">
    <w:name w:val="List Paragraph"/>
    <w:basedOn w:val="Normal"/>
    <w:uiPriority w:val="34"/>
    <w:qFormat/>
    <w:rsid w:val="00CB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6895">
      <w:bodyDiv w:val="1"/>
      <w:marLeft w:val="0"/>
      <w:marRight w:val="0"/>
      <w:marTop w:val="0"/>
      <w:marBottom w:val="0"/>
      <w:divBdr>
        <w:top w:val="none" w:sz="0" w:space="0" w:color="auto"/>
        <w:left w:val="none" w:sz="0" w:space="0" w:color="auto"/>
        <w:bottom w:val="none" w:sz="0" w:space="0" w:color="auto"/>
        <w:right w:val="none" w:sz="0" w:space="0" w:color="auto"/>
      </w:divBdr>
    </w:div>
    <w:div w:id="172687668">
      <w:bodyDiv w:val="1"/>
      <w:marLeft w:val="0"/>
      <w:marRight w:val="0"/>
      <w:marTop w:val="0"/>
      <w:marBottom w:val="0"/>
      <w:divBdr>
        <w:top w:val="none" w:sz="0" w:space="0" w:color="auto"/>
        <w:left w:val="none" w:sz="0" w:space="0" w:color="auto"/>
        <w:bottom w:val="none" w:sz="0" w:space="0" w:color="auto"/>
        <w:right w:val="none" w:sz="0" w:space="0" w:color="auto"/>
      </w:divBdr>
    </w:div>
    <w:div w:id="512232498">
      <w:bodyDiv w:val="1"/>
      <w:marLeft w:val="0"/>
      <w:marRight w:val="0"/>
      <w:marTop w:val="0"/>
      <w:marBottom w:val="0"/>
      <w:divBdr>
        <w:top w:val="none" w:sz="0" w:space="0" w:color="auto"/>
        <w:left w:val="none" w:sz="0" w:space="0" w:color="auto"/>
        <w:bottom w:val="none" w:sz="0" w:space="0" w:color="auto"/>
        <w:right w:val="none" w:sz="0" w:space="0" w:color="auto"/>
      </w:divBdr>
    </w:div>
    <w:div w:id="814179986">
      <w:bodyDiv w:val="1"/>
      <w:marLeft w:val="0"/>
      <w:marRight w:val="0"/>
      <w:marTop w:val="0"/>
      <w:marBottom w:val="0"/>
      <w:divBdr>
        <w:top w:val="none" w:sz="0" w:space="0" w:color="auto"/>
        <w:left w:val="none" w:sz="0" w:space="0" w:color="auto"/>
        <w:bottom w:val="none" w:sz="0" w:space="0" w:color="auto"/>
        <w:right w:val="none" w:sz="0" w:space="0" w:color="auto"/>
      </w:divBdr>
    </w:div>
    <w:div w:id="832532252">
      <w:bodyDiv w:val="1"/>
      <w:marLeft w:val="0"/>
      <w:marRight w:val="0"/>
      <w:marTop w:val="0"/>
      <w:marBottom w:val="0"/>
      <w:divBdr>
        <w:top w:val="none" w:sz="0" w:space="0" w:color="auto"/>
        <w:left w:val="none" w:sz="0" w:space="0" w:color="auto"/>
        <w:bottom w:val="none" w:sz="0" w:space="0" w:color="auto"/>
        <w:right w:val="none" w:sz="0" w:space="0" w:color="auto"/>
      </w:divBdr>
    </w:div>
    <w:div w:id="839005665">
      <w:bodyDiv w:val="1"/>
      <w:marLeft w:val="0"/>
      <w:marRight w:val="0"/>
      <w:marTop w:val="0"/>
      <w:marBottom w:val="0"/>
      <w:divBdr>
        <w:top w:val="none" w:sz="0" w:space="0" w:color="auto"/>
        <w:left w:val="none" w:sz="0" w:space="0" w:color="auto"/>
        <w:bottom w:val="none" w:sz="0" w:space="0" w:color="auto"/>
        <w:right w:val="none" w:sz="0" w:space="0" w:color="auto"/>
      </w:divBdr>
    </w:div>
    <w:div w:id="858935065">
      <w:bodyDiv w:val="1"/>
      <w:marLeft w:val="0"/>
      <w:marRight w:val="0"/>
      <w:marTop w:val="0"/>
      <w:marBottom w:val="0"/>
      <w:divBdr>
        <w:top w:val="none" w:sz="0" w:space="0" w:color="auto"/>
        <w:left w:val="none" w:sz="0" w:space="0" w:color="auto"/>
        <w:bottom w:val="none" w:sz="0" w:space="0" w:color="auto"/>
        <w:right w:val="none" w:sz="0" w:space="0" w:color="auto"/>
      </w:divBdr>
    </w:div>
    <w:div w:id="1653216438">
      <w:bodyDiv w:val="1"/>
      <w:marLeft w:val="0"/>
      <w:marRight w:val="0"/>
      <w:marTop w:val="0"/>
      <w:marBottom w:val="0"/>
      <w:divBdr>
        <w:top w:val="none" w:sz="0" w:space="0" w:color="auto"/>
        <w:left w:val="none" w:sz="0" w:space="0" w:color="auto"/>
        <w:bottom w:val="none" w:sz="0" w:space="0" w:color="auto"/>
        <w:right w:val="none" w:sz="0" w:space="0" w:color="auto"/>
      </w:divBdr>
    </w:div>
    <w:div w:id="176483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103</Words>
  <Characters>1864</Characters>
  <Application>Microsoft Office Word</Application>
  <DocSecurity>0</DocSecurity>
  <Lines>54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Mlambo, Nkosana</dc:creator>
  <cp:keywords/>
  <dc:description/>
  <cp:lastModifiedBy>Mlambo, Nkosana</cp:lastModifiedBy>
  <cp:revision>1</cp:revision>
  <dcterms:created xsi:type="dcterms:W3CDTF">2023-10-24T13:42:00Z</dcterms:created>
  <dcterms:modified xsi:type="dcterms:W3CDTF">2023-10-24T14:21:00Z</dcterms:modified>
</cp:coreProperties>
</file>