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1231" w14:textId="5A0D5095" w:rsidR="0030460A" w:rsidRDefault="00360229" w:rsidP="00D44669">
      <w:pPr>
        <w:spacing w:after="0" w:line="240" w:lineRule="auto"/>
        <w:ind w:left="-1020" w:right="-567"/>
        <w:jc w:val="both"/>
        <w:rPr>
          <w:rFonts w:ascii="Century Gothic" w:eastAsia="Times New Roman" w:hAnsi="Century Gothic" w:cs="Arial"/>
          <w:bCs/>
          <w:color w:val="002060"/>
          <w:sz w:val="20"/>
          <w:szCs w:val="24"/>
          <w:lang w:eastAsia="fr-FR"/>
        </w:rPr>
      </w:pPr>
      <w:r w:rsidRPr="00A41DEB">
        <w:rPr>
          <w:rFonts w:ascii="Times New Roman" w:eastAsia="Times New Roman" w:hAnsi="Times New Roman" w:cs="Times New Roman"/>
          <w:noProof/>
          <w:sz w:val="24"/>
          <w:szCs w:val="24"/>
          <w:lang w:eastAsia="fr-FR"/>
        </w:rPr>
        <w:drawing>
          <wp:anchor distT="0" distB="0" distL="114300" distR="114300" simplePos="0" relativeHeight="251823104" behindDoc="0" locked="0" layoutInCell="1" allowOverlap="1" wp14:anchorId="05547969" wp14:editId="530C6A25">
            <wp:simplePos x="0" y="0"/>
            <wp:positionH relativeFrom="margin">
              <wp:align>center</wp:align>
            </wp:positionH>
            <wp:positionV relativeFrom="margin">
              <wp:posOffset>182880</wp:posOffset>
            </wp:positionV>
            <wp:extent cx="6212205" cy="16154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1615440"/>
                    </a:xfrm>
                    <a:prstGeom prst="rect">
                      <a:avLst/>
                    </a:prstGeom>
                    <a:noFill/>
                  </pic:spPr>
                </pic:pic>
              </a:graphicData>
            </a:graphic>
          </wp:anchor>
        </w:drawing>
      </w:r>
    </w:p>
    <w:p w14:paraId="5FF518A0" w14:textId="16230F44" w:rsidR="0030460A" w:rsidRPr="00D93FC8" w:rsidRDefault="0030460A" w:rsidP="00D44669">
      <w:pPr>
        <w:spacing w:after="0" w:line="240" w:lineRule="auto"/>
        <w:ind w:left="-567" w:right="-567"/>
        <w:jc w:val="both"/>
        <w:rPr>
          <w:rFonts w:ascii="Century Gothic" w:eastAsia="Times New Roman" w:hAnsi="Century Gothic" w:cs="Arial"/>
          <w:bCs/>
          <w:color w:val="000000" w:themeColor="text1"/>
          <w:sz w:val="20"/>
          <w:szCs w:val="24"/>
          <w:lang w:eastAsia="fr-FR"/>
        </w:rPr>
      </w:pPr>
    </w:p>
    <w:p w14:paraId="31B34F78" w14:textId="41421A8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5D228900" w14:textId="5D86CCDC"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536AC5E" w14:textId="2725B429" w:rsidR="00A41DEB" w:rsidRDefault="00A41DEB"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70A9E56E" w14:textId="131D9DC5" w:rsidR="002F37AC" w:rsidRDefault="008F1A2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mc:AlternateContent>
          <mc:Choice Requires="wps">
            <w:drawing>
              <wp:anchor distT="0" distB="0" distL="114300" distR="114300" simplePos="0" relativeHeight="251826176" behindDoc="0" locked="0" layoutInCell="1" allowOverlap="1" wp14:anchorId="77BA5E81" wp14:editId="41438350">
                <wp:simplePos x="0" y="0"/>
                <wp:positionH relativeFrom="page">
                  <wp:align>right</wp:align>
                </wp:positionH>
                <wp:positionV relativeFrom="paragraph">
                  <wp:posOffset>235585</wp:posOffset>
                </wp:positionV>
                <wp:extent cx="7551420" cy="1981200"/>
                <wp:effectExtent l="0" t="0" r="0" b="0"/>
                <wp:wrapNone/>
                <wp:docPr id="14" name="Rectangle 14"/>
                <wp:cNvGraphicFramePr/>
                <a:graphic xmlns:a="http://schemas.openxmlformats.org/drawingml/2006/main">
                  <a:graphicData uri="http://schemas.microsoft.com/office/word/2010/wordprocessingShape">
                    <wps:wsp>
                      <wps:cNvSpPr/>
                      <wps:spPr>
                        <a:xfrm>
                          <a:off x="0" y="0"/>
                          <a:ext cx="7551420" cy="1981200"/>
                        </a:xfrm>
                        <a:prstGeom prst="rect">
                          <a:avLst/>
                        </a:prstGeom>
                        <a:solidFill>
                          <a:srgbClr val="67DC06"/>
                        </a:solidFill>
                        <a:ln w="12700" cap="flat" cmpd="sng" algn="ctr">
                          <a:noFill/>
                          <a:prstDash val="solid"/>
                          <a:miter lim="800000"/>
                        </a:ln>
                        <a:effectLst/>
                      </wps:spPr>
                      <wps:txbx>
                        <w:txbxContent>
                          <w:p w14:paraId="4124AE4F" w14:textId="4644F0CC" w:rsidR="008F1A2E" w:rsidRDefault="00DF46B7" w:rsidP="00B34E60">
                            <w:pPr>
                              <w:shd w:val="clear" w:color="auto" w:fill="67DC06"/>
                              <w:spacing w:line="240" w:lineRule="auto"/>
                              <w:jc w:val="center"/>
                              <w:rPr>
                                <w:rFonts w:ascii="Century Gothic" w:hAnsi="Century Gothic"/>
                                <w:b/>
                                <w:bCs/>
                                <w:color w:val="FFFFFF" w:themeColor="background1"/>
                                <w:sz w:val="80"/>
                                <w:szCs w:val="80"/>
                              </w:rPr>
                            </w:pPr>
                            <w:r w:rsidRPr="00DF46B7">
                              <w:rPr>
                                <w:rFonts w:ascii="Century Gothic" w:hAnsi="Century Gothic"/>
                                <w:b/>
                                <w:bCs/>
                                <w:color w:val="FFFFFF" w:themeColor="background1"/>
                                <w:sz w:val="80"/>
                                <w:szCs w:val="80"/>
                              </w:rPr>
                              <w:t>Convention Station Banking</w:t>
                            </w:r>
                          </w:p>
                          <w:p w14:paraId="5DD68984" w14:textId="77777777" w:rsidR="00DF46B7" w:rsidRPr="00DF46B7" w:rsidRDefault="00DF46B7" w:rsidP="00B34E60">
                            <w:pPr>
                              <w:shd w:val="clear" w:color="auto" w:fill="67DC06"/>
                              <w:spacing w:line="240" w:lineRule="auto"/>
                              <w:jc w:val="center"/>
                              <w:rPr>
                                <w:rFonts w:ascii="Century Gothic" w:hAnsi="Century Gothic"/>
                                <w:b/>
                                <w:bCs/>
                                <w:color w:val="FFFFFF" w:themeColor="background1"/>
                                <w:sz w:val="20"/>
                                <w:szCs w:val="20"/>
                              </w:rPr>
                            </w:pP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5E81" id="Rectangle 14" o:spid="_x0000_s1026" style="position:absolute;left:0;text-align:left;margin-left:543.4pt;margin-top:18.55pt;width:594.6pt;height:156pt;z-index:251826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" fillcolor="#67dc06" stroked="f" strokeweight="1pt">
                <v:textbox>
                  <w:txbxContent>
                    <w:p w14:paraId="4124AE4F" w14:textId="4644F0CC" w:rsidR="008F1A2E" w:rsidRDefault="00DF46B7" w:rsidP="00B34E60">
                      <w:pPr>
                        <w:shd w:val="clear" w:color="auto" w:fill="67DC06"/>
                        <w:spacing w:line="240" w:lineRule="auto"/>
                        <w:jc w:val="center"/>
                        <w:rPr>
                          <w:rFonts w:ascii="Century Gothic" w:hAnsi="Century Gothic"/>
                          <w:b/>
                          <w:bCs/>
                          <w:color w:val="FFFFFF" w:themeColor="background1"/>
                          <w:sz w:val="80"/>
                          <w:szCs w:val="80"/>
                        </w:rPr>
                      </w:pPr>
                      <w:r w:rsidRPr="00DF46B7">
                        <w:rPr>
                          <w:rFonts w:ascii="Century Gothic" w:hAnsi="Century Gothic"/>
                          <w:b/>
                          <w:bCs/>
                          <w:color w:val="FFFFFF" w:themeColor="background1"/>
                          <w:sz w:val="80"/>
                          <w:szCs w:val="80"/>
                        </w:rPr>
                        <w:t>Convention Station Banking</w:t>
                      </w:r>
                    </w:p>
                    <w:p w14:paraId="5DD68984" w14:textId="77777777" w:rsidR="00DF46B7" w:rsidRPr="00DF46B7" w:rsidRDefault="00DF46B7" w:rsidP="00B34E60">
                      <w:pPr>
                        <w:shd w:val="clear" w:color="auto" w:fill="67DC06"/>
                        <w:spacing w:line="240" w:lineRule="auto"/>
                        <w:jc w:val="center"/>
                        <w:rPr>
                          <w:rFonts w:ascii="Century Gothic" w:hAnsi="Century Gothic"/>
                          <w:b/>
                          <w:bCs/>
                          <w:color w:val="FFFFFF" w:themeColor="background1"/>
                          <w:sz w:val="20"/>
                          <w:szCs w:val="20"/>
                        </w:rPr>
                      </w:pP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v:textbox>
                <w10:wrap anchorx="page"/>
              </v:rect>
            </w:pict>
          </mc:Fallback>
        </mc:AlternateContent>
      </w:r>
    </w:p>
    <w:p w14:paraId="11904E10" w14:textId="218673C8"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40A9199" w14:textId="5AA025C6"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D5E57A9" w14:textId="61E94D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E6E744F" w14:textId="2EAD46C3"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943278E" w14:textId="1FB316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2A861C6B" w14:textId="176DF40F" w:rsidR="002F37AC" w:rsidRDefault="00DF46B7"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35392" behindDoc="0" locked="0" layoutInCell="1" allowOverlap="1" wp14:anchorId="2C199458" wp14:editId="4D0B427B">
                <wp:simplePos x="0" y="0"/>
                <wp:positionH relativeFrom="margin">
                  <wp:posOffset>798830</wp:posOffset>
                </wp:positionH>
                <wp:positionV relativeFrom="paragraph">
                  <wp:posOffset>82550</wp:posOffset>
                </wp:positionV>
                <wp:extent cx="4183380" cy="518160"/>
                <wp:effectExtent l="0" t="0" r="0" b="0"/>
                <wp:wrapNone/>
                <wp:docPr id="12" name="Rectangle 12"/>
                <wp:cNvGraphicFramePr/>
                <a:graphic xmlns:a="http://schemas.openxmlformats.org/drawingml/2006/main">
                  <a:graphicData uri="http://schemas.microsoft.com/office/word/2010/wordprocessingShape">
                    <wps:wsp>
                      <wps:cNvSpPr/>
                      <wps:spPr>
                        <a:xfrm>
                          <a:off x="0" y="0"/>
                          <a:ext cx="4183380" cy="518160"/>
                        </a:xfrm>
                        <a:prstGeom prst="rect">
                          <a:avLst/>
                        </a:prstGeom>
                        <a:noFill/>
                        <a:ln w="12700" cap="flat" cmpd="sng" algn="ctr">
                          <a:noFill/>
                          <a:prstDash val="solid"/>
                          <a:miter lim="800000"/>
                        </a:ln>
                        <a:effectLst/>
                      </wps:spPr>
                      <wps:txbx>
                        <w:txbxContent>
                          <w:p w14:paraId="4BF549FA" w14:textId="77777777" w:rsidR="00DF46B7" w:rsidRPr="00DF46B7" w:rsidRDefault="00DF46B7" w:rsidP="00DF46B7">
                            <w:pPr>
                              <w:jc w:val="center"/>
                              <w:rPr>
                                <w:rFonts w:ascii="ITC Kabel Std Book" w:hAnsi="ITC Kabel Std Book"/>
                                <w:color w:val="FFFFFF" w:themeColor="background1"/>
                                <w:sz w:val="20"/>
                                <w:szCs w:val="20"/>
                              </w:rPr>
                            </w:pPr>
                            <w:r w:rsidRPr="00DF46B7">
                              <w:rPr>
                                <w:rFonts w:ascii="Century Gothic" w:hAnsi="Century Gothic"/>
                                <w:color w:val="FFFFFF" w:themeColor="background1"/>
                                <w:sz w:val="20"/>
                                <w:szCs w:val="20"/>
                              </w:rPr>
                              <w:t>Donner l’accès aux services financiers au plus grand nombre par une inclusion financière de proximité</w:t>
                            </w:r>
                          </w:p>
                          <w:p w14:paraId="1C23D164" w14:textId="77777777" w:rsidR="00DF46B7" w:rsidRPr="00DF46B7" w:rsidRDefault="00DF46B7" w:rsidP="00DF46B7">
                            <w:pPr>
                              <w:jc w:val="center"/>
                              <w:rPr>
                                <w:rFonts w:ascii="ITC Kabel Std Book" w:hAnsi="ITC Kabel Std Book"/>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9458" id="Rectangle 12" o:spid="_x0000_s1027" style="position:absolute;left:0;text-align:left;margin-left:62.9pt;margin-top:6.5pt;width:329.4pt;height:40.8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" filled="f" stroked="f" strokeweight="1pt">
                <v:textbox>
                  <w:txbxContent>
                    <w:p w14:paraId="4BF549FA" w14:textId="77777777" w:rsidR="00DF46B7" w:rsidRPr="00DF46B7" w:rsidRDefault="00DF46B7" w:rsidP="00DF46B7">
                      <w:pPr>
                        <w:jc w:val="center"/>
                        <w:rPr>
                          <w:rFonts w:ascii="ITC Kabel Std Book" w:hAnsi="ITC Kabel Std Book"/>
                          <w:color w:val="FFFFFF" w:themeColor="background1"/>
                          <w:sz w:val="20"/>
                          <w:szCs w:val="20"/>
                        </w:rPr>
                      </w:pPr>
                      <w:r w:rsidRPr="00DF46B7">
                        <w:rPr>
                          <w:rFonts w:ascii="Century Gothic" w:hAnsi="Century Gothic"/>
                          <w:color w:val="FFFFFF" w:themeColor="background1"/>
                          <w:sz w:val="20"/>
                          <w:szCs w:val="20"/>
                        </w:rPr>
                        <w:t>Donner l’accès aux services financiers au plus grand nombre par une inclusion financière de proximité</w:t>
                      </w:r>
                    </w:p>
                    <w:p w14:paraId="1C23D164" w14:textId="77777777" w:rsidR="00DF46B7" w:rsidRPr="00DF46B7" w:rsidRDefault="00DF46B7" w:rsidP="00DF46B7">
                      <w:pPr>
                        <w:jc w:val="center"/>
                        <w:rPr>
                          <w:rFonts w:ascii="ITC Kabel Std Book" w:hAnsi="ITC Kabel Std Book"/>
                          <w:color w:val="FFFFFF" w:themeColor="background1"/>
                          <w:sz w:val="20"/>
                          <w:szCs w:val="20"/>
                        </w:rPr>
                      </w:pPr>
                    </w:p>
                  </w:txbxContent>
                </v:textbox>
                <w10:wrap anchorx="margin"/>
              </v:rect>
            </w:pict>
          </mc:Fallback>
        </mc:AlternateContent>
      </w:r>
    </w:p>
    <w:p w14:paraId="041C7C7B" w14:textId="50E6D47F"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59047BD3" w14:textId="56AE50B2"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03C327A" w14:textId="7F3EDDA9" w:rsidR="002F37AC" w:rsidRDefault="00907C73"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drawing>
          <wp:anchor distT="0" distB="0" distL="114300" distR="114300" simplePos="0" relativeHeight="251833344" behindDoc="0" locked="0" layoutInCell="1" allowOverlap="1" wp14:anchorId="4144294A" wp14:editId="3069FC2C">
            <wp:simplePos x="0" y="0"/>
            <wp:positionH relativeFrom="margin">
              <wp:align>center</wp:align>
            </wp:positionH>
            <wp:positionV relativeFrom="margin">
              <wp:posOffset>4483735</wp:posOffset>
            </wp:positionV>
            <wp:extent cx="3459480" cy="731520"/>
            <wp:effectExtent l="133350" t="76200" r="83820" b="125730"/>
            <wp:wrapSquare wrapText="bothSides"/>
            <wp:docPr id="41" name="Image 40">
              <a:extLst xmlns:a="http://schemas.openxmlformats.org/drawingml/2006/main">
                <a:ext uri="{FF2B5EF4-FFF2-40B4-BE49-F238E27FC236}">
                  <a16:creationId xmlns:a16="http://schemas.microsoft.com/office/drawing/2014/main" id="{148B1EAB-7305-466E-B22F-D09199EA6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0">
                      <a:extLst>
                        <a:ext uri="{FF2B5EF4-FFF2-40B4-BE49-F238E27FC236}">
                          <a16:creationId xmlns:a16="http://schemas.microsoft.com/office/drawing/2014/main" id="{148B1EAB-7305-466E-B22F-D09199EA696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3440" t="11571" r="13920" b="9091"/>
                    <a:stretch/>
                  </pic:blipFill>
                  <pic:spPr bwMode="auto">
                    <a:xfrm>
                      <a:off x="0" y="0"/>
                      <a:ext cx="3459480" cy="7315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F87F601" w14:textId="45E50D5F" w:rsidR="002F37AC" w:rsidRDefault="008F1A2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mc:AlternateContent>
          <mc:Choice Requires="wps">
            <w:drawing>
              <wp:anchor distT="0" distB="0" distL="114300" distR="114300" simplePos="0" relativeHeight="251831296" behindDoc="0" locked="0" layoutInCell="1" allowOverlap="1" wp14:anchorId="69E60D98" wp14:editId="04E76E1D">
                <wp:simplePos x="0" y="0"/>
                <wp:positionH relativeFrom="column">
                  <wp:posOffset>2429510</wp:posOffset>
                </wp:positionH>
                <wp:positionV relativeFrom="paragraph">
                  <wp:posOffset>4242435</wp:posOffset>
                </wp:positionV>
                <wp:extent cx="3924300" cy="487680"/>
                <wp:effectExtent l="0" t="0" r="0" b="7620"/>
                <wp:wrapNone/>
                <wp:docPr id="4" name="Rectangle 3">
                  <a:extLst xmlns:a="http://schemas.openxmlformats.org/drawingml/2006/main">
                    <a:ext uri="{FF2B5EF4-FFF2-40B4-BE49-F238E27FC236}">
                      <a16:creationId xmlns:a16="http://schemas.microsoft.com/office/drawing/2014/main" id="{00000000-0008-0000-0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4876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E60D98" id="Rectangle 3" o:spid="_x0000_s1028" style="position:absolute;left:0;text-align:left;margin-left:191.3pt;margin-top:334.05pt;width:309pt;height:3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" filled="f" fillcolor="#cfc" stroked="f">
                <v:textbo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v:textbox>
              </v:rect>
            </w:pict>
          </mc:Fallback>
        </mc:AlternateContent>
      </w:r>
      <w:r w:rsidR="00B34E60">
        <w:rPr>
          <w:noProof/>
        </w:rPr>
        <mc:AlternateContent>
          <mc:Choice Requires="wps">
            <w:drawing>
              <wp:anchor distT="0" distB="0" distL="114300" distR="114300" simplePos="0" relativeHeight="251829248" behindDoc="0" locked="0" layoutInCell="1" allowOverlap="1" wp14:anchorId="3995E332" wp14:editId="6B4111EB">
                <wp:simplePos x="0" y="0"/>
                <wp:positionH relativeFrom="column">
                  <wp:posOffset>-740410</wp:posOffset>
                </wp:positionH>
                <wp:positionV relativeFrom="paragraph">
                  <wp:posOffset>874395</wp:posOffset>
                </wp:positionV>
                <wp:extent cx="3679825" cy="662940"/>
                <wp:effectExtent l="0" t="0" r="0" b="3810"/>
                <wp:wrapNone/>
                <wp:docPr id="3" name="Rectangle 2">
                  <a:extLst xmlns:a="http://schemas.openxmlformats.org/drawingml/2006/main">
                    <a:ext uri="{FF2B5EF4-FFF2-40B4-BE49-F238E27FC236}">
                      <a16:creationId xmlns:a16="http://schemas.microsoft.com/office/drawing/2014/main" id="{00000000-0008-0000-09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9825" cy="66294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rect w14:anchorId="3995E332" id="Rectangle 2" o:spid="_x0000_s1029" style="position:absolute;left:0;text-align:left;margin-left:-58.3pt;margin-top:68.85pt;width:289.75pt;height:52.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" filled="f" fillcolor="#cfc" stroked="f">
                <v:textbo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v:textbox>
              </v:rect>
            </w:pict>
          </mc:Fallback>
        </mc:AlternateContent>
      </w:r>
      <w:r w:rsidR="00B34E60">
        <w:rPr>
          <w:noProof/>
        </w:rPr>
        <w:drawing>
          <wp:anchor distT="0" distB="0" distL="114300" distR="114300" simplePos="0" relativeHeight="251832320" behindDoc="0" locked="0" layoutInCell="1" allowOverlap="1" wp14:anchorId="5D19568B" wp14:editId="14CBF325">
            <wp:simplePos x="0" y="0"/>
            <wp:positionH relativeFrom="margin">
              <wp:align>center</wp:align>
            </wp:positionH>
            <wp:positionV relativeFrom="margin">
              <wp:posOffset>7188835</wp:posOffset>
            </wp:positionV>
            <wp:extent cx="1127760" cy="624840"/>
            <wp:effectExtent l="0" t="0" r="0" b="0"/>
            <wp:wrapSquare wrapText="bothSides"/>
            <wp:docPr id="6" name="Image 5">
              <a:extLst xmlns:a="http://schemas.openxmlformats.org/drawingml/2006/main">
                <a:ext uri="{FF2B5EF4-FFF2-40B4-BE49-F238E27FC236}">
                  <a16:creationId xmlns:a16="http://schemas.microsoft.com/office/drawing/2014/main" id="{A24BD33D-E01A-45D1-B43D-DCCAEEB27DD7}"/>
                </a:ext>
              </a:extLst>
            </wp:docPr>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24BD33D-E01A-45D1-B43D-DCCAEEB27DD7}"/>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anchor>
        </w:drawing>
      </w:r>
      <w:r w:rsidR="00B34E60">
        <w:rPr>
          <w:noProof/>
        </w:rPr>
        <w:drawing>
          <wp:anchor distT="0" distB="0" distL="114300" distR="114300" simplePos="0" relativeHeight="251827200" behindDoc="0" locked="0" layoutInCell="1" allowOverlap="1" wp14:anchorId="5EB85C7C" wp14:editId="72202A37">
            <wp:simplePos x="0" y="0"/>
            <wp:positionH relativeFrom="page">
              <wp:align>left</wp:align>
            </wp:positionH>
            <wp:positionV relativeFrom="page">
              <wp:align>bottom</wp:align>
            </wp:positionV>
            <wp:extent cx="7559040" cy="4953000"/>
            <wp:effectExtent l="0" t="0" r="3810" b="0"/>
            <wp:wrapSquare wrapText="bothSides"/>
            <wp:docPr id="2" name="Image 1" descr="Beyond just cryptocurrencies, digital money has changed how we live">
              <a:extLst xmlns:a="http://schemas.openxmlformats.org/drawingml/2006/main">
                <a:ext uri="{FF2B5EF4-FFF2-40B4-BE49-F238E27FC236}">
                  <a16:creationId xmlns:a16="http://schemas.microsoft.com/office/drawing/2014/main" id="{00000000-0008-0000-09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Beyond just cryptocurrencies, digital money has changed how we live">
                      <a:extLst>
                        <a:ext uri="{FF2B5EF4-FFF2-40B4-BE49-F238E27FC236}">
                          <a16:creationId xmlns:a16="http://schemas.microsoft.com/office/drawing/2014/main" id="{00000000-0008-0000-0900-000002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953000"/>
                    </a:xfrm>
                    <a:prstGeom prst="rect">
                      <a:avLst/>
                    </a:prstGeom>
                    <a:noFill/>
                  </pic:spPr>
                </pic:pic>
              </a:graphicData>
            </a:graphic>
            <wp14:sizeRelH relativeFrom="margin">
              <wp14:pctWidth>0</wp14:pctWidth>
            </wp14:sizeRelH>
            <wp14:sizeRelV relativeFrom="margin">
              <wp14:pctHeight>0</wp14:pctHeight>
            </wp14:sizeRelV>
          </wp:anchor>
        </w:drawing>
      </w:r>
    </w:p>
    <w:p w14:paraId="1FBBB7F3" w14:textId="7CB46A2F" w:rsidR="007B6948" w:rsidRDefault="007B6948" w:rsidP="00E22BA5">
      <w:pPr>
        <w:spacing w:after="0" w:line="240" w:lineRule="auto"/>
        <w:ind w:right="-850"/>
        <w:rPr>
          <w:noProof/>
        </w:rPr>
        <w:sectPr w:rsidR="007B6948" w:rsidSect="00DF2518">
          <w:headerReference w:type="even" r:id="rId12"/>
          <w:headerReference w:type="default" r:id="rId13"/>
          <w:footerReference w:type="default" r:id="rId14"/>
          <w:headerReference w:type="first" r:id="rId15"/>
          <w:pgSz w:w="11906" w:h="16838" w:code="9"/>
          <w:pgMar w:top="1418" w:right="1418" w:bottom="1418" w:left="1418" w:header="510" w:footer="284" w:gutter="0"/>
          <w:cols w:space="708"/>
          <w:titlePg/>
          <w:docGrid w:linePitch="360"/>
        </w:sectPr>
      </w:pPr>
    </w:p>
    <w:p w14:paraId="6DF8CB8E" w14:textId="381AF8A4" w:rsidR="001E7E65" w:rsidRPr="001E7E65" w:rsidRDefault="001E7E65"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E7E65">
        <w:rPr>
          <w:rFonts w:ascii="Century Gothic" w:eastAsia="Times New Roman" w:hAnsi="Century Gothic" w:cs="Arial"/>
          <w:bCs/>
          <w:color w:val="000000" w:themeColor="text1"/>
          <w:sz w:val="20"/>
          <w:szCs w:val="20"/>
          <w:lang w:eastAsia="fr-FR"/>
        </w:rPr>
        <w:lastRenderedPageBreak/>
        <w:t>E</w:t>
      </w:r>
      <w:r w:rsidR="00AB04BB">
        <w:rPr>
          <w:rFonts w:ascii="Century Gothic" w:eastAsia="Times New Roman" w:hAnsi="Century Gothic" w:cs="Arial"/>
          <w:bCs/>
          <w:color w:val="000000" w:themeColor="text1"/>
          <w:sz w:val="20"/>
          <w:szCs w:val="20"/>
          <w:lang w:eastAsia="fr-FR"/>
        </w:rPr>
        <w:t>ntre les soussignés,</w:t>
      </w:r>
    </w:p>
    <w:p w14:paraId="7CA5F301" w14:textId="77777777" w:rsidR="001E7E65" w:rsidRPr="00462DF5" w:rsidRDefault="001E7E65" w:rsidP="00120AEF">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0F3D253C" w14:textId="77777777" w:rsidR="00120AEF" w:rsidRDefault="00A4198D"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Pr>
          <w:rFonts w:ascii="Century Gothic" w:eastAsia="Times New Roman" w:hAnsi="Century Gothic" w:cs="Arial"/>
          <w:b/>
          <w:color w:val="000000" w:themeColor="text1"/>
          <w:sz w:val="20"/>
          <w:szCs w:val="20"/>
          <w:lang w:eastAsia="fr-FR"/>
        </w:rPr>
        <w:t>Bamboo</w:t>
      </w:r>
      <w:proofErr w:type="spellEnd"/>
      <w:r>
        <w:rPr>
          <w:rFonts w:ascii="Century Gothic" w:eastAsia="Times New Roman" w:hAnsi="Century Gothic" w:cs="Arial"/>
          <w:b/>
          <w:color w:val="000000" w:themeColor="text1"/>
          <w:sz w:val="20"/>
          <w:szCs w:val="20"/>
          <w:lang w:eastAsia="fr-FR"/>
        </w:rPr>
        <w:t xml:space="preserve"> E</w:t>
      </w:r>
      <w:r w:rsidR="00120AEF">
        <w:rPr>
          <w:rFonts w:ascii="Century Gothic" w:eastAsia="Times New Roman" w:hAnsi="Century Gothic" w:cs="Arial"/>
          <w:b/>
          <w:color w:val="000000" w:themeColor="text1"/>
          <w:sz w:val="20"/>
          <w:szCs w:val="20"/>
          <w:lang w:eastAsia="fr-FR"/>
        </w:rPr>
        <w:t>tablissement de Microfinance</w:t>
      </w:r>
      <w:r w:rsidR="001E7E65" w:rsidRPr="001E7E65">
        <w:rPr>
          <w:rFonts w:ascii="Century Gothic" w:eastAsia="Times New Roman" w:hAnsi="Century Gothic" w:cs="Arial"/>
          <w:bCs/>
          <w:color w:val="000000" w:themeColor="text1"/>
          <w:sz w:val="20"/>
          <w:szCs w:val="20"/>
          <w:lang w:eastAsia="fr-FR"/>
        </w:rPr>
        <w:t xml:space="preserve">, </w:t>
      </w:r>
      <w:r w:rsidR="00120AEF">
        <w:rPr>
          <w:rFonts w:ascii="Century Gothic" w:eastAsia="Times New Roman" w:hAnsi="Century Gothic" w:cs="Arial"/>
          <w:bCs/>
          <w:color w:val="000000" w:themeColor="text1"/>
          <w:sz w:val="20"/>
          <w:szCs w:val="20"/>
          <w:lang w:eastAsia="fr-FR"/>
        </w:rPr>
        <w:t xml:space="preserve">en abrégé </w:t>
      </w:r>
      <w:proofErr w:type="spellStart"/>
      <w:r w:rsidR="00120AEF">
        <w:rPr>
          <w:rFonts w:ascii="Century Gothic" w:eastAsia="Times New Roman" w:hAnsi="Century Gothic" w:cs="Arial"/>
          <w:bCs/>
          <w:color w:val="000000" w:themeColor="text1"/>
          <w:sz w:val="20"/>
          <w:szCs w:val="20"/>
          <w:lang w:eastAsia="fr-FR"/>
        </w:rPr>
        <w:t>Bamboo</w:t>
      </w:r>
      <w:proofErr w:type="spellEnd"/>
      <w:r w:rsidR="00120AEF">
        <w:rPr>
          <w:rFonts w:ascii="Century Gothic" w:eastAsia="Times New Roman" w:hAnsi="Century Gothic" w:cs="Arial"/>
          <w:bCs/>
          <w:color w:val="000000" w:themeColor="text1"/>
          <w:sz w:val="20"/>
          <w:szCs w:val="20"/>
          <w:lang w:eastAsia="fr-FR"/>
        </w:rPr>
        <w:t xml:space="preserve"> EMF, </w:t>
      </w:r>
      <w:r w:rsidR="001E7E65" w:rsidRPr="001E7E65">
        <w:rPr>
          <w:rFonts w:ascii="Century Gothic" w:eastAsia="Times New Roman" w:hAnsi="Century Gothic" w:cs="Arial"/>
          <w:bCs/>
          <w:color w:val="000000" w:themeColor="text1"/>
          <w:sz w:val="20"/>
          <w:szCs w:val="20"/>
          <w:lang w:eastAsia="fr-FR"/>
        </w:rPr>
        <w:t xml:space="preserve">Société anonyme, au capital de 1 000 000 000 de FCFA, dont le siège social est situé au </w:t>
      </w:r>
      <w:r w:rsidR="00AB04BB">
        <w:rPr>
          <w:rFonts w:ascii="Century Gothic" w:eastAsia="Times New Roman" w:hAnsi="Century Gothic" w:cs="Arial"/>
          <w:bCs/>
          <w:color w:val="000000" w:themeColor="text1"/>
          <w:sz w:val="20"/>
          <w:szCs w:val="20"/>
          <w:lang w:eastAsia="fr-FR"/>
        </w:rPr>
        <w:t xml:space="preserve">quartier </w:t>
      </w:r>
      <w:r w:rsidR="001E7E65">
        <w:rPr>
          <w:rFonts w:ascii="Century Gothic" w:eastAsia="Times New Roman" w:hAnsi="Century Gothic" w:cs="Arial"/>
          <w:bCs/>
          <w:color w:val="000000" w:themeColor="text1"/>
          <w:sz w:val="20"/>
          <w:szCs w:val="20"/>
          <w:lang w:eastAsia="fr-FR"/>
        </w:rPr>
        <w:t xml:space="preserve">Boulevard Triomphal Omar BONGO ONDIMBA, en face du supermarché </w:t>
      </w:r>
      <w:r w:rsidR="00AB04BB">
        <w:rPr>
          <w:rFonts w:ascii="Century Gothic" w:eastAsia="Times New Roman" w:hAnsi="Century Gothic" w:cs="Arial"/>
          <w:bCs/>
          <w:color w:val="000000" w:themeColor="text1"/>
          <w:sz w:val="20"/>
          <w:szCs w:val="20"/>
          <w:lang w:eastAsia="fr-FR"/>
        </w:rPr>
        <w:t xml:space="preserve">MBOLO, </w:t>
      </w:r>
      <w:r w:rsidR="00AB04BB" w:rsidRPr="001E7E65">
        <w:rPr>
          <w:rFonts w:ascii="Century Gothic" w:eastAsia="Times New Roman" w:hAnsi="Century Gothic" w:cs="Arial"/>
          <w:bCs/>
          <w:color w:val="000000" w:themeColor="text1"/>
          <w:sz w:val="20"/>
          <w:szCs w:val="20"/>
          <w:lang w:eastAsia="fr-FR"/>
        </w:rPr>
        <w:t>BP</w:t>
      </w:r>
      <w:r w:rsidR="001E7E65" w:rsidRPr="001E7E65">
        <w:rPr>
          <w:rFonts w:ascii="Century Gothic" w:eastAsia="Times New Roman" w:hAnsi="Century Gothic" w:cs="Arial"/>
          <w:bCs/>
          <w:color w:val="000000" w:themeColor="text1"/>
          <w:sz w:val="20"/>
          <w:szCs w:val="20"/>
          <w:lang w:eastAsia="fr-FR"/>
        </w:rPr>
        <w:t xml:space="preserve"> 16 100, Libreville</w:t>
      </w:r>
      <w:r w:rsidR="00AB04BB">
        <w:rPr>
          <w:rFonts w:ascii="Century Gothic" w:eastAsia="Times New Roman" w:hAnsi="Century Gothic" w:cs="Arial"/>
          <w:bCs/>
          <w:color w:val="000000" w:themeColor="text1"/>
          <w:sz w:val="20"/>
          <w:szCs w:val="20"/>
          <w:lang w:eastAsia="fr-FR"/>
        </w:rPr>
        <w:t>-Gabon</w:t>
      </w:r>
      <w:r w:rsidR="001E7E65" w:rsidRPr="001E7E65">
        <w:rPr>
          <w:rFonts w:ascii="Century Gothic" w:eastAsia="Times New Roman" w:hAnsi="Century Gothic" w:cs="Arial"/>
          <w:bCs/>
          <w:color w:val="000000" w:themeColor="text1"/>
          <w:sz w:val="20"/>
          <w:szCs w:val="20"/>
          <w:lang w:eastAsia="fr-FR"/>
        </w:rPr>
        <w:t xml:space="preserve"> et immatriculée au RCCM sous le numéro RG-LBV 2014</w:t>
      </w:r>
      <w:r w:rsidR="001E7E65">
        <w:rPr>
          <w:rFonts w:ascii="Century Gothic" w:eastAsia="Times New Roman" w:hAnsi="Century Gothic" w:cs="Arial"/>
          <w:bCs/>
          <w:color w:val="000000" w:themeColor="text1"/>
          <w:sz w:val="20"/>
          <w:szCs w:val="20"/>
          <w:lang w:eastAsia="fr-FR"/>
        </w:rPr>
        <w:t xml:space="preserve"> </w:t>
      </w:r>
      <w:r w:rsidR="001E7E65" w:rsidRPr="001E7E65">
        <w:rPr>
          <w:rFonts w:ascii="Century Gothic" w:eastAsia="Times New Roman" w:hAnsi="Century Gothic" w:cs="Arial"/>
          <w:bCs/>
          <w:color w:val="000000" w:themeColor="text1"/>
          <w:sz w:val="20"/>
          <w:szCs w:val="20"/>
          <w:lang w:eastAsia="fr-FR"/>
        </w:rPr>
        <w:t>B</w:t>
      </w:r>
      <w:r w:rsidR="001E7E65">
        <w:rPr>
          <w:rFonts w:ascii="Century Gothic" w:eastAsia="Times New Roman" w:hAnsi="Century Gothic" w:cs="Arial"/>
          <w:bCs/>
          <w:color w:val="000000" w:themeColor="text1"/>
          <w:sz w:val="20"/>
          <w:szCs w:val="20"/>
          <w:lang w:eastAsia="fr-FR"/>
        </w:rPr>
        <w:t xml:space="preserve"> </w:t>
      </w:r>
      <w:r w:rsidR="001E7E65" w:rsidRPr="001E7E65">
        <w:rPr>
          <w:rFonts w:ascii="Century Gothic" w:eastAsia="Times New Roman" w:hAnsi="Century Gothic" w:cs="Arial"/>
          <w:bCs/>
          <w:color w:val="000000" w:themeColor="text1"/>
          <w:sz w:val="20"/>
          <w:szCs w:val="20"/>
          <w:lang w:eastAsia="fr-FR"/>
        </w:rPr>
        <w:t xml:space="preserve">1840 et enregistrée sous le NIF 037170 T, </w:t>
      </w:r>
    </w:p>
    <w:p w14:paraId="627D32FC"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6C80DCD" w14:textId="30C7272B" w:rsid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Représentée par Monsieur</w:t>
      </w:r>
      <w:r w:rsidR="00360229">
        <w:rPr>
          <w:rFonts w:ascii="Century Gothic" w:eastAsia="Times New Roman" w:hAnsi="Century Gothic" w:cs="Arial"/>
          <w:bCs/>
          <w:color w:val="000000" w:themeColor="text1"/>
          <w:sz w:val="20"/>
          <w:szCs w:val="20"/>
          <w:lang w:eastAsia="fr-FR"/>
        </w:rPr>
        <w:t xml:space="preserve"> </w:t>
      </w:r>
      <w:r w:rsidR="00360229" w:rsidRPr="00360229">
        <w:rPr>
          <w:rFonts w:ascii="Century Gothic" w:eastAsia="Times New Roman" w:hAnsi="Century Gothic" w:cs="Arial"/>
          <w:b/>
          <w:color w:val="000000" w:themeColor="text1"/>
          <w:sz w:val="20"/>
          <w:szCs w:val="20"/>
          <w:lang w:eastAsia="fr-FR"/>
        </w:rPr>
        <w:t>Vincent Chanel BIBANG MINKO</w:t>
      </w:r>
      <w:r w:rsidRPr="00120AEF">
        <w:rPr>
          <w:rFonts w:ascii="Century Gothic" w:eastAsia="Times New Roman" w:hAnsi="Century Gothic" w:cs="Arial"/>
          <w:bCs/>
          <w:color w:val="000000" w:themeColor="text1"/>
          <w:sz w:val="20"/>
          <w:szCs w:val="20"/>
          <w:lang w:eastAsia="fr-FR"/>
        </w:rPr>
        <w:t>, agissant en qualité de Directeur Général, ayant les pleins pouvoirs à l’effet des présentes,</w:t>
      </w:r>
    </w:p>
    <w:p w14:paraId="2633760F"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33C63403" w14:textId="2CA93AAA"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Ci-après désignée « »,</w:t>
      </w:r>
    </w:p>
    <w:p w14:paraId="55C615F4"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2B451AB1"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D’une part,</w:t>
      </w:r>
    </w:p>
    <w:p w14:paraId="151DC51B"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321F5741"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Et</w:t>
      </w:r>
    </w:p>
    <w:p w14:paraId="77632629"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31BBF306" w14:textId="0098B054" w:rsidR="00120AEF" w:rsidRPr="00360229" w:rsidRDefault="00360229"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360229">
        <w:rPr>
          <w:rFonts w:ascii="Century Gothic" w:eastAsia="Times New Roman" w:hAnsi="Century Gothic" w:cs="Arial"/>
          <w:bCs/>
          <w:color w:val="000000" w:themeColor="text1"/>
          <w:sz w:val="20"/>
          <w:szCs w:val="20"/>
          <w:lang w:eastAsia="fr-FR"/>
        </w:rPr>
        <w:t>CA PAY</w:t>
      </w:r>
      <w:r w:rsidR="00120AEF" w:rsidRPr="00360229">
        <w:rPr>
          <w:rFonts w:ascii="Century Gothic" w:eastAsia="Times New Roman" w:hAnsi="Century Gothic" w:cs="Arial"/>
          <w:bCs/>
          <w:color w:val="000000" w:themeColor="text1"/>
          <w:sz w:val="20"/>
          <w:szCs w:val="20"/>
          <w:lang w:eastAsia="fr-FR"/>
        </w:rPr>
        <w:t xml:space="preserve">, Société à Responsabilité Limitée au capital de 1 000 000 F CFA, inscrite au Registre du Commerce et du Crédit Mobilier sous le N° : </w:t>
      </w:r>
      <w:r w:rsidRPr="00360229">
        <w:rPr>
          <w:rFonts w:ascii="Century Gothic" w:eastAsia="Times New Roman" w:hAnsi="Century Gothic" w:cs="Arial"/>
          <w:bCs/>
          <w:color w:val="000000" w:themeColor="text1"/>
          <w:sz w:val="20"/>
          <w:szCs w:val="20"/>
          <w:lang w:eastAsia="fr-FR"/>
        </w:rPr>
        <w:t>GA-LBV-01-2020-B12-00143</w:t>
      </w:r>
      <w:r w:rsidR="00120AEF" w:rsidRPr="00360229">
        <w:rPr>
          <w:rFonts w:ascii="Century Gothic" w:eastAsia="Times New Roman" w:hAnsi="Century Gothic" w:cs="Arial"/>
          <w:bCs/>
          <w:color w:val="000000" w:themeColor="text1"/>
          <w:sz w:val="20"/>
          <w:szCs w:val="20"/>
          <w:lang w:eastAsia="fr-FR"/>
        </w:rPr>
        <w:t xml:space="preserve">, NIF : </w:t>
      </w:r>
      <w:r w:rsidRPr="00360229">
        <w:rPr>
          <w:rFonts w:ascii="Century Gothic" w:eastAsia="Times New Roman" w:hAnsi="Century Gothic" w:cs="Arial"/>
          <w:bCs/>
          <w:color w:val="000000" w:themeColor="text1"/>
          <w:sz w:val="20"/>
          <w:szCs w:val="20"/>
          <w:lang w:eastAsia="fr-FR"/>
        </w:rPr>
        <w:t>4985 D</w:t>
      </w:r>
      <w:r w:rsidR="00120AEF" w:rsidRPr="00360229">
        <w:rPr>
          <w:rFonts w:ascii="Century Gothic" w:eastAsia="Times New Roman" w:hAnsi="Century Gothic" w:cs="Arial"/>
          <w:bCs/>
          <w:color w:val="000000" w:themeColor="text1"/>
          <w:sz w:val="20"/>
          <w:szCs w:val="20"/>
          <w:lang w:eastAsia="fr-FR"/>
        </w:rPr>
        <w:t xml:space="preserve">, dont le siège social est situé au </w:t>
      </w:r>
      <w:r w:rsidRPr="00360229">
        <w:rPr>
          <w:rFonts w:ascii="Century Gothic" w:eastAsia="Times New Roman" w:hAnsi="Century Gothic" w:cs="Arial"/>
          <w:bCs/>
          <w:color w:val="000000" w:themeColor="text1"/>
          <w:sz w:val="20"/>
          <w:szCs w:val="20"/>
          <w:lang w:eastAsia="fr-FR"/>
        </w:rPr>
        <w:t>quartier Rénovation,</w:t>
      </w:r>
      <w:r w:rsidR="00120AEF" w:rsidRPr="00360229">
        <w:rPr>
          <w:rFonts w:ascii="Century Gothic" w:eastAsia="Times New Roman" w:hAnsi="Century Gothic" w:cs="Arial"/>
          <w:bCs/>
          <w:color w:val="000000" w:themeColor="text1"/>
          <w:sz w:val="20"/>
          <w:szCs w:val="20"/>
          <w:lang w:eastAsia="fr-FR"/>
        </w:rPr>
        <w:t xml:space="preserve"> BP : </w:t>
      </w:r>
      <w:r w:rsidRPr="00360229">
        <w:rPr>
          <w:rFonts w:ascii="Century Gothic" w:eastAsia="Times New Roman" w:hAnsi="Century Gothic" w:cs="Arial"/>
          <w:bCs/>
          <w:color w:val="000000" w:themeColor="text1"/>
          <w:sz w:val="20"/>
          <w:szCs w:val="20"/>
          <w:lang w:eastAsia="fr-FR"/>
        </w:rPr>
        <w:t>370</w:t>
      </w:r>
      <w:r w:rsidR="00120AEF" w:rsidRPr="00360229">
        <w:rPr>
          <w:rFonts w:ascii="Century Gothic" w:eastAsia="Times New Roman" w:hAnsi="Century Gothic" w:cs="Arial"/>
          <w:bCs/>
          <w:color w:val="000000" w:themeColor="text1"/>
          <w:sz w:val="20"/>
          <w:szCs w:val="20"/>
          <w:lang w:eastAsia="fr-FR"/>
        </w:rPr>
        <w:t xml:space="preserve"> Libreville-Gabon,</w:t>
      </w:r>
    </w:p>
    <w:p w14:paraId="1266F809" w14:textId="77777777" w:rsidR="00120AEF" w:rsidRPr="00360229"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346365B" w14:textId="4FB0C36D"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360229">
        <w:rPr>
          <w:rFonts w:ascii="Century Gothic" w:eastAsia="Times New Roman" w:hAnsi="Century Gothic" w:cs="Arial"/>
          <w:bCs/>
          <w:color w:val="000000" w:themeColor="text1"/>
          <w:sz w:val="20"/>
          <w:szCs w:val="20"/>
          <w:lang w:eastAsia="fr-FR"/>
        </w:rPr>
        <w:t>Représentée par M</w:t>
      </w:r>
      <w:r w:rsidR="001711AE">
        <w:rPr>
          <w:rFonts w:ascii="Century Gothic" w:eastAsia="Times New Roman" w:hAnsi="Century Gothic" w:cs="Arial"/>
          <w:bCs/>
          <w:color w:val="000000" w:themeColor="text1"/>
          <w:sz w:val="20"/>
          <w:szCs w:val="20"/>
          <w:lang w:eastAsia="fr-FR"/>
        </w:rPr>
        <w:t>adame</w:t>
      </w:r>
      <w:r w:rsidRPr="00360229">
        <w:rPr>
          <w:rFonts w:ascii="Century Gothic" w:eastAsia="Times New Roman" w:hAnsi="Century Gothic" w:cs="Arial"/>
          <w:bCs/>
          <w:color w:val="000000" w:themeColor="text1"/>
          <w:sz w:val="20"/>
          <w:szCs w:val="20"/>
          <w:lang w:eastAsia="fr-FR"/>
        </w:rPr>
        <w:t xml:space="preserve"> </w:t>
      </w:r>
      <w:proofErr w:type="spellStart"/>
      <w:r w:rsidR="00360229" w:rsidRPr="00360229">
        <w:rPr>
          <w:rFonts w:ascii="Century Gothic" w:eastAsia="Times New Roman" w:hAnsi="Century Gothic" w:cs="Arial"/>
          <w:b/>
          <w:color w:val="000000" w:themeColor="text1"/>
          <w:lang w:eastAsia="fr-FR"/>
        </w:rPr>
        <w:t>Ngouessono</w:t>
      </w:r>
      <w:proofErr w:type="spellEnd"/>
      <w:r w:rsidR="00360229" w:rsidRPr="00360229">
        <w:rPr>
          <w:rFonts w:ascii="Century Gothic" w:eastAsia="Times New Roman" w:hAnsi="Century Gothic" w:cs="Arial"/>
          <w:b/>
          <w:color w:val="000000" w:themeColor="text1"/>
          <w:lang w:eastAsia="fr-FR"/>
        </w:rPr>
        <w:t xml:space="preserve"> </w:t>
      </w:r>
      <w:proofErr w:type="spellStart"/>
      <w:r w:rsidR="00360229" w:rsidRPr="00360229">
        <w:rPr>
          <w:rFonts w:ascii="Century Gothic" w:eastAsia="Times New Roman" w:hAnsi="Century Gothic" w:cs="Arial"/>
          <w:b/>
          <w:color w:val="000000" w:themeColor="text1"/>
          <w:lang w:eastAsia="fr-FR"/>
        </w:rPr>
        <w:t>Soufiano</w:t>
      </w:r>
      <w:proofErr w:type="spellEnd"/>
      <w:r w:rsidR="00360229" w:rsidRPr="00360229">
        <w:rPr>
          <w:rFonts w:ascii="Century Gothic" w:eastAsia="Times New Roman" w:hAnsi="Century Gothic" w:cs="Arial"/>
          <w:b/>
          <w:color w:val="000000" w:themeColor="text1"/>
          <w:lang w:eastAsia="fr-FR"/>
        </w:rPr>
        <w:t xml:space="preserve"> </w:t>
      </w:r>
      <w:proofErr w:type="spellStart"/>
      <w:r w:rsidR="00360229" w:rsidRPr="00360229">
        <w:rPr>
          <w:rFonts w:ascii="Century Gothic" w:eastAsia="Times New Roman" w:hAnsi="Century Gothic" w:cs="Arial"/>
          <w:b/>
          <w:color w:val="000000" w:themeColor="text1"/>
          <w:lang w:eastAsia="fr-FR"/>
        </w:rPr>
        <w:t>Akeret</w:t>
      </w:r>
      <w:proofErr w:type="spellEnd"/>
      <w:r w:rsidR="00360229" w:rsidRPr="00360229">
        <w:rPr>
          <w:rFonts w:ascii="Century Gothic" w:eastAsia="Times New Roman" w:hAnsi="Century Gothic" w:cs="Arial"/>
          <w:b/>
          <w:color w:val="000000" w:themeColor="text1"/>
          <w:lang w:eastAsia="fr-FR"/>
        </w:rPr>
        <w:t xml:space="preserve"> Ariane </w:t>
      </w:r>
      <w:proofErr w:type="spellStart"/>
      <w:r w:rsidR="00360229" w:rsidRPr="00360229">
        <w:rPr>
          <w:rFonts w:ascii="Century Gothic" w:eastAsia="Times New Roman" w:hAnsi="Century Gothic" w:cs="Arial"/>
          <w:b/>
          <w:color w:val="000000" w:themeColor="text1"/>
          <w:lang w:eastAsia="fr-FR"/>
        </w:rPr>
        <w:t>Nouratou</w:t>
      </w:r>
      <w:proofErr w:type="spellEnd"/>
      <w:r w:rsidRPr="00360229">
        <w:rPr>
          <w:rFonts w:ascii="Century Gothic" w:eastAsia="Times New Roman" w:hAnsi="Century Gothic" w:cs="Arial"/>
          <w:b/>
          <w:color w:val="000000" w:themeColor="text1"/>
          <w:sz w:val="20"/>
          <w:szCs w:val="20"/>
          <w:lang w:eastAsia="fr-FR"/>
        </w:rPr>
        <w:t xml:space="preserve">, </w:t>
      </w:r>
      <w:r w:rsidRPr="00360229">
        <w:rPr>
          <w:rFonts w:ascii="Century Gothic" w:eastAsia="Times New Roman" w:hAnsi="Century Gothic" w:cs="Arial"/>
          <w:bCs/>
          <w:color w:val="000000" w:themeColor="text1"/>
          <w:sz w:val="20"/>
          <w:szCs w:val="20"/>
          <w:lang w:eastAsia="fr-FR"/>
        </w:rPr>
        <w:t>agissant</w:t>
      </w:r>
      <w:r w:rsidRPr="00120AEF">
        <w:rPr>
          <w:rFonts w:ascii="Century Gothic" w:eastAsia="Times New Roman" w:hAnsi="Century Gothic" w:cs="Arial"/>
          <w:bCs/>
          <w:color w:val="000000" w:themeColor="text1"/>
          <w:sz w:val="20"/>
          <w:szCs w:val="20"/>
          <w:lang w:eastAsia="fr-FR"/>
        </w:rPr>
        <w:t xml:space="preserve"> en qualité de Gérant, ayant les pleins pouvoirs à l’effet des présentes,</w:t>
      </w:r>
    </w:p>
    <w:p w14:paraId="07A006AC"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212C9E26"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Ci-après désignée "L’AGENT",</w:t>
      </w:r>
    </w:p>
    <w:p w14:paraId="47BBCAFB"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A66DB59"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D’autre part,</w:t>
      </w:r>
    </w:p>
    <w:p w14:paraId="26F9A8D8"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52CF3332"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Attendu que </w:t>
      </w:r>
    </w:p>
    <w:p w14:paraId="71EBDF00"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0D6FB0A" w14:textId="2B0F6F2D"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est un </w:t>
      </w:r>
      <w:r>
        <w:rPr>
          <w:rFonts w:ascii="Century Gothic" w:eastAsia="Times New Roman" w:hAnsi="Century Gothic" w:cs="Arial"/>
          <w:bCs/>
          <w:color w:val="000000" w:themeColor="text1"/>
          <w:sz w:val="20"/>
          <w:szCs w:val="20"/>
          <w:lang w:eastAsia="fr-FR"/>
        </w:rPr>
        <w:t>E</w:t>
      </w:r>
      <w:r w:rsidRPr="00120AEF">
        <w:rPr>
          <w:rFonts w:ascii="Century Gothic" w:eastAsia="Times New Roman" w:hAnsi="Century Gothic" w:cs="Arial"/>
          <w:bCs/>
          <w:color w:val="000000" w:themeColor="text1"/>
          <w:sz w:val="20"/>
          <w:szCs w:val="20"/>
          <w:lang w:eastAsia="fr-FR"/>
        </w:rPr>
        <w:t xml:space="preserve">tablissement de </w:t>
      </w:r>
      <w:r>
        <w:rPr>
          <w:rFonts w:ascii="Century Gothic" w:eastAsia="Times New Roman" w:hAnsi="Century Gothic" w:cs="Arial"/>
          <w:bCs/>
          <w:color w:val="000000" w:themeColor="text1"/>
          <w:sz w:val="20"/>
          <w:szCs w:val="20"/>
          <w:lang w:eastAsia="fr-FR"/>
        </w:rPr>
        <w:t>M</w:t>
      </w:r>
      <w:r w:rsidRPr="00120AEF">
        <w:rPr>
          <w:rFonts w:ascii="Century Gothic" w:eastAsia="Times New Roman" w:hAnsi="Century Gothic" w:cs="Arial"/>
          <w:bCs/>
          <w:color w:val="000000" w:themeColor="text1"/>
          <w:sz w:val="20"/>
          <w:szCs w:val="20"/>
          <w:lang w:eastAsia="fr-FR"/>
        </w:rPr>
        <w:t>icrofinance de 2</w:t>
      </w:r>
      <w:r>
        <w:rPr>
          <w:rFonts w:ascii="Century Gothic" w:eastAsia="Times New Roman" w:hAnsi="Century Gothic" w:cs="Arial"/>
          <w:bCs/>
          <w:color w:val="000000" w:themeColor="text1"/>
          <w:sz w:val="20"/>
          <w:szCs w:val="20"/>
          <w:vertAlign w:val="superscript"/>
          <w:lang w:eastAsia="fr-FR"/>
        </w:rPr>
        <w:t>ème</w:t>
      </w:r>
      <w:r w:rsidRPr="00120AEF">
        <w:rPr>
          <w:rFonts w:ascii="Century Gothic" w:eastAsia="Times New Roman" w:hAnsi="Century Gothic" w:cs="Arial"/>
          <w:bCs/>
          <w:color w:val="000000" w:themeColor="text1"/>
          <w:sz w:val="20"/>
          <w:szCs w:val="20"/>
          <w:lang w:eastAsia="fr-FR"/>
        </w:rPr>
        <w:t xml:space="preserve"> catégorie dûment agréé dont l'activité consiste à fournir des services financiers sur l'ensemble du territoire gabonais et est autorisé par le Conseil National du Crédit (Agrément n° 000259 /MEFSN) à exercer une activité d’intermédiation financière à travers d'un réseau d’agents partenaires ;</w:t>
      </w:r>
    </w:p>
    <w:p w14:paraId="526961CF" w14:textId="77777777" w:rsidR="00120AEF" w:rsidRP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2FDA1E5D" w14:textId="37A745F0" w:rsidR="00120AEF" w:rsidRDefault="00120AEF"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L'Agent est une société enregistrée et constituée conformément aux lois du Gabon exerçant une activité en lien avec le développement et distribution de services mobile money et   le développement d’application et de services à valeurs dans ses points de ventes sur le Territoire ;</w:t>
      </w:r>
    </w:p>
    <w:p w14:paraId="5DCBA4C2" w14:textId="6BA15EF6"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envisage de distribuer des services financiers en dehors de ses agences bancaires à savoir :</w:t>
      </w:r>
    </w:p>
    <w:p w14:paraId="687C918C"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DE8975B" w14:textId="1549EE3A" w:rsidR="00120AEF" w:rsidRPr="00120AEF" w:rsidRDefault="00120AEF" w:rsidP="00133900">
      <w:pPr>
        <w:pStyle w:val="Paragraphedeliste"/>
        <w:numPr>
          <w:ilvl w:val="0"/>
          <w:numId w:val="15"/>
        </w:numPr>
        <w:tabs>
          <w:tab w:val="num" w:pos="720"/>
        </w:tabs>
        <w:spacing w:line="276" w:lineRule="auto"/>
        <w:ind w:left="-49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Dépôts d’espèces dans les comptes ouverts chez </w:t>
      </w:r>
      <w:bookmarkStart w:id="0" w:name="_Hlk153608115"/>
      <w:proofErr w:type="spellStart"/>
      <w:r>
        <w:rPr>
          <w:rFonts w:ascii="Century Gothic" w:hAnsi="Century Gothic" w:cs="Arial"/>
          <w:bCs/>
          <w:color w:val="000000" w:themeColor="text1"/>
          <w:sz w:val="20"/>
        </w:rPr>
        <w:t>Bamboo</w:t>
      </w:r>
      <w:proofErr w:type="spellEnd"/>
      <w:r>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xml:space="preserve"> </w:t>
      </w:r>
      <w:bookmarkEnd w:id="0"/>
      <w:r w:rsidRPr="00120AEF">
        <w:rPr>
          <w:rFonts w:ascii="Century Gothic" w:hAnsi="Century Gothic" w:cs="Arial"/>
          <w:bCs/>
          <w:color w:val="000000" w:themeColor="text1"/>
          <w:sz w:val="20"/>
        </w:rPr>
        <w:t>;</w:t>
      </w:r>
    </w:p>
    <w:p w14:paraId="2F033C53"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A2E13D2" w14:textId="587C8ECA" w:rsidR="00120AEF" w:rsidRPr="00120AEF" w:rsidRDefault="00120AEF" w:rsidP="00133900">
      <w:pPr>
        <w:pStyle w:val="Paragraphedeliste"/>
        <w:numPr>
          <w:ilvl w:val="0"/>
          <w:numId w:val="15"/>
        </w:numPr>
        <w:tabs>
          <w:tab w:val="num" w:pos="720"/>
        </w:tabs>
        <w:spacing w:line="276" w:lineRule="auto"/>
        <w:ind w:left="-49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Retraits d’espèces dans les comptes ouverts chez </w:t>
      </w:r>
      <w:proofErr w:type="spellStart"/>
      <w:r>
        <w:rPr>
          <w:rFonts w:ascii="Century Gothic" w:hAnsi="Century Gothic" w:cs="Arial"/>
          <w:bCs/>
          <w:color w:val="000000" w:themeColor="text1"/>
          <w:sz w:val="20"/>
        </w:rPr>
        <w:t>Bamboo</w:t>
      </w:r>
      <w:proofErr w:type="spellEnd"/>
      <w:r>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xml:space="preserve"> ;</w:t>
      </w:r>
    </w:p>
    <w:p w14:paraId="44BB26B2" w14:textId="77777777" w:rsidR="00120AEF" w:rsidRPr="00470B82"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5AC85879" w14:textId="3348EB86" w:rsidR="00120AEF" w:rsidRPr="00120AEF" w:rsidRDefault="00120AEF" w:rsidP="00133900">
      <w:pPr>
        <w:pStyle w:val="Paragraphedeliste"/>
        <w:numPr>
          <w:ilvl w:val="0"/>
          <w:numId w:val="15"/>
        </w:numPr>
        <w:tabs>
          <w:tab w:val="num" w:pos="720"/>
        </w:tabs>
        <w:spacing w:line="276" w:lineRule="auto"/>
        <w:ind w:left="-49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Mise à disposition (MAD) pour le compte des clients de </w:t>
      </w:r>
      <w:proofErr w:type="spellStart"/>
      <w:r w:rsidRPr="00120AEF">
        <w:rPr>
          <w:rFonts w:ascii="Century Gothic" w:hAnsi="Century Gothic" w:cs="Arial"/>
          <w:bCs/>
          <w:color w:val="000000" w:themeColor="text1"/>
          <w:sz w:val="20"/>
        </w:rPr>
        <w:t>Bamboo</w:t>
      </w:r>
      <w:proofErr w:type="spellEnd"/>
      <w:r w:rsidRPr="00120AEF">
        <w:rPr>
          <w:rFonts w:ascii="Century Gothic" w:hAnsi="Century Gothic" w:cs="Arial"/>
          <w:bCs/>
          <w:color w:val="000000" w:themeColor="text1"/>
          <w:sz w:val="20"/>
        </w:rPr>
        <w:t xml:space="preserve"> EMF et des tiers ;</w:t>
      </w:r>
    </w:p>
    <w:p w14:paraId="52F703AE" w14:textId="77777777" w:rsidR="00120AEF" w:rsidRPr="00470B82"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69550F5D" w14:textId="77777777" w:rsidR="00120AEF" w:rsidRPr="00120AEF" w:rsidRDefault="00120AEF" w:rsidP="00133900">
      <w:pPr>
        <w:pStyle w:val="Paragraphedeliste"/>
        <w:numPr>
          <w:ilvl w:val="0"/>
          <w:numId w:val="15"/>
        </w:numPr>
        <w:tabs>
          <w:tab w:val="num" w:pos="720"/>
        </w:tabs>
        <w:spacing w:line="276" w:lineRule="auto"/>
        <w:ind w:left="-49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Ouverture de compte ;</w:t>
      </w:r>
    </w:p>
    <w:p w14:paraId="7F3B44DD" w14:textId="77777777" w:rsidR="00120AEF" w:rsidRPr="00470B82"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1FCDC993" w14:textId="1416AFFC" w:rsidR="00120AEF" w:rsidRPr="00120AEF" w:rsidRDefault="00120AEF" w:rsidP="00133900">
      <w:pPr>
        <w:pStyle w:val="Paragraphedeliste"/>
        <w:numPr>
          <w:ilvl w:val="0"/>
          <w:numId w:val="15"/>
        </w:numPr>
        <w:tabs>
          <w:tab w:val="num" w:pos="720"/>
        </w:tabs>
        <w:spacing w:line="276" w:lineRule="auto"/>
        <w:ind w:left="-49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Transfert d’argent via les plates-formes mises à leur disposition par </w:t>
      </w:r>
      <w:proofErr w:type="spellStart"/>
      <w:r w:rsidRPr="00120AEF">
        <w:rPr>
          <w:rFonts w:ascii="Century Gothic" w:hAnsi="Century Gothic" w:cs="Arial"/>
          <w:bCs/>
          <w:color w:val="000000" w:themeColor="text1"/>
          <w:sz w:val="20"/>
        </w:rPr>
        <w:t>Bamboo</w:t>
      </w:r>
      <w:proofErr w:type="spellEnd"/>
      <w:r w:rsidRPr="00120AEF">
        <w:rPr>
          <w:rFonts w:ascii="Century Gothic" w:hAnsi="Century Gothic" w:cs="Arial"/>
          <w:bCs/>
          <w:color w:val="000000" w:themeColor="text1"/>
          <w:sz w:val="20"/>
        </w:rPr>
        <w:t xml:space="preserve"> EMF.</w:t>
      </w:r>
    </w:p>
    <w:p w14:paraId="34BAC679"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r w:rsidRPr="00120AEF">
        <w:rPr>
          <w:rFonts w:ascii="Century Gothic" w:eastAsia="Times New Roman" w:hAnsi="Century Gothic" w:cs="Arial"/>
          <w:bCs/>
          <w:color w:val="000000" w:themeColor="text1"/>
          <w:sz w:val="20"/>
          <w:szCs w:val="20"/>
          <w:lang w:eastAsia="fr-FR"/>
        </w:rPr>
        <w:t xml:space="preserve"> </w:t>
      </w:r>
    </w:p>
    <w:p w14:paraId="7C5CE107"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NB : La liste des services précédemment énoncée est non exhaustive, les deux parties pourront en rajouter d’autres dans un avenant.</w:t>
      </w:r>
    </w:p>
    <w:p w14:paraId="1231B7EA"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30843DF7" w14:textId="524CA8E8"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parties aux présentes souhaitent en conséquence établir une relation d'affaire conformément aux dispositions du présent Contrat. En conséquence de quoi, les parties conviennent de ce qui suit :</w:t>
      </w:r>
    </w:p>
    <w:p w14:paraId="5C49F303"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1BFCA278"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470B82">
        <w:rPr>
          <w:rFonts w:ascii="Century Gothic" w:eastAsia="Times New Roman" w:hAnsi="Century Gothic" w:cs="Arial"/>
          <w:bCs/>
          <w:color w:val="92D050"/>
          <w:sz w:val="20"/>
          <w:szCs w:val="20"/>
          <w:lang w:eastAsia="fr-FR"/>
        </w:rPr>
        <w:t>Article 1 : Objet et définition</w:t>
      </w:r>
    </w:p>
    <w:p w14:paraId="45F18A0B"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E49A787"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Dans la présente Convention, à moins que le contexte ne l'exige autrement : </w:t>
      </w:r>
    </w:p>
    <w:p w14:paraId="4AACD696"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63B10B96" w14:textId="77777777" w:rsidR="00120AEF" w:rsidRPr="00470B82" w:rsidRDefault="00120AEF" w:rsidP="00133900">
      <w:pPr>
        <w:pStyle w:val="Paragraphedeliste"/>
        <w:numPr>
          <w:ilvl w:val="0"/>
          <w:numId w:val="16"/>
        </w:numPr>
        <w:tabs>
          <w:tab w:val="num" w:pos="720"/>
        </w:tabs>
        <w:spacing w:line="276" w:lineRule="auto"/>
        <w:ind w:left="-490" w:right="-1020"/>
        <w:rPr>
          <w:rFonts w:ascii="Century Gothic" w:hAnsi="Century Gothic" w:cs="Arial"/>
          <w:bCs/>
          <w:color w:val="000000" w:themeColor="text1"/>
          <w:sz w:val="20"/>
        </w:rPr>
      </w:pPr>
      <w:r w:rsidRPr="00470B82">
        <w:rPr>
          <w:rFonts w:ascii="Century Gothic" w:hAnsi="Century Gothic" w:cs="Arial"/>
          <w:bCs/>
          <w:color w:val="000000" w:themeColor="text1"/>
          <w:sz w:val="20"/>
        </w:rPr>
        <w:t>Les termes employés au singulier s'entendent au pluriel et vice versa, et les termes faisant référence au genre masculin s'entendent au féminin et vice versa ;</w:t>
      </w:r>
    </w:p>
    <w:p w14:paraId="1A166431"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680E7873" w14:textId="77777777" w:rsidR="00120AEF" w:rsidRPr="00470B82" w:rsidRDefault="00120AEF" w:rsidP="00133900">
      <w:pPr>
        <w:pStyle w:val="Paragraphedeliste"/>
        <w:numPr>
          <w:ilvl w:val="0"/>
          <w:numId w:val="16"/>
        </w:numPr>
        <w:tabs>
          <w:tab w:val="num" w:pos="720"/>
        </w:tabs>
        <w:spacing w:line="276" w:lineRule="auto"/>
        <w:ind w:left="-490" w:right="-1020"/>
        <w:rPr>
          <w:rFonts w:ascii="Century Gothic" w:hAnsi="Century Gothic" w:cs="Arial"/>
          <w:bCs/>
          <w:color w:val="000000" w:themeColor="text1"/>
          <w:sz w:val="20"/>
        </w:rPr>
      </w:pPr>
      <w:r w:rsidRPr="00470B82">
        <w:rPr>
          <w:rFonts w:ascii="Century Gothic" w:hAnsi="Century Gothic" w:cs="Arial"/>
          <w:bCs/>
          <w:color w:val="000000" w:themeColor="text1"/>
          <w:sz w:val="20"/>
        </w:rPr>
        <w:t>Toute référence à des clauses et annexes s'entend comme une référence aux clauses et Annexes de la présente convention ;</w:t>
      </w:r>
    </w:p>
    <w:p w14:paraId="0E2FCD04" w14:textId="77777777" w:rsidR="00120AEF" w:rsidRPr="00470B82"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5AD8C1E2" w14:textId="22488F89" w:rsidR="00120AEF" w:rsidRPr="00470B82" w:rsidRDefault="00120AEF" w:rsidP="00133900">
      <w:pPr>
        <w:pStyle w:val="Paragraphedeliste"/>
        <w:numPr>
          <w:ilvl w:val="0"/>
          <w:numId w:val="16"/>
        </w:numPr>
        <w:tabs>
          <w:tab w:val="num" w:pos="720"/>
        </w:tabs>
        <w:spacing w:line="276" w:lineRule="auto"/>
        <w:ind w:left="-490" w:right="-1020"/>
        <w:rPr>
          <w:rFonts w:ascii="Century Gothic" w:hAnsi="Century Gothic" w:cs="Arial"/>
          <w:bCs/>
          <w:color w:val="000000" w:themeColor="text1"/>
          <w:sz w:val="20"/>
        </w:rPr>
      </w:pPr>
      <w:r w:rsidRPr="00470B82">
        <w:rPr>
          <w:rFonts w:ascii="Century Gothic" w:hAnsi="Century Gothic" w:cs="Arial"/>
          <w:bCs/>
          <w:color w:val="000000" w:themeColor="text1"/>
          <w:sz w:val="20"/>
        </w:rPr>
        <w:t xml:space="preserve">Toute référence aux « parties » désigne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470B82">
        <w:rPr>
          <w:rFonts w:ascii="Century Gothic" w:hAnsi="Century Gothic" w:cs="Arial"/>
          <w:bCs/>
          <w:color w:val="000000" w:themeColor="text1"/>
          <w:sz w:val="20"/>
        </w:rPr>
        <w:t xml:space="preserve"> et l'Agent et le terme « partie » doit être interprété en conséquence ;</w:t>
      </w:r>
    </w:p>
    <w:p w14:paraId="4892D41E" w14:textId="77777777" w:rsidR="00120AEF" w:rsidRPr="00470B82"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43E054A5" w14:textId="5F8C91D3" w:rsidR="00120AEF" w:rsidRPr="00470B82" w:rsidRDefault="00120AEF" w:rsidP="00133900">
      <w:pPr>
        <w:pStyle w:val="Paragraphedeliste"/>
        <w:numPr>
          <w:ilvl w:val="0"/>
          <w:numId w:val="16"/>
        </w:numPr>
        <w:tabs>
          <w:tab w:val="num" w:pos="720"/>
        </w:tabs>
        <w:spacing w:line="276" w:lineRule="auto"/>
        <w:ind w:left="-490" w:right="-1020"/>
        <w:rPr>
          <w:rFonts w:ascii="Century Gothic" w:hAnsi="Century Gothic" w:cs="Arial"/>
          <w:bCs/>
          <w:color w:val="000000" w:themeColor="text1"/>
          <w:sz w:val="20"/>
        </w:rPr>
      </w:pPr>
      <w:r w:rsidRPr="00470B82">
        <w:rPr>
          <w:rFonts w:ascii="Century Gothic" w:hAnsi="Century Gothic" w:cs="Arial"/>
          <w:bCs/>
          <w:color w:val="000000" w:themeColor="text1"/>
          <w:sz w:val="20"/>
        </w:rPr>
        <w:t>L'expression « personne » s'entend d'une personne physique, d'une personne morale, d'une entreprise non constituée en personne morale, d'une fiducie, d'une coentreprise, d'une association, d'une société de service public, et d'une agence, d'une administration ou d'une société publique</w:t>
      </w:r>
      <w:r w:rsidR="00470B82">
        <w:rPr>
          <w:rFonts w:ascii="Century Gothic" w:hAnsi="Century Gothic" w:cs="Arial"/>
          <w:bCs/>
          <w:color w:val="000000" w:themeColor="text1"/>
          <w:sz w:val="20"/>
        </w:rPr>
        <w:t>.</w:t>
      </w:r>
    </w:p>
    <w:p w14:paraId="101C1E4D" w14:textId="77777777" w:rsidR="00120AEF" w:rsidRPr="00BF34EB"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1C33A14"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titres des clauses sont indiqués à des fins de commodité seulement et ne sauraient affecter l'interprétation de la présente convention.</w:t>
      </w:r>
    </w:p>
    <w:p w14:paraId="5997DD64"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2153426"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470B82">
        <w:rPr>
          <w:rFonts w:ascii="Century Gothic" w:eastAsia="Times New Roman" w:hAnsi="Century Gothic" w:cs="Arial"/>
          <w:bCs/>
          <w:color w:val="92D050"/>
          <w:sz w:val="20"/>
          <w:szCs w:val="20"/>
          <w:lang w:eastAsia="fr-FR"/>
        </w:rPr>
        <w:lastRenderedPageBreak/>
        <w:t>Article 2 : Durée de la convention</w:t>
      </w:r>
    </w:p>
    <w:p w14:paraId="727E6214"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5859605"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 présente convention est conclue pour une durée de 1 an renouvelable.</w:t>
      </w:r>
    </w:p>
    <w:p w14:paraId="20D9284B"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5EB7D11"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470B82">
        <w:rPr>
          <w:rFonts w:ascii="Century Gothic" w:eastAsia="Times New Roman" w:hAnsi="Century Gothic" w:cs="Arial"/>
          <w:bCs/>
          <w:color w:val="92D050"/>
          <w:sz w:val="20"/>
          <w:szCs w:val="20"/>
          <w:lang w:eastAsia="fr-FR"/>
        </w:rPr>
        <w:t>Article 3 : Nomination de l’agent</w:t>
      </w:r>
    </w:p>
    <w:p w14:paraId="7629DB60"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ED1E8C9" w14:textId="25719813"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Par les présentes,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institue l'Agent aux fins exclusives de fournir les services dans les lieux d'activité de l'Agent et ce dernier s'engage par les présentes à remplir cette mission selon les conditions générales de la présente convention.</w:t>
      </w:r>
    </w:p>
    <w:p w14:paraId="15DC4B0D"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F37F801" w14:textId="38156E5D"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Nonobstant la clause ci-dessus,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est autorisé à promouvoir, commercialiser ou vendre ses produits et services à proximité des lieux d'activité de l'Agent, ainsi que de désigner un quelconque Agent pour promouvoir, commercialiser ou vendre lesdits produits et services. </w:t>
      </w:r>
    </w:p>
    <w:p w14:paraId="613226BD"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79218063" w14:textId="77777777" w:rsidR="00470B82"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s'interdit d'intervenir dans un litige, d'initier ou de contester une procédure, de négocier un règlement, de tenter de négocier un règlement ou de faire un aveu concernant un litige, une procédure ou toute autre demande relative aux Services ou à tout autre contrat concernant les Services, ou relative aux affaires de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de façon générale. </w:t>
      </w:r>
    </w:p>
    <w:p w14:paraId="69F2E1B2" w14:textId="77777777" w:rsidR="00470B82" w:rsidRDefault="00470B82"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5C04FB79" w14:textId="15474370"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Dans le cas où il serait amené à ne pas respecter ces interdictions, l'Agent devra en informer immédiatement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et n'agir à cet égard que conformément aux instructions de cette dernière.</w:t>
      </w:r>
    </w:p>
    <w:p w14:paraId="4630307E"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1C11BF4"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470B82">
        <w:rPr>
          <w:rFonts w:ascii="Century Gothic" w:eastAsia="Times New Roman" w:hAnsi="Century Gothic" w:cs="Arial"/>
          <w:bCs/>
          <w:color w:val="92D050"/>
          <w:sz w:val="20"/>
          <w:szCs w:val="20"/>
          <w:lang w:eastAsia="fr-FR"/>
        </w:rPr>
        <w:t>Article 4 : Déclarations</w:t>
      </w:r>
    </w:p>
    <w:p w14:paraId="285A32BD" w14:textId="77777777" w:rsidR="00120AEF" w:rsidRPr="00470B82"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75940FF" w14:textId="02510B09"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fait à l'intention de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les déclarations et lui donne les garanties figurant dans la présente clause à la date de la présente convention :</w:t>
      </w:r>
    </w:p>
    <w:p w14:paraId="261F434A"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86540C2" w14:textId="77777777" w:rsidR="00120AEF" w:rsidRPr="00A57385" w:rsidRDefault="00120AEF" w:rsidP="00A57385">
      <w:pPr>
        <w:pStyle w:val="Paragraphedeliste"/>
        <w:numPr>
          <w:ilvl w:val="0"/>
          <w:numId w:val="18"/>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Il possède actuellement une licence ou un permis pour l'activité commerciale spécifique qu'il exerce.</w:t>
      </w:r>
    </w:p>
    <w:p w14:paraId="7F7201E7" w14:textId="77777777" w:rsidR="00120AEF" w:rsidRPr="00120AEF" w:rsidRDefault="00120AEF" w:rsidP="00A57385">
      <w:pPr>
        <w:tabs>
          <w:tab w:val="num" w:pos="720"/>
        </w:tabs>
        <w:spacing w:after="0" w:line="276" w:lineRule="auto"/>
        <w:ind w:left="-510" w:right="-1020"/>
        <w:jc w:val="both"/>
        <w:rPr>
          <w:rFonts w:ascii="Century Gothic" w:eastAsia="Times New Roman" w:hAnsi="Century Gothic" w:cs="Arial"/>
          <w:bCs/>
          <w:color w:val="000000" w:themeColor="text1"/>
          <w:sz w:val="20"/>
          <w:szCs w:val="20"/>
          <w:lang w:eastAsia="fr-FR"/>
        </w:rPr>
      </w:pPr>
    </w:p>
    <w:p w14:paraId="53BFFA4C" w14:textId="77777777" w:rsidR="00120AEF" w:rsidRPr="00A57385" w:rsidRDefault="00120AEF" w:rsidP="00A57385">
      <w:pPr>
        <w:pStyle w:val="Paragraphedeliste"/>
        <w:numPr>
          <w:ilvl w:val="0"/>
          <w:numId w:val="18"/>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Les Services fournis par l'Agent aux termes de la présente convention ne doivent pas excéder les pouvoirs que lui confèrent les statuts ou l'objet social de l'entité juridique.</w:t>
      </w:r>
    </w:p>
    <w:p w14:paraId="06F2075C"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E110E6B" w14:textId="662E8A66" w:rsidR="00120AEF" w:rsidRPr="00A57385" w:rsidRDefault="00120AEF" w:rsidP="00133900">
      <w:pPr>
        <w:pStyle w:val="Paragraphedeliste"/>
        <w:numPr>
          <w:ilvl w:val="0"/>
          <w:numId w:val="19"/>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 xml:space="preserve">Il possède des infrastructures physiques et les ressources humaines nécessaires pour pouvoir fournir les Services de façon suffisamment sécurisée. </w:t>
      </w:r>
    </w:p>
    <w:p w14:paraId="3F62E8FA" w14:textId="77777777" w:rsidR="00120AEF" w:rsidRPr="00A57385" w:rsidRDefault="00120AEF" w:rsidP="00133900">
      <w:pPr>
        <w:pStyle w:val="Paragraphedeliste"/>
        <w:numPr>
          <w:ilvl w:val="0"/>
          <w:numId w:val="19"/>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Il a obtenu toutes les autorisations nécessaires auprès des autorités compétentes.</w:t>
      </w:r>
    </w:p>
    <w:p w14:paraId="50908AF2" w14:textId="77777777" w:rsidR="00120AEF" w:rsidRPr="00BF34EB" w:rsidRDefault="00120AEF" w:rsidP="00133900">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542F54BB" w14:textId="77777777" w:rsidR="00120AEF" w:rsidRPr="00A57385" w:rsidRDefault="00120AEF" w:rsidP="00133900">
      <w:pPr>
        <w:pStyle w:val="Paragraphedeliste"/>
        <w:numPr>
          <w:ilvl w:val="0"/>
          <w:numId w:val="19"/>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Il a le pouvoir et l'autorité de signer, de remettre et d'exécuter la présente convention, et il a pris toutes les mesures nécessaires à cet effet.</w:t>
      </w:r>
    </w:p>
    <w:p w14:paraId="36D27C93"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401E9CB" w14:textId="77777777" w:rsidR="00120AEF" w:rsidRPr="00470B82" w:rsidRDefault="00120AEF"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470B82">
        <w:rPr>
          <w:rFonts w:ascii="Century Gothic" w:eastAsia="Times New Roman" w:hAnsi="Century Gothic" w:cs="Arial"/>
          <w:bCs/>
          <w:color w:val="92D050"/>
          <w:sz w:val="20"/>
          <w:szCs w:val="20"/>
          <w:lang w:eastAsia="fr-FR"/>
        </w:rPr>
        <w:t>Article 5 : Fonctionnement et limites</w:t>
      </w:r>
    </w:p>
    <w:p w14:paraId="0AA77FB5" w14:textId="77777777" w:rsidR="00470B82" w:rsidRPr="00470B82" w:rsidRDefault="00470B82"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872FB26" w14:textId="7BBD1251" w:rsidR="00120AEF" w:rsidRPr="00470B82" w:rsidRDefault="00470B82"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t xml:space="preserve">5.1. </w:t>
      </w:r>
      <w:r w:rsidR="00120AEF" w:rsidRPr="00470B82">
        <w:rPr>
          <w:rFonts w:ascii="Century Gothic" w:eastAsia="Times New Roman" w:hAnsi="Century Gothic" w:cs="Arial"/>
          <w:bCs/>
          <w:color w:val="92D050"/>
          <w:sz w:val="20"/>
          <w:szCs w:val="20"/>
          <w:lang w:eastAsia="fr-FR"/>
        </w:rPr>
        <w:t>Sommes d'argent</w:t>
      </w:r>
    </w:p>
    <w:p w14:paraId="0E199196" w14:textId="77777777" w:rsidR="00120AEF" w:rsidRPr="0004407D"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5F2E47D"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parties conviennent par les présentes que la sécurité de tous les fonds qui seront à un moment donné en possession de l'Agent aux fins de la fourniture des Services relèvera de la responsabilité de l'Agent, et l'Agent s'engage à assurer à tout moment la sécurité des espèces en sa possession.</w:t>
      </w:r>
    </w:p>
    <w:p w14:paraId="52343D57" w14:textId="77777777" w:rsidR="00120AEF" w:rsidRPr="00BF34EB"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92219B5"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Sous réserve des dispositions stipulées à l’article 4, l'Agent s'engage à investir dans l'activité de fourniture des Services les sommes d'argent nécessaires à l'exécution des obligations figurant dans la présente Convention.</w:t>
      </w:r>
    </w:p>
    <w:p w14:paraId="6C410C31" w14:textId="77777777" w:rsidR="00120AEF" w:rsidRPr="00BF34EB"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67DB308" w14:textId="2C0BCC2C" w:rsidR="00120AEF" w:rsidRPr="00120AEF" w:rsidRDefault="00470B82"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établira, selon ce qu'elle estimera être nécessaire, le montant maximal des sommes en espèces que l'Agent sera amené à manipuler dans le cadre de son activité d'agent bancaire et le montant maximal des transactions individuelles avec chaque client.</w:t>
      </w:r>
    </w:p>
    <w:p w14:paraId="6F49FDDD"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49CFDD3" w14:textId="46357E47" w:rsidR="00120AEF" w:rsidRPr="00470B82" w:rsidRDefault="00470B82"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t xml:space="preserve">5.2. </w:t>
      </w:r>
      <w:r w:rsidR="00120AEF" w:rsidRPr="00470B82">
        <w:rPr>
          <w:rFonts w:ascii="Century Gothic" w:eastAsia="Times New Roman" w:hAnsi="Century Gothic" w:cs="Arial"/>
          <w:bCs/>
          <w:color w:val="92D050"/>
          <w:sz w:val="20"/>
          <w:szCs w:val="20"/>
          <w:lang w:eastAsia="fr-FR"/>
        </w:rPr>
        <w:t>Compte courant</w:t>
      </w:r>
    </w:p>
    <w:p w14:paraId="15C248EB" w14:textId="77777777" w:rsidR="00120AEF" w:rsidRPr="0004407D"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9741ADD" w14:textId="7D81BA08"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devra ouvrir un Compte courant dans les livres de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et devra y maintenir des fonds suffisants afin de couvrir les transactions des clients.</w:t>
      </w:r>
    </w:p>
    <w:p w14:paraId="563772AA" w14:textId="77777777" w:rsidR="00120AEF" w:rsidRPr="0004407D"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836D08E"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 Compte devra être alimenté par les fonds propres de l'Agent.</w:t>
      </w:r>
    </w:p>
    <w:p w14:paraId="59EBA788" w14:textId="77777777" w:rsidR="00120AEF" w:rsidRPr="0004407D"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0870557" w14:textId="6EE36C98" w:rsidR="00120AEF" w:rsidRPr="00120AEF" w:rsidRDefault="00470B82"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dès lors qu'un client effectuera un dépôt en espèces, retirera automatiquement du Compte courant de l'Agent une somme d'un montant équivalent, et l'Agent devra conserver la somme déposée en compensation du montant retiré de son compte bancaire.</w:t>
      </w:r>
    </w:p>
    <w:p w14:paraId="16E4BAE4" w14:textId="77777777" w:rsidR="00120AEF" w:rsidRPr="00BF34EB"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FE27FF6" w14:textId="6CC5FB6B"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En cas d'un retrait d'espèces par le client,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devra automatiquement créditer le Compte courant de l'Agent d'un montant équivalent en compensation de la somme en espèce versée au client sur le volant de trésorerie de l'Agent plus la commission conformément à la grille tarifaire.</w:t>
      </w:r>
    </w:p>
    <w:p w14:paraId="0F53F6FB"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2336C344" w14:textId="606141E6" w:rsidR="00120AEF" w:rsidRPr="00A57385" w:rsidRDefault="00A57385"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lastRenderedPageBreak/>
        <w:t xml:space="preserve">5.3. </w:t>
      </w:r>
      <w:r w:rsidR="00120AEF" w:rsidRPr="00A57385">
        <w:rPr>
          <w:rFonts w:ascii="Century Gothic" w:eastAsia="Times New Roman" w:hAnsi="Century Gothic" w:cs="Arial"/>
          <w:bCs/>
          <w:color w:val="92D050"/>
          <w:sz w:val="20"/>
          <w:szCs w:val="20"/>
          <w:lang w:eastAsia="fr-FR"/>
        </w:rPr>
        <w:t>Technologie et communication</w:t>
      </w:r>
    </w:p>
    <w:p w14:paraId="06EDD781" w14:textId="77777777" w:rsidR="00120AEF" w:rsidRPr="00BF34EB"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311B4A3" w14:textId="77777777" w:rsidR="00BF34EB" w:rsidRDefault="00120AEF" w:rsidP="00BF34EB">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Toutes les transactions devront être initiées par le client et doivent être automatiquement enregistrées par voie électronique par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via l'équipement.</w:t>
      </w:r>
      <w:r w:rsidR="00BF34EB">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Aucune transaction ne devra en conséquence être traitée au nom du client et il ne saurait y avoir aucune transaction physique directe sans utiliser l'équipement obligatoire.</w:t>
      </w:r>
      <w:r w:rsidR="00BF34EB">
        <w:rPr>
          <w:rFonts w:ascii="Century Gothic" w:eastAsia="Times New Roman" w:hAnsi="Century Gothic" w:cs="Arial"/>
          <w:bCs/>
          <w:color w:val="000000" w:themeColor="text1"/>
          <w:sz w:val="20"/>
          <w:szCs w:val="20"/>
          <w:lang w:eastAsia="fr-FR"/>
        </w:rPr>
        <w:t xml:space="preserve"> </w:t>
      </w:r>
    </w:p>
    <w:p w14:paraId="04FA829C" w14:textId="132A2673" w:rsidR="00120AEF" w:rsidRPr="00BF34EB" w:rsidRDefault="00120AEF" w:rsidP="00BF34EB">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r w:rsidRPr="00120AEF">
        <w:rPr>
          <w:rFonts w:ascii="Century Gothic" w:eastAsia="Times New Roman" w:hAnsi="Century Gothic" w:cs="Arial"/>
          <w:bCs/>
          <w:color w:val="000000" w:themeColor="text1"/>
          <w:sz w:val="20"/>
          <w:szCs w:val="20"/>
          <w:lang w:eastAsia="fr-FR"/>
        </w:rPr>
        <w:t xml:space="preserve"> </w:t>
      </w:r>
    </w:p>
    <w:p w14:paraId="19713B1F"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Toutes les transactions portant sur des dépôts, des retraits, des paiements ou des transferts d'argent d'un compte ou sur un compte devront être effectuées en temps réel.</w:t>
      </w:r>
    </w:p>
    <w:p w14:paraId="27F5C5D3" w14:textId="77777777" w:rsidR="00120AEF" w:rsidRPr="00BF34EB"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AB2F4A5" w14:textId="3ED6BC21" w:rsidR="00120AEF" w:rsidRPr="00120AEF" w:rsidRDefault="00470B82"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est à tout moment habilité à contrôler la sûreté, la sécurité et le fonctionnement de l'équipement.</w:t>
      </w:r>
    </w:p>
    <w:p w14:paraId="5E602473" w14:textId="77777777" w:rsidR="00120AEF" w:rsidRPr="00BF34EB"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96326B2" w14:textId="1B5A8EF4" w:rsidR="00120AEF" w:rsidRPr="00120AEF" w:rsidRDefault="00470B82"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sera susceptible de conclure un contrat écrit avec n'importe quel prestataire de services technologiques concernant la fourniture de l'équipement ou de la plateforme technologique censée être utilisée dans le cadre des activités de Station Banking.</w:t>
      </w:r>
    </w:p>
    <w:p w14:paraId="5BD0491D"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6091BE31" w14:textId="12206C81" w:rsidR="00120AEF" w:rsidRPr="00A57385" w:rsidRDefault="00A57385"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t xml:space="preserve">5.4. </w:t>
      </w:r>
      <w:r w:rsidR="00120AEF" w:rsidRPr="00A57385">
        <w:rPr>
          <w:rFonts w:ascii="Century Gothic" w:eastAsia="Times New Roman" w:hAnsi="Century Gothic" w:cs="Arial"/>
          <w:bCs/>
          <w:color w:val="92D050"/>
          <w:sz w:val="20"/>
          <w:szCs w:val="20"/>
          <w:lang w:eastAsia="fr-FR"/>
        </w:rPr>
        <w:t>Activités autorisées</w:t>
      </w:r>
    </w:p>
    <w:p w14:paraId="523A43C7" w14:textId="77777777" w:rsidR="00120AEF" w:rsidRPr="00BF34EB"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0470B4D"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services bancaire ou financiers figurant dans la liste ad-hoc en Annexe 1.</w:t>
      </w:r>
    </w:p>
    <w:p w14:paraId="608952ED" w14:textId="77777777" w:rsidR="00120AEF" w:rsidRPr="00120AEF"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F3F32A8" w14:textId="2F4C313E" w:rsidR="00120AEF" w:rsidRPr="00A57385" w:rsidRDefault="00A57385" w:rsidP="00470B8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t xml:space="preserve">5.5. </w:t>
      </w:r>
      <w:r w:rsidR="00120AEF" w:rsidRPr="00A57385">
        <w:rPr>
          <w:rFonts w:ascii="Century Gothic" w:eastAsia="Times New Roman" w:hAnsi="Century Gothic" w:cs="Arial"/>
          <w:bCs/>
          <w:color w:val="92D050"/>
          <w:sz w:val="20"/>
          <w:szCs w:val="20"/>
          <w:lang w:eastAsia="fr-FR"/>
        </w:rPr>
        <w:t>Activités interdites</w:t>
      </w:r>
    </w:p>
    <w:p w14:paraId="0687015F" w14:textId="77777777" w:rsidR="00120AEF" w:rsidRPr="00BF34EB" w:rsidRDefault="00120AEF" w:rsidP="00470B8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44C3EAE" w14:textId="77777777" w:rsidR="00120AEF" w:rsidRPr="00120AEF" w:rsidRDefault="00120AEF" w:rsidP="00344D0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Nonobstant toute disposition contraire figurant dans la présente convention, l'Agent n'est autorisé à effectuer aucune des opérations relevant des activités interdites listées en Annexe 2 ci-jointe.</w:t>
      </w:r>
    </w:p>
    <w:p w14:paraId="7C0D5048" w14:textId="77777777" w:rsidR="00120AEF" w:rsidRPr="00BF34EB" w:rsidRDefault="00120AEF" w:rsidP="00344D0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5CDC767" w14:textId="7F2DDE5D" w:rsidR="00120AEF" w:rsidRPr="00120AEF" w:rsidRDefault="00120AEF" w:rsidP="00344D0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Limites à la détention d'espèces et aux transactions effectuées par l'Agent</w:t>
      </w:r>
      <w:r w:rsidR="00344D05">
        <w:rPr>
          <w:rFonts w:ascii="Century Gothic" w:eastAsia="Times New Roman" w:hAnsi="Century Gothic" w:cs="Arial"/>
          <w:bCs/>
          <w:color w:val="000000" w:themeColor="text1"/>
          <w:sz w:val="20"/>
          <w:szCs w:val="20"/>
          <w:lang w:eastAsia="fr-FR"/>
        </w:rPr>
        <w:t>.</w:t>
      </w:r>
    </w:p>
    <w:p w14:paraId="62678DF6" w14:textId="77777777" w:rsidR="00120AEF" w:rsidRPr="00BF34EB" w:rsidRDefault="00120AEF" w:rsidP="00344D0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9BE0483"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L'Agent s'engage à se conformer à tout moment aux limites opérationnelles et transactionnelles figurant dans l'Annexe 2 et à fournir les services dans le cadre strict de celles-ci.</w:t>
      </w:r>
    </w:p>
    <w:p w14:paraId="49BFEFE1" w14:textId="77777777" w:rsidR="00120AEF" w:rsidRPr="00BF34EB"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63625FDB" w14:textId="096D7329" w:rsidR="00120AEF" w:rsidRPr="00120AEF" w:rsidRDefault="00470B82"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est habilité à imposer à l'Agent les limites opérationnelles ou transactionnelles figurant aux présentes ; en conséquence, toute activité qui serait exercée au-delà de ces limites opérationnelles ou transactionnelles sera considérée comme une Activité interdite et la responsabilité de l’Agent pourra en conséquence être engagée.</w:t>
      </w:r>
    </w:p>
    <w:p w14:paraId="50043B96"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D6EB9F7" w14:textId="2DDAE58D" w:rsidR="00120AEF" w:rsidRPr="00A57385" w:rsidRDefault="00A57385"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Pr>
          <w:rFonts w:ascii="Century Gothic" w:eastAsia="Times New Roman" w:hAnsi="Century Gothic" w:cs="Arial"/>
          <w:bCs/>
          <w:color w:val="92D050"/>
          <w:sz w:val="20"/>
          <w:szCs w:val="20"/>
          <w:lang w:eastAsia="fr-FR"/>
        </w:rPr>
        <w:t xml:space="preserve">5.6. </w:t>
      </w:r>
      <w:r w:rsidR="00120AEF" w:rsidRPr="00A57385">
        <w:rPr>
          <w:rFonts w:ascii="Century Gothic" w:eastAsia="Times New Roman" w:hAnsi="Century Gothic" w:cs="Arial"/>
          <w:bCs/>
          <w:color w:val="92D050"/>
          <w:sz w:val="20"/>
          <w:szCs w:val="20"/>
          <w:lang w:eastAsia="fr-FR"/>
        </w:rPr>
        <w:t>Horaires professionnels de l'agent</w:t>
      </w:r>
    </w:p>
    <w:p w14:paraId="2BE115B8"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750AF747" w14:textId="276D52DE"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Les clients auront accès aux Services de l’agent pendant les heures normales d'exercice de l'activité commerciale de l'Agent, étant entendu toutefois que, dans des circonstances exceptionnelles déterminées par </w:t>
      </w:r>
      <w:proofErr w:type="spellStart"/>
      <w:r w:rsidR="00470B82" w:rsidRPr="00470B82">
        <w:rPr>
          <w:rFonts w:ascii="Century Gothic" w:eastAsia="Times New Roman" w:hAnsi="Century Gothic" w:cs="Arial"/>
          <w:bCs/>
          <w:color w:val="000000" w:themeColor="text1"/>
          <w:sz w:val="20"/>
          <w:szCs w:val="20"/>
          <w:lang w:eastAsia="fr-FR"/>
        </w:rPr>
        <w:t>Bamboo</w:t>
      </w:r>
      <w:proofErr w:type="spellEnd"/>
      <w:r w:rsidR="00470B82" w:rsidRPr="00470B82">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celle-ci pourra imposer, par écrit, à l'Agent de respecter les Horaires professionnels à minima.</w:t>
      </w:r>
    </w:p>
    <w:p w14:paraId="40BD4AEA"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8EFD10B" w14:textId="77777777" w:rsidR="00120AEF" w:rsidRPr="00A57385" w:rsidRDefault="00120AEF"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57385">
        <w:rPr>
          <w:rFonts w:ascii="Century Gothic" w:eastAsia="Times New Roman" w:hAnsi="Century Gothic" w:cs="Arial"/>
          <w:bCs/>
          <w:color w:val="92D050"/>
          <w:sz w:val="20"/>
          <w:szCs w:val="20"/>
          <w:lang w:eastAsia="fr-FR"/>
        </w:rPr>
        <w:t>Article 6 : Droits et obligations des parties</w:t>
      </w:r>
    </w:p>
    <w:p w14:paraId="63336B43"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6A6C221" w14:textId="779C3517" w:rsidR="00120AEF" w:rsidRPr="00A57385" w:rsidRDefault="00120AEF" w:rsidP="0013390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57385">
        <w:rPr>
          <w:rFonts w:ascii="Century Gothic" w:eastAsia="Times New Roman" w:hAnsi="Century Gothic" w:cs="Arial"/>
          <w:bCs/>
          <w:color w:val="92D050"/>
          <w:sz w:val="20"/>
          <w:szCs w:val="20"/>
          <w:lang w:eastAsia="fr-FR"/>
        </w:rPr>
        <w:t xml:space="preserve">6.1. Obligations de </w:t>
      </w:r>
      <w:proofErr w:type="spellStart"/>
      <w:r w:rsidR="00470B82" w:rsidRPr="00A57385">
        <w:rPr>
          <w:rFonts w:ascii="Century Gothic" w:eastAsia="Times New Roman" w:hAnsi="Century Gothic" w:cs="Arial"/>
          <w:bCs/>
          <w:color w:val="92D050"/>
          <w:sz w:val="20"/>
          <w:szCs w:val="20"/>
          <w:lang w:eastAsia="fr-FR"/>
        </w:rPr>
        <w:t>Bamboo</w:t>
      </w:r>
      <w:proofErr w:type="spellEnd"/>
      <w:r w:rsidR="00470B82" w:rsidRPr="00A57385">
        <w:rPr>
          <w:rFonts w:ascii="Century Gothic" w:eastAsia="Times New Roman" w:hAnsi="Century Gothic" w:cs="Arial"/>
          <w:bCs/>
          <w:color w:val="92D050"/>
          <w:sz w:val="20"/>
          <w:szCs w:val="20"/>
          <w:lang w:eastAsia="fr-FR"/>
        </w:rPr>
        <w:t xml:space="preserve"> EMF</w:t>
      </w:r>
    </w:p>
    <w:p w14:paraId="06724F32"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6A54F785" w14:textId="1FF08ED9" w:rsidR="00120AEF" w:rsidRPr="00120AEF" w:rsidRDefault="00470B82"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470B82">
        <w:rPr>
          <w:rFonts w:ascii="Century Gothic" w:eastAsia="Times New Roman" w:hAnsi="Century Gothic" w:cs="Arial"/>
          <w:bCs/>
          <w:color w:val="000000" w:themeColor="text1"/>
          <w:sz w:val="20"/>
          <w:szCs w:val="20"/>
          <w:lang w:eastAsia="fr-FR"/>
        </w:rPr>
        <w:t>Bamboo</w:t>
      </w:r>
      <w:proofErr w:type="spellEnd"/>
      <w:r w:rsidRPr="00470B82">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s'engage à :</w:t>
      </w:r>
    </w:p>
    <w:p w14:paraId="58A898A9" w14:textId="77777777" w:rsidR="00120AEF" w:rsidRPr="00120AEF"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56F56216" w14:textId="77777777" w:rsidR="00120AEF" w:rsidRPr="00A57385" w:rsidRDefault="00120AEF" w:rsidP="00133900">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Fournir à l'Agent les guides opérationnels et les politiques de gestion des risques nécessaires pour qu'il puisse fournir correctement les services aux clients ;</w:t>
      </w:r>
    </w:p>
    <w:p w14:paraId="1EC0C5E7" w14:textId="77777777" w:rsidR="00120AEF" w:rsidRPr="00120AEF" w:rsidRDefault="00120AEF" w:rsidP="00133900">
      <w:pPr>
        <w:tabs>
          <w:tab w:val="num" w:pos="720"/>
        </w:tabs>
        <w:spacing w:after="0" w:line="276" w:lineRule="auto"/>
        <w:ind w:left="-510" w:right="-1020"/>
        <w:jc w:val="both"/>
        <w:rPr>
          <w:rFonts w:ascii="Century Gothic" w:eastAsia="Times New Roman" w:hAnsi="Century Gothic" w:cs="Arial"/>
          <w:bCs/>
          <w:color w:val="000000" w:themeColor="text1"/>
          <w:sz w:val="20"/>
          <w:szCs w:val="20"/>
          <w:lang w:eastAsia="fr-FR"/>
        </w:rPr>
      </w:pPr>
    </w:p>
    <w:p w14:paraId="6474F593" w14:textId="77777777" w:rsidR="00120AEF" w:rsidRPr="00A57385" w:rsidRDefault="00120AEF" w:rsidP="00133900">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Mettre en place les guides concernant les produits et les opérations, ainsi que les procédures et systèmes comptables, appropriés et élaborer les formulaires et les papiers à en-tête censés être utilisés par les Agents ;</w:t>
      </w:r>
    </w:p>
    <w:p w14:paraId="75FDED41" w14:textId="77777777" w:rsidR="00120AEF" w:rsidRPr="00120AEF" w:rsidRDefault="00120AEF" w:rsidP="00133900">
      <w:pPr>
        <w:tabs>
          <w:tab w:val="num" w:pos="720"/>
        </w:tabs>
        <w:spacing w:after="0" w:line="276" w:lineRule="auto"/>
        <w:ind w:left="-510" w:right="-1020"/>
        <w:jc w:val="both"/>
        <w:rPr>
          <w:rFonts w:ascii="Century Gothic" w:eastAsia="Times New Roman" w:hAnsi="Century Gothic" w:cs="Arial"/>
          <w:bCs/>
          <w:color w:val="000000" w:themeColor="text1"/>
          <w:sz w:val="20"/>
          <w:szCs w:val="20"/>
          <w:lang w:eastAsia="fr-FR"/>
        </w:rPr>
      </w:pPr>
    </w:p>
    <w:p w14:paraId="2983C330" w14:textId="77777777" w:rsidR="00120AEF" w:rsidRPr="00A57385" w:rsidRDefault="00120AEF" w:rsidP="00133900">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Procéder aux mesures de vérification et de connaissance des clients pour s'assurer que les exigences en matière de Lutte contre le blanchiment d’argent (LAB) et de Lutte contre le financement du terrorisme (LFT) sont satisfaites ;</w:t>
      </w:r>
    </w:p>
    <w:p w14:paraId="3EE3C38E" w14:textId="77777777" w:rsidR="00120AEF" w:rsidRPr="00120AEF" w:rsidRDefault="00120AEF" w:rsidP="00133900">
      <w:pPr>
        <w:tabs>
          <w:tab w:val="num" w:pos="720"/>
        </w:tabs>
        <w:spacing w:after="0" w:line="276" w:lineRule="auto"/>
        <w:ind w:left="-510" w:right="-1020"/>
        <w:jc w:val="both"/>
        <w:rPr>
          <w:rFonts w:ascii="Century Gothic" w:eastAsia="Times New Roman" w:hAnsi="Century Gothic" w:cs="Arial"/>
          <w:bCs/>
          <w:color w:val="000000" w:themeColor="text1"/>
          <w:sz w:val="20"/>
          <w:szCs w:val="20"/>
          <w:lang w:eastAsia="fr-FR"/>
        </w:rPr>
      </w:pPr>
    </w:p>
    <w:p w14:paraId="42D2047D" w14:textId="77777777" w:rsidR="00120AEF" w:rsidRPr="00A57385" w:rsidRDefault="00120AEF" w:rsidP="00133900">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A57385">
        <w:rPr>
          <w:rFonts w:ascii="Century Gothic" w:hAnsi="Century Gothic" w:cs="Arial"/>
          <w:bCs/>
          <w:color w:val="000000" w:themeColor="text1"/>
          <w:sz w:val="20"/>
        </w:rPr>
        <w:t>Superviser et contrôler les activités de l'Agent ;</w:t>
      </w:r>
    </w:p>
    <w:p w14:paraId="0E030A74" w14:textId="77777777" w:rsidR="00120AEF" w:rsidRPr="00A57385"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25B4ABDB" w14:textId="77777777" w:rsidR="00120AEF" w:rsidRPr="00120AEF" w:rsidRDefault="00120AEF" w:rsidP="007249F5">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Établir le nombre et le volume des transactions censées être effectuées pour chaque type de service fourni par l'Agent ;</w:t>
      </w:r>
    </w:p>
    <w:p w14:paraId="1F31AE60" w14:textId="77777777" w:rsidR="00120AEF" w:rsidRPr="00133900" w:rsidRDefault="00120AEF" w:rsidP="007249F5">
      <w:pPr>
        <w:pStyle w:val="Paragraphedeliste"/>
        <w:spacing w:line="276" w:lineRule="auto"/>
        <w:ind w:left="-510" w:right="-1020"/>
        <w:rPr>
          <w:rFonts w:ascii="Century Gothic" w:hAnsi="Century Gothic" w:cs="Arial"/>
          <w:bCs/>
          <w:color w:val="000000" w:themeColor="text1"/>
          <w:sz w:val="10"/>
          <w:szCs w:val="10"/>
        </w:rPr>
      </w:pPr>
    </w:p>
    <w:p w14:paraId="4FFB6D18" w14:textId="77777777" w:rsidR="00120AEF" w:rsidRPr="00120AEF" w:rsidRDefault="00120AEF" w:rsidP="007249F5">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Fournir une plateforme technologique et s'assurer que les dispositifs technologiques utilisés dans le cadre de l'activité de l'Agent sont techniquement adaptés à cet usage ;</w:t>
      </w:r>
    </w:p>
    <w:p w14:paraId="7B9511D9" w14:textId="77777777" w:rsidR="00120AEF" w:rsidRPr="00133900" w:rsidRDefault="00120AEF" w:rsidP="007249F5">
      <w:pPr>
        <w:pStyle w:val="Paragraphedeliste"/>
        <w:spacing w:line="276" w:lineRule="auto"/>
        <w:ind w:left="-510" w:right="-1020"/>
        <w:rPr>
          <w:rFonts w:ascii="Century Gothic" w:hAnsi="Century Gothic" w:cs="Arial"/>
          <w:bCs/>
          <w:color w:val="000000" w:themeColor="text1"/>
          <w:sz w:val="10"/>
          <w:szCs w:val="10"/>
        </w:rPr>
      </w:pPr>
    </w:p>
    <w:p w14:paraId="20DAB3C3" w14:textId="77777777" w:rsidR="00120AEF" w:rsidRPr="00120AEF" w:rsidRDefault="00120AEF" w:rsidP="007249F5">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Sensibiliser l'Agent aux exigences en matière de Lutte contre le blanchiment d’argent (LAB) et de Lutte contre le financement du terrorisme (LFT) ;</w:t>
      </w:r>
    </w:p>
    <w:p w14:paraId="012EF21F" w14:textId="77777777" w:rsidR="00120AEF" w:rsidRPr="00133900" w:rsidRDefault="00120AEF" w:rsidP="007249F5">
      <w:pPr>
        <w:pStyle w:val="Paragraphedeliste"/>
        <w:spacing w:line="276" w:lineRule="auto"/>
        <w:ind w:left="-510" w:right="-1020"/>
        <w:rPr>
          <w:rFonts w:ascii="Century Gothic" w:hAnsi="Century Gothic" w:cs="Arial"/>
          <w:bCs/>
          <w:color w:val="000000" w:themeColor="text1"/>
          <w:sz w:val="10"/>
          <w:szCs w:val="10"/>
        </w:rPr>
      </w:pPr>
    </w:p>
    <w:p w14:paraId="010B3E2C" w14:textId="77777777" w:rsidR="00120AEF" w:rsidRPr="00120AEF" w:rsidRDefault="00120AEF" w:rsidP="007249F5">
      <w:pPr>
        <w:pStyle w:val="Paragraphedeliste"/>
        <w:numPr>
          <w:ilvl w:val="0"/>
          <w:numId w:val="17"/>
        </w:numPr>
        <w:tabs>
          <w:tab w:val="num" w:pos="720"/>
        </w:tabs>
        <w:spacing w:line="276" w:lineRule="auto"/>
        <w:ind w:left="-510" w:right="-1020"/>
        <w:rPr>
          <w:rFonts w:ascii="Century Gothic" w:hAnsi="Century Gothic" w:cs="Arial"/>
          <w:bCs/>
          <w:color w:val="000000" w:themeColor="text1"/>
          <w:sz w:val="20"/>
        </w:rPr>
      </w:pPr>
      <w:r w:rsidRPr="00120AEF">
        <w:rPr>
          <w:rFonts w:ascii="Century Gothic" w:hAnsi="Century Gothic" w:cs="Arial"/>
          <w:bCs/>
          <w:color w:val="000000" w:themeColor="text1"/>
          <w:sz w:val="20"/>
        </w:rPr>
        <w:t>Assurer la formation de l'Agent (y compris de ses autres agents opérationnels).</w:t>
      </w:r>
    </w:p>
    <w:p w14:paraId="275CC639" w14:textId="77777777"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77F28A68" w14:textId="77777777" w:rsidR="00120AEF" w:rsidRPr="00A57385" w:rsidRDefault="00120AEF" w:rsidP="007249F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57385">
        <w:rPr>
          <w:rFonts w:ascii="Century Gothic" w:eastAsia="Times New Roman" w:hAnsi="Century Gothic" w:cs="Arial"/>
          <w:bCs/>
          <w:color w:val="92D050"/>
          <w:sz w:val="20"/>
          <w:szCs w:val="20"/>
          <w:lang w:eastAsia="fr-FR"/>
        </w:rPr>
        <w:lastRenderedPageBreak/>
        <w:t>6.2. Obligations de l'Agent</w:t>
      </w:r>
    </w:p>
    <w:p w14:paraId="2EB4B36A" w14:textId="77777777" w:rsidR="00120AEF" w:rsidRPr="006527F3"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E8C3534" w14:textId="77777777" w:rsidR="00A57385"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L'Agent s'engage à :</w:t>
      </w:r>
    </w:p>
    <w:p w14:paraId="503C1A4E" w14:textId="77777777" w:rsidR="00A57385" w:rsidRPr="006527F3" w:rsidRDefault="00A57385"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7836AEE" w14:textId="794E87A1" w:rsidR="00120AEF" w:rsidRPr="00A57385"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 xml:space="preserve">Permettre à </w:t>
      </w:r>
      <w:proofErr w:type="spellStart"/>
      <w:r w:rsidR="00470B82" w:rsidRPr="00A57385">
        <w:rPr>
          <w:rFonts w:ascii="Century Gothic" w:hAnsi="Century Gothic" w:cs="Arial"/>
          <w:bCs/>
          <w:color w:val="000000" w:themeColor="text1"/>
          <w:sz w:val="20"/>
        </w:rPr>
        <w:t>Bamboo</w:t>
      </w:r>
      <w:proofErr w:type="spellEnd"/>
      <w:r w:rsidR="00470B82" w:rsidRPr="00A57385">
        <w:rPr>
          <w:rFonts w:ascii="Century Gothic" w:hAnsi="Century Gothic" w:cs="Arial"/>
          <w:bCs/>
          <w:color w:val="000000" w:themeColor="text1"/>
          <w:sz w:val="20"/>
        </w:rPr>
        <w:t xml:space="preserve"> EMF</w:t>
      </w:r>
      <w:r w:rsidRPr="00A57385">
        <w:rPr>
          <w:rFonts w:ascii="Century Gothic" w:hAnsi="Century Gothic" w:cs="Arial"/>
          <w:bCs/>
          <w:color w:val="000000" w:themeColor="text1"/>
          <w:sz w:val="20"/>
        </w:rPr>
        <w:t xml:space="preserve"> ou à ses équipes d'accéder à toutes les informations, données et documentations nécessaires qui pourraient être nécessaires aux fins exclusives d'évaluation d'aptitude ;</w:t>
      </w:r>
    </w:p>
    <w:p w14:paraId="07AA3655" w14:textId="77777777" w:rsidR="00120AEF" w:rsidRPr="00133900" w:rsidRDefault="00120AEF" w:rsidP="007249F5">
      <w:pPr>
        <w:pStyle w:val="Paragraphedeliste"/>
        <w:spacing w:line="276" w:lineRule="auto"/>
        <w:ind w:left="-510" w:right="-1020"/>
        <w:rPr>
          <w:rFonts w:ascii="Century Gothic" w:hAnsi="Century Gothic" w:cs="Arial"/>
          <w:bCs/>
          <w:color w:val="000000" w:themeColor="text1"/>
          <w:sz w:val="10"/>
          <w:szCs w:val="10"/>
        </w:rPr>
      </w:pPr>
    </w:p>
    <w:p w14:paraId="27F316C0" w14:textId="77777777" w:rsidR="00120AEF" w:rsidRPr="00A57385"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Si cette activité est assujettie à un quelconque agrément, l’agent devra obtenir ledit agrément avant de pouvoir exercer cette activité ;</w:t>
      </w:r>
    </w:p>
    <w:p w14:paraId="33BC7C3F" w14:textId="77777777" w:rsidR="00120AEF" w:rsidRPr="00133900" w:rsidRDefault="00120AEF" w:rsidP="007249F5">
      <w:pPr>
        <w:pStyle w:val="Paragraphedeliste"/>
        <w:spacing w:line="276" w:lineRule="auto"/>
        <w:ind w:left="-490" w:right="-1020"/>
        <w:rPr>
          <w:rFonts w:ascii="Century Gothic" w:hAnsi="Century Gothic" w:cs="Arial"/>
          <w:bCs/>
          <w:color w:val="000000" w:themeColor="text1"/>
          <w:sz w:val="10"/>
          <w:szCs w:val="10"/>
        </w:rPr>
      </w:pPr>
    </w:p>
    <w:p w14:paraId="60F75513" w14:textId="21FE7527" w:rsidR="00120AEF" w:rsidRPr="00A57385"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 xml:space="preserve">Effectuer au nom de </w:t>
      </w:r>
      <w:proofErr w:type="spellStart"/>
      <w:r w:rsidR="00470B82" w:rsidRPr="00A57385">
        <w:rPr>
          <w:rFonts w:ascii="Century Gothic" w:hAnsi="Century Gothic" w:cs="Arial"/>
          <w:bCs/>
          <w:color w:val="000000" w:themeColor="text1"/>
          <w:sz w:val="20"/>
        </w:rPr>
        <w:t>Bamboo</w:t>
      </w:r>
      <w:proofErr w:type="spellEnd"/>
      <w:r w:rsidR="00470B82" w:rsidRPr="00A57385">
        <w:rPr>
          <w:rFonts w:ascii="Century Gothic" w:hAnsi="Century Gothic" w:cs="Arial"/>
          <w:bCs/>
          <w:color w:val="000000" w:themeColor="text1"/>
          <w:sz w:val="20"/>
        </w:rPr>
        <w:t xml:space="preserve"> EMF</w:t>
      </w:r>
      <w:r w:rsidRPr="00A57385">
        <w:rPr>
          <w:rFonts w:ascii="Century Gothic" w:hAnsi="Century Gothic" w:cs="Arial"/>
          <w:bCs/>
          <w:color w:val="000000" w:themeColor="text1"/>
          <w:sz w:val="20"/>
        </w:rPr>
        <w:t xml:space="preserve"> toutes les opérations relevant des activités autorisées définies dans la présente convention. L'Agent s'interdit d'effectuer toute opération relevant des activités interdites ;</w:t>
      </w:r>
    </w:p>
    <w:p w14:paraId="0B87B217" w14:textId="77777777" w:rsidR="00120AEF" w:rsidRPr="00A57385" w:rsidRDefault="00120AEF" w:rsidP="007249F5">
      <w:pPr>
        <w:pStyle w:val="Paragraphedeliste"/>
        <w:spacing w:line="276" w:lineRule="auto"/>
        <w:ind w:left="-490" w:right="-1020"/>
        <w:rPr>
          <w:rFonts w:ascii="Century Gothic" w:hAnsi="Century Gothic" w:cs="Arial"/>
          <w:bCs/>
          <w:color w:val="000000" w:themeColor="text1"/>
          <w:sz w:val="20"/>
        </w:rPr>
      </w:pPr>
    </w:p>
    <w:p w14:paraId="6FC7DD51" w14:textId="65BB7434" w:rsidR="00120AEF" w:rsidRPr="00A57385"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 xml:space="preserve">Ne pas déplacer, transférer ou fermer ses locaux sans le consentement préalable écrit de </w:t>
      </w:r>
      <w:proofErr w:type="spellStart"/>
      <w:r w:rsidR="00470B82" w:rsidRPr="00A57385">
        <w:rPr>
          <w:rFonts w:ascii="Century Gothic" w:hAnsi="Century Gothic" w:cs="Arial"/>
          <w:bCs/>
          <w:color w:val="000000" w:themeColor="text1"/>
          <w:sz w:val="20"/>
        </w:rPr>
        <w:t>Bamboo</w:t>
      </w:r>
      <w:proofErr w:type="spellEnd"/>
      <w:r w:rsidR="00470B82" w:rsidRPr="00A57385">
        <w:rPr>
          <w:rFonts w:ascii="Century Gothic" w:hAnsi="Century Gothic" w:cs="Arial"/>
          <w:bCs/>
          <w:color w:val="000000" w:themeColor="text1"/>
          <w:sz w:val="20"/>
        </w:rPr>
        <w:t xml:space="preserve"> EMF</w:t>
      </w:r>
      <w:r w:rsidRPr="00A57385">
        <w:rPr>
          <w:rFonts w:ascii="Century Gothic" w:hAnsi="Century Gothic" w:cs="Arial"/>
          <w:bCs/>
          <w:color w:val="000000" w:themeColor="text1"/>
          <w:sz w:val="20"/>
        </w:rPr>
        <w:t xml:space="preserve">. L'Agent devra à cet égard aviser </w:t>
      </w:r>
      <w:proofErr w:type="spellStart"/>
      <w:r w:rsidR="00470B82" w:rsidRPr="00A57385">
        <w:rPr>
          <w:rFonts w:ascii="Century Gothic" w:hAnsi="Century Gothic" w:cs="Arial"/>
          <w:bCs/>
          <w:color w:val="000000" w:themeColor="text1"/>
          <w:sz w:val="20"/>
        </w:rPr>
        <w:t>Bamboo</w:t>
      </w:r>
      <w:proofErr w:type="spellEnd"/>
      <w:r w:rsidR="00470B82" w:rsidRPr="00A57385">
        <w:rPr>
          <w:rFonts w:ascii="Century Gothic" w:hAnsi="Century Gothic" w:cs="Arial"/>
          <w:bCs/>
          <w:color w:val="000000" w:themeColor="text1"/>
          <w:sz w:val="20"/>
        </w:rPr>
        <w:t xml:space="preserve"> EMF</w:t>
      </w:r>
      <w:r w:rsidRPr="00A57385">
        <w:rPr>
          <w:rFonts w:ascii="Century Gothic" w:hAnsi="Century Gothic" w:cs="Arial"/>
          <w:bCs/>
          <w:color w:val="000000" w:themeColor="text1"/>
          <w:sz w:val="20"/>
        </w:rPr>
        <w:t xml:space="preserve"> trois (3) mois avant de déplacer, transférer ou fermer ses locaux professionnels ;</w:t>
      </w:r>
    </w:p>
    <w:p w14:paraId="618258C5" w14:textId="77777777" w:rsidR="00120AEF" w:rsidRPr="00133900" w:rsidRDefault="00120AEF" w:rsidP="007249F5">
      <w:pPr>
        <w:pStyle w:val="Paragraphedeliste"/>
        <w:spacing w:line="276" w:lineRule="auto"/>
        <w:ind w:left="-490" w:right="-1020"/>
        <w:rPr>
          <w:rFonts w:ascii="Century Gothic" w:hAnsi="Century Gothic" w:cs="Arial"/>
          <w:bCs/>
          <w:color w:val="000000" w:themeColor="text1"/>
          <w:sz w:val="10"/>
          <w:szCs w:val="10"/>
        </w:rPr>
      </w:pPr>
    </w:p>
    <w:p w14:paraId="60947094" w14:textId="77777777" w:rsidR="00120AEF" w:rsidRPr="00A57385"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Émettre des reçus pour toutes les transactions qu'il effectue ou s'assurer que la transaction donne lieu à un accusé de réception ;</w:t>
      </w:r>
    </w:p>
    <w:p w14:paraId="39AFD700" w14:textId="77777777" w:rsidR="00120AEF" w:rsidRPr="00133900" w:rsidRDefault="00120AEF" w:rsidP="007249F5">
      <w:pPr>
        <w:pStyle w:val="Paragraphedeliste"/>
        <w:spacing w:line="276" w:lineRule="auto"/>
        <w:ind w:left="-490" w:right="-1020"/>
        <w:rPr>
          <w:rFonts w:ascii="Century Gothic" w:hAnsi="Century Gothic" w:cs="Arial"/>
          <w:bCs/>
          <w:color w:val="000000" w:themeColor="text1"/>
          <w:sz w:val="10"/>
          <w:szCs w:val="10"/>
        </w:rPr>
      </w:pPr>
    </w:p>
    <w:p w14:paraId="29D7F0CB" w14:textId="7B84274F" w:rsidR="00120AEF" w:rsidRDefault="00120AEF" w:rsidP="007249F5">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S’assurer que l'accusé de réception est fourni pour tous les documents reçus du client ou remis au client par l'Agent ;</w:t>
      </w:r>
    </w:p>
    <w:p w14:paraId="453F46D8" w14:textId="77777777" w:rsidR="00133900" w:rsidRPr="00133900" w:rsidRDefault="00133900" w:rsidP="00133900">
      <w:pPr>
        <w:pStyle w:val="Paragraphedeliste"/>
        <w:rPr>
          <w:rFonts w:ascii="Century Gothic" w:hAnsi="Century Gothic" w:cs="Arial"/>
          <w:bCs/>
          <w:color w:val="000000" w:themeColor="text1"/>
          <w:sz w:val="10"/>
          <w:szCs w:val="10"/>
        </w:rPr>
      </w:pPr>
    </w:p>
    <w:p w14:paraId="3CB52E96" w14:textId="7A8B7A4D" w:rsidR="00120AEF" w:rsidRPr="00A57385"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A57385">
        <w:rPr>
          <w:rFonts w:ascii="Century Gothic" w:hAnsi="Century Gothic" w:cs="Arial"/>
          <w:bCs/>
          <w:color w:val="000000" w:themeColor="text1"/>
          <w:sz w:val="20"/>
        </w:rPr>
        <w:t xml:space="preserve">Mettre en place des éléments de signalisation clairement visibles du public indiquant que l'Agent est un fournisseur des services de </w:t>
      </w:r>
      <w:proofErr w:type="spellStart"/>
      <w:r w:rsidR="00470B82" w:rsidRPr="00A57385">
        <w:rPr>
          <w:rFonts w:ascii="Century Gothic" w:hAnsi="Century Gothic" w:cs="Arial"/>
          <w:bCs/>
          <w:color w:val="000000" w:themeColor="text1"/>
          <w:sz w:val="20"/>
        </w:rPr>
        <w:t>Bamboo</w:t>
      </w:r>
      <w:proofErr w:type="spellEnd"/>
      <w:r w:rsidR="00470B82" w:rsidRPr="00A57385">
        <w:rPr>
          <w:rFonts w:ascii="Century Gothic" w:hAnsi="Century Gothic" w:cs="Arial"/>
          <w:bCs/>
          <w:color w:val="000000" w:themeColor="text1"/>
          <w:sz w:val="20"/>
        </w:rPr>
        <w:t xml:space="preserve"> EMF</w:t>
      </w:r>
      <w:r w:rsidRPr="00A57385">
        <w:rPr>
          <w:rFonts w:ascii="Century Gothic" w:hAnsi="Century Gothic" w:cs="Arial"/>
          <w:bCs/>
          <w:color w:val="000000" w:themeColor="text1"/>
          <w:sz w:val="20"/>
        </w:rPr>
        <w:t>. Ces éléments devront afficher à l'intention du client :</w:t>
      </w:r>
    </w:p>
    <w:p w14:paraId="0DC910DA" w14:textId="77777777" w:rsidR="00120AEF" w:rsidRPr="006527F3"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598454C" w14:textId="7E85C26B"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 xml:space="preserve">Le nom, le logo de </w:t>
      </w:r>
      <w:proofErr w:type="spellStart"/>
      <w:r w:rsidR="00470B82" w:rsidRPr="006527F3">
        <w:rPr>
          <w:rFonts w:ascii="Century Gothic" w:hAnsi="Century Gothic" w:cs="Arial"/>
          <w:bCs/>
          <w:color w:val="000000" w:themeColor="text1"/>
          <w:sz w:val="20"/>
        </w:rPr>
        <w:t>Bamboo</w:t>
      </w:r>
      <w:proofErr w:type="spellEnd"/>
      <w:r w:rsidR="00470B82" w:rsidRPr="006527F3">
        <w:rPr>
          <w:rFonts w:ascii="Century Gothic" w:hAnsi="Century Gothic" w:cs="Arial"/>
          <w:bCs/>
          <w:color w:val="000000" w:themeColor="text1"/>
          <w:sz w:val="20"/>
        </w:rPr>
        <w:t xml:space="preserve"> EMF</w:t>
      </w:r>
      <w:r w:rsidRPr="006527F3">
        <w:rPr>
          <w:rFonts w:ascii="Century Gothic" w:hAnsi="Century Gothic" w:cs="Arial"/>
          <w:bCs/>
          <w:color w:val="000000" w:themeColor="text1"/>
          <w:sz w:val="20"/>
        </w:rPr>
        <w:t xml:space="preserve"> ;</w:t>
      </w:r>
    </w:p>
    <w:p w14:paraId="6DA76719" w14:textId="77777777" w:rsidR="00120AEF" w:rsidRPr="006527F3"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A2B18E7" w14:textId="77777777"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La liste des Services offerts par l'Agent ;</w:t>
      </w:r>
    </w:p>
    <w:p w14:paraId="72672244" w14:textId="77777777" w:rsidR="00120AEF" w:rsidRPr="00133900"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799A8E6D" w14:textId="77777777"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Une notice informant que si le système électronique est en panne, aucune transaction n'est effectuée ;</w:t>
      </w:r>
    </w:p>
    <w:p w14:paraId="3956D206" w14:textId="77777777" w:rsidR="00120AEF" w:rsidRPr="00133900"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52C415B5" w14:textId="77777777"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Une notice informant que les Services sont fournis sous réserve de disponibilité des fonds nécessaires ;</w:t>
      </w:r>
    </w:p>
    <w:p w14:paraId="47819F50" w14:textId="77777777" w:rsidR="00120AEF" w:rsidRPr="00133900"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52C9A2BE" w14:textId="5CEB6A9B"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 xml:space="preserve">La liste des frais ou charges applicables pour chaque service et payables à </w:t>
      </w:r>
      <w:proofErr w:type="spellStart"/>
      <w:r w:rsidR="00470B82" w:rsidRPr="006527F3">
        <w:rPr>
          <w:rFonts w:ascii="Century Gothic" w:hAnsi="Century Gothic" w:cs="Arial"/>
          <w:bCs/>
          <w:color w:val="000000" w:themeColor="text1"/>
          <w:sz w:val="20"/>
        </w:rPr>
        <w:t>Bamboo</w:t>
      </w:r>
      <w:proofErr w:type="spellEnd"/>
      <w:r w:rsidR="00470B82" w:rsidRPr="006527F3">
        <w:rPr>
          <w:rFonts w:ascii="Century Gothic" w:hAnsi="Century Gothic" w:cs="Arial"/>
          <w:bCs/>
          <w:color w:val="000000" w:themeColor="text1"/>
          <w:sz w:val="20"/>
        </w:rPr>
        <w:t xml:space="preserve"> EMF </w:t>
      </w:r>
      <w:r w:rsidRPr="006527F3">
        <w:rPr>
          <w:rFonts w:ascii="Century Gothic" w:hAnsi="Century Gothic" w:cs="Arial"/>
          <w:bCs/>
          <w:color w:val="000000" w:themeColor="text1"/>
          <w:sz w:val="20"/>
        </w:rPr>
        <w:t>par les clients ;</w:t>
      </w:r>
    </w:p>
    <w:p w14:paraId="1C753555" w14:textId="77777777" w:rsidR="00120AEF" w:rsidRPr="00133900" w:rsidRDefault="00120AEF" w:rsidP="00133900">
      <w:pPr>
        <w:pStyle w:val="Paragraphedeliste"/>
        <w:spacing w:line="276" w:lineRule="auto"/>
        <w:ind w:left="-490" w:right="-1020"/>
        <w:rPr>
          <w:rFonts w:ascii="Century Gothic" w:hAnsi="Century Gothic" w:cs="Arial"/>
          <w:bCs/>
          <w:color w:val="000000" w:themeColor="text1"/>
          <w:sz w:val="10"/>
          <w:szCs w:val="10"/>
        </w:rPr>
      </w:pPr>
    </w:p>
    <w:p w14:paraId="578BBD58" w14:textId="7BCBF051" w:rsidR="00120AEF" w:rsidRPr="006527F3" w:rsidRDefault="00120AEF" w:rsidP="00133900">
      <w:pPr>
        <w:pStyle w:val="Paragraphedeliste"/>
        <w:numPr>
          <w:ilvl w:val="0"/>
          <w:numId w:val="22"/>
        </w:numPr>
        <w:tabs>
          <w:tab w:val="num" w:pos="720"/>
        </w:tabs>
        <w:spacing w:line="276" w:lineRule="auto"/>
        <w:ind w:left="-490" w:right="-1020"/>
        <w:rPr>
          <w:rFonts w:ascii="Century Gothic" w:hAnsi="Century Gothic" w:cs="Arial"/>
          <w:bCs/>
          <w:color w:val="000000" w:themeColor="text1"/>
          <w:sz w:val="20"/>
        </w:rPr>
      </w:pPr>
      <w:r w:rsidRPr="006527F3">
        <w:rPr>
          <w:rFonts w:ascii="Century Gothic" w:hAnsi="Century Gothic" w:cs="Arial"/>
          <w:bCs/>
          <w:color w:val="000000" w:themeColor="text1"/>
          <w:sz w:val="20"/>
        </w:rPr>
        <w:t xml:space="preserve">Le numéro de téléphone gratuit à composer par le client pour contacter </w:t>
      </w:r>
      <w:proofErr w:type="spellStart"/>
      <w:r w:rsidR="00470B82" w:rsidRPr="006527F3">
        <w:rPr>
          <w:rFonts w:ascii="Century Gothic" w:hAnsi="Century Gothic" w:cs="Arial"/>
          <w:bCs/>
          <w:color w:val="000000" w:themeColor="text1"/>
          <w:sz w:val="20"/>
        </w:rPr>
        <w:t>Bamboo</w:t>
      </w:r>
      <w:proofErr w:type="spellEnd"/>
      <w:r w:rsidR="00470B82" w:rsidRPr="006527F3">
        <w:rPr>
          <w:rFonts w:ascii="Century Gothic" w:hAnsi="Century Gothic" w:cs="Arial"/>
          <w:bCs/>
          <w:color w:val="000000" w:themeColor="text1"/>
          <w:sz w:val="20"/>
        </w:rPr>
        <w:t xml:space="preserve"> EMF</w:t>
      </w:r>
      <w:r w:rsidR="00A57385" w:rsidRPr="006527F3">
        <w:rPr>
          <w:rFonts w:ascii="Century Gothic" w:hAnsi="Century Gothic" w:cs="Arial"/>
          <w:bCs/>
          <w:color w:val="000000" w:themeColor="text1"/>
          <w:sz w:val="20"/>
        </w:rPr>
        <w:t> ;</w:t>
      </w:r>
    </w:p>
    <w:p w14:paraId="26EBAD0A" w14:textId="77777777" w:rsidR="00120AEF" w:rsidRPr="00133900"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A5A2AD4" w14:textId="387EA9D3" w:rsidR="00120AEF" w:rsidRPr="00120AEF"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Signaler à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xml:space="preserve"> toutes les transactions et opérations susceptibles de constituer des indicateurs de blanchiment de capitaux ou de financement d'activités terroristes ;</w:t>
      </w:r>
    </w:p>
    <w:p w14:paraId="3029EAD2" w14:textId="77777777" w:rsidR="00120AEF" w:rsidRPr="00BF34EB" w:rsidRDefault="00120AEF" w:rsidP="00133900">
      <w:pPr>
        <w:pStyle w:val="Paragraphedeliste"/>
        <w:spacing w:line="276" w:lineRule="auto"/>
        <w:ind w:left="-490" w:right="-1020"/>
        <w:rPr>
          <w:rFonts w:ascii="Century Gothic" w:hAnsi="Century Gothic" w:cs="Arial"/>
          <w:bCs/>
          <w:color w:val="000000" w:themeColor="text1"/>
          <w:sz w:val="20"/>
        </w:rPr>
      </w:pPr>
    </w:p>
    <w:p w14:paraId="53225207" w14:textId="7A05D875" w:rsidR="00120AEF" w:rsidRPr="00120AEF"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Autoriser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xml:space="preserve"> à débiter et/ou à créditer le compte courant pour compenser les paiements reçus ou effectués par les clients.</w:t>
      </w:r>
    </w:p>
    <w:p w14:paraId="66B1CB47" w14:textId="77777777" w:rsidR="00120AEF" w:rsidRPr="00BF34EB" w:rsidRDefault="00120AEF" w:rsidP="00133900">
      <w:pPr>
        <w:pStyle w:val="Paragraphedeliste"/>
        <w:spacing w:line="276" w:lineRule="auto"/>
        <w:ind w:left="-490" w:right="-1020"/>
        <w:rPr>
          <w:rFonts w:ascii="Century Gothic" w:hAnsi="Century Gothic" w:cs="Arial"/>
          <w:bCs/>
          <w:color w:val="000000" w:themeColor="text1"/>
          <w:sz w:val="20"/>
        </w:rPr>
      </w:pPr>
    </w:p>
    <w:p w14:paraId="4DD062D8" w14:textId="0F218032" w:rsidR="00120AEF" w:rsidRPr="00120AEF"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Se conformer, à tout moment, aux règles opérationnelles et autres de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ainsi qu'à toutes autres directives qui pourront être communiquées à l'Agent pour autant que de besoin.</w:t>
      </w:r>
    </w:p>
    <w:p w14:paraId="4E6CE291" w14:textId="77777777" w:rsidR="00120AEF" w:rsidRPr="00BF34EB" w:rsidRDefault="00120AEF" w:rsidP="00133900">
      <w:pPr>
        <w:pStyle w:val="Paragraphedeliste"/>
        <w:spacing w:line="276" w:lineRule="auto"/>
        <w:ind w:left="-490" w:right="-1020"/>
        <w:rPr>
          <w:rFonts w:ascii="Century Gothic" w:hAnsi="Century Gothic" w:cs="Arial"/>
          <w:bCs/>
          <w:color w:val="000000" w:themeColor="text1"/>
          <w:sz w:val="20"/>
        </w:rPr>
      </w:pPr>
    </w:p>
    <w:p w14:paraId="423CB64F" w14:textId="36FB86E6" w:rsidR="00120AEF" w:rsidRPr="00120AEF"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 xml:space="preserve">Remettre à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 xml:space="preserve"> tous les enregistrements, données, documents et/ou fichiers ayant trait aux opérations et services</w:t>
      </w:r>
      <w:r w:rsidR="006527F3">
        <w:rPr>
          <w:rFonts w:ascii="Century Gothic" w:hAnsi="Century Gothic" w:cs="Arial"/>
          <w:bCs/>
          <w:color w:val="000000" w:themeColor="text1"/>
          <w:sz w:val="20"/>
        </w:rPr>
        <w:t xml:space="preserve"> </w:t>
      </w:r>
      <w:r w:rsidRPr="00120AEF">
        <w:rPr>
          <w:rFonts w:ascii="Century Gothic" w:hAnsi="Century Gothic" w:cs="Arial"/>
          <w:bCs/>
          <w:color w:val="000000" w:themeColor="text1"/>
          <w:sz w:val="20"/>
        </w:rPr>
        <w:t xml:space="preserve">financiers, le premier jour ouvrable des mois de janvier, avril, juillet et octobre (tous les trois (3) mois) de chaque année civile, aux fins de sauvegarde et de conservation par </w:t>
      </w:r>
      <w:proofErr w:type="spellStart"/>
      <w:r w:rsidR="00470B82" w:rsidRPr="00470B82">
        <w:rPr>
          <w:rFonts w:ascii="Century Gothic" w:hAnsi="Century Gothic" w:cs="Arial"/>
          <w:bCs/>
          <w:color w:val="000000" w:themeColor="text1"/>
          <w:sz w:val="20"/>
        </w:rPr>
        <w:t>Bamboo</w:t>
      </w:r>
      <w:proofErr w:type="spellEnd"/>
      <w:r w:rsidR="00470B82" w:rsidRPr="00470B82">
        <w:rPr>
          <w:rFonts w:ascii="Century Gothic" w:hAnsi="Century Gothic" w:cs="Arial"/>
          <w:bCs/>
          <w:color w:val="000000" w:themeColor="text1"/>
          <w:sz w:val="20"/>
        </w:rPr>
        <w:t xml:space="preserve"> EMF</w:t>
      </w:r>
      <w:r w:rsidRPr="00120AEF">
        <w:rPr>
          <w:rFonts w:ascii="Century Gothic" w:hAnsi="Century Gothic" w:cs="Arial"/>
          <w:bCs/>
          <w:color w:val="000000" w:themeColor="text1"/>
          <w:sz w:val="20"/>
        </w:rPr>
        <w:t>.</w:t>
      </w:r>
    </w:p>
    <w:p w14:paraId="2E2AC22D" w14:textId="77777777" w:rsidR="00120AEF" w:rsidRPr="00BF34EB" w:rsidRDefault="00120AEF" w:rsidP="0013390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9680B25" w14:textId="77777777" w:rsidR="00120AEF" w:rsidRPr="00120AEF" w:rsidRDefault="00120AEF" w:rsidP="00133900">
      <w:pPr>
        <w:pStyle w:val="Paragraphedeliste"/>
        <w:numPr>
          <w:ilvl w:val="0"/>
          <w:numId w:val="21"/>
        </w:numPr>
        <w:tabs>
          <w:tab w:val="num" w:pos="720"/>
        </w:tabs>
        <w:spacing w:line="276" w:lineRule="auto"/>
        <w:ind w:right="-1020"/>
        <w:rPr>
          <w:rFonts w:ascii="Century Gothic" w:hAnsi="Century Gothic" w:cs="Arial"/>
          <w:bCs/>
          <w:color w:val="000000" w:themeColor="text1"/>
          <w:sz w:val="20"/>
        </w:rPr>
      </w:pPr>
      <w:r w:rsidRPr="00120AEF">
        <w:rPr>
          <w:rFonts w:ascii="Century Gothic" w:hAnsi="Century Gothic" w:cs="Arial"/>
          <w:bCs/>
          <w:color w:val="000000" w:themeColor="text1"/>
          <w:sz w:val="20"/>
        </w:rPr>
        <w:t>L'Agent s'engage à régler tous les impôts et taxes, droits et frais qui sont dus du fait de son activité.</w:t>
      </w:r>
    </w:p>
    <w:p w14:paraId="67805944"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1ED62D7" w14:textId="77777777" w:rsidR="00120AEF" w:rsidRPr="007249F5" w:rsidRDefault="00120AEF" w:rsidP="007249F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7249F5">
        <w:rPr>
          <w:rFonts w:ascii="Century Gothic" w:eastAsia="Times New Roman" w:hAnsi="Century Gothic" w:cs="Arial"/>
          <w:bCs/>
          <w:color w:val="92D050"/>
          <w:sz w:val="20"/>
          <w:szCs w:val="20"/>
          <w:lang w:eastAsia="fr-FR"/>
        </w:rPr>
        <w:t>Article 7 : Rémunération de l’agent</w:t>
      </w:r>
    </w:p>
    <w:p w14:paraId="4AF5A37A" w14:textId="77777777" w:rsidR="00120AEF" w:rsidRPr="007249F5"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C8D6333" w14:textId="77777777"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parties conviennent que la répartition des commissions dues à l'Agent conformément à l'Annexe 4 pourra être modifiée par accord mutuel.</w:t>
      </w:r>
    </w:p>
    <w:p w14:paraId="67237A3C" w14:textId="77777777"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5715406A" w14:textId="77777777"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présentes interdisent à l'Agent de facturer ou de prélever des frais qui ne seraient pas prévus aux termes de l'Annexe 2.</w:t>
      </w:r>
    </w:p>
    <w:p w14:paraId="6554FC92" w14:textId="77777777"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86A539F" w14:textId="62CDE599" w:rsidR="00120AEF" w:rsidRPr="007249F5" w:rsidRDefault="00120AEF" w:rsidP="007249F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7249F5">
        <w:rPr>
          <w:rFonts w:ascii="Century Gothic" w:eastAsia="Times New Roman" w:hAnsi="Century Gothic" w:cs="Arial"/>
          <w:bCs/>
          <w:color w:val="92D050"/>
          <w:sz w:val="20"/>
          <w:szCs w:val="20"/>
          <w:lang w:eastAsia="fr-FR"/>
        </w:rPr>
        <w:t>Article 8 : Confidentialité des informations relatives aux clients et aux utilisateurs</w:t>
      </w:r>
    </w:p>
    <w:p w14:paraId="0FEE1A5E" w14:textId="77777777" w:rsidR="007249F5" w:rsidRPr="007249F5" w:rsidRDefault="007249F5"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F41B625" w14:textId="77777777" w:rsidR="007249F5"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Sous réserve de l’alinéa 2 , ci-dessous, dudit article, les deux Parties s'engagent à préserver le caractère confidentiel et exclusif de toutes les informations concernant les affaires, les technologies, la propriété intellectuelle, les secrets commerciaux, les clients, les marchés, les méthodes commerciales, les services, les projets futurs de l'autre Partie, ou des sociétés affiliées de celle-ci, qui auraient été révélées, obtenues ou élaborées dans le cadre de la présente convention accord (les « Informations confidentielles »). </w:t>
      </w:r>
    </w:p>
    <w:p w14:paraId="7EACAD05" w14:textId="77777777" w:rsidR="007249F5" w:rsidRPr="007249F5" w:rsidRDefault="007249F5"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FC0A88B" w14:textId="1811CCAC" w:rsidR="00120AEF" w:rsidRPr="00120AEF"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lastRenderedPageBreak/>
        <w:t>Les Parties s'engagent à exiger de leurs collaborateurs, employés, mandataires et sous-traitants qu'ils soient légalement assujettis à un respect strict de la confidentialité des Informations, selon les mêmes termes imposés aux Parties en vertu de la présente Convention, et cette obligation de confidentialité restera en vigueur après la résiliation de la présente convention. Toute Partie qui recevrait des Informations confidentielles relatives à l'autre Partie ne saurait être tenue à une quelconque obligation de confidentialité au titre de la présente clause concernant des Informations confidentielles :</w:t>
      </w:r>
    </w:p>
    <w:p w14:paraId="0D0E97FE" w14:textId="77777777" w:rsidR="00120AEF" w:rsidRPr="007249F5" w:rsidRDefault="00120AEF" w:rsidP="007249F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3E9A74C" w14:textId="57EE10B5" w:rsidR="00120AEF" w:rsidRPr="007249F5" w:rsidRDefault="00120AEF" w:rsidP="007249F5">
      <w:pPr>
        <w:pStyle w:val="Paragraphedeliste"/>
        <w:numPr>
          <w:ilvl w:val="0"/>
          <w:numId w:val="23"/>
        </w:numPr>
        <w:tabs>
          <w:tab w:val="num" w:pos="720"/>
        </w:tabs>
        <w:spacing w:line="276" w:lineRule="auto"/>
        <w:ind w:left="-510" w:right="-1020"/>
        <w:rPr>
          <w:rFonts w:ascii="Century Gothic" w:hAnsi="Century Gothic" w:cs="Arial"/>
          <w:bCs/>
          <w:color w:val="000000" w:themeColor="text1"/>
          <w:sz w:val="20"/>
        </w:rPr>
      </w:pPr>
      <w:r w:rsidRPr="007249F5">
        <w:rPr>
          <w:rFonts w:ascii="Century Gothic" w:hAnsi="Century Gothic" w:cs="Arial"/>
          <w:bCs/>
          <w:color w:val="000000" w:themeColor="text1"/>
          <w:sz w:val="20"/>
        </w:rPr>
        <w:t>Qui seraient ou deviendraient facilement et sans restriction accessibles au public, sans que cela ne soit imputable à une faute de la Partie destinataire ou de ses employés et/ou mandataires</w:t>
      </w:r>
      <w:r w:rsidR="007249F5" w:rsidRPr="007249F5">
        <w:rPr>
          <w:rFonts w:ascii="Century Gothic" w:hAnsi="Century Gothic" w:cs="Arial"/>
          <w:bCs/>
          <w:color w:val="000000" w:themeColor="text1"/>
          <w:sz w:val="20"/>
        </w:rPr>
        <w:t> ;</w:t>
      </w:r>
    </w:p>
    <w:p w14:paraId="35C3AEAE" w14:textId="77777777" w:rsidR="00120AEF" w:rsidRPr="007249F5" w:rsidRDefault="00120AEF" w:rsidP="007249F5">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2F111929" w14:textId="3D39BDF0" w:rsidR="00120AEF" w:rsidRPr="007249F5" w:rsidRDefault="00120AEF" w:rsidP="007249F5">
      <w:pPr>
        <w:pStyle w:val="Paragraphedeliste"/>
        <w:numPr>
          <w:ilvl w:val="0"/>
          <w:numId w:val="23"/>
        </w:numPr>
        <w:tabs>
          <w:tab w:val="num" w:pos="720"/>
        </w:tabs>
        <w:spacing w:line="276" w:lineRule="auto"/>
        <w:ind w:left="-510" w:right="-1020"/>
        <w:rPr>
          <w:rFonts w:ascii="Century Gothic" w:hAnsi="Century Gothic" w:cs="Arial"/>
          <w:bCs/>
          <w:color w:val="000000" w:themeColor="text1"/>
          <w:sz w:val="20"/>
        </w:rPr>
      </w:pPr>
      <w:r w:rsidRPr="007249F5">
        <w:rPr>
          <w:rFonts w:ascii="Century Gothic" w:hAnsi="Century Gothic" w:cs="Arial"/>
          <w:bCs/>
          <w:color w:val="000000" w:themeColor="text1"/>
          <w:sz w:val="20"/>
        </w:rPr>
        <w:t>Qui lui auraient été communiquées sans restriction par un tiers légitimement autorisé à détenir ces Informations confidentielles et légalement habilité à les divulguer</w:t>
      </w:r>
      <w:r w:rsidR="007249F5" w:rsidRPr="007249F5">
        <w:rPr>
          <w:rFonts w:ascii="Century Gothic" w:hAnsi="Century Gothic" w:cs="Arial"/>
          <w:bCs/>
          <w:color w:val="000000" w:themeColor="text1"/>
          <w:sz w:val="20"/>
        </w:rPr>
        <w:t> ;</w:t>
      </w:r>
    </w:p>
    <w:p w14:paraId="3DFF0C77" w14:textId="77777777" w:rsidR="00120AEF" w:rsidRPr="007249F5" w:rsidRDefault="00120AEF" w:rsidP="007249F5">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7C8E1183" w14:textId="6CDEC04D" w:rsidR="00120AEF" w:rsidRPr="007249F5" w:rsidRDefault="00120AEF" w:rsidP="007249F5">
      <w:pPr>
        <w:pStyle w:val="Paragraphedeliste"/>
        <w:numPr>
          <w:ilvl w:val="0"/>
          <w:numId w:val="23"/>
        </w:numPr>
        <w:tabs>
          <w:tab w:val="num" w:pos="720"/>
        </w:tabs>
        <w:spacing w:line="276" w:lineRule="auto"/>
        <w:ind w:left="-510" w:right="-1020"/>
        <w:rPr>
          <w:rFonts w:ascii="Century Gothic" w:hAnsi="Century Gothic" w:cs="Arial"/>
          <w:bCs/>
          <w:color w:val="000000" w:themeColor="text1"/>
          <w:sz w:val="20"/>
        </w:rPr>
      </w:pPr>
      <w:r w:rsidRPr="007249F5">
        <w:rPr>
          <w:rFonts w:ascii="Century Gothic" w:hAnsi="Century Gothic" w:cs="Arial"/>
          <w:bCs/>
          <w:color w:val="000000" w:themeColor="text1"/>
          <w:sz w:val="20"/>
        </w:rPr>
        <w:t>Qui auraient été légitimement et sans restriction en possession de la Partie destinataire avant qu'elles n'aient été divulguées par la Partie émettrice</w:t>
      </w:r>
      <w:r w:rsidR="007249F5" w:rsidRPr="007249F5">
        <w:rPr>
          <w:rFonts w:ascii="Century Gothic" w:hAnsi="Century Gothic" w:cs="Arial"/>
          <w:bCs/>
          <w:color w:val="000000" w:themeColor="text1"/>
          <w:sz w:val="20"/>
        </w:rPr>
        <w:t> ;</w:t>
      </w:r>
    </w:p>
    <w:p w14:paraId="7142B816"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79D1A9B" w14:textId="48B4EE5F" w:rsidR="00120AEF" w:rsidRPr="007249F5" w:rsidRDefault="00120AEF" w:rsidP="007249F5">
      <w:pPr>
        <w:pStyle w:val="Paragraphedeliste"/>
        <w:numPr>
          <w:ilvl w:val="0"/>
          <w:numId w:val="24"/>
        </w:numPr>
        <w:tabs>
          <w:tab w:val="num" w:pos="720"/>
        </w:tabs>
        <w:spacing w:line="276" w:lineRule="auto"/>
        <w:ind w:left="-510" w:right="-850"/>
        <w:rPr>
          <w:rFonts w:ascii="Century Gothic" w:hAnsi="Century Gothic" w:cs="Arial"/>
          <w:bCs/>
          <w:color w:val="000000" w:themeColor="text1"/>
          <w:sz w:val="20"/>
        </w:rPr>
      </w:pPr>
      <w:r w:rsidRPr="007249F5">
        <w:rPr>
          <w:rFonts w:ascii="Century Gothic" w:hAnsi="Century Gothic" w:cs="Arial"/>
          <w:bCs/>
          <w:color w:val="000000" w:themeColor="text1"/>
          <w:sz w:val="20"/>
        </w:rPr>
        <w:t>Qui auraient été développées de façon indépendante par la Partie destinataire, ses mandataires et/ou ses employés sans avoir accès aux Informations confidentielles similaires de l'autre Partie</w:t>
      </w:r>
      <w:r w:rsidR="007249F5" w:rsidRPr="007249F5">
        <w:rPr>
          <w:rFonts w:ascii="Century Gothic" w:hAnsi="Century Gothic" w:cs="Arial"/>
          <w:bCs/>
          <w:color w:val="000000" w:themeColor="text1"/>
          <w:sz w:val="20"/>
        </w:rPr>
        <w:t> ;</w:t>
      </w:r>
    </w:p>
    <w:p w14:paraId="51127477" w14:textId="77777777" w:rsidR="00120AEF" w:rsidRPr="00A24E84" w:rsidRDefault="00120AEF" w:rsidP="007249F5">
      <w:pPr>
        <w:tabs>
          <w:tab w:val="num" w:pos="720"/>
        </w:tabs>
        <w:spacing w:after="0" w:line="276" w:lineRule="auto"/>
        <w:ind w:left="-510" w:right="-850"/>
        <w:jc w:val="both"/>
        <w:rPr>
          <w:rFonts w:ascii="Century Gothic" w:eastAsia="Times New Roman" w:hAnsi="Century Gothic" w:cs="Arial"/>
          <w:bCs/>
          <w:color w:val="000000" w:themeColor="text1"/>
          <w:sz w:val="10"/>
          <w:szCs w:val="10"/>
          <w:lang w:eastAsia="fr-FR"/>
        </w:rPr>
      </w:pPr>
    </w:p>
    <w:p w14:paraId="4C0ACFFF" w14:textId="77777777" w:rsidR="00120AEF" w:rsidRPr="007249F5" w:rsidRDefault="00120AEF" w:rsidP="007249F5">
      <w:pPr>
        <w:pStyle w:val="Paragraphedeliste"/>
        <w:numPr>
          <w:ilvl w:val="0"/>
          <w:numId w:val="24"/>
        </w:numPr>
        <w:tabs>
          <w:tab w:val="num" w:pos="720"/>
        </w:tabs>
        <w:spacing w:line="276" w:lineRule="auto"/>
        <w:ind w:left="-510" w:right="-850"/>
        <w:rPr>
          <w:rFonts w:ascii="Century Gothic" w:hAnsi="Century Gothic" w:cs="Arial"/>
          <w:bCs/>
          <w:color w:val="000000" w:themeColor="text1"/>
          <w:sz w:val="20"/>
        </w:rPr>
      </w:pPr>
      <w:r w:rsidRPr="007249F5">
        <w:rPr>
          <w:rFonts w:ascii="Century Gothic" w:hAnsi="Century Gothic" w:cs="Arial"/>
          <w:bCs/>
          <w:color w:val="000000" w:themeColor="text1"/>
          <w:sz w:val="20"/>
        </w:rPr>
        <w:t>Qu’elle serait obligée de divulguer, légalement, à la suite d'une ordonnance judiciaire ou parce que l'intérêt public général l'exige.</w:t>
      </w:r>
    </w:p>
    <w:p w14:paraId="55DA5083" w14:textId="77777777" w:rsidR="00120AEF" w:rsidRPr="00A24E84"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0126B61" w14:textId="77777777" w:rsidR="000F4312"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Les cinq dérogations susvisées aux clauses de confidentialité de la présente Convention ne sauraient conférer aucune licence ni aucun autre droit à la Partie destinataire eu égard à l'une quelconque des Informations confidentielles visées par lesdites dérogations. </w:t>
      </w:r>
    </w:p>
    <w:p w14:paraId="320A00DA" w14:textId="77777777" w:rsidR="000F4312" w:rsidRPr="00BF34EB" w:rsidRDefault="000F4312"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65F095CE" w14:textId="77777777" w:rsidR="000F4312"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Aucune disposition des présentes ne saurait autoriser la Partie destinataire à divulguer ou à utiliser aucune des Informations confidentielles de l'autre Partie, à l'exception des cas explicitement autorisés par ailleurs aux termes de la présente convention et à condition alors qu'elles ne soient divulguées ou utilisées que pour autant que de besoin aux fins de la présente convention.</w:t>
      </w:r>
      <w:r w:rsidR="00A24E84">
        <w:rPr>
          <w:rFonts w:ascii="Century Gothic" w:eastAsia="Times New Roman" w:hAnsi="Century Gothic" w:cs="Arial"/>
          <w:bCs/>
          <w:color w:val="000000" w:themeColor="text1"/>
          <w:sz w:val="20"/>
          <w:szCs w:val="20"/>
          <w:lang w:eastAsia="fr-FR"/>
        </w:rPr>
        <w:t xml:space="preserve"> </w:t>
      </w:r>
    </w:p>
    <w:p w14:paraId="3CE4B1F8" w14:textId="559F9EE5" w:rsid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En cas de résiliation de la présente convention, chaque Partie devra, aussi rapidement que possible, restituer ou détruire les originaux, ainsi que toutes les copies et tous les extraits et éléments dérivés, des Informations confidentielles de l'autre Partie, sauf si la présente convention en dispose autrement.</w:t>
      </w:r>
      <w:r w:rsidR="00322AF9">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Chaque Partie convient que tout manquement est susceptible de poursuite en paiement de dommages-intérêts. En conséquence de quoi, la Partie qui subirait ce manquement sera en droit de demander des mesures d'injonction et autres recours équitables.</w:t>
      </w:r>
      <w:r w:rsidR="00A24E84">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Les termes de la présente convention sont des Informations confidentielles.</w:t>
      </w:r>
      <w:r w:rsidR="00322AF9">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La présente clause restera en vigueur après la résiliation ou l'expiration de la présente convention.</w:t>
      </w:r>
    </w:p>
    <w:p w14:paraId="24F91F52" w14:textId="77777777" w:rsidR="00A24E84" w:rsidRPr="007249F5" w:rsidRDefault="00A24E84"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C3DC731" w14:textId="31055925" w:rsidR="00120AEF" w:rsidRPr="0087075F" w:rsidRDefault="00120AEF" w:rsidP="000F431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87075F">
        <w:rPr>
          <w:rFonts w:ascii="Century Gothic" w:eastAsia="Times New Roman" w:hAnsi="Century Gothic" w:cs="Arial"/>
          <w:bCs/>
          <w:color w:val="92D050"/>
          <w:sz w:val="20"/>
          <w:szCs w:val="20"/>
          <w:lang w:eastAsia="fr-FR"/>
        </w:rPr>
        <w:t xml:space="preserve">Article 9 : Non-exclusivité </w:t>
      </w:r>
    </w:p>
    <w:p w14:paraId="3539A560" w14:textId="77777777" w:rsidR="007249F5" w:rsidRPr="00322AF9" w:rsidRDefault="007249F5" w:rsidP="000F4312">
      <w:pPr>
        <w:tabs>
          <w:tab w:val="num" w:pos="720"/>
        </w:tabs>
        <w:spacing w:after="0" w:line="276" w:lineRule="auto"/>
        <w:ind w:left="-850" w:right="-1020"/>
        <w:jc w:val="both"/>
        <w:rPr>
          <w:rFonts w:ascii="Century Gothic" w:eastAsia="Times New Roman" w:hAnsi="Century Gothic" w:cs="Arial"/>
          <w:bCs/>
          <w:color w:val="000000" w:themeColor="text1"/>
          <w:sz w:val="6"/>
          <w:szCs w:val="6"/>
          <w:lang w:eastAsia="fr-FR"/>
        </w:rPr>
      </w:pPr>
    </w:p>
    <w:p w14:paraId="4C4BEFC7" w14:textId="1DA62FD0"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Parties reconnaissent et conviennent que les accords relevant de la présente convention sont non exclusifs et que, sous réserve du respect de l’article 8 (Confidentialité) et des autres restrictions figurant aux présentes, chaque Partie est libre, à quelque moment que ce soit pendant la durée de la présente</w:t>
      </w:r>
      <w:r w:rsidR="0087075F">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convention et à l'issue de celle-ci, de conclure des accords similaires avec des tierces parties.</w:t>
      </w:r>
      <w:r w:rsidR="0087075F">
        <w:rPr>
          <w:rFonts w:ascii="Century Gothic" w:eastAsia="Times New Roman" w:hAnsi="Century Gothic" w:cs="Arial"/>
          <w:bCs/>
          <w:color w:val="000000" w:themeColor="text1"/>
          <w:sz w:val="20"/>
          <w:szCs w:val="20"/>
          <w:lang w:eastAsia="fr-FR"/>
        </w:rPr>
        <w:t xml:space="preserve"> </w:t>
      </w:r>
      <w:r w:rsidR="00322AF9">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 xml:space="preserve">Toutefois, l'Agent s'engage par les présentes à communiquer à </w:t>
      </w:r>
      <w:proofErr w:type="spellStart"/>
      <w:r w:rsidR="0087075F" w:rsidRPr="0087075F">
        <w:rPr>
          <w:rFonts w:ascii="Century Gothic" w:eastAsia="Times New Roman" w:hAnsi="Century Gothic" w:cs="Arial"/>
          <w:bCs/>
          <w:color w:val="000000" w:themeColor="text1"/>
          <w:sz w:val="20"/>
          <w:szCs w:val="20"/>
          <w:lang w:eastAsia="fr-FR"/>
        </w:rPr>
        <w:t>Bamboo</w:t>
      </w:r>
      <w:proofErr w:type="spellEnd"/>
      <w:r w:rsidR="0087075F" w:rsidRPr="0087075F">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tout projet concurrent qu'il serait amené à envisager, qu'il ait ou non l'intention d'y donner suite. </w:t>
      </w:r>
    </w:p>
    <w:p w14:paraId="1C66750D" w14:textId="77777777" w:rsidR="000F4312" w:rsidRPr="00322AF9" w:rsidRDefault="000F4312"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A7C06E0" w14:textId="0D3DCB09" w:rsidR="00120AEF" w:rsidRPr="0087075F" w:rsidRDefault="00120AEF" w:rsidP="00A24E84">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87075F">
        <w:rPr>
          <w:rFonts w:ascii="Century Gothic" w:eastAsia="Times New Roman" w:hAnsi="Century Gothic" w:cs="Arial"/>
          <w:bCs/>
          <w:color w:val="92D050"/>
          <w:sz w:val="20"/>
          <w:szCs w:val="20"/>
          <w:lang w:eastAsia="fr-FR"/>
        </w:rPr>
        <w:t>Article 10 : Responsabilité</w:t>
      </w:r>
    </w:p>
    <w:p w14:paraId="16A2CF6B" w14:textId="77777777" w:rsidR="0087075F" w:rsidRPr="00322AF9" w:rsidRDefault="0087075F" w:rsidP="00A24E84">
      <w:pPr>
        <w:tabs>
          <w:tab w:val="num" w:pos="720"/>
        </w:tabs>
        <w:spacing w:after="0" w:line="276" w:lineRule="auto"/>
        <w:ind w:left="-850" w:right="-1020"/>
        <w:jc w:val="both"/>
        <w:rPr>
          <w:rFonts w:ascii="Century Gothic" w:eastAsia="Times New Roman" w:hAnsi="Century Gothic" w:cs="Arial"/>
          <w:bCs/>
          <w:color w:val="000000" w:themeColor="text1"/>
          <w:sz w:val="6"/>
          <w:szCs w:val="6"/>
          <w:lang w:eastAsia="fr-FR"/>
        </w:rPr>
      </w:pPr>
    </w:p>
    <w:p w14:paraId="0A688022" w14:textId="342ADF4A" w:rsidR="00120AEF" w:rsidRPr="00120AEF" w:rsidRDefault="0087075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sera entièrement responsable vis-à-vis des clients de toutes les transactions effectuées par l'Agent et de toutes les actions ou omissions de celui-ci, dans la mesure où elles se rapportent aux services en rapport avec la présente convention ou à des questions relatives à ceux-ci.</w:t>
      </w:r>
      <w:r w:rsidR="00A24E84">
        <w:rPr>
          <w:rFonts w:ascii="Century Gothic" w:eastAsia="Times New Roman" w:hAnsi="Century Gothic" w:cs="Arial"/>
          <w:bCs/>
          <w:color w:val="000000" w:themeColor="text1"/>
          <w:sz w:val="20"/>
          <w:szCs w:val="20"/>
          <w:lang w:eastAsia="fr-FR"/>
        </w:rPr>
        <w:t xml:space="preserve"> </w:t>
      </w: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pourra exercer des recours contre l'Agent en cas de perte, dommage et/ou préjudice résultant d'une telle action ou omission de celui-ci. L'Agent devra indemniser </w:t>
      </w: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contre les actes de négligence et/ou omissions de ses employés découlant d'un manquement à ses obligations au titre de la présente convention.</w:t>
      </w:r>
      <w:r w:rsidR="00322AF9">
        <w:rPr>
          <w:rFonts w:ascii="Century Gothic" w:eastAsia="Times New Roman" w:hAnsi="Century Gothic" w:cs="Arial"/>
          <w:bCs/>
          <w:color w:val="000000" w:themeColor="text1"/>
          <w:sz w:val="20"/>
          <w:szCs w:val="20"/>
          <w:lang w:eastAsia="fr-FR"/>
        </w:rPr>
        <w:t xml:space="preserve"> </w:t>
      </w:r>
      <w:r w:rsidR="00120AEF" w:rsidRPr="00120AEF">
        <w:rPr>
          <w:rFonts w:ascii="Century Gothic" w:eastAsia="Times New Roman" w:hAnsi="Century Gothic" w:cs="Arial"/>
          <w:bCs/>
          <w:color w:val="000000" w:themeColor="text1"/>
          <w:sz w:val="20"/>
          <w:szCs w:val="20"/>
          <w:lang w:eastAsia="fr-FR"/>
        </w:rPr>
        <w:t xml:space="preserve">Aucune disposition de la présente convention ne saurait être considérée ou interprétée comme constitutive d'une relation de travail entre les employés de l'Agent et </w:t>
      </w: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En conséquence de quoi, lesdits employés de l'Agent ne sauraient bénéficier ni se prévaloir d'aucun droit à l'encontre de </w:t>
      </w: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 </w:t>
      </w:r>
      <w:r w:rsidR="00120AEF" w:rsidRPr="00120AEF">
        <w:rPr>
          <w:rFonts w:ascii="Century Gothic" w:eastAsia="Times New Roman" w:hAnsi="Century Gothic" w:cs="Arial"/>
          <w:bCs/>
          <w:color w:val="000000" w:themeColor="text1"/>
          <w:sz w:val="20"/>
          <w:szCs w:val="20"/>
          <w:lang w:eastAsia="fr-FR"/>
        </w:rPr>
        <w:t xml:space="preserve">en tant qu'employés au sens du Code du travail. </w:t>
      </w:r>
    </w:p>
    <w:p w14:paraId="69F8372A" w14:textId="27C1B7AF" w:rsidR="00120AEF" w:rsidRPr="0087075F" w:rsidRDefault="00120AEF" w:rsidP="00A24E84">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87075F">
        <w:rPr>
          <w:rFonts w:ascii="Century Gothic" w:eastAsia="Times New Roman" w:hAnsi="Century Gothic" w:cs="Arial"/>
          <w:bCs/>
          <w:color w:val="92D050"/>
          <w:sz w:val="20"/>
          <w:szCs w:val="20"/>
          <w:lang w:eastAsia="fr-FR"/>
        </w:rPr>
        <w:lastRenderedPageBreak/>
        <w:t>Article 11 : Résiliation des parties</w:t>
      </w:r>
    </w:p>
    <w:p w14:paraId="4DB06BF2" w14:textId="77777777" w:rsidR="0087075F" w:rsidRPr="00A24E84" w:rsidRDefault="0087075F" w:rsidP="00A24E84">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2693885" w14:textId="77777777" w:rsidR="00120AEF" w:rsidRPr="00A24E84" w:rsidRDefault="00120AEF" w:rsidP="00A24E84">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Notice de résiliation</w:t>
      </w:r>
    </w:p>
    <w:p w14:paraId="49AA4698" w14:textId="77777777" w:rsidR="00120AEF" w:rsidRPr="00A24E84"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C83D467" w14:textId="6A143522" w:rsidR="00120AEF" w:rsidRP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Si l'une des parties manque à une obligation importante à laquelle elle est tenue aux termes de la présente convention et n'y remédie pas dans un délai de 7 (sept) jours à compter de la date à laquelle elle aura reçu une notification écrite l'enjoignant à remédier à ce manquement, la partie lésée sera alors en droit de résilier la présente convention à l'expiration de ce délai et elle pourra prétendre à demander des dommages-intérêts au titre du préjudice subi du fait de la résiliation.</w:t>
      </w:r>
      <w:r w:rsidR="00BF34EB">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Chaque Partie pourra résilier la présente convention, moyennant un préavis écrit de trente (30) jours, que l'autre Partie ait manqué de façon substantielle ou non à la présente convention.</w:t>
      </w:r>
    </w:p>
    <w:p w14:paraId="58783BA6"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7952D0B" w14:textId="032F2FDD" w:rsidR="00120AEF" w:rsidRPr="00A24E84" w:rsidRDefault="00120AEF" w:rsidP="00120AEF">
      <w:pPr>
        <w:tabs>
          <w:tab w:val="num" w:pos="720"/>
        </w:tabs>
        <w:spacing w:after="0" w:line="276" w:lineRule="auto"/>
        <w:ind w:left="-850" w:right="-85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 xml:space="preserve">Article 12 : Résiliation par </w:t>
      </w:r>
      <w:proofErr w:type="spellStart"/>
      <w:r w:rsidR="0087075F" w:rsidRPr="00A24E84">
        <w:rPr>
          <w:rFonts w:ascii="Century Gothic" w:eastAsia="Times New Roman" w:hAnsi="Century Gothic" w:cs="Arial"/>
          <w:bCs/>
          <w:color w:val="92D050"/>
          <w:sz w:val="20"/>
          <w:szCs w:val="20"/>
          <w:lang w:eastAsia="fr-FR"/>
        </w:rPr>
        <w:t>Bamboo</w:t>
      </w:r>
      <w:proofErr w:type="spellEnd"/>
      <w:r w:rsidR="0087075F" w:rsidRPr="00A24E84">
        <w:rPr>
          <w:rFonts w:ascii="Century Gothic" w:eastAsia="Times New Roman" w:hAnsi="Century Gothic" w:cs="Arial"/>
          <w:bCs/>
          <w:color w:val="92D050"/>
          <w:sz w:val="20"/>
          <w:szCs w:val="20"/>
          <w:lang w:eastAsia="fr-FR"/>
        </w:rPr>
        <w:t xml:space="preserve"> EMF</w:t>
      </w:r>
    </w:p>
    <w:p w14:paraId="444BD122" w14:textId="77777777" w:rsidR="0087075F" w:rsidRPr="00A24E84" w:rsidRDefault="0087075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0EDBB63" w14:textId="708824A5" w:rsidR="00120AEF" w:rsidRPr="00120AEF" w:rsidRDefault="0087075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roofErr w:type="spellStart"/>
      <w:r w:rsidRPr="0087075F">
        <w:rPr>
          <w:rFonts w:ascii="Century Gothic" w:eastAsia="Times New Roman" w:hAnsi="Century Gothic" w:cs="Arial"/>
          <w:bCs/>
          <w:color w:val="000000" w:themeColor="text1"/>
          <w:sz w:val="20"/>
          <w:szCs w:val="20"/>
          <w:lang w:eastAsia="fr-FR"/>
        </w:rPr>
        <w:t>Bamboo</w:t>
      </w:r>
      <w:proofErr w:type="spellEnd"/>
      <w:r w:rsidRPr="0087075F">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pourra notifier, par écrit, à l'Agent la résiliation immédiate de la présente convention, dès lors que serait survenu l'un des événements suivants :</w:t>
      </w:r>
    </w:p>
    <w:p w14:paraId="4B3AAE3D" w14:textId="77777777" w:rsidR="00120AEF" w:rsidRPr="00A24E84"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53B3BDE" w14:textId="51340E71" w:rsidR="00120AEF" w:rsidRPr="00322AF9" w:rsidRDefault="00120AEF" w:rsidP="00322AF9">
      <w:pPr>
        <w:pStyle w:val="Paragraphedeliste"/>
        <w:numPr>
          <w:ilvl w:val="0"/>
          <w:numId w:val="27"/>
        </w:numPr>
        <w:tabs>
          <w:tab w:val="num" w:pos="720"/>
        </w:tabs>
        <w:spacing w:line="276" w:lineRule="auto"/>
        <w:ind w:left="-510" w:right="-1020"/>
        <w:rPr>
          <w:rFonts w:ascii="Century Gothic" w:hAnsi="Century Gothic" w:cs="Arial"/>
          <w:bCs/>
          <w:color w:val="000000" w:themeColor="text1"/>
          <w:sz w:val="20"/>
        </w:rPr>
      </w:pPr>
      <w:r w:rsidRPr="00322AF9">
        <w:rPr>
          <w:rFonts w:ascii="Century Gothic" w:hAnsi="Century Gothic" w:cs="Arial"/>
          <w:bCs/>
          <w:color w:val="000000" w:themeColor="text1"/>
          <w:sz w:val="20"/>
        </w:rPr>
        <w:t>L’Agent ne s'acquitte pas de ses obligations, pour quelque raison que ce soit.</w:t>
      </w:r>
      <w:r w:rsidR="00322AF9" w:rsidRPr="00322AF9">
        <w:rPr>
          <w:rFonts w:ascii="Century Gothic" w:hAnsi="Century Gothic" w:cs="Arial"/>
          <w:bCs/>
          <w:color w:val="000000" w:themeColor="text1"/>
          <w:sz w:val="20"/>
        </w:rPr>
        <w:t xml:space="preserve"> </w:t>
      </w:r>
    </w:p>
    <w:p w14:paraId="6C748817" w14:textId="77777777" w:rsidR="00120AEF" w:rsidRPr="00A24E84" w:rsidRDefault="00120AEF" w:rsidP="00322AF9">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4D95CF65" w14:textId="539A22E4" w:rsidR="00120AEF" w:rsidRPr="00322AF9" w:rsidRDefault="00120AEF" w:rsidP="00322AF9">
      <w:pPr>
        <w:pStyle w:val="Paragraphedeliste"/>
        <w:numPr>
          <w:ilvl w:val="0"/>
          <w:numId w:val="27"/>
        </w:numPr>
        <w:tabs>
          <w:tab w:val="num" w:pos="720"/>
        </w:tabs>
        <w:spacing w:line="276" w:lineRule="auto"/>
        <w:ind w:left="-510" w:right="-1020"/>
        <w:rPr>
          <w:rFonts w:ascii="Century Gothic" w:hAnsi="Century Gothic" w:cs="Arial"/>
          <w:bCs/>
          <w:color w:val="000000" w:themeColor="text1"/>
          <w:sz w:val="20"/>
        </w:rPr>
      </w:pPr>
      <w:r w:rsidRPr="00322AF9">
        <w:rPr>
          <w:rFonts w:ascii="Century Gothic" w:hAnsi="Century Gothic" w:cs="Arial"/>
          <w:bCs/>
          <w:color w:val="000000" w:themeColor="text1"/>
          <w:sz w:val="20"/>
        </w:rPr>
        <w:t xml:space="preserve">L’Agent manque à l'une quelconque de ses obligations au titre des présentes et n'y remédie pas dans un délai de 7 (sept) jours suivant la réception de la notification écrite de </w:t>
      </w:r>
      <w:proofErr w:type="spellStart"/>
      <w:r w:rsidR="0087075F" w:rsidRPr="00322AF9">
        <w:rPr>
          <w:rFonts w:ascii="Century Gothic" w:hAnsi="Century Gothic" w:cs="Arial"/>
          <w:bCs/>
          <w:color w:val="000000" w:themeColor="text1"/>
          <w:sz w:val="20"/>
        </w:rPr>
        <w:t>Bamboo</w:t>
      </w:r>
      <w:proofErr w:type="spellEnd"/>
      <w:r w:rsidR="0087075F" w:rsidRPr="00322AF9">
        <w:rPr>
          <w:rFonts w:ascii="Century Gothic" w:hAnsi="Century Gothic" w:cs="Arial"/>
          <w:bCs/>
          <w:color w:val="000000" w:themeColor="text1"/>
          <w:sz w:val="20"/>
        </w:rPr>
        <w:t xml:space="preserve"> EMF</w:t>
      </w:r>
      <w:r w:rsidRPr="00322AF9">
        <w:rPr>
          <w:rFonts w:ascii="Century Gothic" w:hAnsi="Century Gothic" w:cs="Arial"/>
          <w:bCs/>
          <w:color w:val="000000" w:themeColor="text1"/>
          <w:sz w:val="20"/>
        </w:rPr>
        <w:t xml:space="preserve"> faisant état de ce manquement.</w:t>
      </w:r>
    </w:p>
    <w:p w14:paraId="5B395E5E" w14:textId="77777777" w:rsidR="00A24E84" w:rsidRPr="00A24E84" w:rsidRDefault="00A24E84" w:rsidP="00322AF9">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0742250B" w14:textId="77777777" w:rsidR="00120AEF" w:rsidRPr="00322AF9" w:rsidRDefault="00120AEF" w:rsidP="00322AF9">
      <w:pPr>
        <w:pStyle w:val="Paragraphedeliste"/>
        <w:numPr>
          <w:ilvl w:val="0"/>
          <w:numId w:val="27"/>
        </w:numPr>
        <w:tabs>
          <w:tab w:val="num" w:pos="720"/>
        </w:tabs>
        <w:spacing w:line="276" w:lineRule="auto"/>
        <w:ind w:left="-510" w:right="-1020"/>
        <w:rPr>
          <w:rFonts w:ascii="Century Gothic" w:hAnsi="Century Gothic" w:cs="Arial"/>
          <w:bCs/>
          <w:color w:val="000000" w:themeColor="text1"/>
          <w:sz w:val="20"/>
        </w:rPr>
      </w:pPr>
      <w:r w:rsidRPr="00322AF9">
        <w:rPr>
          <w:rFonts w:ascii="Century Gothic" w:hAnsi="Century Gothic" w:cs="Arial"/>
          <w:bCs/>
          <w:color w:val="000000" w:themeColor="text1"/>
          <w:sz w:val="20"/>
        </w:rPr>
        <w:t>L’Agent a cessé d'exercer son activité commerciale.</w:t>
      </w:r>
    </w:p>
    <w:p w14:paraId="0F93D830" w14:textId="77777777" w:rsidR="00120AEF" w:rsidRPr="00A24E84" w:rsidRDefault="00120AEF" w:rsidP="00322AF9">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03870D13" w14:textId="03683902" w:rsidR="00120AEF" w:rsidRPr="00322AF9" w:rsidRDefault="00120AEF" w:rsidP="00322AF9">
      <w:pPr>
        <w:pStyle w:val="Paragraphedeliste"/>
        <w:numPr>
          <w:ilvl w:val="0"/>
          <w:numId w:val="27"/>
        </w:numPr>
        <w:tabs>
          <w:tab w:val="num" w:pos="720"/>
        </w:tabs>
        <w:spacing w:line="276" w:lineRule="auto"/>
        <w:ind w:left="-510" w:right="-1020"/>
        <w:rPr>
          <w:rFonts w:ascii="Century Gothic" w:hAnsi="Century Gothic" w:cs="Arial"/>
          <w:bCs/>
          <w:color w:val="000000" w:themeColor="text1"/>
          <w:sz w:val="20"/>
        </w:rPr>
      </w:pPr>
      <w:r w:rsidRPr="00322AF9">
        <w:rPr>
          <w:rFonts w:ascii="Century Gothic" w:hAnsi="Century Gothic" w:cs="Arial"/>
          <w:bCs/>
          <w:color w:val="000000" w:themeColor="text1"/>
          <w:sz w:val="20"/>
        </w:rPr>
        <w:t xml:space="preserve">L’Agent est reconnu coupable d'une infraction pénale, impliquant une fraude, un acte malhonnête ou autre malversation </w:t>
      </w:r>
      <w:r w:rsidR="00360229" w:rsidRPr="00322AF9">
        <w:rPr>
          <w:rFonts w:ascii="Century Gothic" w:hAnsi="Century Gothic" w:cs="Arial"/>
          <w:bCs/>
          <w:color w:val="000000" w:themeColor="text1"/>
          <w:sz w:val="20"/>
        </w:rPr>
        <w:t>financière. La</w:t>
      </w:r>
      <w:r w:rsidRPr="00322AF9">
        <w:rPr>
          <w:rFonts w:ascii="Century Gothic" w:hAnsi="Century Gothic" w:cs="Arial"/>
          <w:bCs/>
          <w:color w:val="000000" w:themeColor="text1"/>
          <w:sz w:val="20"/>
        </w:rPr>
        <w:t xml:space="preserve"> structure de l'Agent est dissoute ou liquidée à la suite d'une décision de justice ou autre, et dans le cas où l'Agent est une personne physique, s'il décède ou s'il est frappé d'incapacité mentale.</w:t>
      </w:r>
    </w:p>
    <w:p w14:paraId="3F615370" w14:textId="77777777" w:rsidR="00322AF9" w:rsidRPr="00322AF9" w:rsidRDefault="00322AF9"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6A39F6C5" w14:textId="5BB74261"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Si l'Agent déplace, transfère ou ferme ses locaux d'agent bancaire sans en avoir informé préalablement </w:t>
      </w:r>
      <w:proofErr w:type="spellStart"/>
      <w:r w:rsidR="0087075F" w:rsidRPr="0087075F">
        <w:rPr>
          <w:rFonts w:ascii="Century Gothic" w:eastAsia="Times New Roman" w:hAnsi="Century Gothic" w:cs="Arial"/>
          <w:bCs/>
          <w:color w:val="000000" w:themeColor="text1"/>
          <w:sz w:val="20"/>
          <w:szCs w:val="20"/>
          <w:lang w:eastAsia="fr-FR"/>
        </w:rPr>
        <w:t>Bamboo</w:t>
      </w:r>
      <w:proofErr w:type="spellEnd"/>
      <w:r w:rsidR="0087075F" w:rsidRPr="0087075F">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dans les délais requis.</w:t>
      </w:r>
    </w:p>
    <w:p w14:paraId="4CBCE45E" w14:textId="77777777" w:rsidR="00120AEF" w:rsidRPr="00BF34EB"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0591CD35" w14:textId="77777777"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L’Agent n'est pas en mesure de conserver ou de renouveler une licence professionnelle valide.</w:t>
      </w:r>
    </w:p>
    <w:p w14:paraId="457A22AD" w14:textId="77777777" w:rsidR="00120AEF" w:rsidRPr="00A24E84"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9911811" w14:textId="4A3DD609" w:rsid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 résiliation est sans préjudice des voies de recours</w:t>
      </w:r>
      <w:r w:rsidR="00322AF9">
        <w:rPr>
          <w:rFonts w:ascii="Century Gothic" w:eastAsia="Times New Roman" w:hAnsi="Century Gothic" w:cs="Arial"/>
          <w:bCs/>
          <w:color w:val="000000" w:themeColor="text1"/>
          <w:sz w:val="20"/>
          <w:szCs w:val="20"/>
          <w:lang w:eastAsia="fr-FR"/>
        </w:rPr>
        <w:t>.</w:t>
      </w:r>
    </w:p>
    <w:p w14:paraId="4148EB90" w14:textId="77777777" w:rsidR="00322AF9" w:rsidRPr="00120AEF" w:rsidRDefault="00322AF9"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E55407B" w14:textId="77777777"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L'expiration ou la résiliation de la présente convention est sans préjudice des droits et obligations des parties au titre de la présente convention et de toutes les obligations au titre de la présente convention censées rester ou entrer en vigueur à l'issue de l'expiration ou de la résiliation.</w:t>
      </w:r>
    </w:p>
    <w:p w14:paraId="379795B6" w14:textId="77777777"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D573797" w14:textId="77777777" w:rsidR="00120AEF" w:rsidRPr="00A24E84" w:rsidRDefault="00120AEF" w:rsidP="000F4312">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Article 13 : Généralités</w:t>
      </w:r>
    </w:p>
    <w:p w14:paraId="25FC78D8" w14:textId="77777777" w:rsidR="00120AEF" w:rsidRPr="00A24E84"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A44C586" w14:textId="77777777" w:rsidR="000F4312"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Les Parties doivent se conformer à toutes les exigences légales applicables le cadre des transactions effectuées.</w:t>
      </w:r>
      <w:r w:rsidR="00A24E84">
        <w:rPr>
          <w:rFonts w:ascii="Century Gothic" w:eastAsia="Times New Roman" w:hAnsi="Century Gothic" w:cs="Arial"/>
          <w:bCs/>
          <w:color w:val="000000" w:themeColor="text1"/>
          <w:sz w:val="20"/>
          <w:szCs w:val="20"/>
          <w:lang w:eastAsia="fr-FR"/>
        </w:rPr>
        <w:t xml:space="preserve"> </w:t>
      </w:r>
    </w:p>
    <w:p w14:paraId="79DAE2FC" w14:textId="77777777" w:rsidR="000F4312" w:rsidRDefault="000F4312"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449C098" w14:textId="1B5A7F85"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Chacune des Parties déclare et garantit qu'aucun de ses cadres dirigeants ou administrateurs n'a jamais été déclaré coupable d'une infraction pénale relative à un cas de fraude, détournement, vol, blanchiment de capitaux, financement du terrorisme et d'organisations terroristes, trafic illicite de migrants, recel ou trafic de drogues ou d'autres substances illégales ou contrôlées.</w:t>
      </w:r>
    </w:p>
    <w:p w14:paraId="0C6E58AB" w14:textId="77777777" w:rsidR="00120AEF" w:rsidRPr="00120AEF"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4B7BC2B1" w14:textId="77777777" w:rsidR="001E2B25" w:rsidRDefault="00120AEF" w:rsidP="000F4312">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Chaque Partie devra, le cas échéant, notifier l'autre Partie par écrit, dans les 48 heures au plus tard, dans le cas où l'une quelconques de ces déclarations et garanties ne seraient plus exactes.</w:t>
      </w:r>
      <w:r w:rsidR="001E2B25">
        <w:rPr>
          <w:rFonts w:ascii="Century Gothic" w:eastAsia="Times New Roman" w:hAnsi="Century Gothic" w:cs="Arial"/>
          <w:bCs/>
          <w:color w:val="000000" w:themeColor="text1"/>
          <w:sz w:val="20"/>
          <w:szCs w:val="20"/>
          <w:lang w:eastAsia="fr-FR"/>
        </w:rPr>
        <w:t xml:space="preserve"> </w:t>
      </w:r>
    </w:p>
    <w:p w14:paraId="2FA6B887" w14:textId="77777777" w:rsidR="001E2B25" w:rsidRPr="00BF34EB" w:rsidRDefault="001E2B25" w:rsidP="00A24E84">
      <w:pPr>
        <w:tabs>
          <w:tab w:val="num" w:pos="720"/>
        </w:tabs>
        <w:spacing w:after="0" w:line="276" w:lineRule="auto"/>
        <w:ind w:left="-850" w:right="-1020"/>
        <w:jc w:val="both"/>
        <w:rPr>
          <w:rFonts w:ascii="Century Gothic" w:eastAsia="Times New Roman" w:hAnsi="Century Gothic" w:cs="Arial"/>
          <w:bCs/>
          <w:color w:val="000000" w:themeColor="text1"/>
          <w:sz w:val="16"/>
          <w:szCs w:val="16"/>
          <w:lang w:eastAsia="fr-FR"/>
        </w:rPr>
      </w:pPr>
    </w:p>
    <w:p w14:paraId="43E4B685" w14:textId="77777777" w:rsidR="00307B90" w:rsidRDefault="00A24E84"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roofErr w:type="spellStart"/>
      <w:r w:rsidRPr="00A24E84">
        <w:rPr>
          <w:rFonts w:ascii="Century Gothic" w:eastAsia="Times New Roman" w:hAnsi="Century Gothic" w:cs="Arial"/>
          <w:bCs/>
          <w:color w:val="000000" w:themeColor="text1"/>
          <w:sz w:val="20"/>
          <w:szCs w:val="20"/>
          <w:lang w:eastAsia="fr-FR"/>
        </w:rPr>
        <w:t>Bamboo</w:t>
      </w:r>
      <w:proofErr w:type="spellEnd"/>
      <w:r w:rsidRPr="00A24E84">
        <w:rPr>
          <w:rFonts w:ascii="Century Gothic" w:eastAsia="Times New Roman" w:hAnsi="Century Gothic" w:cs="Arial"/>
          <w:bCs/>
          <w:color w:val="000000" w:themeColor="text1"/>
          <w:sz w:val="20"/>
          <w:szCs w:val="20"/>
          <w:lang w:eastAsia="fr-FR"/>
        </w:rPr>
        <w:t xml:space="preserve"> EMF</w:t>
      </w:r>
      <w:r w:rsidR="00120AEF" w:rsidRPr="00120AEF">
        <w:rPr>
          <w:rFonts w:ascii="Century Gothic" w:eastAsia="Times New Roman" w:hAnsi="Century Gothic" w:cs="Arial"/>
          <w:bCs/>
          <w:color w:val="000000" w:themeColor="text1"/>
          <w:sz w:val="20"/>
          <w:szCs w:val="20"/>
          <w:lang w:eastAsia="fr-FR"/>
        </w:rPr>
        <w:t xml:space="preserve"> pourra être légalement ou réglementairement tenue d'obtenir et de signaler certaines informations concernant l'activité de l'Agent. </w:t>
      </w:r>
    </w:p>
    <w:p w14:paraId="48CCE4FC" w14:textId="77777777" w:rsidR="00307B90" w:rsidRDefault="00307B90"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B6F1992" w14:textId="383AF4C4" w:rsidR="00120AEF" w:rsidRP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s'engage à aider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à se conformer à ces exigences légales ou réglementaires, et à remettre rapidement toute information aux fins de se conformer à ces exigences légales et/ou réglementaires.</w:t>
      </w:r>
    </w:p>
    <w:p w14:paraId="40349B34" w14:textId="77777777" w:rsidR="00120AEF" w:rsidRP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D32F754" w14:textId="4335C834" w:rsidR="00120AEF" w:rsidRPr="00A24E84" w:rsidRDefault="00120AEF" w:rsidP="00A24E84">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Article 14 : Conflit d’intérêt</w:t>
      </w:r>
    </w:p>
    <w:p w14:paraId="014E599F" w14:textId="77777777" w:rsidR="00A24E84" w:rsidRPr="00A24E84" w:rsidRDefault="00A24E84" w:rsidP="00A24E84">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1C061FFD" w14:textId="67C3B04B" w:rsidR="00120AEF" w:rsidRP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s'engage à déclarer toute parenté ou filiation avec une personnel ou dirigeant de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w:t>
      </w:r>
      <w:r w:rsidR="001E2B25">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 xml:space="preserve">Cette déclaration doit être effectif tout au long de la relation d’affaire. </w:t>
      </w:r>
    </w:p>
    <w:p w14:paraId="3205E914" w14:textId="77777777" w:rsidR="00120AEF" w:rsidRPr="00322AF9"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321CBAA" w14:textId="77777777" w:rsidR="00BF34EB"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doit dénoncer à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tout changement de situation pouvant entraîner un conflit d'intérêts ou une apparence de conflit d'intérêts, et ce, en conformité avec la déclaration obligatoire de conflit d’intérêts ou d’apparence de conflit d’intérêts signée par l’Agent. </w:t>
      </w:r>
    </w:p>
    <w:p w14:paraId="320094D6" w14:textId="77777777" w:rsidR="00BF34EB" w:rsidRDefault="00BF34EB"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7235B5E0" w14:textId="328EF959" w:rsidR="00120AEF" w:rsidRP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lastRenderedPageBreak/>
        <w:t xml:space="preserve">Sur réception d’une telle dénonciation,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se réserve le droit de résilier le présent contrat.</w:t>
      </w:r>
      <w:r w:rsidR="00BF34EB">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 xml:space="preserve">Si l’agence de prestation compte dans son capital social la participation totale ou partielle d’un membre du personnel ou dirigeant de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le gérant ou le (s) propriétaire (s) devront faire une déclaration de conflit d’intérêt. Les filiations pouvant faire d’un conflit d’intérêt :</w:t>
      </w:r>
    </w:p>
    <w:p w14:paraId="118F53B4" w14:textId="77777777" w:rsidR="00120AEF" w:rsidRPr="00BF34EB"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28AE7A6" w14:textId="0F6BC7D4" w:rsidR="00120AEF" w:rsidRPr="00A24E84" w:rsidRDefault="00120AEF" w:rsidP="00A24E84">
      <w:pPr>
        <w:pStyle w:val="Paragraphedeliste"/>
        <w:numPr>
          <w:ilvl w:val="0"/>
          <w:numId w:val="25"/>
        </w:numPr>
        <w:tabs>
          <w:tab w:val="num" w:pos="720"/>
        </w:tabs>
        <w:spacing w:line="276" w:lineRule="auto"/>
        <w:ind w:left="-510" w:right="-1020"/>
        <w:rPr>
          <w:rFonts w:ascii="Century Gothic" w:hAnsi="Century Gothic" w:cs="Arial"/>
          <w:bCs/>
          <w:color w:val="000000" w:themeColor="text1"/>
          <w:sz w:val="20"/>
        </w:rPr>
      </w:pPr>
      <w:r w:rsidRPr="00A24E84">
        <w:rPr>
          <w:rFonts w:ascii="Century Gothic" w:hAnsi="Century Gothic" w:cs="Arial"/>
          <w:bCs/>
          <w:color w:val="000000" w:themeColor="text1"/>
          <w:sz w:val="20"/>
        </w:rPr>
        <w:t>Existence d’un lien de parenté, social, religieux</w:t>
      </w:r>
      <w:r w:rsidR="001E2B25">
        <w:rPr>
          <w:rFonts w:ascii="Century Gothic" w:hAnsi="Century Gothic" w:cs="Arial"/>
          <w:bCs/>
          <w:color w:val="000000" w:themeColor="text1"/>
          <w:sz w:val="20"/>
        </w:rPr>
        <w:t>, …,</w:t>
      </w:r>
      <w:r w:rsidRPr="00A24E84">
        <w:rPr>
          <w:rFonts w:ascii="Century Gothic" w:hAnsi="Century Gothic" w:cs="Arial"/>
          <w:bCs/>
          <w:color w:val="000000" w:themeColor="text1"/>
          <w:sz w:val="20"/>
        </w:rPr>
        <w:t xml:space="preserve"> entre le gérant</w:t>
      </w:r>
      <w:r w:rsidR="001E2B25">
        <w:rPr>
          <w:rFonts w:ascii="Century Gothic" w:hAnsi="Century Gothic" w:cs="Arial"/>
          <w:bCs/>
          <w:color w:val="000000" w:themeColor="text1"/>
          <w:sz w:val="20"/>
        </w:rPr>
        <w:t>/</w:t>
      </w:r>
      <w:r w:rsidRPr="00A24E84">
        <w:rPr>
          <w:rFonts w:ascii="Century Gothic" w:hAnsi="Century Gothic" w:cs="Arial"/>
          <w:bCs/>
          <w:color w:val="000000" w:themeColor="text1"/>
          <w:sz w:val="20"/>
        </w:rPr>
        <w:t xml:space="preserve"> le propriétaire de la Station Banking et un membre du personnel </w:t>
      </w:r>
      <w:proofErr w:type="spellStart"/>
      <w:r w:rsidR="00A24E84" w:rsidRPr="00A24E84">
        <w:rPr>
          <w:rFonts w:ascii="Century Gothic" w:hAnsi="Century Gothic" w:cs="Arial"/>
          <w:bCs/>
          <w:color w:val="000000" w:themeColor="text1"/>
          <w:sz w:val="20"/>
        </w:rPr>
        <w:t>Bamboo</w:t>
      </w:r>
      <w:proofErr w:type="spellEnd"/>
      <w:r w:rsidR="00A24E84" w:rsidRPr="00A24E84">
        <w:rPr>
          <w:rFonts w:ascii="Century Gothic" w:hAnsi="Century Gothic" w:cs="Arial"/>
          <w:bCs/>
          <w:color w:val="000000" w:themeColor="text1"/>
          <w:sz w:val="20"/>
        </w:rPr>
        <w:t xml:space="preserve"> </w:t>
      </w:r>
      <w:r w:rsidR="001E2B25" w:rsidRPr="00A24E84">
        <w:rPr>
          <w:rFonts w:ascii="Century Gothic" w:hAnsi="Century Gothic" w:cs="Arial"/>
          <w:bCs/>
          <w:color w:val="000000" w:themeColor="text1"/>
          <w:sz w:val="20"/>
        </w:rPr>
        <w:t>EMF ;</w:t>
      </w:r>
    </w:p>
    <w:p w14:paraId="65E59B2D" w14:textId="77777777" w:rsidR="00120AEF" w:rsidRPr="00BF34EB" w:rsidRDefault="00120AEF" w:rsidP="00A24E84">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347EFF51" w14:textId="2CDD6DB4" w:rsidR="00120AEF" w:rsidRPr="00A24E84" w:rsidRDefault="00120AEF" w:rsidP="00A24E84">
      <w:pPr>
        <w:pStyle w:val="Paragraphedeliste"/>
        <w:numPr>
          <w:ilvl w:val="0"/>
          <w:numId w:val="25"/>
        </w:numPr>
        <w:tabs>
          <w:tab w:val="num" w:pos="720"/>
        </w:tabs>
        <w:spacing w:line="276" w:lineRule="auto"/>
        <w:ind w:left="-510" w:right="-1020"/>
        <w:rPr>
          <w:rFonts w:ascii="Century Gothic" w:hAnsi="Century Gothic" w:cs="Arial"/>
          <w:bCs/>
          <w:color w:val="000000" w:themeColor="text1"/>
          <w:sz w:val="20"/>
        </w:rPr>
      </w:pPr>
      <w:r w:rsidRPr="00A24E84">
        <w:rPr>
          <w:rFonts w:ascii="Century Gothic" w:hAnsi="Century Gothic" w:cs="Arial"/>
          <w:bCs/>
          <w:color w:val="000000" w:themeColor="text1"/>
          <w:sz w:val="20"/>
        </w:rPr>
        <w:t xml:space="preserve">Existence d’un lien économique, …, entre le gérant ou le propriétaire de la Station Banking et un membre du personnel </w:t>
      </w:r>
      <w:proofErr w:type="spellStart"/>
      <w:r w:rsidR="00A24E84" w:rsidRPr="00A24E84">
        <w:rPr>
          <w:rFonts w:ascii="Century Gothic" w:hAnsi="Century Gothic" w:cs="Arial"/>
          <w:bCs/>
          <w:color w:val="000000" w:themeColor="text1"/>
          <w:sz w:val="20"/>
        </w:rPr>
        <w:t>Bamboo</w:t>
      </w:r>
      <w:proofErr w:type="spellEnd"/>
      <w:r w:rsidR="00A24E84" w:rsidRPr="00A24E84">
        <w:rPr>
          <w:rFonts w:ascii="Century Gothic" w:hAnsi="Century Gothic" w:cs="Arial"/>
          <w:bCs/>
          <w:color w:val="000000" w:themeColor="text1"/>
          <w:sz w:val="20"/>
        </w:rPr>
        <w:t xml:space="preserve"> EMF</w:t>
      </w:r>
      <w:r w:rsidRPr="00A24E84">
        <w:rPr>
          <w:rFonts w:ascii="Century Gothic" w:hAnsi="Century Gothic" w:cs="Arial"/>
          <w:bCs/>
          <w:color w:val="000000" w:themeColor="text1"/>
          <w:sz w:val="20"/>
        </w:rPr>
        <w:t>.</w:t>
      </w:r>
    </w:p>
    <w:p w14:paraId="07158478" w14:textId="77777777" w:rsidR="00120AEF" w:rsidRPr="00BF34EB"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F87B25A" w14:textId="14DE8C8A" w:rsidR="00120AEF" w:rsidRDefault="00120AEF"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Chaque déclaration de conflit d’intérêt devra se faire un formulaire réservé à cet effet. </w:t>
      </w:r>
    </w:p>
    <w:p w14:paraId="43898497" w14:textId="77777777" w:rsidR="00A24E84" w:rsidRPr="00120AEF" w:rsidRDefault="00A24E84" w:rsidP="00A24E84">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5F4241B3" w14:textId="7BF745C5" w:rsidR="00120AEF" w:rsidRPr="00A24E84" w:rsidRDefault="00120AEF" w:rsidP="00120AEF">
      <w:pPr>
        <w:tabs>
          <w:tab w:val="num" w:pos="720"/>
        </w:tabs>
        <w:spacing w:after="0" w:line="276" w:lineRule="auto"/>
        <w:ind w:left="-850" w:right="-85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Article 15 : Droit applicable et compétence</w:t>
      </w:r>
    </w:p>
    <w:p w14:paraId="583C95B8" w14:textId="77777777" w:rsidR="00A24E84" w:rsidRPr="00A24E84" w:rsidRDefault="00A24E84" w:rsidP="00120AEF">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0BDF6465"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 présente convention sera régie et interprétée conformément au droit en République Gabonaise.</w:t>
      </w:r>
    </w:p>
    <w:p w14:paraId="141B2D8B" w14:textId="2670CA2A" w:rsid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1AEDF78" w14:textId="090E56D6" w:rsidR="00120AEF" w:rsidRPr="00A24E84" w:rsidRDefault="00120AEF" w:rsidP="00307B9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A24E84">
        <w:rPr>
          <w:rFonts w:ascii="Century Gothic" w:eastAsia="Times New Roman" w:hAnsi="Century Gothic" w:cs="Arial"/>
          <w:bCs/>
          <w:color w:val="92D050"/>
          <w:sz w:val="20"/>
          <w:szCs w:val="20"/>
          <w:lang w:eastAsia="fr-FR"/>
        </w:rPr>
        <w:t>Article 16 : Résolution des litiges</w:t>
      </w:r>
    </w:p>
    <w:p w14:paraId="0626076B" w14:textId="77777777" w:rsidR="00A24E84" w:rsidRPr="00A24E84" w:rsidRDefault="00A24E84" w:rsidP="00307B9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5CC004B7"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Tout litige, différend ou demande résultant directement ou indirectement de la présente Convention devra être résolu par voie de concertation entre les parties agissant de bonne foi. </w:t>
      </w:r>
    </w:p>
    <w:p w14:paraId="4D81BFB7"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Ce processus de concertation devra commencer immédiatement après que l'une des Parties en aura fait la demande à l'autre Partie. Si le contentieux ne peut être résolu dans les quatorze (14) jours suivant la date de la notification, le litige, le différend ou la demande devra être soumis aux juridictions compétentes en République Gabonaise.</w:t>
      </w:r>
    </w:p>
    <w:p w14:paraId="05A4A427"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83A2963" w14:textId="714C31A7" w:rsidR="00120AEF" w:rsidRPr="001E2B25" w:rsidRDefault="00120AEF" w:rsidP="00307B9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17 : Intégralité de l'accord</w:t>
      </w:r>
    </w:p>
    <w:p w14:paraId="1319CD21" w14:textId="77777777" w:rsidR="00A24E84" w:rsidRPr="00BF34EB" w:rsidRDefault="00A24E84" w:rsidP="00307B9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35C87C2F" w14:textId="76A58949"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 présente convention ainsi que les annexes de celle-ci constituent l'intégralité de l'accord entre </w:t>
      </w:r>
      <w:proofErr w:type="spellStart"/>
      <w:r w:rsidR="00A24E84" w:rsidRPr="00A24E84">
        <w:rPr>
          <w:rFonts w:ascii="Century Gothic" w:eastAsia="Times New Roman" w:hAnsi="Century Gothic" w:cs="Arial"/>
          <w:bCs/>
          <w:color w:val="000000" w:themeColor="text1"/>
          <w:sz w:val="20"/>
          <w:szCs w:val="20"/>
          <w:lang w:eastAsia="fr-FR"/>
        </w:rPr>
        <w:t>Bamboo</w:t>
      </w:r>
      <w:proofErr w:type="spellEnd"/>
      <w:r w:rsidR="00A24E84" w:rsidRPr="00A24E84">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et l'Agent. Il n'existe aucun engagement, aucune restriction, promesse ou garantie autre que ceux expressément stipulés dans la présente convention et dans ses Annexes.</w:t>
      </w:r>
    </w:p>
    <w:p w14:paraId="257C6699"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 présente convention annule et remplace l'ensemble des négociations, accords et engagements antérieurs entre les parties relativement à l'objet des présentes.</w:t>
      </w:r>
    </w:p>
    <w:p w14:paraId="3078C371"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23EE80F2" w14:textId="2D0C2D8E" w:rsidR="00120AEF" w:rsidRPr="001E2B25" w:rsidRDefault="00120AEF" w:rsidP="00307B9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18 : Amendement</w:t>
      </w:r>
    </w:p>
    <w:p w14:paraId="473C59C2" w14:textId="77777777" w:rsidR="00A24E84" w:rsidRPr="00322AF9" w:rsidRDefault="00A24E84" w:rsidP="00307B9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FD594EA"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La présente convention, y compris les annexes ci-jointes, ne pourra être amendée que par un document écrit et signé par les Parties.</w:t>
      </w:r>
    </w:p>
    <w:p w14:paraId="0FBE960D"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D8F1750" w14:textId="376D85FF" w:rsidR="00120AEF" w:rsidRPr="001E2B25" w:rsidRDefault="00120AEF" w:rsidP="00307B9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19 : Renonciation</w:t>
      </w:r>
    </w:p>
    <w:p w14:paraId="7FBA66F1" w14:textId="77777777" w:rsidR="00A24E84" w:rsidRPr="00492B28" w:rsidRDefault="00A24E84" w:rsidP="00307B9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103E5B8" w14:textId="2ED7C1F5"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Le fait que l'une des Parties n'exerce pas ou exerce avec retard un droit ou un pouvoir que lui confère la présente convention ne saurait affecter ledit droit ou pouvoir ou être interprété comme une renonciation à celui-ci. Le fait que l'une des Parties renonce à faire valoir ses droits relatifs à un manquement ou à un engagement de l'autre Partie ne saurait être interprété comme une renonciation à faire valoir ses droits relatifs à un nouveau manquement ou à un autre engagement. Toute renonciation doit être faite par écrit et signée par la Partie renonçant à ses droits.</w:t>
      </w:r>
    </w:p>
    <w:p w14:paraId="4D90ADDE" w14:textId="77777777" w:rsidR="00120AEF" w:rsidRPr="00120AEF" w:rsidRDefault="00120AEF"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26AF850" w14:textId="5FC7F46A"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20 : Indépendance des clauses</w:t>
      </w:r>
    </w:p>
    <w:p w14:paraId="14F85E1A" w14:textId="77777777" w:rsidR="001E2B25" w:rsidRPr="001E2B25" w:rsidRDefault="001E2B25"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FEC2B46" w14:textId="545D42D2"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Toute disposition de la présente Convention qui serait considérée par un tribunal compétent comme contraire à une loi sera retirée de la présente convention.</w:t>
      </w:r>
      <w:r w:rsidR="001E2B25">
        <w:rPr>
          <w:rFonts w:ascii="Century Gothic" w:eastAsia="Times New Roman" w:hAnsi="Century Gothic" w:cs="Arial"/>
          <w:bCs/>
          <w:color w:val="000000" w:themeColor="text1"/>
          <w:sz w:val="20"/>
          <w:szCs w:val="20"/>
          <w:lang w:eastAsia="fr-FR"/>
        </w:rPr>
        <w:t xml:space="preserve"> </w:t>
      </w:r>
      <w:r w:rsidRPr="00120AEF">
        <w:rPr>
          <w:rFonts w:ascii="Century Gothic" w:eastAsia="Times New Roman" w:hAnsi="Century Gothic" w:cs="Arial"/>
          <w:bCs/>
          <w:color w:val="000000" w:themeColor="text1"/>
          <w:sz w:val="20"/>
          <w:szCs w:val="20"/>
          <w:lang w:eastAsia="fr-FR"/>
        </w:rPr>
        <w:t>Toutefois, ce retrait ne saurait affecter la validité des autres dispositions de la présente convention. Les autres dispositions du présent contrat demeureront de plein effet et en vigueur.</w:t>
      </w:r>
    </w:p>
    <w:p w14:paraId="1244E7D0" w14:textId="77777777"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787DBFB2" w14:textId="173ECBE3"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21 : Force majeure</w:t>
      </w:r>
    </w:p>
    <w:p w14:paraId="5F207F08" w14:textId="77777777" w:rsidR="001E2B25" w:rsidRPr="001E2B25" w:rsidRDefault="001E2B25"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B300528" w14:textId="77777777"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Nonobstant toute disposition de la présente convention, aucune des Parties ne saurait être tenue responsable vis-à-vis de l'autre Partie dans le cas où de quelconques conditions ou obligations de la présente convention ne pourraient être respectées ou exécutées, ou le seraient avec retard, du fait d'une révolution ou d'autres troubles civils, de faits de guerres, d'actes hostiles, de grèves, d'une pénurie de ressources imputable à des personnes autres que les Parties à la présente convention, de conflits sociaux, d'une panne des équipements électriques ou de coupures électriques, d'incendies, d'une pénurie alimentaire, de catastrophes naturelles, de décisions gouvernementales ou réglementaires ou, sans limiter ce qui précède, de toute autre cause indépendante de sa volonté et qu'elle ne serait pas capable d'éviter en faisant preuve de toute la diligence raisonnable, qu'il s'agisse ou non des causes susvisées.</w:t>
      </w:r>
    </w:p>
    <w:p w14:paraId="4C427BD0" w14:textId="77777777"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D94C1D1" w14:textId="77777777"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lastRenderedPageBreak/>
        <w:t>Si un cas de force majeure se produit, la Partie affectée devra aviser dans les meilleurs délais et par écrit l'autre Partie et fera tout effort commercial raisonnable pour minimiser l'impact de la force majeure.</w:t>
      </w:r>
    </w:p>
    <w:p w14:paraId="3A464DE8" w14:textId="77777777"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206F7D6D" w14:textId="18D95BDE"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22 : Propriété</w:t>
      </w:r>
    </w:p>
    <w:p w14:paraId="65A60480" w14:textId="77777777" w:rsidR="001E2B25" w:rsidRPr="001E2B25" w:rsidRDefault="001E2B25"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702B9271" w14:textId="275B96A9"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Tous les droits de propriété intellectuelle afférents aux documents et matériels fournis par </w:t>
      </w:r>
      <w:proofErr w:type="spellStart"/>
      <w:r w:rsidR="001E2B25" w:rsidRPr="001E2B25">
        <w:rPr>
          <w:rFonts w:ascii="Century Gothic" w:eastAsia="Times New Roman" w:hAnsi="Century Gothic" w:cs="Arial"/>
          <w:bCs/>
          <w:color w:val="000000" w:themeColor="text1"/>
          <w:sz w:val="20"/>
          <w:szCs w:val="20"/>
          <w:lang w:eastAsia="fr-FR"/>
        </w:rPr>
        <w:t>Bamboo</w:t>
      </w:r>
      <w:proofErr w:type="spellEnd"/>
      <w:r w:rsidR="001E2B25" w:rsidRPr="001E2B25">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restent sa propriété.</w:t>
      </w:r>
    </w:p>
    <w:p w14:paraId="529DDCB4" w14:textId="77777777"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0D28D5B6" w14:textId="4E229D0D" w:rsidR="00120AEF" w:rsidRPr="00120AEF"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Toutes les informations et/ou données recueillies par l'Agent concernant les opérations et services réalisés pour le compte de </w:t>
      </w:r>
      <w:proofErr w:type="spellStart"/>
      <w:r w:rsidR="001E2B25" w:rsidRPr="001E2B25">
        <w:rPr>
          <w:rFonts w:ascii="Century Gothic" w:eastAsia="Times New Roman" w:hAnsi="Century Gothic" w:cs="Arial"/>
          <w:bCs/>
          <w:color w:val="000000" w:themeColor="text1"/>
          <w:sz w:val="20"/>
          <w:szCs w:val="20"/>
          <w:lang w:eastAsia="fr-FR"/>
        </w:rPr>
        <w:t>Bamboo</w:t>
      </w:r>
      <w:proofErr w:type="spellEnd"/>
      <w:r w:rsidR="001E2B25" w:rsidRPr="001E2B25">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y compris, sans s'y limiter, les informations et/ou données recueillies auprès de </w:t>
      </w:r>
      <w:proofErr w:type="spellStart"/>
      <w:r w:rsidR="001E2B25" w:rsidRPr="001E2B25">
        <w:rPr>
          <w:rFonts w:ascii="Century Gothic" w:eastAsia="Times New Roman" w:hAnsi="Century Gothic" w:cs="Arial"/>
          <w:bCs/>
          <w:color w:val="000000" w:themeColor="text1"/>
          <w:sz w:val="20"/>
          <w:szCs w:val="20"/>
          <w:lang w:eastAsia="fr-FR"/>
        </w:rPr>
        <w:t>Bamboo</w:t>
      </w:r>
      <w:proofErr w:type="spellEnd"/>
      <w:r w:rsidR="001E2B25" w:rsidRPr="001E2B25">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 xml:space="preserve">, de clients et/ou de quelconques tierces parties : </w:t>
      </w:r>
    </w:p>
    <w:p w14:paraId="729B654E" w14:textId="77777777" w:rsidR="00120AEF" w:rsidRPr="001E2B25" w:rsidRDefault="00120AEF" w:rsidP="001E2B25">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4E8A5865" w14:textId="04706B3A" w:rsidR="00120AEF" w:rsidRPr="001E2B25" w:rsidRDefault="00120AEF" w:rsidP="001E2B25">
      <w:pPr>
        <w:pStyle w:val="Paragraphedeliste"/>
        <w:numPr>
          <w:ilvl w:val="0"/>
          <w:numId w:val="26"/>
        </w:numPr>
        <w:tabs>
          <w:tab w:val="num" w:pos="720"/>
        </w:tabs>
        <w:spacing w:line="276" w:lineRule="auto"/>
        <w:ind w:left="-510" w:right="-1020"/>
        <w:rPr>
          <w:rFonts w:ascii="Century Gothic" w:hAnsi="Century Gothic" w:cs="Arial"/>
          <w:bCs/>
          <w:color w:val="000000" w:themeColor="text1"/>
          <w:sz w:val="20"/>
        </w:rPr>
      </w:pPr>
      <w:r w:rsidRPr="001E2B25">
        <w:rPr>
          <w:rFonts w:ascii="Century Gothic" w:hAnsi="Century Gothic" w:cs="Arial"/>
          <w:bCs/>
          <w:color w:val="000000" w:themeColor="text1"/>
          <w:sz w:val="20"/>
        </w:rPr>
        <w:t>Constitueront des Informations confidentielles ;</w:t>
      </w:r>
    </w:p>
    <w:p w14:paraId="67CE3FB9" w14:textId="77777777" w:rsidR="001E2B25" w:rsidRPr="001E2B25" w:rsidRDefault="001E2B25" w:rsidP="001E2B25">
      <w:pPr>
        <w:tabs>
          <w:tab w:val="num" w:pos="720"/>
        </w:tabs>
        <w:spacing w:after="0" w:line="276" w:lineRule="auto"/>
        <w:ind w:left="-510" w:right="-1020"/>
        <w:jc w:val="both"/>
        <w:rPr>
          <w:rFonts w:ascii="Century Gothic" w:eastAsia="Times New Roman" w:hAnsi="Century Gothic" w:cs="Arial"/>
          <w:bCs/>
          <w:color w:val="000000" w:themeColor="text1"/>
          <w:sz w:val="10"/>
          <w:szCs w:val="10"/>
          <w:lang w:eastAsia="fr-FR"/>
        </w:rPr>
      </w:pPr>
    </w:p>
    <w:p w14:paraId="2C6E0CA9" w14:textId="13C1F6EE" w:rsidR="00120AEF" w:rsidRPr="001E2B25" w:rsidRDefault="00120AEF" w:rsidP="001E2B25">
      <w:pPr>
        <w:pStyle w:val="Paragraphedeliste"/>
        <w:numPr>
          <w:ilvl w:val="0"/>
          <w:numId w:val="26"/>
        </w:numPr>
        <w:tabs>
          <w:tab w:val="num" w:pos="720"/>
        </w:tabs>
        <w:spacing w:line="276" w:lineRule="auto"/>
        <w:ind w:left="-510" w:right="-1020"/>
        <w:rPr>
          <w:rFonts w:ascii="Century Gothic" w:hAnsi="Century Gothic" w:cs="Arial"/>
          <w:bCs/>
          <w:color w:val="000000" w:themeColor="text1"/>
          <w:sz w:val="20"/>
        </w:rPr>
      </w:pPr>
      <w:r w:rsidRPr="001E2B25">
        <w:rPr>
          <w:rFonts w:ascii="Century Gothic" w:hAnsi="Century Gothic" w:cs="Arial"/>
          <w:bCs/>
          <w:color w:val="000000" w:themeColor="text1"/>
          <w:sz w:val="20"/>
        </w:rPr>
        <w:t xml:space="preserve">Demeureront à tout moment la propriété de </w:t>
      </w:r>
      <w:proofErr w:type="spellStart"/>
      <w:r w:rsidR="001E2B25" w:rsidRPr="001E2B25">
        <w:rPr>
          <w:rFonts w:ascii="Century Gothic" w:hAnsi="Century Gothic" w:cs="Arial"/>
          <w:bCs/>
          <w:color w:val="000000" w:themeColor="text1"/>
          <w:sz w:val="20"/>
        </w:rPr>
        <w:t>Bamboo</w:t>
      </w:r>
      <w:proofErr w:type="spellEnd"/>
      <w:r w:rsidR="001E2B25" w:rsidRPr="001E2B25">
        <w:rPr>
          <w:rFonts w:ascii="Century Gothic" w:hAnsi="Century Gothic" w:cs="Arial"/>
          <w:bCs/>
          <w:color w:val="000000" w:themeColor="text1"/>
          <w:sz w:val="20"/>
        </w:rPr>
        <w:t xml:space="preserve"> EMF</w:t>
      </w:r>
      <w:r w:rsidRPr="001E2B25">
        <w:rPr>
          <w:rFonts w:ascii="Century Gothic" w:hAnsi="Century Gothic" w:cs="Arial"/>
          <w:bCs/>
          <w:color w:val="000000" w:themeColor="text1"/>
          <w:sz w:val="20"/>
        </w:rPr>
        <w:t>.</w:t>
      </w:r>
    </w:p>
    <w:p w14:paraId="33BB2473" w14:textId="65219C19" w:rsidR="00120AEF" w:rsidRPr="001E2B25" w:rsidRDefault="00120AEF" w:rsidP="00307B90">
      <w:pPr>
        <w:tabs>
          <w:tab w:val="num" w:pos="720"/>
        </w:tabs>
        <w:spacing w:after="0" w:line="276" w:lineRule="auto"/>
        <w:ind w:left="-850" w:right="-1020"/>
        <w:jc w:val="both"/>
        <w:rPr>
          <w:rFonts w:ascii="Century Gothic" w:eastAsia="Times New Roman" w:hAnsi="Century Gothic" w:cs="Arial"/>
          <w:bCs/>
          <w:color w:val="92D050"/>
          <w:sz w:val="20"/>
          <w:szCs w:val="20"/>
          <w:lang w:eastAsia="fr-FR"/>
        </w:rPr>
      </w:pPr>
      <w:r w:rsidRPr="001E2B25">
        <w:rPr>
          <w:rFonts w:ascii="Century Gothic" w:eastAsia="Times New Roman" w:hAnsi="Century Gothic" w:cs="Arial"/>
          <w:bCs/>
          <w:color w:val="92D050"/>
          <w:sz w:val="20"/>
          <w:szCs w:val="20"/>
          <w:lang w:eastAsia="fr-FR"/>
        </w:rPr>
        <w:t>Article 23 : Aucune cession ni transfert</w:t>
      </w:r>
    </w:p>
    <w:p w14:paraId="556E52EF" w14:textId="77777777" w:rsidR="001E2B25" w:rsidRPr="001E2B25" w:rsidRDefault="001E2B25" w:rsidP="00307B90">
      <w:pPr>
        <w:tabs>
          <w:tab w:val="num" w:pos="720"/>
        </w:tabs>
        <w:spacing w:after="0" w:line="276" w:lineRule="auto"/>
        <w:ind w:left="-850" w:right="-1020"/>
        <w:jc w:val="both"/>
        <w:rPr>
          <w:rFonts w:ascii="Century Gothic" w:eastAsia="Times New Roman" w:hAnsi="Century Gothic" w:cs="Arial"/>
          <w:bCs/>
          <w:color w:val="000000" w:themeColor="text1"/>
          <w:sz w:val="10"/>
          <w:szCs w:val="10"/>
          <w:lang w:eastAsia="fr-FR"/>
        </w:rPr>
      </w:pPr>
    </w:p>
    <w:p w14:paraId="2D72238C" w14:textId="2FA3AD5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 xml:space="preserve">L'Agent ne saurait céder ou transférer ses droits ou obligations au titre de la présente convention sans le consentement préalable écrit de </w:t>
      </w:r>
      <w:proofErr w:type="spellStart"/>
      <w:r w:rsidR="001E2B25" w:rsidRPr="001E2B25">
        <w:rPr>
          <w:rFonts w:ascii="Century Gothic" w:eastAsia="Times New Roman" w:hAnsi="Century Gothic" w:cs="Arial"/>
          <w:bCs/>
          <w:color w:val="000000" w:themeColor="text1"/>
          <w:sz w:val="20"/>
          <w:szCs w:val="20"/>
          <w:lang w:eastAsia="fr-FR"/>
        </w:rPr>
        <w:t>Bamboo</w:t>
      </w:r>
      <w:proofErr w:type="spellEnd"/>
      <w:r w:rsidR="001E2B25" w:rsidRPr="001E2B25">
        <w:rPr>
          <w:rFonts w:ascii="Century Gothic" w:eastAsia="Times New Roman" w:hAnsi="Century Gothic" w:cs="Arial"/>
          <w:bCs/>
          <w:color w:val="000000" w:themeColor="text1"/>
          <w:sz w:val="20"/>
          <w:szCs w:val="20"/>
          <w:lang w:eastAsia="fr-FR"/>
        </w:rPr>
        <w:t xml:space="preserve"> EMF</w:t>
      </w:r>
      <w:r w:rsidRPr="00120AEF">
        <w:rPr>
          <w:rFonts w:ascii="Century Gothic" w:eastAsia="Times New Roman" w:hAnsi="Century Gothic" w:cs="Arial"/>
          <w:bCs/>
          <w:color w:val="000000" w:themeColor="text1"/>
          <w:sz w:val="20"/>
          <w:szCs w:val="20"/>
          <w:lang w:eastAsia="fr-FR"/>
        </w:rPr>
        <w:t>.</w:t>
      </w:r>
    </w:p>
    <w:p w14:paraId="0ECA8E8D" w14:textId="77777777" w:rsidR="00120AEF" w:rsidRP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0BCB5ECA" w14:textId="706A3BA0" w:rsidR="00120AEF" w:rsidRDefault="00120AEF" w:rsidP="00307B90">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120AEF">
        <w:rPr>
          <w:rFonts w:ascii="Century Gothic" w:eastAsia="Times New Roman" w:hAnsi="Century Gothic" w:cs="Arial"/>
          <w:bCs/>
          <w:color w:val="000000" w:themeColor="text1"/>
          <w:sz w:val="20"/>
          <w:szCs w:val="20"/>
          <w:lang w:eastAsia="fr-FR"/>
        </w:rPr>
        <w:t>En foi de quoi la présente convention a été dûment signée par les Parties ou au nom de celles-ci.</w:t>
      </w:r>
    </w:p>
    <w:p w14:paraId="367E57A5" w14:textId="769CA426" w:rsidR="00AD7220" w:rsidRDefault="00AD7220"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39D8581" w14:textId="6845AD19" w:rsidR="00AD7220" w:rsidRDefault="00AD7220"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56EDD66" w14:textId="0838C515" w:rsidR="00AD7220" w:rsidRPr="00120AEF" w:rsidRDefault="00AD7220" w:rsidP="00120AEF">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C719ACA" w14:textId="01A4EBF4" w:rsidR="00DD2C77" w:rsidRDefault="00DD2C77" w:rsidP="00A3735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F9911D8" w14:textId="10867DFE" w:rsidR="007E6345" w:rsidRDefault="007E6345" w:rsidP="00A3735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06390FB" w14:textId="45A558DB" w:rsidR="003B6D48" w:rsidRDefault="003B6D48" w:rsidP="00DF5E74">
      <w:pPr>
        <w:rPr>
          <w:rFonts w:ascii="Century Gothic" w:eastAsia="Times New Roman" w:hAnsi="Century Gothic" w:cs="Arial"/>
          <w:b/>
          <w:color w:val="000000" w:themeColor="text1"/>
          <w:sz w:val="20"/>
          <w:szCs w:val="20"/>
          <w:lang w:eastAsia="fr-FR"/>
        </w:rPr>
      </w:pPr>
    </w:p>
    <w:p w14:paraId="734EAC29" w14:textId="45F487B9" w:rsidR="00120AEF" w:rsidRDefault="00120AEF" w:rsidP="00DF5E74">
      <w:pPr>
        <w:rPr>
          <w:rFonts w:ascii="Century Gothic" w:eastAsia="Times New Roman" w:hAnsi="Century Gothic" w:cs="Arial"/>
          <w:b/>
          <w:color w:val="000000" w:themeColor="text1"/>
          <w:sz w:val="20"/>
          <w:szCs w:val="20"/>
          <w:lang w:eastAsia="fr-FR"/>
        </w:rPr>
      </w:pPr>
    </w:p>
    <w:p w14:paraId="3A7D8B3E" w14:textId="683571CA" w:rsidR="00120AEF" w:rsidRDefault="00120AEF" w:rsidP="00DF5E74">
      <w:pPr>
        <w:rPr>
          <w:rFonts w:ascii="Century Gothic" w:eastAsia="Times New Roman" w:hAnsi="Century Gothic" w:cs="Arial"/>
          <w:b/>
          <w:color w:val="000000" w:themeColor="text1"/>
          <w:sz w:val="20"/>
          <w:szCs w:val="20"/>
          <w:lang w:eastAsia="fr-FR"/>
        </w:rPr>
      </w:pPr>
    </w:p>
    <w:p w14:paraId="0CCE970A" w14:textId="1B2EB837" w:rsidR="00120AEF" w:rsidRDefault="00120AEF" w:rsidP="00DF5E74">
      <w:pPr>
        <w:rPr>
          <w:rFonts w:ascii="Century Gothic" w:eastAsia="Times New Roman" w:hAnsi="Century Gothic" w:cs="Arial"/>
          <w:b/>
          <w:color w:val="000000" w:themeColor="text1"/>
          <w:sz w:val="20"/>
          <w:szCs w:val="20"/>
          <w:lang w:eastAsia="fr-FR"/>
        </w:rPr>
      </w:pPr>
    </w:p>
    <w:p w14:paraId="46616685" w14:textId="3811FB9B" w:rsidR="00120AEF" w:rsidRDefault="00120AEF" w:rsidP="00DF5E74">
      <w:pPr>
        <w:rPr>
          <w:rFonts w:ascii="Century Gothic" w:eastAsia="Times New Roman" w:hAnsi="Century Gothic" w:cs="Arial"/>
          <w:b/>
          <w:color w:val="000000" w:themeColor="text1"/>
          <w:sz w:val="20"/>
          <w:szCs w:val="20"/>
          <w:lang w:eastAsia="fr-FR"/>
        </w:rPr>
      </w:pPr>
    </w:p>
    <w:p w14:paraId="15A9AE47" w14:textId="359E6ED4" w:rsidR="00120AEF" w:rsidRDefault="00120AEF" w:rsidP="00DF5E74">
      <w:pPr>
        <w:rPr>
          <w:rFonts w:ascii="Century Gothic" w:eastAsia="Times New Roman" w:hAnsi="Century Gothic" w:cs="Arial"/>
          <w:b/>
          <w:color w:val="000000" w:themeColor="text1"/>
          <w:sz w:val="20"/>
          <w:szCs w:val="20"/>
          <w:lang w:eastAsia="fr-FR"/>
        </w:rPr>
      </w:pPr>
    </w:p>
    <w:p w14:paraId="06C8F819" w14:textId="309F41BD" w:rsidR="00120AEF" w:rsidRDefault="00120AEF" w:rsidP="00DF5E74">
      <w:pPr>
        <w:rPr>
          <w:rFonts w:ascii="Century Gothic" w:eastAsia="Times New Roman" w:hAnsi="Century Gothic" w:cs="Arial"/>
          <w:b/>
          <w:color w:val="000000" w:themeColor="text1"/>
          <w:sz w:val="20"/>
          <w:szCs w:val="20"/>
          <w:lang w:eastAsia="fr-FR"/>
        </w:rPr>
      </w:pPr>
    </w:p>
    <w:p w14:paraId="1E34C73E" w14:textId="725238BE" w:rsidR="00120AEF" w:rsidRDefault="001711AE" w:rsidP="00DF5E74">
      <w:pPr>
        <w:rPr>
          <w:rFonts w:ascii="Century Gothic" w:eastAsia="Times New Roman" w:hAnsi="Century Gothic" w:cs="Arial"/>
          <w:b/>
          <w:color w:val="000000" w:themeColor="text1"/>
          <w:sz w:val="20"/>
          <w:szCs w:val="20"/>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37440" behindDoc="0" locked="0" layoutInCell="1" allowOverlap="1" wp14:anchorId="7C09B6E2" wp14:editId="21E70405">
                <wp:simplePos x="0" y="0"/>
                <wp:positionH relativeFrom="column">
                  <wp:posOffset>-483235</wp:posOffset>
                </wp:positionH>
                <wp:positionV relativeFrom="paragraph">
                  <wp:posOffset>292735</wp:posOffset>
                </wp:positionV>
                <wp:extent cx="3108960" cy="297180"/>
                <wp:effectExtent l="0" t="0" r="0" b="0"/>
                <wp:wrapNone/>
                <wp:docPr id="18" name="Rectangle 18"/>
                <wp:cNvGraphicFramePr/>
                <a:graphic xmlns:a="http://schemas.openxmlformats.org/drawingml/2006/main">
                  <a:graphicData uri="http://schemas.microsoft.com/office/word/2010/wordprocessingShape">
                    <wps:wsp>
                      <wps:cNvSpPr/>
                      <wps:spPr>
                        <a:xfrm>
                          <a:off x="0" y="0"/>
                          <a:ext cx="3108960" cy="297180"/>
                        </a:xfrm>
                        <a:prstGeom prst="rect">
                          <a:avLst/>
                        </a:prstGeom>
                        <a:noFill/>
                        <a:ln w="12700" cap="flat" cmpd="sng" algn="ctr">
                          <a:noFill/>
                          <a:prstDash val="solid"/>
                          <a:miter lim="800000"/>
                        </a:ln>
                        <a:effectLst/>
                      </wps:spPr>
                      <wps:txbx>
                        <w:txbxContent>
                          <w:p w14:paraId="59305138" w14:textId="2763EBA7" w:rsidR="00AD7220" w:rsidRPr="00487DD2" w:rsidRDefault="00AD7220" w:rsidP="00AD7220">
                            <w:pPr>
                              <w:rPr>
                                <w:rFonts w:ascii="ITC Kabel Std Book" w:hAnsi="ITC Kabel Std Book"/>
                                <w:color w:val="002060"/>
                                <w:sz w:val="20"/>
                                <w:szCs w:val="20"/>
                              </w:rPr>
                            </w:pPr>
                            <w:r w:rsidRPr="00360229">
                              <w:rPr>
                                <w:rFonts w:ascii="Century Gothic" w:hAnsi="Century Gothic"/>
                                <w:sz w:val="20"/>
                                <w:szCs w:val="20"/>
                              </w:rPr>
                              <w:t xml:space="preserve">Fait à Libreville, le </w:t>
                            </w:r>
                            <w:r w:rsidR="00360229" w:rsidRPr="00360229">
                              <w:rPr>
                                <w:rFonts w:ascii="Century Gothic" w:hAnsi="Century Gothic"/>
                                <w:sz w:val="20"/>
                                <w:szCs w:val="20"/>
                              </w:rPr>
                              <w:t>18</w:t>
                            </w:r>
                            <w:r w:rsidRPr="00360229">
                              <w:rPr>
                                <w:rFonts w:ascii="Century Gothic" w:hAnsi="Century Gothic"/>
                                <w:sz w:val="20"/>
                                <w:szCs w:val="20"/>
                              </w:rPr>
                              <w:t>/0</w:t>
                            </w:r>
                            <w:r w:rsidR="00360229" w:rsidRPr="00360229">
                              <w:rPr>
                                <w:rFonts w:ascii="Century Gothic" w:hAnsi="Century Gothic"/>
                                <w:sz w:val="20"/>
                                <w:szCs w:val="20"/>
                              </w:rPr>
                              <w:t>3</w:t>
                            </w:r>
                            <w:r w:rsidRPr="00360229">
                              <w:rPr>
                                <w:rFonts w:ascii="Century Gothic" w:hAnsi="Century Gothic"/>
                                <w:sz w:val="20"/>
                                <w:szCs w:val="20"/>
                              </w:rPr>
                              <w:t>/2</w:t>
                            </w:r>
                            <w:r w:rsidR="00360229" w:rsidRPr="00360229">
                              <w:rPr>
                                <w:rFonts w:ascii="Century Gothic" w:hAnsi="Century Gothic"/>
                                <w:sz w:val="20"/>
                                <w:szCs w:val="20"/>
                              </w:rPr>
                              <w:t>0</w:t>
                            </w:r>
                            <w:r w:rsidRPr="00360229">
                              <w:rPr>
                                <w:rFonts w:ascii="Century Gothic" w:hAnsi="Century Gothic"/>
                                <w:sz w:val="20"/>
                                <w:szCs w:val="20"/>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9B6E2" id="Rectangle 18" o:spid="_x0000_s1030" style="position:absolute;margin-left:-38.05pt;margin-top:23.05pt;width:244.8pt;height:2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" filled="f" stroked="f" strokeweight="1pt">
                <v:textbox>
                  <w:txbxContent>
                    <w:p w14:paraId="59305138" w14:textId="2763EBA7" w:rsidR="00AD7220" w:rsidRPr="00487DD2" w:rsidRDefault="00AD7220" w:rsidP="00AD7220">
                      <w:pPr>
                        <w:rPr>
                          <w:rFonts w:ascii="ITC Kabel Std Book" w:hAnsi="ITC Kabel Std Book"/>
                          <w:color w:val="002060"/>
                          <w:sz w:val="20"/>
                          <w:szCs w:val="20"/>
                        </w:rPr>
                      </w:pPr>
                      <w:r w:rsidRPr="00360229">
                        <w:rPr>
                          <w:rFonts w:ascii="Century Gothic" w:hAnsi="Century Gothic"/>
                          <w:sz w:val="20"/>
                          <w:szCs w:val="20"/>
                        </w:rPr>
                        <w:t xml:space="preserve">Fait à Libreville, le </w:t>
                      </w:r>
                      <w:r w:rsidR="00360229" w:rsidRPr="00360229">
                        <w:rPr>
                          <w:rFonts w:ascii="Century Gothic" w:hAnsi="Century Gothic"/>
                          <w:sz w:val="20"/>
                          <w:szCs w:val="20"/>
                        </w:rPr>
                        <w:t>18</w:t>
                      </w:r>
                      <w:r w:rsidRPr="00360229">
                        <w:rPr>
                          <w:rFonts w:ascii="Century Gothic" w:hAnsi="Century Gothic"/>
                          <w:sz w:val="20"/>
                          <w:szCs w:val="20"/>
                        </w:rPr>
                        <w:t>/0</w:t>
                      </w:r>
                      <w:r w:rsidR="00360229" w:rsidRPr="00360229">
                        <w:rPr>
                          <w:rFonts w:ascii="Century Gothic" w:hAnsi="Century Gothic"/>
                          <w:sz w:val="20"/>
                          <w:szCs w:val="20"/>
                        </w:rPr>
                        <w:t>3</w:t>
                      </w:r>
                      <w:r w:rsidRPr="00360229">
                        <w:rPr>
                          <w:rFonts w:ascii="Century Gothic" w:hAnsi="Century Gothic"/>
                          <w:sz w:val="20"/>
                          <w:szCs w:val="20"/>
                        </w:rPr>
                        <w:t>/2</w:t>
                      </w:r>
                      <w:r w:rsidR="00360229" w:rsidRPr="00360229">
                        <w:rPr>
                          <w:rFonts w:ascii="Century Gothic" w:hAnsi="Century Gothic"/>
                          <w:sz w:val="20"/>
                          <w:szCs w:val="20"/>
                        </w:rPr>
                        <w:t>0</w:t>
                      </w:r>
                      <w:r w:rsidRPr="00360229">
                        <w:rPr>
                          <w:rFonts w:ascii="Century Gothic" w:hAnsi="Century Gothic"/>
                          <w:sz w:val="20"/>
                          <w:szCs w:val="20"/>
                        </w:rPr>
                        <w:t>04</w:t>
                      </w:r>
                    </w:p>
                  </w:txbxContent>
                </v:textbox>
              </v:rect>
            </w:pict>
          </mc:Fallback>
        </mc:AlternateContent>
      </w:r>
    </w:p>
    <w:p w14:paraId="5D8691C2" w14:textId="0E9295B9" w:rsidR="00120AEF" w:rsidRDefault="00120AEF" w:rsidP="00DF5E74">
      <w:pPr>
        <w:rPr>
          <w:rFonts w:ascii="Century Gothic" w:eastAsia="Times New Roman" w:hAnsi="Century Gothic" w:cs="Arial"/>
          <w:b/>
          <w:color w:val="000000" w:themeColor="text1"/>
          <w:sz w:val="20"/>
          <w:szCs w:val="20"/>
          <w:lang w:eastAsia="fr-FR"/>
        </w:rPr>
      </w:pPr>
    </w:p>
    <w:p w14:paraId="2886904F" w14:textId="4D5ADFB8" w:rsidR="00120AEF" w:rsidRDefault="00120AEF" w:rsidP="00DF5E74">
      <w:pPr>
        <w:rPr>
          <w:rFonts w:ascii="Century Gothic" w:eastAsia="Times New Roman" w:hAnsi="Century Gothic" w:cs="Arial"/>
          <w:b/>
          <w:color w:val="000000" w:themeColor="text1"/>
          <w:sz w:val="20"/>
          <w:szCs w:val="20"/>
          <w:lang w:eastAsia="fr-FR"/>
        </w:rPr>
      </w:pPr>
    </w:p>
    <w:p w14:paraId="32457873" w14:textId="2E2AAF1E" w:rsidR="00120AEF" w:rsidRDefault="00120AEF" w:rsidP="00DF5E74">
      <w:pPr>
        <w:rPr>
          <w:rFonts w:ascii="Century Gothic" w:eastAsia="Times New Roman" w:hAnsi="Century Gothic" w:cs="Arial"/>
          <w:b/>
          <w:color w:val="000000" w:themeColor="text1"/>
          <w:sz w:val="20"/>
          <w:szCs w:val="20"/>
          <w:lang w:eastAsia="fr-FR"/>
        </w:rPr>
      </w:pPr>
    </w:p>
    <w:tbl>
      <w:tblPr>
        <w:tblpPr w:leftFromText="141" w:rightFromText="141" w:vertAnchor="text" w:horzAnchor="page" w:tblpX="6313" w:tblpY="242"/>
        <w:tblW w:w="5200" w:type="dxa"/>
        <w:tblCellMar>
          <w:top w:w="15" w:type="dxa"/>
          <w:left w:w="70" w:type="dxa"/>
          <w:right w:w="70" w:type="dxa"/>
        </w:tblCellMar>
        <w:tblLook w:val="04A0" w:firstRow="1" w:lastRow="0" w:firstColumn="1" w:lastColumn="0" w:noHBand="0" w:noVBand="1"/>
      </w:tblPr>
      <w:tblGrid>
        <w:gridCol w:w="2392"/>
        <w:gridCol w:w="201"/>
        <w:gridCol w:w="2461"/>
        <w:gridCol w:w="146"/>
      </w:tblGrid>
      <w:tr w:rsidR="004011AA" w:rsidRPr="004A27C9" w14:paraId="552B458C" w14:textId="77777777" w:rsidTr="004011AA">
        <w:trPr>
          <w:gridAfter w:val="1"/>
          <w:wAfter w:w="146" w:type="dxa"/>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02C4DBA7" w14:textId="1DACA26B" w:rsidR="004011AA" w:rsidRPr="004A27C9" w:rsidRDefault="004011AA" w:rsidP="004011AA">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 xml:space="preserve">Signature </w:t>
            </w:r>
            <w:r>
              <w:rPr>
                <w:rFonts w:ascii="Century Gothic" w:eastAsia="Times New Roman" w:hAnsi="Century Gothic" w:cs="Calibri"/>
                <w:b/>
                <w:bCs/>
                <w:color w:val="000000"/>
                <w:sz w:val="18"/>
                <w:szCs w:val="18"/>
                <w:lang w:eastAsia="fr-FR"/>
              </w:rPr>
              <w:t>du mandataire de la Station Banking</w:t>
            </w:r>
          </w:p>
        </w:tc>
      </w:tr>
      <w:tr w:rsidR="004011AA" w:rsidRPr="004A27C9" w14:paraId="3BCCFFE3" w14:textId="77777777" w:rsidTr="004011AA">
        <w:trPr>
          <w:gridAfter w:val="1"/>
          <w:wAfter w:w="146" w:type="dxa"/>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7817E852" w14:textId="77777777" w:rsidR="004011AA" w:rsidRPr="004A27C9" w:rsidRDefault="004011AA" w:rsidP="004011AA">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(Faire suivre de la mention « lu et approuvé ») </w:t>
            </w:r>
          </w:p>
          <w:p w14:paraId="4838882D"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4011AA" w:rsidRPr="004A27C9" w14:paraId="71416868" w14:textId="77777777" w:rsidTr="004011AA">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428183A0"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DA37AFF"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3B27BBB"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4011AA" w:rsidRPr="004A27C9" w14:paraId="5DEC7F25" w14:textId="77777777" w:rsidTr="004011AA">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754F55D0"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F9C0C76"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0970D78"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4011AA" w:rsidRPr="004A27C9" w14:paraId="20F7A10C" w14:textId="77777777" w:rsidTr="004011AA">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54D6A461"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496CF355"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73BFD267"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4011AA" w:rsidRPr="004A27C9" w14:paraId="6ACBE172" w14:textId="77777777" w:rsidTr="004011AA">
        <w:trPr>
          <w:gridAfter w:val="1"/>
          <w:wAfter w:w="146" w:type="dxa"/>
          <w:trHeight w:val="45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56EA04ED"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r>
      <w:tr w:rsidR="004011AA" w:rsidRPr="004A27C9" w14:paraId="1BB38F22" w14:textId="77777777" w:rsidTr="004011AA">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2A94BB17" w14:textId="77777777" w:rsidR="004011AA" w:rsidRPr="004A27C9" w:rsidRDefault="004011AA" w:rsidP="004011AA">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26DA31C1"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r>
      <w:tr w:rsidR="004011AA" w:rsidRPr="004A27C9" w14:paraId="4BFEDCAB" w14:textId="77777777" w:rsidTr="004011AA">
        <w:trPr>
          <w:trHeight w:val="264"/>
        </w:trPr>
        <w:tc>
          <w:tcPr>
            <w:tcW w:w="2392" w:type="dxa"/>
            <w:tcBorders>
              <w:top w:val="nil"/>
              <w:left w:val="nil"/>
              <w:bottom w:val="nil"/>
              <w:right w:val="nil"/>
            </w:tcBorders>
            <w:shd w:val="clear" w:color="auto" w:fill="auto"/>
            <w:noWrap/>
            <w:vAlign w:val="center"/>
            <w:hideMark/>
          </w:tcPr>
          <w:p w14:paraId="5286D2E8"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c>
          <w:tcPr>
            <w:tcW w:w="201" w:type="dxa"/>
            <w:tcBorders>
              <w:top w:val="nil"/>
              <w:left w:val="nil"/>
              <w:bottom w:val="nil"/>
              <w:right w:val="nil"/>
            </w:tcBorders>
            <w:shd w:val="clear" w:color="auto" w:fill="auto"/>
            <w:noWrap/>
            <w:vAlign w:val="center"/>
            <w:hideMark/>
          </w:tcPr>
          <w:p w14:paraId="1955FA08"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c>
          <w:tcPr>
            <w:tcW w:w="2461" w:type="dxa"/>
            <w:tcBorders>
              <w:top w:val="nil"/>
              <w:left w:val="nil"/>
              <w:bottom w:val="nil"/>
              <w:right w:val="nil"/>
            </w:tcBorders>
            <w:shd w:val="clear" w:color="auto" w:fill="auto"/>
            <w:noWrap/>
            <w:vAlign w:val="center"/>
            <w:hideMark/>
          </w:tcPr>
          <w:p w14:paraId="1265C007"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c>
          <w:tcPr>
            <w:tcW w:w="146" w:type="dxa"/>
            <w:vAlign w:val="center"/>
            <w:hideMark/>
          </w:tcPr>
          <w:p w14:paraId="64848C15"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264A4831" w14:textId="77777777" w:rsidTr="004011AA">
        <w:trPr>
          <w:trHeight w:val="360"/>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0B645A33" w14:textId="77777777" w:rsidR="004011AA" w:rsidRPr="004A27C9" w:rsidRDefault="004011AA" w:rsidP="004011AA">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Pour le titulaire de compte illettré,</w:t>
            </w:r>
          </w:p>
        </w:tc>
        <w:tc>
          <w:tcPr>
            <w:tcW w:w="146" w:type="dxa"/>
            <w:vAlign w:val="center"/>
            <w:hideMark/>
          </w:tcPr>
          <w:p w14:paraId="23E51458"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1D0667A9" w14:textId="77777777" w:rsidTr="004011AA">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0AC03993" w14:textId="77777777" w:rsidR="004011AA" w:rsidRDefault="004011AA" w:rsidP="004011AA">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w:t>
            </w:r>
            <w:r>
              <w:rPr>
                <w:rFonts w:ascii="Century Gothic" w:eastAsia="Times New Roman" w:hAnsi="Century Gothic" w:cs="Calibri"/>
                <w:color w:val="000000"/>
                <w:sz w:val="16"/>
                <w:szCs w:val="16"/>
                <w:lang w:eastAsia="fr-FR"/>
              </w:rPr>
              <w:t>Suivi</w:t>
            </w:r>
            <w:r w:rsidRPr="004A27C9">
              <w:rPr>
                <w:rFonts w:ascii="Century Gothic" w:eastAsia="Times New Roman" w:hAnsi="Century Gothic" w:cs="Calibri"/>
                <w:color w:val="000000"/>
                <w:sz w:val="16"/>
                <w:szCs w:val="16"/>
                <w:lang w:eastAsia="fr-FR"/>
              </w:rPr>
              <w:t xml:space="preserve"> de la mention</w:t>
            </w:r>
            <w:r>
              <w:rPr>
                <w:rFonts w:ascii="Century Gothic" w:eastAsia="Times New Roman" w:hAnsi="Century Gothic" w:cs="Calibri"/>
                <w:color w:val="000000"/>
                <w:sz w:val="16"/>
                <w:szCs w:val="16"/>
                <w:lang w:eastAsia="fr-FR"/>
              </w:rPr>
              <w:t xml:space="preserve"> </w:t>
            </w:r>
            <w:r w:rsidRPr="004A27C9">
              <w:rPr>
                <w:rFonts w:ascii="Century Gothic" w:eastAsia="Times New Roman" w:hAnsi="Century Gothic" w:cs="Calibri"/>
                <w:color w:val="000000"/>
                <w:sz w:val="16"/>
                <w:szCs w:val="16"/>
                <w:lang w:eastAsia="fr-FR"/>
              </w:rPr>
              <w:t>« lu et traduit par un tiers soussigné »)</w:t>
            </w:r>
          </w:p>
          <w:p w14:paraId="0B6D719B" w14:textId="77777777" w:rsidR="004011AA" w:rsidRPr="004A27C9" w:rsidRDefault="004011AA" w:rsidP="004011AA">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 </w:t>
            </w:r>
          </w:p>
          <w:p w14:paraId="00ABF971"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p>
        </w:tc>
        <w:tc>
          <w:tcPr>
            <w:tcW w:w="146" w:type="dxa"/>
            <w:vAlign w:val="center"/>
            <w:hideMark/>
          </w:tcPr>
          <w:p w14:paraId="608D0504"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3EF9359B"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19C39158" w14:textId="77777777" w:rsidR="004011AA" w:rsidRPr="004A27C9" w:rsidRDefault="004011AA" w:rsidP="004011AA">
            <w:pPr>
              <w:spacing w:after="0" w:line="240" w:lineRule="auto"/>
              <w:rPr>
                <w:rFonts w:ascii="Century Gothic" w:eastAsia="Times New Roman" w:hAnsi="Century Gothic" w:cs="Calibri"/>
                <w:b/>
                <w:bCs/>
                <w:color w:val="000000"/>
                <w:sz w:val="18"/>
                <w:szCs w:val="18"/>
                <w:lang w:eastAsia="fr-FR"/>
              </w:rPr>
            </w:pPr>
            <w:r w:rsidRPr="004A27C9">
              <w:rPr>
                <w:rFonts w:ascii="Calibri" w:eastAsia="Calibri" w:hAnsi="Calibri" w:cs="Times New Roman"/>
              </w:rPr>
              <w:t xml:space="preserve"> </w:t>
            </w:r>
            <w:r w:rsidRPr="004A27C9">
              <w:rPr>
                <w:rFonts w:ascii="Century Gothic" w:eastAsia="Times New Roman" w:hAnsi="Century Gothic" w:cs="Calibri"/>
                <w:b/>
                <w:bCs/>
                <w:color w:val="000000"/>
                <w:sz w:val="18"/>
                <w:szCs w:val="18"/>
                <w:lang w:eastAsia="fr-FR"/>
              </w:rPr>
              <w:t xml:space="preserve">Nom et prénom :         </w:t>
            </w:r>
          </w:p>
        </w:tc>
        <w:tc>
          <w:tcPr>
            <w:tcW w:w="201" w:type="dxa"/>
            <w:tcBorders>
              <w:top w:val="nil"/>
              <w:left w:val="nil"/>
              <w:bottom w:val="nil"/>
              <w:right w:val="nil"/>
            </w:tcBorders>
            <w:shd w:val="clear" w:color="auto" w:fill="auto"/>
            <w:noWrap/>
            <w:vAlign w:val="center"/>
            <w:hideMark/>
          </w:tcPr>
          <w:p w14:paraId="7EAB935D"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1741520C"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3FF54231"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19F4E0EC" w14:textId="77777777" w:rsidTr="004011AA">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798A530C"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18"/>
                <w:szCs w:val="18"/>
                <w:lang w:eastAsia="fr-FR"/>
              </w:rPr>
              <w:t>Signature</w:t>
            </w:r>
          </w:p>
        </w:tc>
        <w:tc>
          <w:tcPr>
            <w:tcW w:w="146" w:type="dxa"/>
            <w:vAlign w:val="center"/>
            <w:hideMark/>
          </w:tcPr>
          <w:p w14:paraId="4AA0E819"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06A57F7E"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62658F68"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6D3B622B"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1A320036"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0B3EE360"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33B38FA2" w14:textId="77777777" w:rsidTr="004011AA">
        <w:trPr>
          <w:trHeight w:val="276"/>
        </w:trPr>
        <w:tc>
          <w:tcPr>
            <w:tcW w:w="2392" w:type="dxa"/>
            <w:vMerge w:val="restart"/>
            <w:tcBorders>
              <w:top w:val="nil"/>
              <w:left w:val="dotted" w:sz="4" w:space="0" w:color="D9D9D9"/>
              <w:bottom w:val="dotted" w:sz="4" w:space="0" w:color="D9D9D9"/>
              <w:right w:val="nil"/>
            </w:tcBorders>
            <w:shd w:val="clear" w:color="auto" w:fill="auto"/>
            <w:noWrap/>
            <w:vAlign w:val="center"/>
          </w:tcPr>
          <w:p w14:paraId="1618BF4C"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c>
          <w:tcPr>
            <w:tcW w:w="201" w:type="dxa"/>
            <w:tcBorders>
              <w:top w:val="nil"/>
              <w:left w:val="nil"/>
              <w:bottom w:val="nil"/>
              <w:right w:val="nil"/>
            </w:tcBorders>
            <w:shd w:val="clear" w:color="auto" w:fill="auto"/>
            <w:noWrap/>
            <w:vAlign w:val="center"/>
          </w:tcPr>
          <w:p w14:paraId="4E6F74C4"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c>
          <w:tcPr>
            <w:tcW w:w="2461" w:type="dxa"/>
            <w:vMerge w:val="restart"/>
            <w:tcBorders>
              <w:top w:val="nil"/>
              <w:left w:val="nil"/>
              <w:bottom w:val="dotted" w:sz="4" w:space="0" w:color="D9D9D9"/>
              <w:right w:val="dotted" w:sz="4" w:space="0" w:color="D9D9D9"/>
            </w:tcBorders>
            <w:shd w:val="clear" w:color="auto" w:fill="auto"/>
            <w:noWrap/>
            <w:vAlign w:val="center"/>
          </w:tcPr>
          <w:p w14:paraId="24DF58D9"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276047E9"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2B0B609E" w14:textId="77777777" w:rsidTr="004011AA">
        <w:trPr>
          <w:trHeight w:val="276"/>
        </w:trPr>
        <w:tc>
          <w:tcPr>
            <w:tcW w:w="2392" w:type="dxa"/>
            <w:vMerge/>
            <w:tcBorders>
              <w:top w:val="nil"/>
              <w:left w:val="dotted" w:sz="4" w:space="0" w:color="D9D9D9"/>
              <w:bottom w:val="dotted" w:sz="4" w:space="0" w:color="D9D9D9"/>
              <w:right w:val="nil"/>
            </w:tcBorders>
            <w:vAlign w:val="center"/>
            <w:hideMark/>
          </w:tcPr>
          <w:p w14:paraId="0A9A1977" w14:textId="77777777" w:rsidR="004011AA" w:rsidRPr="004A27C9" w:rsidRDefault="004011AA" w:rsidP="004011AA">
            <w:pPr>
              <w:spacing w:after="0" w:line="240" w:lineRule="auto"/>
              <w:rPr>
                <w:rFonts w:ascii="Century Gothic" w:eastAsia="Times New Roman" w:hAnsi="Century Gothic" w:cs="Calibri"/>
                <w:color w:val="000000"/>
                <w:lang w:eastAsia="fr-FR"/>
              </w:rPr>
            </w:pPr>
          </w:p>
        </w:tc>
        <w:tc>
          <w:tcPr>
            <w:tcW w:w="201" w:type="dxa"/>
            <w:tcBorders>
              <w:top w:val="nil"/>
              <w:left w:val="nil"/>
              <w:bottom w:val="dotted" w:sz="4" w:space="0" w:color="D9D9D9"/>
              <w:right w:val="nil"/>
            </w:tcBorders>
            <w:shd w:val="clear" w:color="auto" w:fill="auto"/>
            <w:noWrap/>
            <w:vAlign w:val="center"/>
            <w:hideMark/>
          </w:tcPr>
          <w:p w14:paraId="54CF9503" w14:textId="77777777" w:rsidR="004011AA" w:rsidRPr="004A27C9" w:rsidRDefault="004011AA" w:rsidP="004011AA">
            <w:pPr>
              <w:spacing w:after="0" w:line="240" w:lineRule="auto"/>
              <w:rPr>
                <w:rFonts w:ascii="Century Gothic" w:eastAsia="Times New Roman" w:hAnsi="Century Gothic" w:cs="Calibri"/>
                <w:color w:val="000000"/>
                <w:lang w:eastAsia="fr-FR"/>
              </w:rPr>
            </w:pPr>
            <w:r w:rsidRPr="004A27C9">
              <w:rPr>
                <w:rFonts w:ascii="Century Gothic" w:eastAsia="Times New Roman" w:hAnsi="Century Gothic" w:cs="Calibri"/>
                <w:color w:val="000000"/>
                <w:lang w:eastAsia="fr-FR"/>
              </w:rPr>
              <w:t> </w:t>
            </w:r>
          </w:p>
        </w:tc>
        <w:tc>
          <w:tcPr>
            <w:tcW w:w="2461" w:type="dxa"/>
            <w:vMerge/>
            <w:tcBorders>
              <w:top w:val="nil"/>
              <w:left w:val="nil"/>
              <w:bottom w:val="dotted" w:sz="4" w:space="0" w:color="D9D9D9"/>
              <w:right w:val="dotted" w:sz="4" w:space="0" w:color="D9D9D9"/>
            </w:tcBorders>
            <w:vAlign w:val="center"/>
            <w:hideMark/>
          </w:tcPr>
          <w:p w14:paraId="3A94896E" w14:textId="77777777" w:rsidR="004011AA" w:rsidRPr="004A27C9" w:rsidRDefault="004011AA" w:rsidP="004011AA">
            <w:pPr>
              <w:spacing w:after="0" w:line="240" w:lineRule="auto"/>
              <w:rPr>
                <w:rFonts w:ascii="Century Gothic" w:eastAsia="Times New Roman" w:hAnsi="Century Gothic" w:cs="Calibri"/>
                <w:color w:val="000000"/>
                <w:lang w:eastAsia="fr-FR"/>
              </w:rPr>
            </w:pPr>
          </w:p>
        </w:tc>
        <w:tc>
          <w:tcPr>
            <w:tcW w:w="146" w:type="dxa"/>
            <w:vAlign w:val="center"/>
            <w:hideMark/>
          </w:tcPr>
          <w:p w14:paraId="6F6905AB"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030F5E7E" w14:textId="77777777" w:rsidTr="004011AA">
        <w:trPr>
          <w:trHeight w:val="264"/>
        </w:trPr>
        <w:tc>
          <w:tcPr>
            <w:tcW w:w="2392" w:type="dxa"/>
            <w:tcBorders>
              <w:top w:val="nil"/>
              <w:left w:val="nil"/>
              <w:bottom w:val="nil"/>
              <w:right w:val="nil"/>
            </w:tcBorders>
            <w:shd w:val="clear" w:color="auto" w:fill="auto"/>
            <w:noWrap/>
            <w:vAlign w:val="center"/>
            <w:hideMark/>
          </w:tcPr>
          <w:p w14:paraId="6E864BA9" w14:textId="77777777" w:rsidR="004011AA" w:rsidRPr="004A27C9" w:rsidRDefault="004011AA" w:rsidP="004011AA">
            <w:pPr>
              <w:spacing w:after="0" w:line="240" w:lineRule="auto"/>
              <w:rPr>
                <w:rFonts w:ascii="Century Gothic" w:eastAsia="Times New Roman" w:hAnsi="Century Gothic" w:cs="Calibri"/>
                <w:color w:val="000000"/>
                <w:sz w:val="10"/>
                <w:szCs w:val="10"/>
                <w:lang w:eastAsia="fr-FR"/>
              </w:rPr>
            </w:pPr>
          </w:p>
        </w:tc>
        <w:tc>
          <w:tcPr>
            <w:tcW w:w="201" w:type="dxa"/>
            <w:tcBorders>
              <w:top w:val="nil"/>
              <w:left w:val="nil"/>
              <w:bottom w:val="nil"/>
              <w:right w:val="nil"/>
            </w:tcBorders>
            <w:shd w:val="clear" w:color="auto" w:fill="auto"/>
            <w:noWrap/>
            <w:vAlign w:val="center"/>
            <w:hideMark/>
          </w:tcPr>
          <w:p w14:paraId="3111906D" w14:textId="77777777" w:rsidR="004011AA" w:rsidRPr="004A27C9" w:rsidRDefault="004011AA" w:rsidP="004011AA">
            <w:pPr>
              <w:spacing w:after="0" w:line="240" w:lineRule="auto"/>
              <w:rPr>
                <w:rFonts w:ascii="Times New Roman" w:eastAsia="Times New Roman" w:hAnsi="Times New Roman" w:cs="Times New Roman"/>
                <w:sz w:val="10"/>
                <w:szCs w:val="10"/>
                <w:lang w:eastAsia="fr-FR"/>
              </w:rPr>
            </w:pPr>
          </w:p>
        </w:tc>
        <w:tc>
          <w:tcPr>
            <w:tcW w:w="2461" w:type="dxa"/>
            <w:tcBorders>
              <w:top w:val="nil"/>
              <w:left w:val="nil"/>
              <w:bottom w:val="nil"/>
              <w:right w:val="nil"/>
            </w:tcBorders>
            <w:shd w:val="clear" w:color="auto" w:fill="auto"/>
            <w:noWrap/>
            <w:vAlign w:val="center"/>
            <w:hideMark/>
          </w:tcPr>
          <w:p w14:paraId="09DE6D28" w14:textId="77777777" w:rsidR="004011AA" w:rsidRPr="004A27C9" w:rsidRDefault="004011AA" w:rsidP="004011AA">
            <w:pPr>
              <w:spacing w:after="0" w:line="240" w:lineRule="auto"/>
              <w:rPr>
                <w:rFonts w:ascii="Times New Roman" w:eastAsia="Times New Roman" w:hAnsi="Times New Roman" w:cs="Times New Roman"/>
                <w:sz w:val="10"/>
                <w:szCs w:val="10"/>
                <w:lang w:eastAsia="fr-FR"/>
              </w:rPr>
            </w:pPr>
          </w:p>
        </w:tc>
        <w:tc>
          <w:tcPr>
            <w:tcW w:w="146" w:type="dxa"/>
            <w:vAlign w:val="center"/>
            <w:hideMark/>
          </w:tcPr>
          <w:p w14:paraId="350E5CEA"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72968185" w14:textId="77777777" w:rsidTr="004011AA">
        <w:trPr>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7FA8C74F" w14:textId="77777777" w:rsidR="004011AA" w:rsidRPr="004A27C9" w:rsidRDefault="004011AA" w:rsidP="004011AA">
            <w:pPr>
              <w:spacing w:after="0" w:line="240" w:lineRule="auto"/>
              <w:jc w:val="center"/>
              <w:rPr>
                <w:rFonts w:ascii="Century Gothic" w:eastAsia="Times New Roman" w:hAnsi="Century Gothic" w:cs="Calibri"/>
                <w:b/>
                <w:bCs/>
                <w:color w:val="000000"/>
                <w:lang w:eastAsia="fr-FR"/>
              </w:rPr>
            </w:pPr>
            <w:r w:rsidRPr="004A27C9">
              <w:rPr>
                <w:rFonts w:ascii="Century Gothic" w:eastAsia="Times New Roman" w:hAnsi="Century Gothic" w:cs="Calibri"/>
                <w:b/>
                <w:bCs/>
                <w:color w:val="000000"/>
                <w:sz w:val="18"/>
                <w:szCs w:val="18"/>
                <w:lang w:eastAsia="fr-FR"/>
              </w:rPr>
              <w:t xml:space="preserve">Validation de l’administration </w:t>
            </w:r>
            <w:proofErr w:type="spellStart"/>
            <w:r w:rsidRPr="004A27C9">
              <w:rPr>
                <w:rFonts w:ascii="Century Gothic" w:eastAsia="Times New Roman" w:hAnsi="Century Gothic" w:cs="Calibri"/>
                <w:b/>
                <w:bCs/>
                <w:color w:val="000000"/>
                <w:sz w:val="18"/>
                <w:szCs w:val="18"/>
                <w:lang w:eastAsia="fr-FR"/>
              </w:rPr>
              <w:t>Bamboo</w:t>
            </w:r>
            <w:proofErr w:type="spellEnd"/>
            <w:r w:rsidRPr="004A27C9">
              <w:rPr>
                <w:rFonts w:ascii="Century Gothic" w:eastAsia="Times New Roman" w:hAnsi="Century Gothic" w:cs="Calibri"/>
                <w:b/>
                <w:bCs/>
                <w:color w:val="000000"/>
                <w:sz w:val="18"/>
                <w:szCs w:val="18"/>
                <w:lang w:eastAsia="fr-FR"/>
              </w:rPr>
              <w:t xml:space="preserve"> EMF</w:t>
            </w:r>
          </w:p>
        </w:tc>
        <w:tc>
          <w:tcPr>
            <w:tcW w:w="146" w:type="dxa"/>
            <w:vAlign w:val="center"/>
            <w:hideMark/>
          </w:tcPr>
          <w:p w14:paraId="08F3231B"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4C0E46A1"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12F3CCCC"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2E045CCB"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78689170"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EA070A5"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597B4359"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5AB85C6A"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6DBE24BF"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3294B636"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0E1F1527"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175CA66A"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68D3806D"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14F2C04C"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3FC7F043"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74590D35"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5CE869BE" w14:textId="77777777" w:rsidTr="004011AA">
        <w:trPr>
          <w:trHeight w:val="300"/>
        </w:trPr>
        <w:tc>
          <w:tcPr>
            <w:tcW w:w="2392" w:type="dxa"/>
            <w:tcBorders>
              <w:top w:val="nil"/>
              <w:left w:val="dotted" w:sz="4" w:space="0" w:color="D9D9D9"/>
              <w:bottom w:val="nil"/>
              <w:right w:val="nil"/>
            </w:tcBorders>
            <w:shd w:val="clear" w:color="auto" w:fill="auto"/>
            <w:noWrap/>
            <w:vAlign w:val="center"/>
          </w:tcPr>
          <w:p w14:paraId="5868E33C"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4AE24D83"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66C476D3"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1A0F6D7F"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1EF709B6" w14:textId="77777777" w:rsidTr="004011AA">
        <w:trPr>
          <w:trHeight w:val="300"/>
        </w:trPr>
        <w:tc>
          <w:tcPr>
            <w:tcW w:w="2392" w:type="dxa"/>
            <w:tcBorders>
              <w:top w:val="nil"/>
              <w:left w:val="dotted" w:sz="4" w:space="0" w:color="D9D9D9"/>
              <w:bottom w:val="nil"/>
              <w:right w:val="nil"/>
            </w:tcBorders>
            <w:shd w:val="clear" w:color="auto" w:fill="auto"/>
            <w:noWrap/>
            <w:vAlign w:val="center"/>
          </w:tcPr>
          <w:p w14:paraId="5B2D783C"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7A6A8A4F" w14:textId="77777777" w:rsidR="004011AA" w:rsidRPr="004A27C9" w:rsidRDefault="004011AA" w:rsidP="004011AA">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6448E3D8"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5B59CC14"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1D309246" w14:textId="77777777" w:rsidTr="004011AA">
        <w:trPr>
          <w:trHeight w:val="300"/>
        </w:trPr>
        <w:tc>
          <w:tcPr>
            <w:tcW w:w="2392" w:type="dxa"/>
            <w:tcBorders>
              <w:top w:val="nil"/>
              <w:left w:val="dotted" w:sz="4" w:space="0" w:color="D9D9D9"/>
              <w:bottom w:val="nil"/>
              <w:right w:val="nil"/>
            </w:tcBorders>
            <w:shd w:val="clear" w:color="auto" w:fill="auto"/>
            <w:noWrap/>
            <w:vAlign w:val="center"/>
            <w:hideMark/>
          </w:tcPr>
          <w:p w14:paraId="063C5AEB"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5478AE01" w14:textId="77777777" w:rsidR="004011AA" w:rsidRPr="004A27C9" w:rsidRDefault="004011AA" w:rsidP="004011AA">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34B844E4" w14:textId="77777777" w:rsidR="004011AA" w:rsidRPr="004A27C9" w:rsidRDefault="004011AA" w:rsidP="004011AA">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1C37A138"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6D578CE1" w14:textId="77777777" w:rsidTr="004011AA">
        <w:trPr>
          <w:trHeight w:val="30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6B68525B"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1C2C5F7A" w14:textId="77777777" w:rsidR="004011AA" w:rsidRPr="004A27C9" w:rsidRDefault="004011AA" w:rsidP="004011AA">
            <w:pPr>
              <w:spacing w:after="0" w:line="240" w:lineRule="auto"/>
              <w:rPr>
                <w:rFonts w:ascii="Times New Roman" w:eastAsia="Times New Roman" w:hAnsi="Times New Roman" w:cs="Times New Roman"/>
                <w:sz w:val="20"/>
                <w:szCs w:val="20"/>
                <w:lang w:eastAsia="fr-FR"/>
              </w:rPr>
            </w:pPr>
          </w:p>
        </w:tc>
      </w:tr>
      <w:tr w:rsidR="004011AA" w:rsidRPr="004A27C9" w14:paraId="5226BB72" w14:textId="77777777" w:rsidTr="004011AA">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52C49178" w14:textId="77777777" w:rsidR="004011AA" w:rsidRPr="004A27C9" w:rsidRDefault="004011AA" w:rsidP="004011AA">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5A0D7AA4" w14:textId="77777777" w:rsidR="004011AA" w:rsidRPr="004A27C9" w:rsidRDefault="004011AA" w:rsidP="004011AA">
            <w:pPr>
              <w:spacing w:after="0" w:line="240" w:lineRule="auto"/>
              <w:jc w:val="center"/>
              <w:rPr>
                <w:rFonts w:ascii="Century Gothic" w:eastAsia="Times New Roman" w:hAnsi="Century Gothic" w:cs="Calibri"/>
                <w:color w:val="000000"/>
                <w:lang w:eastAsia="fr-FR"/>
              </w:rPr>
            </w:pPr>
          </w:p>
        </w:tc>
      </w:tr>
    </w:tbl>
    <w:p w14:paraId="368CD57C" w14:textId="53E6C9BE" w:rsidR="00120AEF" w:rsidRDefault="00120AEF" w:rsidP="00DF5E74">
      <w:pPr>
        <w:rPr>
          <w:rFonts w:ascii="Century Gothic" w:eastAsia="Times New Roman" w:hAnsi="Century Gothic" w:cs="Arial"/>
          <w:b/>
          <w:color w:val="000000" w:themeColor="text1"/>
          <w:sz w:val="20"/>
          <w:szCs w:val="20"/>
          <w:lang w:eastAsia="fr-FR"/>
        </w:rPr>
      </w:pPr>
    </w:p>
    <w:p w14:paraId="57D653BE" w14:textId="54577212" w:rsidR="00120AEF" w:rsidRDefault="00120AEF" w:rsidP="00DF5E74">
      <w:pPr>
        <w:rPr>
          <w:rFonts w:ascii="Century Gothic" w:eastAsia="Times New Roman" w:hAnsi="Century Gothic" w:cs="Arial"/>
          <w:b/>
          <w:color w:val="000000" w:themeColor="text1"/>
          <w:sz w:val="20"/>
          <w:szCs w:val="20"/>
          <w:lang w:eastAsia="fr-FR"/>
        </w:rPr>
      </w:pPr>
    </w:p>
    <w:p w14:paraId="39BFF268" w14:textId="13C35FC4" w:rsidR="00120AEF" w:rsidRDefault="00120AEF" w:rsidP="00DF5E74">
      <w:pPr>
        <w:rPr>
          <w:rFonts w:ascii="Century Gothic" w:eastAsia="Times New Roman" w:hAnsi="Century Gothic" w:cs="Arial"/>
          <w:b/>
          <w:color w:val="000000" w:themeColor="text1"/>
          <w:sz w:val="20"/>
          <w:szCs w:val="20"/>
          <w:lang w:eastAsia="fr-FR"/>
        </w:rPr>
      </w:pPr>
    </w:p>
    <w:p w14:paraId="493DAFD4" w14:textId="5E8F38BF" w:rsidR="00120AEF" w:rsidRDefault="00120AEF" w:rsidP="00DF5E74">
      <w:pPr>
        <w:rPr>
          <w:rFonts w:ascii="Century Gothic" w:eastAsia="Times New Roman" w:hAnsi="Century Gothic" w:cs="Arial"/>
          <w:b/>
          <w:color w:val="000000" w:themeColor="text1"/>
          <w:sz w:val="20"/>
          <w:szCs w:val="20"/>
          <w:lang w:eastAsia="fr-FR"/>
        </w:rPr>
      </w:pPr>
    </w:p>
    <w:p w14:paraId="3780E455" w14:textId="66C46EC3" w:rsidR="00120AEF" w:rsidRDefault="00120AEF" w:rsidP="00DF5E74">
      <w:pPr>
        <w:rPr>
          <w:rFonts w:ascii="Century Gothic" w:eastAsia="Times New Roman" w:hAnsi="Century Gothic" w:cs="Arial"/>
          <w:b/>
          <w:color w:val="000000" w:themeColor="text1"/>
          <w:sz w:val="20"/>
          <w:szCs w:val="20"/>
          <w:lang w:eastAsia="fr-FR"/>
        </w:rPr>
      </w:pPr>
    </w:p>
    <w:p w14:paraId="18DA1F89" w14:textId="02F88571" w:rsidR="00120AEF" w:rsidRDefault="00120AEF" w:rsidP="00DF5E74">
      <w:pPr>
        <w:rPr>
          <w:rFonts w:ascii="Century Gothic" w:eastAsia="Times New Roman" w:hAnsi="Century Gothic" w:cs="Arial"/>
          <w:b/>
          <w:color w:val="000000" w:themeColor="text1"/>
          <w:sz w:val="20"/>
          <w:szCs w:val="20"/>
          <w:lang w:eastAsia="fr-FR"/>
        </w:rPr>
      </w:pPr>
    </w:p>
    <w:p w14:paraId="5BAD7E7E" w14:textId="29DA9FBC" w:rsidR="00120AEF" w:rsidRDefault="00120AEF" w:rsidP="00DF5E74">
      <w:pPr>
        <w:rPr>
          <w:rFonts w:ascii="Century Gothic" w:eastAsia="Times New Roman" w:hAnsi="Century Gothic" w:cs="Arial"/>
          <w:b/>
          <w:color w:val="000000" w:themeColor="text1"/>
          <w:sz w:val="20"/>
          <w:szCs w:val="20"/>
          <w:lang w:eastAsia="fr-FR"/>
        </w:rPr>
      </w:pPr>
    </w:p>
    <w:p w14:paraId="2CF54576" w14:textId="77777777" w:rsidR="00AD7220" w:rsidRDefault="00AD7220" w:rsidP="00DF5E74">
      <w:pPr>
        <w:rPr>
          <w:rFonts w:ascii="Century Gothic" w:eastAsia="Times New Roman" w:hAnsi="Century Gothic" w:cs="Arial"/>
          <w:b/>
          <w:color w:val="000000" w:themeColor="text1"/>
          <w:sz w:val="20"/>
          <w:szCs w:val="20"/>
          <w:lang w:eastAsia="fr-FR"/>
        </w:rPr>
        <w:sectPr w:rsidR="00AD7220" w:rsidSect="00DF2518">
          <w:pgSz w:w="11906" w:h="16838" w:code="9"/>
          <w:pgMar w:top="1418" w:right="1418" w:bottom="1418" w:left="1418" w:header="397" w:footer="284" w:gutter="0"/>
          <w:cols w:num="2" w:space="2268"/>
          <w:docGrid w:linePitch="360"/>
        </w:sectPr>
      </w:pPr>
    </w:p>
    <w:p w14:paraId="3AF15D2E" w14:textId="12355194" w:rsidR="00120AEF" w:rsidRDefault="004E79C4" w:rsidP="00DF5E74">
      <w:pPr>
        <w:rPr>
          <w:rFonts w:ascii="Century Gothic" w:eastAsia="Times New Roman" w:hAnsi="Century Gothic" w:cs="Arial"/>
          <w:b/>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w:lastRenderedPageBreak/>
        <mc:AlternateContent>
          <mc:Choice Requires="wps">
            <w:drawing>
              <wp:anchor distT="0" distB="0" distL="114300" distR="114300" simplePos="0" relativeHeight="251839488" behindDoc="0" locked="0" layoutInCell="1" allowOverlap="1" wp14:anchorId="2287671F" wp14:editId="096A1A5C">
                <wp:simplePos x="0" y="0"/>
                <wp:positionH relativeFrom="margin">
                  <wp:align>left</wp:align>
                </wp:positionH>
                <wp:positionV relativeFrom="paragraph">
                  <wp:posOffset>-84455</wp:posOffset>
                </wp:positionV>
                <wp:extent cx="5189220" cy="297180"/>
                <wp:effectExtent l="0" t="0" r="0" b="0"/>
                <wp:wrapNone/>
                <wp:docPr id="13" name="Rectangle 13"/>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235BC681"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1</w:t>
                            </w:r>
                          </w:p>
                          <w:p w14:paraId="12DAFD9C" w14:textId="77777777" w:rsidR="004E79C4" w:rsidRPr="00C84052" w:rsidRDefault="004E79C4" w:rsidP="004E79C4">
                            <w:pPr>
                              <w:jc w:val="center"/>
                              <w:rPr>
                                <w:rFonts w:ascii="ITC Kabel Std Book" w:hAnsi="ITC Kabel Std Book"/>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7671F" id="Rectangle 13" o:spid="_x0000_s1031" style="position:absolute;margin-left:0;margin-top:-6.65pt;width:408.6pt;height:23.4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" filled="f" stroked="f" strokeweight="1pt">
                <v:textbox>
                  <w:txbxContent>
                    <w:p w14:paraId="235BC681"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1</w:t>
                      </w:r>
                    </w:p>
                    <w:p w14:paraId="12DAFD9C" w14:textId="77777777" w:rsidR="004E79C4" w:rsidRPr="00C84052" w:rsidRDefault="004E79C4" w:rsidP="004E79C4">
                      <w:pPr>
                        <w:jc w:val="center"/>
                        <w:rPr>
                          <w:rFonts w:ascii="ITC Kabel Std Book" w:hAnsi="ITC Kabel Std Book"/>
                          <w:color w:val="002060"/>
                          <w:sz w:val="24"/>
                          <w:szCs w:val="24"/>
                        </w:rPr>
                      </w:pPr>
                    </w:p>
                  </w:txbxContent>
                </v:textbox>
                <w10:wrap anchorx="margin"/>
              </v:rect>
            </w:pict>
          </mc:Fallback>
        </mc:AlternateContent>
      </w:r>
    </w:p>
    <w:p w14:paraId="5772DE4C"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1536" behindDoc="0" locked="0" layoutInCell="1" allowOverlap="1" wp14:anchorId="5FE6D2EA" wp14:editId="40C6346E">
                <wp:simplePos x="0" y="0"/>
                <wp:positionH relativeFrom="margin">
                  <wp:posOffset>229235</wp:posOffset>
                </wp:positionH>
                <wp:positionV relativeFrom="paragraph">
                  <wp:posOffset>14605</wp:posOffset>
                </wp:positionV>
                <wp:extent cx="5189220" cy="297180"/>
                <wp:effectExtent l="0" t="0" r="0" b="0"/>
                <wp:wrapNone/>
                <wp:docPr id="16" name="Rectangle 16"/>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6000A153" w14:textId="77777777" w:rsidR="004E79C4" w:rsidRPr="00C84052" w:rsidRDefault="004E79C4" w:rsidP="004E79C4">
                            <w:pPr>
                              <w:jc w:val="center"/>
                              <w:rPr>
                                <w:rFonts w:ascii="ITC Kabel Std Book" w:hAnsi="ITC Kabel Std Book"/>
                                <w:color w:val="002060"/>
                                <w:sz w:val="24"/>
                                <w:szCs w:val="24"/>
                              </w:rPr>
                            </w:pPr>
                            <w:r w:rsidRPr="00404AEF">
                              <w:rPr>
                                <w:rFonts w:ascii="Century Gothic" w:hAnsi="Century Gothic"/>
                                <w:b/>
                                <w:bCs/>
                                <w:sz w:val="24"/>
                                <w:szCs w:val="24"/>
                              </w:rPr>
                              <w:t>A</w:t>
                            </w:r>
                            <w:r>
                              <w:rPr>
                                <w:rFonts w:ascii="Century Gothic" w:hAnsi="Century Gothic"/>
                                <w:b/>
                                <w:bCs/>
                                <w:sz w:val="24"/>
                                <w:szCs w:val="24"/>
                              </w:rPr>
                              <w:t>ctivités autorisées /</w:t>
                            </w:r>
                            <w:r w:rsidRPr="00404AEF">
                              <w:rPr>
                                <w:rFonts w:ascii="Century Gothic" w:hAnsi="Century Gothic"/>
                                <w:b/>
                                <w:bCs/>
                                <w:sz w:val="24"/>
                                <w:szCs w:val="24"/>
                              </w:rPr>
                              <w:t>S</w:t>
                            </w:r>
                            <w:r>
                              <w:rPr>
                                <w:rFonts w:ascii="Century Gothic" w:hAnsi="Century Gothic"/>
                                <w:b/>
                                <w:bCs/>
                                <w:sz w:val="24"/>
                                <w:szCs w:val="24"/>
                              </w:rPr>
                              <w:t>ervices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6D2EA" id="Rectangle 16" o:spid="_x0000_s1032" style="position:absolute;left:0;text-align:left;margin-left:18.05pt;margin-top:1.15pt;width:408.6pt;height:23.4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" filled="f" stroked="f" strokeweight="1pt">
                <v:textbox>
                  <w:txbxContent>
                    <w:p w14:paraId="6000A153" w14:textId="77777777" w:rsidR="004E79C4" w:rsidRPr="00C84052" w:rsidRDefault="004E79C4" w:rsidP="004E79C4">
                      <w:pPr>
                        <w:jc w:val="center"/>
                        <w:rPr>
                          <w:rFonts w:ascii="ITC Kabel Std Book" w:hAnsi="ITC Kabel Std Book"/>
                          <w:color w:val="002060"/>
                          <w:sz w:val="24"/>
                          <w:szCs w:val="24"/>
                        </w:rPr>
                      </w:pPr>
                      <w:r w:rsidRPr="00404AEF">
                        <w:rPr>
                          <w:rFonts w:ascii="Century Gothic" w:hAnsi="Century Gothic"/>
                          <w:b/>
                          <w:bCs/>
                          <w:sz w:val="24"/>
                          <w:szCs w:val="24"/>
                        </w:rPr>
                        <w:t>A</w:t>
                      </w:r>
                      <w:r>
                        <w:rPr>
                          <w:rFonts w:ascii="Century Gothic" w:hAnsi="Century Gothic"/>
                          <w:b/>
                          <w:bCs/>
                          <w:sz w:val="24"/>
                          <w:szCs w:val="24"/>
                        </w:rPr>
                        <w:t>ctivités autorisées /</w:t>
                      </w:r>
                      <w:r w:rsidRPr="00404AEF">
                        <w:rPr>
                          <w:rFonts w:ascii="Century Gothic" w:hAnsi="Century Gothic"/>
                          <w:b/>
                          <w:bCs/>
                          <w:sz w:val="24"/>
                          <w:szCs w:val="24"/>
                        </w:rPr>
                        <w:t>S</w:t>
                      </w:r>
                      <w:r>
                        <w:rPr>
                          <w:rFonts w:ascii="Century Gothic" w:hAnsi="Century Gothic"/>
                          <w:b/>
                          <w:bCs/>
                          <w:sz w:val="24"/>
                          <w:szCs w:val="24"/>
                        </w:rPr>
                        <w:t>ervices de l’agent</w:t>
                      </w:r>
                    </w:p>
                  </w:txbxContent>
                </v:textbox>
                <w10:wrap anchorx="margin"/>
              </v:rect>
            </w:pict>
          </mc:Fallback>
        </mc:AlternateContent>
      </w:r>
    </w:p>
    <w:p w14:paraId="6CC6E29F" w14:textId="5C471DEE"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2560" behindDoc="0" locked="0" layoutInCell="1" allowOverlap="1" wp14:anchorId="7E481B76" wp14:editId="055F5394">
                <wp:simplePos x="0" y="0"/>
                <wp:positionH relativeFrom="margin">
                  <wp:posOffset>-717550</wp:posOffset>
                </wp:positionH>
                <wp:positionV relativeFrom="paragraph">
                  <wp:posOffset>189865</wp:posOffset>
                </wp:positionV>
                <wp:extent cx="7147560" cy="1325880"/>
                <wp:effectExtent l="0" t="0" r="0" b="0"/>
                <wp:wrapNone/>
                <wp:docPr id="19" name="Rectangle 19"/>
                <wp:cNvGraphicFramePr/>
                <a:graphic xmlns:a="http://schemas.openxmlformats.org/drawingml/2006/main">
                  <a:graphicData uri="http://schemas.microsoft.com/office/word/2010/wordprocessingShape">
                    <wps:wsp>
                      <wps:cNvSpPr/>
                      <wps:spPr>
                        <a:xfrm>
                          <a:off x="0" y="0"/>
                          <a:ext cx="7147560" cy="1325880"/>
                        </a:xfrm>
                        <a:prstGeom prst="rect">
                          <a:avLst/>
                        </a:prstGeom>
                        <a:noFill/>
                        <a:ln w="12700" cap="flat" cmpd="sng" algn="ctr">
                          <a:noFill/>
                          <a:prstDash val="solid"/>
                          <a:miter lim="800000"/>
                        </a:ln>
                        <a:effectLst/>
                      </wps:spPr>
                      <wps:txbx>
                        <w:txbxContent>
                          <w:p w14:paraId="2D3FF12B" w14:textId="77777777" w:rsidR="004E79C4" w:rsidRPr="00D63090" w:rsidRDefault="004E79C4" w:rsidP="004E79C4">
                            <w:pPr>
                              <w:jc w:val="both"/>
                              <w:rPr>
                                <w:rFonts w:ascii="Century Gothic" w:hAnsi="Century Gothic"/>
                                <w:sz w:val="20"/>
                                <w:szCs w:val="20"/>
                              </w:rPr>
                            </w:pPr>
                            <w:r w:rsidRPr="00D63090">
                              <w:rPr>
                                <w:rFonts w:ascii="Century Gothic" w:hAnsi="Century Gothic"/>
                                <w:sz w:val="20"/>
                                <w:szCs w:val="20"/>
                              </w:rPr>
                              <w:t xml:space="preserve">Cette section sera modifiée pour autant que de besoin afin de tenir compte d'autres services susceptibles d'être proposés à terme. </w:t>
                            </w:r>
                          </w:p>
                          <w:p w14:paraId="0913C249" w14:textId="77777777" w:rsidR="004E79C4" w:rsidRPr="00C13F33" w:rsidRDefault="004E79C4" w:rsidP="004E79C4">
                            <w:pPr>
                              <w:jc w:val="both"/>
                              <w:rPr>
                                <w:rFonts w:ascii="Century Gothic" w:hAnsi="Century Gothic"/>
                                <w:sz w:val="20"/>
                                <w:szCs w:val="20"/>
                              </w:rPr>
                            </w:pPr>
                            <w:r w:rsidRPr="00D63090">
                              <w:rPr>
                                <w:rFonts w:ascii="Century Gothic" w:hAnsi="Century Gothic"/>
                                <w:sz w:val="20"/>
                                <w:szCs w:val="20"/>
                              </w:rPr>
                              <w:t xml:space="preserve">Les </w:t>
                            </w:r>
                            <w:r>
                              <w:rPr>
                                <w:rFonts w:ascii="Century Gothic" w:hAnsi="Century Gothic"/>
                                <w:sz w:val="20"/>
                                <w:szCs w:val="20"/>
                              </w:rPr>
                              <w:t>s</w:t>
                            </w:r>
                            <w:r w:rsidRPr="00D63090">
                              <w:rPr>
                                <w:rFonts w:ascii="Century Gothic" w:hAnsi="Century Gothic"/>
                                <w:sz w:val="20"/>
                                <w:szCs w:val="20"/>
                              </w:rPr>
                              <w:t>ervices actuellement disponibles sont énumérés ci-dessous</w:t>
                            </w:r>
                            <w:r>
                              <w:rPr>
                                <w:rFonts w:ascii="Century Gothic" w:hAnsi="Century Gothic"/>
                                <w:sz w:val="20"/>
                                <w:szCs w:val="20"/>
                              </w:rPr>
                              <w:t>.</w:t>
                            </w:r>
                            <w:r w:rsidRPr="00D63090">
                              <w:rPr>
                                <w:rFonts w:ascii="Century Gothic" w:hAnsi="Century Gothic"/>
                                <w:sz w:val="20"/>
                                <w:szCs w:val="20"/>
                              </w:rPr>
                              <w:t xml:space="preserve"> Les Agents doivent sélectionner ceux qu'ils souhaitent fournir en cochant la </w:t>
                            </w:r>
                            <w:r w:rsidRPr="00C13F33">
                              <w:rPr>
                                <w:rFonts w:ascii="Century Gothic" w:hAnsi="Century Gothic"/>
                                <w:sz w:val="20"/>
                                <w:szCs w:val="20"/>
                              </w:rPr>
                              <w:t xml:space="preserve">case au regard du service dans la colonne « Demandé par l'Agent ». </w:t>
                            </w:r>
                          </w:p>
                          <w:p w14:paraId="56111ED2" w14:textId="5084D057" w:rsidR="004E79C4" w:rsidRPr="00D63090" w:rsidRDefault="004E79C4" w:rsidP="004E79C4">
                            <w:pPr>
                              <w:jc w:val="both"/>
                              <w:rPr>
                                <w:rFonts w:ascii="ITC Kabel Std Book" w:hAnsi="ITC Kabel Std Book"/>
                                <w:color w:val="002060"/>
                                <w:sz w:val="20"/>
                                <w:szCs w:val="20"/>
                              </w:rPr>
                            </w:pPr>
                            <w:proofErr w:type="spellStart"/>
                            <w:r w:rsidRPr="004E79C4">
                              <w:rPr>
                                <w:rFonts w:ascii="Century Gothic" w:hAnsi="Century Gothic"/>
                                <w:sz w:val="20"/>
                                <w:szCs w:val="20"/>
                              </w:rPr>
                              <w:t>Bamboo</w:t>
                            </w:r>
                            <w:proofErr w:type="spellEnd"/>
                            <w:r w:rsidRPr="004E79C4">
                              <w:rPr>
                                <w:rFonts w:ascii="Century Gothic" w:hAnsi="Century Gothic"/>
                                <w:sz w:val="20"/>
                                <w:szCs w:val="20"/>
                              </w:rPr>
                              <w:t xml:space="preserve"> EMF</w:t>
                            </w:r>
                            <w:r w:rsidRPr="00C13F33">
                              <w:rPr>
                                <w:rFonts w:ascii="Century Gothic" w:hAnsi="Century Gothic"/>
                                <w:sz w:val="20"/>
                                <w:szCs w:val="20"/>
                              </w:rPr>
                              <w:t xml:space="preserve"> approuvera la demande de l'Agent en cochant la case au regard</w:t>
                            </w:r>
                            <w:r w:rsidRPr="00D63090">
                              <w:rPr>
                                <w:rFonts w:ascii="Century Gothic" w:hAnsi="Century Gothic"/>
                                <w:sz w:val="20"/>
                                <w:szCs w:val="20"/>
                              </w:rPr>
                              <w:t xml:space="preserve"> du </w:t>
                            </w:r>
                            <w:r>
                              <w:rPr>
                                <w:rFonts w:ascii="Century Gothic" w:hAnsi="Century Gothic"/>
                                <w:sz w:val="20"/>
                                <w:szCs w:val="20"/>
                              </w:rPr>
                              <w:t>s</w:t>
                            </w:r>
                            <w:r w:rsidRPr="00D63090">
                              <w:rPr>
                                <w:rFonts w:ascii="Century Gothic" w:hAnsi="Century Gothic"/>
                                <w:sz w:val="20"/>
                                <w:szCs w:val="20"/>
                              </w:rPr>
                              <w:t xml:space="preserve">ervice dans la colonne « Approuvé par </w:t>
                            </w:r>
                            <w:proofErr w:type="spellStart"/>
                            <w:r w:rsidRPr="004E79C4">
                              <w:rPr>
                                <w:rFonts w:ascii="Century Gothic" w:hAnsi="Century Gothic"/>
                                <w:sz w:val="20"/>
                                <w:szCs w:val="20"/>
                              </w:rPr>
                              <w:t>Bamboo</w:t>
                            </w:r>
                            <w:proofErr w:type="spellEnd"/>
                            <w:r w:rsidRPr="004E79C4">
                              <w:rPr>
                                <w:rFonts w:ascii="Century Gothic" w:hAnsi="Century Gothic"/>
                                <w:sz w:val="20"/>
                                <w:szCs w:val="20"/>
                              </w:rPr>
                              <w:t xml:space="preserve"> </w:t>
                            </w:r>
                            <w:r w:rsidR="00F217C4" w:rsidRPr="004E79C4">
                              <w:rPr>
                                <w:rFonts w:ascii="Century Gothic" w:hAnsi="Century Gothic"/>
                                <w:sz w:val="20"/>
                                <w:szCs w:val="20"/>
                              </w:rPr>
                              <w:t>EMF</w:t>
                            </w:r>
                            <w:r w:rsidR="00F217C4" w:rsidRPr="00D63090">
                              <w:rPr>
                                <w:rFonts w:ascii="Century Gothic" w:hAnsi="Century Gothic"/>
                                <w:sz w:val="20"/>
                                <w:szCs w:val="20"/>
                              </w:rPr>
                              <w:t xml:space="preserve"> »</w:t>
                            </w:r>
                            <w:r w:rsidRPr="00D63090">
                              <w:rPr>
                                <w:rFonts w:ascii="Century Gothic" w:hAnsi="Century Gothic"/>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81B76" id="Rectangle 19" o:spid="_x0000_s1033" style="position:absolute;left:0;text-align:left;margin-left:-56.5pt;margin-top:14.95pt;width:562.8pt;height:104.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" filled="f" stroked="f" strokeweight="1pt">
                <v:textbox>
                  <w:txbxContent>
                    <w:p w14:paraId="2D3FF12B" w14:textId="77777777" w:rsidR="004E79C4" w:rsidRPr="00D63090" w:rsidRDefault="004E79C4" w:rsidP="004E79C4">
                      <w:pPr>
                        <w:jc w:val="both"/>
                        <w:rPr>
                          <w:rFonts w:ascii="Century Gothic" w:hAnsi="Century Gothic"/>
                          <w:sz w:val="20"/>
                          <w:szCs w:val="20"/>
                        </w:rPr>
                      </w:pPr>
                      <w:r w:rsidRPr="00D63090">
                        <w:rPr>
                          <w:rFonts w:ascii="Century Gothic" w:hAnsi="Century Gothic"/>
                          <w:sz w:val="20"/>
                          <w:szCs w:val="20"/>
                        </w:rPr>
                        <w:t xml:space="preserve">Cette section sera modifiée pour autant que de besoin afin de tenir compte d'autres services susceptibles d'être proposés à terme. </w:t>
                      </w:r>
                    </w:p>
                    <w:p w14:paraId="0913C249" w14:textId="77777777" w:rsidR="004E79C4" w:rsidRPr="00C13F33" w:rsidRDefault="004E79C4" w:rsidP="004E79C4">
                      <w:pPr>
                        <w:jc w:val="both"/>
                        <w:rPr>
                          <w:rFonts w:ascii="Century Gothic" w:hAnsi="Century Gothic"/>
                          <w:sz w:val="20"/>
                          <w:szCs w:val="20"/>
                        </w:rPr>
                      </w:pPr>
                      <w:r w:rsidRPr="00D63090">
                        <w:rPr>
                          <w:rFonts w:ascii="Century Gothic" w:hAnsi="Century Gothic"/>
                          <w:sz w:val="20"/>
                          <w:szCs w:val="20"/>
                        </w:rPr>
                        <w:t xml:space="preserve">Les </w:t>
                      </w:r>
                      <w:r>
                        <w:rPr>
                          <w:rFonts w:ascii="Century Gothic" w:hAnsi="Century Gothic"/>
                          <w:sz w:val="20"/>
                          <w:szCs w:val="20"/>
                        </w:rPr>
                        <w:t>s</w:t>
                      </w:r>
                      <w:r w:rsidRPr="00D63090">
                        <w:rPr>
                          <w:rFonts w:ascii="Century Gothic" w:hAnsi="Century Gothic"/>
                          <w:sz w:val="20"/>
                          <w:szCs w:val="20"/>
                        </w:rPr>
                        <w:t>ervices actuellement disponibles sont énumérés ci-dessous</w:t>
                      </w:r>
                      <w:r>
                        <w:rPr>
                          <w:rFonts w:ascii="Century Gothic" w:hAnsi="Century Gothic"/>
                          <w:sz w:val="20"/>
                          <w:szCs w:val="20"/>
                        </w:rPr>
                        <w:t>.</w:t>
                      </w:r>
                      <w:r w:rsidRPr="00D63090">
                        <w:rPr>
                          <w:rFonts w:ascii="Century Gothic" w:hAnsi="Century Gothic"/>
                          <w:sz w:val="20"/>
                          <w:szCs w:val="20"/>
                        </w:rPr>
                        <w:t xml:space="preserve"> Les Agents doivent sélectionner ceux qu'ils souhaitent fournir en cochant la </w:t>
                      </w:r>
                      <w:r w:rsidRPr="00C13F33">
                        <w:rPr>
                          <w:rFonts w:ascii="Century Gothic" w:hAnsi="Century Gothic"/>
                          <w:sz w:val="20"/>
                          <w:szCs w:val="20"/>
                        </w:rPr>
                        <w:t xml:space="preserve">case au regard du service dans la colonne « Demandé par l'Agent ». </w:t>
                      </w:r>
                    </w:p>
                    <w:p w14:paraId="56111ED2" w14:textId="5084D057" w:rsidR="004E79C4" w:rsidRPr="00D63090" w:rsidRDefault="004E79C4" w:rsidP="004E79C4">
                      <w:pPr>
                        <w:jc w:val="both"/>
                        <w:rPr>
                          <w:rFonts w:ascii="ITC Kabel Std Book" w:hAnsi="ITC Kabel Std Book"/>
                          <w:color w:val="002060"/>
                          <w:sz w:val="20"/>
                          <w:szCs w:val="20"/>
                        </w:rPr>
                      </w:pPr>
                      <w:proofErr w:type="spellStart"/>
                      <w:r w:rsidRPr="004E79C4">
                        <w:rPr>
                          <w:rFonts w:ascii="Century Gothic" w:hAnsi="Century Gothic"/>
                          <w:sz w:val="20"/>
                          <w:szCs w:val="20"/>
                        </w:rPr>
                        <w:t>Bamboo</w:t>
                      </w:r>
                      <w:proofErr w:type="spellEnd"/>
                      <w:r w:rsidRPr="004E79C4">
                        <w:rPr>
                          <w:rFonts w:ascii="Century Gothic" w:hAnsi="Century Gothic"/>
                          <w:sz w:val="20"/>
                          <w:szCs w:val="20"/>
                        </w:rPr>
                        <w:t xml:space="preserve"> EMF</w:t>
                      </w:r>
                      <w:r w:rsidRPr="00C13F33">
                        <w:rPr>
                          <w:rFonts w:ascii="Century Gothic" w:hAnsi="Century Gothic"/>
                          <w:sz w:val="20"/>
                          <w:szCs w:val="20"/>
                        </w:rPr>
                        <w:t xml:space="preserve"> approuvera la demande de l'Agent en cochant la case au regard</w:t>
                      </w:r>
                      <w:r w:rsidRPr="00D63090">
                        <w:rPr>
                          <w:rFonts w:ascii="Century Gothic" w:hAnsi="Century Gothic"/>
                          <w:sz w:val="20"/>
                          <w:szCs w:val="20"/>
                        </w:rPr>
                        <w:t xml:space="preserve"> du </w:t>
                      </w:r>
                      <w:r>
                        <w:rPr>
                          <w:rFonts w:ascii="Century Gothic" w:hAnsi="Century Gothic"/>
                          <w:sz w:val="20"/>
                          <w:szCs w:val="20"/>
                        </w:rPr>
                        <w:t>s</w:t>
                      </w:r>
                      <w:r w:rsidRPr="00D63090">
                        <w:rPr>
                          <w:rFonts w:ascii="Century Gothic" w:hAnsi="Century Gothic"/>
                          <w:sz w:val="20"/>
                          <w:szCs w:val="20"/>
                        </w:rPr>
                        <w:t xml:space="preserve">ervice dans la colonne « Approuvé par </w:t>
                      </w:r>
                      <w:proofErr w:type="spellStart"/>
                      <w:r w:rsidRPr="004E79C4">
                        <w:rPr>
                          <w:rFonts w:ascii="Century Gothic" w:hAnsi="Century Gothic"/>
                          <w:sz w:val="20"/>
                          <w:szCs w:val="20"/>
                        </w:rPr>
                        <w:t>Bamboo</w:t>
                      </w:r>
                      <w:proofErr w:type="spellEnd"/>
                      <w:r w:rsidRPr="004E79C4">
                        <w:rPr>
                          <w:rFonts w:ascii="Century Gothic" w:hAnsi="Century Gothic"/>
                          <w:sz w:val="20"/>
                          <w:szCs w:val="20"/>
                        </w:rPr>
                        <w:t xml:space="preserve"> </w:t>
                      </w:r>
                      <w:r w:rsidR="00F217C4" w:rsidRPr="004E79C4">
                        <w:rPr>
                          <w:rFonts w:ascii="Century Gothic" w:hAnsi="Century Gothic"/>
                          <w:sz w:val="20"/>
                          <w:szCs w:val="20"/>
                        </w:rPr>
                        <w:t>EMF</w:t>
                      </w:r>
                      <w:r w:rsidR="00F217C4" w:rsidRPr="00D63090">
                        <w:rPr>
                          <w:rFonts w:ascii="Century Gothic" w:hAnsi="Century Gothic"/>
                          <w:sz w:val="20"/>
                          <w:szCs w:val="20"/>
                        </w:rPr>
                        <w:t xml:space="preserve"> »</w:t>
                      </w:r>
                      <w:r w:rsidRPr="00D63090">
                        <w:rPr>
                          <w:rFonts w:ascii="Century Gothic" w:hAnsi="Century Gothic"/>
                          <w:sz w:val="20"/>
                          <w:szCs w:val="20"/>
                        </w:rPr>
                        <w:t>.</w:t>
                      </w:r>
                    </w:p>
                  </w:txbxContent>
                </v:textbox>
                <w10:wrap anchorx="margin"/>
              </v:rect>
            </w:pict>
          </mc:Fallback>
        </mc:AlternateContent>
      </w:r>
    </w:p>
    <w:p w14:paraId="24F0E5E0" w14:textId="037FE37E"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8AF7C7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F45F27D"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9746D6B"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2966AB3"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F884425"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9AB2797"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61AB848"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tbl>
      <w:tblPr>
        <w:tblW w:w="11052" w:type="dxa"/>
        <w:jc w:val="center"/>
        <w:tblCellMar>
          <w:left w:w="70" w:type="dxa"/>
          <w:right w:w="70" w:type="dxa"/>
        </w:tblCellMar>
        <w:tblLook w:val="04A0" w:firstRow="1" w:lastRow="0" w:firstColumn="1" w:lastColumn="0" w:noHBand="0" w:noVBand="1"/>
      </w:tblPr>
      <w:tblGrid>
        <w:gridCol w:w="704"/>
        <w:gridCol w:w="6946"/>
        <w:gridCol w:w="1701"/>
        <w:gridCol w:w="1701"/>
      </w:tblGrid>
      <w:tr w:rsidR="004E79C4" w:rsidRPr="000B5F64" w14:paraId="24A1FCF0" w14:textId="77777777" w:rsidTr="004E79C4">
        <w:trPr>
          <w:trHeight w:val="576"/>
          <w:jc w:val="center"/>
        </w:trPr>
        <w:tc>
          <w:tcPr>
            <w:tcW w:w="704" w:type="dxa"/>
            <w:vMerge w:val="restart"/>
            <w:tcBorders>
              <w:top w:val="single" w:sz="4" w:space="0" w:color="BFBFBF"/>
              <w:left w:val="single" w:sz="4" w:space="0" w:color="BFBFBF"/>
              <w:bottom w:val="single" w:sz="4" w:space="0" w:color="BFBFBF"/>
              <w:right w:val="single" w:sz="4" w:space="0" w:color="BFBFBF"/>
            </w:tcBorders>
            <w:shd w:val="clear" w:color="000000" w:fill="F9FFF7"/>
            <w:vAlign w:val="center"/>
            <w:hideMark/>
          </w:tcPr>
          <w:p w14:paraId="4B19A484" w14:textId="77777777"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N°</w:t>
            </w:r>
          </w:p>
        </w:tc>
        <w:tc>
          <w:tcPr>
            <w:tcW w:w="6946" w:type="dxa"/>
            <w:vMerge w:val="restart"/>
            <w:tcBorders>
              <w:top w:val="single" w:sz="4" w:space="0" w:color="BFBFBF"/>
              <w:left w:val="single" w:sz="4" w:space="0" w:color="BFBFBF"/>
              <w:bottom w:val="single" w:sz="4" w:space="0" w:color="BFBFBF"/>
              <w:right w:val="single" w:sz="4" w:space="0" w:color="BFBFBF"/>
            </w:tcBorders>
            <w:shd w:val="clear" w:color="000000" w:fill="F9FFF7"/>
            <w:vAlign w:val="center"/>
            <w:hideMark/>
          </w:tcPr>
          <w:p w14:paraId="31C93A5D" w14:textId="77777777"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Service</w:t>
            </w:r>
          </w:p>
        </w:tc>
        <w:tc>
          <w:tcPr>
            <w:tcW w:w="1701" w:type="dxa"/>
            <w:tcBorders>
              <w:top w:val="single" w:sz="4" w:space="0" w:color="BFBFBF"/>
              <w:left w:val="nil"/>
              <w:bottom w:val="nil"/>
              <w:right w:val="single" w:sz="4" w:space="0" w:color="BFBFBF"/>
            </w:tcBorders>
            <w:shd w:val="clear" w:color="000000" w:fill="F9FFF7"/>
            <w:vAlign w:val="center"/>
            <w:hideMark/>
          </w:tcPr>
          <w:p w14:paraId="0FD0D688" w14:textId="77777777"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xml:space="preserve">  Demandé Par l'Agent</w:t>
            </w:r>
          </w:p>
        </w:tc>
        <w:tc>
          <w:tcPr>
            <w:tcW w:w="1701" w:type="dxa"/>
            <w:tcBorders>
              <w:top w:val="single" w:sz="4" w:space="0" w:color="BFBFBF"/>
              <w:left w:val="nil"/>
              <w:bottom w:val="nil"/>
              <w:right w:val="single" w:sz="4" w:space="0" w:color="BFBFBF"/>
            </w:tcBorders>
            <w:shd w:val="clear" w:color="000000" w:fill="F9FFF7"/>
            <w:vAlign w:val="center"/>
            <w:hideMark/>
          </w:tcPr>
          <w:p w14:paraId="59C2E397" w14:textId="4F424589"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xml:space="preserve">Approuvé par </w:t>
            </w:r>
            <w:proofErr w:type="spellStart"/>
            <w:r>
              <w:rPr>
                <w:rFonts w:ascii="Century Gothic" w:eastAsia="Times New Roman" w:hAnsi="Century Gothic" w:cs="Calibri"/>
                <w:b/>
                <w:bCs/>
                <w:sz w:val="20"/>
                <w:szCs w:val="20"/>
                <w:lang w:eastAsia="fr-FR"/>
              </w:rPr>
              <w:t>Bamboo</w:t>
            </w:r>
            <w:proofErr w:type="spellEnd"/>
            <w:r>
              <w:rPr>
                <w:rFonts w:ascii="Century Gothic" w:eastAsia="Times New Roman" w:hAnsi="Century Gothic" w:cs="Calibri"/>
                <w:b/>
                <w:bCs/>
                <w:sz w:val="20"/>
                <w:szCs w:val="20"/>
                <w:lang w:eastAsia="fr-FR"/>
              </w:rPr>
              <w:t xml:space="preserve"> EMF</w:t>
            </w:r>
          </w:p>
        </w:tc>
      </w:tr>
      <w:tr w:rsidR="004E79C4" w:rsidRPr="000B5F64" w14:paraId="07F50CA7" w14:textId="77777777" w:rsidTr="004E79C4">
        <w:trPr>
          <w:trHeight w:val="264"/>
          <w:jc w:val="center"/>
        </w:trPr>
        <w:tc>
          <w:tcPr>
            <w:tcW w:w="704" w:type="dxa"/>
            <w:vMerge/>
            <w:tcBorders>
              <w:top w:val="single" w:sz="4" w:space="0" w:color="BFBFBF"/>
              <w:left w:val="single" w:sz="4" w:space="0" w:color="BFBFBF"/>
              <w:bottom w:val="single" w:sz="4" w:space="0" w:color="BFBFBF"/>
              <w:right w:val="single" w:sz="4" w:space="0" w:color="BFBFBF"/>
            </w:tcBorders>
            <w:vAlign w:val="center"/>
            <w:hideMark/>
          </w:tcPr>
          <w:p w14:paraId="757137EF" w14:textId="77777777" w:rsidR="004E79C4" w:rsidRPr="000B5F64" w:rsidRDefault="004E79C4" w:rsidP="00A3112B">
            <w:pPr>
              <w:spacing w:after="0" w:line="240" w:lineRule="auto"/>
              <w:rPr>
                <w:rFonts w:ascii="Century Gothic" w:eastAsia="Times New Roman" w:hAnsi="Century Gothic" w:cs="Calibri"/>
                <w:b/>
                <w:bCs/>
                <w:sz w:val="20"/>
                <w:szCs w:val="20"/>
                <w:lang w:eastAsia="fr-FR"/>
              </w:rPr>
            </w:pPr>
          </w:p>
        </w:tc>
        <w:tc>
          <w:tcPr>
            <w:tcW w:w="6946" w:type="dxa"/>
            <w:vMerge/>
            <w:tcBorders>
              <w:top w:val="single" w:sz="4" w:space="0" w:color="BFBFBF"/>
              <w:left w:val="single" w:sz="4" w:space="0" w:color="BFBFBF"/>
              <w:bottom w:val="single" w:sz="4" w:space="0" w:color="BFBFBF"/>
              <w:right w:val="single" w:sz="4" w:space="0" w:color="BFBFBF"/>
            </w:tcBorders>
            <w:vAlign w:val="center"/>
            <w:hideMark/>
          </w:tcPr>
          <w:p w14:paraId="137BC73C" w14:textId="77777777" w:rsidR="004E79C4" w:rsidRPr="000B5F64" w:rsidRDefault="004E79C4" w:rsidP="00A3112B">
            <w:pPr>
              <w:spacing w:after="0" w:line="240" w:lineRule="auto"/>
              <w:rPr>
                <w:rFonts w:ascii="Century Gothic" w:eastAsia="Times New Roman" w:hAnsi="Century Gothic" w:cs="Calibri"/>
                <w:b/>
                <w:bCs/>
                <w:sz w:val="20"/>
                <w:szCs w:val="20"/>
                <w:lang w:eastAsia="fr-FR"/>
              </w:rPr>
            </w:pPr>
          </w:p>
        </w:tc>
        <w:tc>
          <w:tcPr>
            <w:tcW w:w="1701" w:type="dxa"/>
            <w:tcBorders>
              <w:top w:val="nil"/>
              <w:left w:val="nil"/>
              <w:bottom w:val="single" w:sz="4" w:space="0" w:color="BFBFBF"/>
              <w:right w:val="single" w:sz="4" w:space="0" w:color="BFBFBF"/>
            </w:tcBorders>
            <w:shd w:val="clear" w:color="000000" w:fill="F9FFF7"/>
            <w:vAlign w:val="center"/>
            <w:hideMark/>
          </w:tcPr>
          <w:p w14:paraId="0E970292" w14:textId="77777777"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xml:space="preserve"> (√)</w:t>
            </w:r>
          </w:p>
        </w:tc>
        <w:tc>
          <w:tcPr>
            <w:tcW w:w="1701" w:type="dxa"/>
            <w:tcBorders>
              <w:top w:val="nil"/>
              <w:left w:val="nil"/>
              <w:bottom w:val="single" w:sz="4" w:space="0" w:color="BFBFBF"/>
              <w:right w:val="single" w:sz="4" w:space="0" w:color="BFBFBF"/>
            </w:tcBorders>
            <w:shd w:val="clear" w:color="000000" w:fill="F9FFF7"/>
            <w:vAlign w:val="center"/>
            <w:hideMark/>
          </w:tcPr>
          <w:p w14:paraId="524A503D" w14:textId="77777777" w:rsidR="004E79C4" w:rsidRPr="000B5F64" w:rsidRDefault="004E79C4" w:rsidP="00A3112B">
            <w:pPr>
              <w:spacing w:after="0" w:line="240" w:lineRule="auto"/>
              <w:jc w:val="center"/>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xml:space="preserve"> (√)</w:t>
            </w:r>
          </w:p>
        </w:tc>
      </w:tr>
      <w:tr w:rsidR="004E79C4" w:rsidRPr="000B5F64" w14:paraId="1E5136B1"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5EF32A00"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1</w:t>
            </w:r>
          </w:p>
        </w:tc>
        <w:tc>
          <w:tcPr>
            <w:tcW w:w="6946" w:type="dxa"/>
            <w:tcBorders>
              <w:top w:val="nil"/>
              <w:left w:val="nil"/>
              <w:bottom w:val="single" w:sz="4" w:space="0" w:color="BFBFBF"/>
              <w:right w:val="single" w:sz="4" w:space="0" w:color="BFBFBF"/>
            </w:tcBorders>
            <w:shd w:val="clear" w:color="auto" w:fill="auto"/>
            <w:vAlign w:val="center"/>
            <w:hideMark/>
          </w:tcPr>
          <w:p w14:paraId="319F18D8"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Ouverture de comptes</w:t>
            </w:r>
          </w:p>
        </w:tc>
        <w:tc>
          <w:tcPr>
            <w:tcW w:w="1701" w:type="dxa"/>
            <w:tcBorders>
              <w:top w:val="nil"/>
              <w:left w:val="nil"/>
              <w:bottom w:val="single" w:sz="4" w:space="0" w:color="BFBFBF"/>
              <w:right w:val="single" w:sz="4" w:space="0" w:color="BFBFBF"/>
            </w:tcBorders>
            <w:shd w:val="clear" w:color="auto" w:fill="auto"/>
            <w:vAlign w:val="center"/>
            <w:hideMark/>
          </w:tcPr>
          <w:p w14:paraId="3F88DDF3"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00B7980F"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05174DCA"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2CABE378"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2</w:t>
            </w:r>
          </w:p>
        </w:tc>
        <w:tc>
          <w:tcPr>
            <w:tcW w:w="6946" w:type="dxa"/>
            <w:tcBorders>
              <w:top w:val="nil"/>
              <w:left w:val="nil"/>
              <w:bottom w:val="single" w:sz="4" w:space="0" w:color="BFBFBF"/>
              <w:right w:val="single" w:sz="4" w:space="0" w:color="BFBFBF"/>
            </w:tcBorders>
            <w:shd w:val="clear" w:color="auto" w:fill="auto"/>
            <w:vAlign w:val="center"/>
            <w:hideMark/>
          </w:tcPr>
          <w:p w14:paraId="5942364A"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Dépôt et retrait</w:t>
            </w:r>
          </w:p>
        </w:tc>
        <w:tc>
          <w:tcPr>
            <w:tcW w:w="1701" w:type="dxa"/>
            <w:tcBorders>
              <w:top w:val="nil"/>
              <w:left w:val="nil"/>
              <w:bottom w:val="single" w:sz="4" w:space="0" w:color="BFBFBF"/>
              <w:right w:val="single" w:sz="4" w:space="0" w:color="BFBFBF"/>
            </w:tcBorders>
            <w:shd w:val="clear" w:color="auto" w:fill="auto"/>
            <w:vAlign w:val="center"/>
            <w:hideMark/>
          </w:tcPr>
          <w:p w14:paraId="5C29A636"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44DA485F"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2320B40F"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6A0FF9B9"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3</w:t>
            </w:r>
          </w:p>
        </w:tc>
        <w:tc>
          <w:tcPr>
            <w:tcW w:w="6946" w:type="dxa"/>
            <w:tcBorders>
              <w:top w:val="nil"/>
              <w:left w:val="nil"/>
              <w:bottom w:val="single" w:sz="4" w:space="0" w:color="BFBFBF"/>
              <w:right w:val="single" w:sz="4" w:space="0" w:color="BFBFBF"/>
            </w:tcBorders>
            <w:shd w:val="clear" w:color="auto" w:fill="auto"/>
            <w:vAlign w:val="center"/>
            <w:hideMark/>
          </w:tcPr>
          <w:p w14:paraId="01EC2905"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Mise à Disposition (MAD)</w:t>
            </w:r>
          </w:p>
        </w:tc>
        <w:tc>
          <w:tcPr>
            <w:tcW w:w="1701" w:type="dxa"/>
            <w:tcBorders>
              <w:top w:val="nil"/>
              <w:left w:val="nil"/>
              <w:bottom w:val="single" w:sz="4" w:space="0" w:color="BFBFBF"/>
              <w:right w:val="single" w:sz="4" w:space="0" w:color="BFBFBF"/>
            </w:tcBorders>
            <w:shd w:val="clear" w:color="auto" w:fill="auto"/>
            <w:vAlign w:val="center"/>
            <w:hideMark/>
          </w:tcPr>
          <w:p w14:paraId="5BEE4D20"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6011BA30"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3CBF274B"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38A85727"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4</w:t>
            </w:r>
          </w:p>
        </w:tc>
        <w:tc>
          <w:tcPr>
            <w:tcW w:w="6946" w:type="dxa"/>
            <w:tcBorders>
              <w:top w:val="nil"/>
              <w:left w:val="nil"/>
              <w:bottom w:val="single" w:sz="4" w:space="0" w:color="BFBFBF"/>
              <w:right w:val="single" w:sz="4" w:space="0" w:color="BFBFBF"/>
            </w:tcBorders>
            <w:shd w:val="clear" w:color="auto" w:fill="auto"/>
            <w:vAlign w:val="center"/>
            <w:hideMark/>
          </w:tcPr>
          <w:p w14:paraId="2D243362"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Décaissement et remboursement de prêts</w:t>
            </w:r>
          </w:p>
        </w:tc>
        <w:tc>
          <w:tcPr>
            <w:tcW w:w="1701" w:type="dxa"/>
            <w:tcBorders>
              <w:top w:val="nil"/>
              <w:left w:val="nil"/>
              <w:bottom w:val="single" w:sz="4" w:space="0" w:color="BFBFBF"/>
              <w:right w:val="single" w:sz="4" w:space="0" w:color="BFBFBF"/>
            </w:tcBorders>
            <w:shd w:val="clear" w:color="auto" w:fill="auto"/>
            <w:vAlign w:val="center"/>
            <w:hideMark/>
          </w:tcPr>
          <w:p w14:paraId="60D403A0"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409C06D6"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6A72C3B1"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0C534323"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5</w:t>
            </w:r>
          </w:p>
        </w:tc>
        <w:tc>
          <w:tcPr>
            <w:tcW w:w="6946" w:type="dxa"/>
            <w:tcBorders>
              <w:top w:val="nil"/>
              <w:left w:val="nil"/>
              <w:bottom w:val="single" w:sz="4" w:space="0" w:color="BFBFBF"/>
              <w:right w:val="single" w:sz="4" w:space="0" w:color="BFBFBF"/>
            </w:tcBorders>
            <w:shd w:val="clear" w:color="auto" w:fill="auto"/>
            <w:vAlign w:val="center"/>
            <w:hideMark/>
          </w:tcPr>
          <w:p w14:paraId="714355DA"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Collecte via E-tontine (ce produit fera l’objet d’un autre contrat)</w:t>
            </w:r>
          </w:p>
        </w:tc>
        <w:tc>
          <w:tcPr>
            <w:tcW w:w="1701" w:type="dxa"/>
            <w:tcBorders>
              <w:top w:val="nil"/>
              <w:left w:val="nil"/>
              <w:bottom w:val="single" w:sz="4" w:space="0" w:color="BFBFBF"/>
              <w:right w:val="single" w:sz="4" w:space="0" w:color="BFBFBF"/>
            </w:tcBorders>
            <w:shd w:val="clear" w:color="auto" w:fill="auto"/>
            <w:vAlign w:val="center"/>
            <w:hideMark/>
          </w:tcPr>
          <w:p w14:paraId="3F41789E"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4DBD18F1"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608E983A"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4FCA5DF4"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6</w:t>
            </w:r>
          </w:p>
        </w:tc>
        <w:tc>
          <w:tcPr>
            <w:tcW w:w="6946" w:type="dxa"/>
            <w:tcBorders>
              <w:top w:val="nil"/>
              <w:left w:val="nil"/>
              <w:bottom w:val="single" w:sz="4" w:space="0" w:color="BFBFBF"/>
              <w:right w:val="single" w:sz="4" w:space="0" w:color="BFBFBF"/>
            </w:tcBorders>
            <w:shd w:val="clear" w:color="auto" w:fill="auto"/>
            <w:vAlign w:val="center"/>
            <w:hideMark/>
          </w:tcPr>
          <w:p w14:paraId="21832EC3"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Paiement de factures</w:t>
            </w:r>
          </w:p>
        </w:tc>
        <w:tc>
          <w:tcPr>
            <w:tcW w:w="1701" w:type="dxa"/>
            <w:tcBorders>
              <w:top w:val="nil"/>
              <w:left w:val="nil"/>
              <w:bottom w:val="single" w:sz="4" w:space="0" w:color="BFBFBF"/>
              <w:right w:val="single" w:sz="4" w:space="0" w:color="BFBFBF"/>
            </w:tcBorders>
            <w:shd w:val="clear" w:color="auto" w:fill="auto"/>
            <w:vAlign w:val="center"/>
            <w:hideMark/>
          </w:tcPr>
          <w:p w14:paraId="40A5AF81"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2F4AB856"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00E45F85"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5972D2DE"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7</w:t>
            </w:r>
          </w:p>
        </w:tc>
        <w:tc>
          <w:tcPr>
            <w:tcW w:w="6946" w:type="dxa"/>
            <w:tcBorders>
              <w:top w:val="nil"/>
              <w:left w:val="nil"/>
              <w:bottom w:val="single" w:sz="4" w:space="0" w:color="BFBFBF"/>
              <w:right w:val="single" w:sz="4" w:space="0" w:color="BFBFBF"/>
            </w:tcBorders>
            <w:shd w:val="clear" w:color="auto" w:fill="auto"/>
            <w:vAlign w:val="center"/>
            <w:hideMark/>
          </w:tcPr>
          <w:p w14:paraId="25107AC6"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Versement des retraites et prestations sociales</w:t>
            </w:r>
          </w:p>
        </w:tc>
        <w:tc>
          <w:tcPr>
            <w:tcW w:w="1701" w:type="dxa"/>
            <w:tcBorders>
              <w:top w:val="nil"/>
              <w:left w:val="nil"/>
              <w:bottom w:val="single" w:sz="4" w:space="0" w:color="BFBFBF"/>
              <w:right w:val="single" w:sz="4" w:space="0" w:color="BFBFBF"/>
            </w:tcBorders>
            <w:shd w:val="clear" w:color="auto" w:fill="auto"/>
            <w:vAlign w:val="center"/>
            <w:hideMark/>
          </w:tcPr>
          <w:p w14:paraId="0442B588"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0E3ACD58"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2CA102B9"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54312DC8"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8</w:t>
            </w:r>
          </w:p>
        </w:tc>
        <w:tc>
          <w:tcPr>
            <w:tcW w:w="6946" w:type="dxa"/>
            <w:tcBorders>
              <w:top w:val="nil"/>
              <w:left w:val="nil"/>
              <w:bottom w:val="single" w:sz="4" w:space="0" w:color="BFBFBF"/>
              <w:right w:val="single" w:sz="4" w:space="0" w:color="BFBFBF"/>
            </w:tcBorders>
            <w:shd w:val="clear" w:color="auto" w:fill="auto"/>
            <w:vAlign w:val="center"/>
            <w:hideMark/>
          </w:tcPr>
          <w:p w14:paraId="7DB641E6"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Paiement de salaires</w:t>
            </w:r>
          </w:p>
        </w:tc>
        <w:tc>
          <w:tcPr>
            <w:tcW w:w="1701" w:type="dxa"/>
            <w:tcBorders>
              <w:top w:val="nil"/>
              <w:left w:val="nil"/>
              <w:bottom w:val="single" w:sz="4" w:space="0" w:color="BFBFBF"/>
              <w:right w:val="single" w:sz="4" w:space="0" w:color="BFBFBF"/>
            </w:tcBorders>
            <w:shd w:val="clear" w:color="auto" w:fill="auto"/>
            <w:vAlign w:val="center"/>
            <w:hideMark/>
          </w:tcPr>
          <w:p w14:paraId="540AFD9A"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44AFF043"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797E8663"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37F23884"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9</w:t>
            </w:r>
          </w:p>
        </w:tc>
        <w:tc>
          <w:tcPr>
            <w:tcW w:w="6946" w:type="dxa"/>
            <w:tcBorders>
              <w:top w:val="nil"/>
              <w:left w:val="nil"/>
              <w:bottom w:val="single" w:sz="4" w:space="0" w:color="BFBFBF"/>
              <w:right w:val="single" w:sz="4" w:space="0" w:color="BFBFBF"/>
            </w:tcBorders>
            <w:shd w:val="clear" w:color="auto" w:fill="auto"/>
            <w:vAlign w:val="center"/>
            <w:hideMark/>
          </w:tcPr>
          <w:p w14:paraId="626EFA77"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Transfert de fonds</w:t>
            </w:r>
          </w:p>
        </w:tc>
        <w:tc>
          <w:tcPr>
            <w:tcW w:w="1701" w:type="dxa"/>
            <w:tcBorders>
              <w:top w:val="nil"/>
              <w:left w:val="nil"/>
              <w:bottom w:val="single" w:sz="4" w:space="0" w:color="BFBFBF"/>
              <w:right w:val="single" w:sz="4" w:space="0" w:color="BFBFBF"/>
            </w:tcBorders>
            <w:shd w:val="clear" w:color="auto" w:fill="auto"/>
            <w:vAlign w:val="center"/>
            <w:hideMark/>
          </w:tcPr>
          <w:p w14:paraId="568B9141"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43504547"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40703946"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05F67CC1"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10</w:t>
            </w:r>
          </w:p>
        </w:tc>
        <w:tc>
          <w:tcPr>
            <w:tcW w:w="6946" w:type="dxa"/>
            <w:tcBorders>
              <w:top w:val="nil"/>
              <w:left w:val="nil"/>
              <w:bottom w:val="single" w:sz="4" w:space="0" w:color="BFBFBF"/>
              <w:right w:val="single" w:sz="4" w:space="0" w:color="BFBFBF"/>
            </w:tcBorders>
            <w:shd w:val="clear" w:color="auto" w:fill="auto"/>
            <w:vAlign w:val="center"/>
            <w:hideMark/>
          </w:tcPr>
          <w:p w14:paraId="5C1CA418"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Demande de solde</w:t>
            </w:r>
          </w:p>
        </w:tc>
        <w:tc>
          <w:tcPr>
            <w:tcW w:w="1701" w:type="dxa"/>
            <w:tcBorders>
              <w:top w:val="nil"/>
              <w:left w:val="nil"/>
              <w:bottom w:val="single" w:sz="4" w:space="0" w:color="BFBFBF"/>
              <w:right w:val="single" w:sz="4" w:space="0" w:color="BFBFBF"/>
            </w:tcBorders>
            <w:shd w:val="clear" w:color="auto" w:fill="auto"/>
            <w:vAlign w:val="center"/>
            <w:hideMark/>
          </w:tcPr>
          <w:p w14:paraId="51D01E76"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382D645E"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790F529A"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2C520514"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11</w:t>
            </w:r>
          </w:p>
        </w:tc>
        <w:tc>
          <w:tcPr>
            <w:tcW w:w="6946" w:type="dxa"/>
            <w:tcBorders>
              <w:top w:val="nil"/>
              <w:left w:val="nil"/>
              <w:bottom w:val="single" w:sz="4" w:space="0" w:color="BFBFBF"/>
              <w:right w:val="single" w:sz="4" w:space="0" w:color="BFBFBF"/>
            </w:tcBorders>
            <w:shd w:val="clear" w:color="auto" w:fill="auto"/>
            <w:vAlign w:val="center"/>
            <w:hideMark/>
          </w:tcPr>
          <w:p w14:paraId="61999127"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Recharge du forfait temps de téléphones mobiles</w:t>
            </w:r>
          </w:p>
        </w:tc>
        <w:tc>
          <w:tcPr>
            <w:tcW w:w="1701" w:type="dxa"/>
            <w:tcBorders>
              <w:top w:val="nil"/>
              <w:left w:val="nil"/>
              <w:bottom w:val="single" w:sz="4" w:space="0" w:color="BFBFBF"/>
              <w:right w:val="single" w:sz="4" w:space="0" w:color="BFBFBF"/>
            </w:tcBorders>
            <w:shd w:val="clear" w:color="auto" w:fill="auto"/>
            <w:vAlign w:val="center"/>
            <w:hideMark/>
          </w:tcPr>
          <w:p w14:paraId="5B626A8B"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699E4D7B"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355A3D22"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5BE0E5DD"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12</w:t>
            </w:r>
          </w:p>
        </w:tc>
        <w:tc>
          <w:tcPr>
            <w:tcW w:w="6946" w:type="dxa"/>
            <w:tcBorders>
              <w:top w:val="nil"/>
              <w:left w:val="nil"/>
              <w:bottom w:val="single" w:sz="4" w:space="0" w:color="BFBFBF"/>
              <w:right w:val="single" w:sz="4" w:space="0" w:color="BFBFBF"/>
            </w:tcBorders>
            <w:shd w:val="clear" w:color="auto" w:fill="auto"/>
            <w:vAlign w:val="center"/>
            <w:hideMark/>
          </w:tcPr>
          <w:p w14:paraId="5DDF3C4E"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Recharge du forfait temps de téléphones mobiles</w:t>
            </w:r>
          </w:p>
        </w:tc>
        <w:tc>
          <w:tcPr>
            <w:tcW w:w="1701" w:type="dxa"/>
            <w:tcBorders>
              <w:top w:val="nil"/>
              <w:left w:val="nil"/>
              <w:bottom w:val="single" w:sz="4" w:space="0" w:color="BFBFBF"/>
              <w:right w:val="single" w:sz="4" w:space="0" w:color="BFBFBF"/>
            </w:tcBorders>
            <w:shd w:val="clear" w:color="auto" w:fill="auto"/>
            <w:vAlign w:val="center"/>
            <w:hideMark/>
          </w:tcPr>
          <w:p w14:paraId="58196130"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60B25B02"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4B1C6DCB" w14:textId="77777777" w:rsidTr="004E79C4">
        <w:trPr>
          <w:trHeight w:val="600"/>
          <w:jc w:val="center"/>
        </w:trPr>
        <w:tc>
          <w:tcPr>
            <w:tcW w:w="704" w:type="dxa"/>
            <w:tcBorders>
              <w:top w:val="nil"/>
              <w:left w:val="single" w:sz="4" w:space="0" w:color="BFBFBF"/>
              <w:bottom w:val="single" w:sz="4" w:space="0" w:color="BFBFBF"/>
              <w:right w:val="single" w:sz="4" w:space="0" w:color="BFBFBF"/>
            </w:tcBorders>
            <w:shd w:val="clear" w:color="auto" w:fill="auto"/>
            <w:vAlign w:val="center"/>
            <w:hideMark/>
          </w:tcPr>
          <w:p w14:paraId="61E82049" w14:textId="77777777" w:rsidR="004E79C4" w:rsidRPr="000B5F64" w:rsidRDefault="004E79C4" w:rsidP="00A3112B">
            <w:pPr>
              <w:spacing w:after="0" w:line="240" w:lineRule="auto"/>
              <w:jc w:val="center"/>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13</w:t>
            </w:r>
          </w:p>
        </w:tc>
        <w:tc>
          <w:tcPr>
            <w:tcW w:w="6946" w:type="dxa"/>
            <w:tcBorders>
              <w:top w:val="nil"/>
              <w:left w:val="nil"/>
              <w:bottom w:val="single" w:sz="4" w:space="0" w:color="BFBFBF"/>
              <w:right w:val="single" w:sz="4" w:space="0" w:color="BFBFBF"/>
            </w:tcBorders>
            <w:shd w:val="clear" w:color="auto" w:fill="auto"/>
            <w:vAlign w:val="center"/>
            <w:hideMark/>
          </w:tcPr>
          <w:p w14:paraId="212B6FAE"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Recueil de documents</w:t>
            </w:r>
          </w:p>
        </w:tc>
        <w:tc>
          <w:tcPr>
            <w:tcW w:w="1701" w:type="dxa"/>
            <w:tcBorders>
              <w:top w:val="nil"/>
              <w:left w:val="nil"/>
              <w:bottom w:val="single" w:sz="4" w:space="0" w:color="BFBFBF"/>
              <w:right w:val="single" w:sz="4" w:space="0" w:color="BFBFBF"/>
            </w:tcBorders>
            <w:shd w:val="clear" w:color="auto" w:fill="auto"/>
            <w:vAlign w:val="center"/>
            <w:hideMark/>
          </w:tcPr>
          <w:p w14:paraId="1A6833EA" w14:textId="77777777" w:rsidR="004E79C4" w:rsidRPr="000B5F64" w:rsidRDefault="004E79C4" w:rsidP="00A3112B">
            <w:pPr>
              <w:spacing w:after="0" w:line="240" w:lineRule="auto"/>
              <w:jc w:val="both"/>
              <w:rPr>
                <w:rFonts w:ascii="Century Gothic" w:eastAsia="Times New Roman" w:hAnsi="Century Gothic" w:cs="Calibri"/>
                <w:sz w:val="20"/>
                <w:szCs w:val="20"/>
                <w:lang w:eastAsia="fr-FR"/>
              </w:rPr>
            </w:pPr>
            <w:r w:rsidRPr="000B5F64">
              <w:rPr>
                <w:rFonts w:ascii="Century Gothic" w:eastAsia="Times New Roman" w:hAnsi="Century Gothic" w:cs="Calibri"/>
                <w:sz w:val="20"/>
                <w:szCs w:val="20"/>
                <w:lang w:eastAsia="fr-FR"/>
              </w:rPr>
              <w:t> </w:t>
            </w:r>
          </w:p>
        </w:tc>
        <w:tc>
          <w:tcPr>
            <w:tcW w:w="1701" w:type="dxa"/>
            <w:tcBorders>
              <w:top w:val="nil"/>
              <w:left w:val="nil"/>
              <w:bottom w:val="single" w:sz="4" w:space="0" w:color="BFBFBF"/>
              <w:right w:val="single" w:sz="4" w:space="0" w:color="BFBFBF"/>
            </w:tcBorders>
            <w:shd w:val="clear" w:color="auto" w:fill="auto"/>
            <w:vAlign w:val="center"/>
            <w:hideMark/>
          </w:tcPr>
          <w:p w14:paraId="2A9C5959" w14:textId="77777777" w:rsidR="004E79C4" w:rsidRPr="000B5F64" w:rsidRDefault="004E79C4" w:rsidP="00A3112B">
            <w:pPr>
              <w:spacing w:after="0" w:line="240" w:lineRule="auto"/>
              <w:jc w:val="both"/>
              <w:rPr>
                <w:rFonts w:ascii="Century Gothic" w:eastAsia="Times New Roman" w:hAnsi="Century Gothic" w:cs="Calibri"/>
                <w:b/>
                <w:bCs/>
                <w:sz w:val="20"/>
                <w:szCs w:val="20"/>
                <w:lang w:eastAsia="fr-FR"/>
              </w:rPr>
            </w:pPr>
            <w:r w:rsidRPr="000B5F64">
              <w:rPr>
                <w:rFonts w:ascii="Century Gothic" w:eastAsia="Times New Roman" w:hAnsi="Century Gothic" w:cs="Calibri"/>
                <w:b/>
                <w:bCs/>
                <w:sz w:val="20"/>
                <w:szCs w:val="20"/>
                <w:lang w:eastAsia="fr-FR"/>
              </w:rPr>
              <w:t> </w:t>
            </w:r>
          </w:p>
        </w:tc>
      </w:tr>
      <w:tr w:rsidR="004E79C4" w:rsidRPr="000B5F64" w14:paraId="4BD603EE" w14:textId="77777777" w:rsidTr="004E79C4">
        <w:trPr>
          <w:trHeight w:val="132"/>
          <w:jc w:val="center"/>
        </w:trPr>
        <w:tc>
          <w:tcPr>
            <w:tcW w:w="704" w:type="dxa"/>
            <w:tcBorders>
              <w:top w:val="nil"/>
              <w:left w:val="nil"/>
              <w:bottom w:val="nil"/>
              <w:right w:val="nil"/>
            </w:tcBorders>
            <w:shd w:val="clear" w:color="auto" w:fill="auto"/>
            <w:vAlign w:val="center"/>
            <w:hideMark/>
          </w:tcPr>
          <w:p w14:paraId="1CACE302" w14:textId="77777777" w:rsidR="004E79C4" w:rsidRPr="000B5F64" w:rsidRDefault="004E79C4" w:rsidP="00A3112B">
            <w:pPr>
              <w:spacing w:after="0" w:line="240" w:lineRule="auto"/>
              <w:jc w:val="center"/>
              <w:rPr>
                <w:rFonts w:ascii="Century Gothic" w:eastAsia="Times New Roman" w:hAnsi="Century Gothic" w:cs="Calibri"/>
                <w:sz w:val="10"/>
                <w:szCs w:val="10"/>
                <w:lang w:eastAsia="fr-FR"/>
              </w:rPr>
            </w:pPr>
            <w:r w:rsidRPr="000B5F64">
              <w:rPr>
                <w:rFonts w:ascii="Century Gothic" w:eastAsia="Times New Roman" w:hAnsi="Century Gothic" w:cs="Calibri"/>
                <w:sz w:val="10"/>
                <w:szCs w:val="10"/>
                <w:lang w:eastAsia="fr-FR"/>
              </w:rPr>
              <w:t> </w:t>
            </w:r>
          </w:p>
        </w:tc>
        <w:tc>
          <w:tcPr>
            <w:tcW w:w="6946" w:type="dxa"/>
            <w:tcBorders>
              <w:top w:val="nil"/>
              <w:left w:val="nil"/>
              <w:bottom w:val="nil"/>
              <w:right w:val="nil"/>
            </w:tcBorders>
            <w:shd w:val="clear" w:color="auto" w:fill="auto"/>
            <w:vAlign w:val="center"/>
            <w:hideMark/>
          </w:tcPr>
          <w:p w14:paraId="2F8D8A89" w14:textId="77777777" w:rsidR="004E79C4" w:rsidRPr="000B5F64" w:rsidRDefault="004E79C4" w:rsidP="00A3112B">
            <w:pPr>
              <w:spacing w:after="0" w:line="240" w:lineRule="auto"/>
              <w:jc w:val="center"/>
              <w:rPr>
                <w:rFonts w:ascii="Century Gothic" w:eastAsia="Times New Roman" w:hAnsi="Century Gothic" w:cs="Calibri"/>
                <w:sz w:val="10"/>
                <w:szCs w:val="10"/>
                <w:lang w:eastAsia="fr-FR"/>
              </w:rPr>
            </w:pPr>
          </w:p>
        </w:tc>
        <w:tc>
          <w:tcPr>
            <w:tcW w:w="1701" w:type="dxa"/>
            <w:tcBorders>
              <w:top w:val="nil"/>
              <w:left w:val="nil"/>
              <w:bottom w:val="nil"/>
              <w:right w:val="nil"/>
            </w:tcBorders>
            <w:shd w:val="clear" w:color="auto" w:fill="auto"/>
            <w:vAlign w:val="center"/>
            <w:hideMark/>
          </w:tcPr>
          <w:p w14:paraId="64087632" w14:textId="77777777" w:rsidR="004E79C4" w:rsidRPr="000B5F64" w:rsidRDefault="004E79C4" w:rsidP="00A3112B">
            <w:pPr>
              <w:spacing w:after="0" w:line="240" w:lineRule="auto"/>
              <w:jc w:val="both"/>
              <w:rPr>
                <w:rFonts w:ascii="Times New Roman" w:eastAsia="Times New Roman" w:hAnsi="Times New Roman" w:cs="Times New Roman"/>
                <w:sz w:val="20"/>
                <w:szCs w:val="20"/>
                <w:lang w:eastAsia="fr-FR"/>
              </w:rPr>
            </w:pPr>
          </w:p>
        </w:tc>
        <w:tc>
          <w:tcPr>
            <w:tcW w:w="1701" w:type="dxa"/>
            <w:tcBorders>
              <w:top w:val="nil"/>
              <w:left w:val="nil"/>
              <w:bottom w:val="nil"/>
              <w:right w:val="nil"/>
            </w:tcBorders>
            <w:shd w:val="clear" w:color="auto" w:fill="auto"/>
            <w:vAlign w:val="center"/>
            <w:hideMark/>
          </w:tcPr>
          <w:p w14:paraId="33AB407E" w14:textId="77777777" w:rsidR="004E79C4" w:rsidRPr="000B5F64" w:rsidRDefault="004E79C4" w:rsidP="00A3112B">
            <w:pPr>
              <w:spacing w:after="0" w:line="240" w:lineRule="auto"/>
              <w:jc w:val="both"/>
              <w:rPr>
                <w:rFonts w:ascii="Times New Roman" w:eastAsia="Times New Roman" w:hAnsi="Times New Roman" w:cs="Times New Roman"/>
                <w:sz w:val="20"/>
                <w:szCs w:val="20"/>
                <w:lang w:eastAsia="fr-FR"/>
              </w:rPr>
            </w:pPr>
          </w:p>
        </w:tc>
      </w:tr>
      <w:tr w:rsidR="004E79C4" w:rsidRPr="000B5F64" w14:paraId="7D4D13D6" w14:textId="77777777" w:rsidTr="004E79C4">
        <w:trPr>
          <w:trHeight w:val="264"/>
          <w:jc w:val="center"/>
        </w:trPr>
        <w:tc>
          <w:tcPr>
            <w:tcW w:w="704" w:type="dxa"/>
            <w:tcBorders>
              <w:top w:val="nil"/>
              <w:left w:val="nil"/>
              <w:bottom w:val="nil"/>
              <w:right w:val="nil"/>
            </w:tcBorders>
            <w:shd w:val="clear" w:color="auto" w:fill="auto"/>
            <w:vAlign w:val="center"/>
            <w:hideMark/>
          </w:tcPr>
          <w:p w14:paraId="6C619959" w14:textId="77777777" w:rsidR="004E79C4" w:rsidRPr="000B5F64" w:rsidRDefault="004E79C4" w:rsidP="00A3112B">
            <w:pPr>
              <w:spacing w:after="0" w:line="240" w:lineRule="auto"/>
              <w:jc w:val="center"/>
              <w:rPr>
                <w:rFonts w:ascii="Century Gothic" w:eastAsia="Times New Roman" w:hAnsi="Century Gothic" w:cs="Calibri"/>
                <w:b/>
                <w:bCs/>
                <w:sz w:val="16"/>
                <w:szCs w:val="16"/>
                <w:lang w:eastAsia="fr-FR"/>
              </w:rPr>
            </w:pPr>
            <w:r w:rsidRPr="000B5F64">
              <w:rPr>
                <w:rFonts w:ascii="Century Gothic" w:eastAsia="Times New Roman" w:hAnsi="Century Gothic" w:cs="Calibri"/>
                <w:b/>
                <w:bCs/>
                <w:sz w:val="16"/>
                <w:szCs w:val="16"/>
                <w:lang w:eastAsia="fr-FR"/>
              </w:rPr>
              <w:t xml:space="preserve"> (√)</w:t>
            </w:r>
          </w:p>
        </w:tc>
        <w:tc>
          <w:tcPr>
            <w:tcW w:w="6946" w:type="dxa"/>
            <w:tcBorders>
              <w:top w:val="nil"/>
              <w:left w:val="nil"/>
              <w:bottom w:val="nil"/>
              <w:right w:val="nil"/>
            </w:tcBorders>
            <w:shd w:val="clear" w:color="auto" w:fill="auto"/>
            <w:noWrap/>
            <w:vAlign w:val="center"/>
            <w:hideMark/>
          </w:tcPr>
          <w:p w14:paraId="7744EE01" w14:textId="77777777" w:rsidR="004E79C4" w:rsidRPr="000B5F64" w:rsidRDefault="004E79C4" w:rsidP="00A3112B">
            <w:pPr>
              <w:spacing w:after="0" w:line="240" w:lineRule="auto"/>
              <w:rPr>
                <w:rFonts w:ascii="Century Gothic" w:eastAsia="Times New Roman" w:hAnsi="Century Gothic" w:cs="Calibri"/>
                <w:sz w:val="16"/>
                <w:szCs w:val="16"/>
                <w:lang w:eastAsia="fr-FR"/>
              </w:rPr>
            </w:pPr>
            <w:r w:rsidRPr="000B5F64">
              <w:rPr>
                <w:rFonts w:ascii="Century Gothic" w:eastAsia="Times New Roman" w:hAnsi="Century Gothic" w:cs="Calibri"/>
                <w:sz w:val="16"/>
                <w:szCs w:val="16"/>
                <w:lang w:eastAsia="fr-FR"/>
              </w:rPr>
              <w:t>Légende pour cocher les cases des services sollicités</w:t>
            </w:r>
          </w:p>
        </w:tc>
        <w:tc>
          <w:tcPr>
            <w:tcW w:w="1701" w:type="dxa"/>
            <w:tcBorders>
              <w:top w:val="nil"/>
              <w:left w:val="nil"/>
              <w:bottom w:val="nil"/>
              <w:right w:val="nil"/>
            </w:tcBorders>
            <w:shd w:val="clear" w:color="auto" w:fill="auto"/>
            <w:noWrap/>
            <w:vAlign w:val="center"/>
            <w:hideMark/>
          </w:tcPr>
          <w:p w14:paraId="2A6B942D" w14:textId="77777777" w:rsidR="004E79C4" w:rsidRPr="000B5F64" w:rsidRDefault="004E79C4" w:rsidP="00A3112B">
            <w:pPr>
              <w:spacing w:after="0" w:line="240" w:lineRule="auto"/>
              <w:rPr>
                <w:rFonts w:ascii="Century Gothic" w:eastAsia="Times New Roman" w:hAnsi="Century Gothic" w:cs="Calibri"/>
                <w:sz w:val="16"/>
                <w:szCs w:val="16"/>
                <w:lang w:eastAsia="fr-FR"/>
              </w:rPr>
            </w:pPr>
          </w:p>
        </w:tc>
        <w:tc>
          <w:tcPr>
            <w:tcW w:w="1701" w:type="dxa"/>
            <w:tcBorders>
              <w:top w:val="nil"/>
              <w:left w:val="nil"/>
              <w:bottom w:val="nil"/>
              <w:right w:val="nil"/>
            </w:tcBorders>
            <w:shd w:val="clear" w:color="auto" w:fill="auto"/>
            <w:noWrap/>
            <w:vAlign w:val="center"/>
            <w:hideMark/>
          </w:tcPr>
          <w:p w14:paraId="7C2046E7" w14:textId="77777777" w:rsidR="004E79C4" w:rsidRPr="000B5F64" w:rsidRDefault="004E79C4" w:rsidP="00A3112B">
            <w:pPr>
              <w:spacing w:after="0" w:line="240" w:lineRule="auto"/>
              <w:rPr>
                <w:rFonts w:ascii="Times New Roman" w:eastAsia="Times New Roman" w:hAnsi="Times New Roman" w:cs="Times New Roman"/>
                <w:sz w:val="20"/>
                <w:szCs w:val="20"/>
                <w:lang w:eastAsia="fr-FR"/>
              </w:rPr>
            </w:pPr>
          </w:p>
        </w:tc>
      </w:tr>
    </w:tbl>
    <w:p w14:paraId="10FEE5C4"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DC14EC5" w14:textId="405B8860"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8B9701" w14:textId="102CC9D2"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1474991"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05BDC0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F14145E"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w:lastRenderedPageBreak/>
        <mc:AlternateContent>
          <mc:Choice Requires="wps">
            <w:drawing>
              <wp:anchor distT="0" distB="0" distL="114300" distR="114300" simplePos="0" relativeHeight="251843584" behindDoc="0" locked="0" layoutInCell="1" allowOverlap="1" wp14:anchorId="0BEBFC95" wp14:editId="77458B49">
                <wp:simplePos x="0" y="0"/>
                <wp:positionH relativeFrom="margin">
                  <wp:posOffset>0</wp:posOffset>
                </wp:positionH>
                <wp:positionV relativeFrom="paragraph">
                  <wp:posOffset>-187325</wp:posOffset>
                </wp:positionV>
                <wp:extent cx="5189220" cy="297180"/>
                <wp:effectExtent l="0" t="0" r="0" b="0"/>
                <wp:wrapNone/>
                <wp:docPr id="20" name="Rectangle 20"/>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25B1E9E3" w14:textId="77777777" w:rsidR="004E79C4" w:rsidRPr="00C84052" w:rsidRDefault="004E79C4" w:rsidP="004E79C4">
                            <w:pPr>
                              <w:jc w:val="center"/>
                              <w:rPr>
                                <w:rFonts w:ascii="ITC Kabel Std Book" w:hAnsi="ITC Kabel Std Book"/>
                                <w:color w:val="002060"/>
                                <w:sz w:val="24"/>
                                <w:szCs w:val="24"/>
                              </w:rPr>
                            </w:pPr>
                            <w:r>
                              <w:rPr>
                                <w:rFonts w:ascii="Century Gothic" w:hAnsi="Century Gothic"/>
                                <w:b/>
                                <w:bCs/>
                                <w:sz w:val="24"/>
                                <w:szCs w:val="24"/>
                              </w:rPr>
                              <w:t>Annexe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BFC95" id="Rectangle 20" o:spid="_x0000_s1034" style="position:absolute;left:0;text-align:left;margin-left:0;margin-top:-14.75pt;width:408.6pt;height:23.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" filled="f" stroked="f" strokeweight="1pt">
                <v:textbox>
                  <w:txbxContent>
                    <w:p w14:paraId="25B1E9E3" w14:textId="77777777" w:rsidR="004E79C4" w:rsidRPr="00C84052" w:rsidRDefault="004E79C4" w:rsidP="004E79C4">
                      <w:pPr>
                        <w:jc w:val="center"/>
                        <w:rPr>
                          <w:rFonts w:ascii="ITC Kabel Std Book" w:hAnsi="ITC Kabel Std Book"/>
                          <w:color w:val="002060"/>
                          <w:sz w:val="24"/>
                          <w:szCs w:val="24"/>
                        </w:rPr>
                      </w:pPr>
                      <w:r>
                        <w:rPr>
                          <w:rFonts w:ascii="Century Gothic" w:hAnsi="Century Gothic"/>
                          <w:b/>
                          <w:bCs/>
                          <w:sz w:val="24"/>
                          <w:szCs w:val="24"/>
                        </w:rPr>
                        <w:t>Annexe 2</w:t>
                      </w:r>
                    </w:p>
                  </w:txbxContent>
                </v:textbox>
                <w10:wrap anchorx="margin"/>
              </v:rect>
            </w:pict>
          </mc:Fallback>
        </mc:AlternateContent>
      </w: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4608" behindDoc="0" locked="0" layoutInCell="1" allowOverlap="1" wp14:anchorId="41FD6156" wp14:editId="308BF6C9">
                <wp:simplePos x="0" y="0"/>
                <wp:positionH relativeFrom="margin">
                  <wp:posOffset>76200</wp:posOffset>
                </wp:positionH>
                <wp:positionV relativeFrom="paragraph">
                  <wp:posOffset>144145</wp:posOffset>
                </wp:positionV>
                <wp:extent cx="5189220" cy="297180"/>
                <wp:effectExtent l="0" t="0" r="0" b="0"/>
                <wp:wrapNone/>
                <wp:docPr id="21" name="Rectangle 21"/>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37A8A5F1" w14:textId="77777777" w:rsidR="004E79C4" w:rsidRPr="00C84052" w:rsidRDefault="004E79C4" w:rsidP="004E79C4">
                            <w:pPr>
                              <w:jc w:val="center"/>
                              <w:rPr>
                                <w:rFonts w:ascii="ITC Kabel Std Book" w:hAnsi="ITC Kabel Std Book"/>
                                <w:color w:val="002060"/>
                                <w:sz w:val="24"/>
                                <w:szCs w:val="24"/>
                              </w:rPr>
                            </w:pPr>
                            <w:r w:rsidRPr="00404AEF">
                              <w:rPr>
                                <w:rFonts w:ascii="Century Gothic" w:hAnsi="Century Gothic"/>
                                <w:b/>
                                <w:bCs/>
                                <w:sz w:val="24"/>
                                <w:szCs w:val="24"/>
                              </w:rPr>
                              <w:t>A</w:t>
                            </w:r>
                            <w:r>
                              <w:rPr>
                                <w:rFonts w:ascii="Century Gothic" w:hAnsi="Century Gothic"/>
                                <w:b/>
                                <w:bCs/>
                                <w:sz w:val="24"/>
                                <w:szCs w:val="24"/>
                              </w:rPr>
                              <w:t>ctivités interdites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D6156" id="Rectangle 21" o:spid="_x0000_s1035" style="position:absolute;left:0;text-align:left;margin-left:6pt;margin-top:11.35pt;width:408.6pt;height:23.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" filled="f" stroked="f" strokeweight="1pt">
                <v:textbox>
                  <w:txbxContent>
                    <w:p w14:paraId="37A8A5F1" w14:textId="77777777" w:rsidR="004E79C4" w:rsidRPr="00C84052" w:rsidRDefault="004E79C4" w:rsidP="004E79C4">
                      <w:pPr>
                        <w:jc w:val="center"/>
                        <w:rPr>
                          <w:rFonts w:ascii="ITC Kabel Std Book" w:hAnsi="ITC Kabel Std Book"/>
                          <w:color w:val="002060"/>
                          <w:sz w:val="24"/>
                          <w:szCs w:val="24"/>
                        </w:rPr>
                      </w:pPr>
                      <w:r w:rsidRPr="00404AEF">
                        <w:rPr>
                          <w:rFonts w:ascii="Century Gothic" w:hAnsi="Century Gothic"/>
                          <w:b/>
                          <w:bCs/>
                          <w:sz w:val="24"/>
                          <w:szCs w:val="24"/>
                        </w:rPr>
                        <w:t>A</w:t>
                      </w:r>
                      <w:r>
                        <w:rPr>
                          <w:rFonts w:ascii="Century Gothic" w:hAnsi="Century Gothic"/>
                          <w:b/>
                          <w:bCs/>
                          <w:sz w:val="24"/>
                          <w:szCs w:val="24"/>
                        </w:rPr>
                        <w:t>ctivités interdites</w:t>
                      </w:r>
                    </w:p>
                  </w:txbxContent>
                </v:textbox>
                <w10:wrap anchorx="margin"/>
              </v:rect>
            </w:pict>
          </mc:Fallback>
        </mc:AlternateContent>
      </w:r>
    </w:p>
    <w:p w14:paraId="605E133E"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4151B1A"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5632" behindDoc="0" locked="0" layoutInCell="1" allowOverlap="1" wp14:anchorId="04874EFF" wp14:editId="55EE352C">
                <wp:simplePos x="0" y="0"/>
                <wp:positionH relativeFrom="column">
                  <wp:posOffset>-609600</wp:posOffset>
                </wp:positionH>
                <wp:positionV relativeFrom="paragraph">
                  <wp:posOffset>128905</wp:posOffset>
                </wp:positionV>
                <wp:extent cx="2720340" cy="297180"/>
                <wp:effectExtent l="0" t="0" r="0" b="0"/>
                <wp:wrapNone/>
                <wp:docPr id="22" name="Rectangle 22"/>
                <wp:cNvGraphicFramePr/>
                <a:graphic xmlns:a="http://schemas.openxmlformats.org/drawingml/2006/main">
                  <a:graphicData uri="http://schemas.microsoft.com/office/word/2010/wordprocessingShape">
                    <wps:wsp>
                      <wps:cNvSpPr/>
                      <wps:spPr>
                        <a:xfrm>
                          <a:off x="0" y="0"/>
                          <a:ext cx="2720340" cy="297180"/>
                        </a:xfrm>
                        <a:prstGeom prst="rect">
                          <a:avLst/>
                        </a:prstGeom>
                        <a:noFill/>
                        <a:ln w="12700" cap="flat" cmpd="sng" algn="ctr">
                          <a:noFill/>
                          <a:prstDash val="solid"/>
                          <a:miter lim="800000"/>
                        </a:ln>
                        <a:effectLst/>
                      </wps:spPr>
                      <wps:txbx>
                        <w:txbxContent>
                          <w:p w14:paraId="0F3D67DA" w14:textId="77777777" w:rsidR="004E79C4" w:rsidRPr="00487DD2" w:rsidRDefault="004E79C4" w:rsidP="004E79C4">
                            <w:pPr>
                              <w:rPr>
                                <w:rFonts w:ascii="ITC Kabel Std Book" w:hAnsi="ITC Kabel Std Book"/>
                                <w:color w:val="002060"/>
                                <w:sz w:val="20"/>
                                <w:szCs w:val="20"/>
                              </w:rPr>
                            </w:pPr>
                            <w:r w:rsidRPr="00A56D8F">
                              <w:rPr>
                                <w:rFonts w:ascii="Century Gothic" w:hAnsi="Century Gothic"/>
                                <w:sz w:val="20"/>
                                <w:szCs w:val="20"/>
                              </w:rPr>
                              <w:t>Un agent ne doit pas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74EFF" id="Rectangle 22" o:spid="_x0000_s1036" style="position:absolute;left:0;text-align:left;margin-left:-48pt;margin-top:10.15pt;width:214.2pt;height:23.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" filled="f" stroked="f" strokeweight="1pt">
                <v:textbox>
                  <w:txbxContent>
                    <w:p w14:paraId="0F3D67DA" w14:textId="77777777" w:rsidR="004E79C4" w:rsidRPr="00487DD2" w:rsidRDefault="004E79C4" w:rsidP="004E79C4">
                      <w:pPr>
                        <w:rPr>
                          <w:rFonts w:ascii="ITC Kabel Std Book" w:hAnsi="ITC Kabel Std Book"/>
                          <w:color w:val="002060"/>
                          <w:sz w:val="20"/>
                          <w:szCs w:val="20"/>
                        </w:rPr>
                      </w:pPr>
                      <w:r w:rsidRPr="00A56D8F">
                        <w:rPr>
                          <w:rFonts w:ascii="Century Gothic" w:hAnsi="Century Gothic"/>
                          <w:sz w:val="20"/>
                          <w:szCs w:val="20"/>
                        </w:rPr>
                        <w:t>Un agent ne doit pas :</w:t>
                      </w:r>
                    </w:p>
                  </w:txbxContent>
                </v:textbox>
              </v:rect>
            </w:pict>
          </mc:Fallback>
        </mc:AlternateContent>
      </w:r>
    </w:p>
    <w:p w14:paraId="08BD654D"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4E3FEEE"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tbl>
      <w:tblPr>
        <w:tblW w:w="10773" w:type="dxa"/>
        <w:jc w:val="center"/>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CellMar>
          <w:left w:w="70" w:type="dxa"/>
          <w:right w:w="70" w:type="dxa"/>
        </w:tblCellMar>
        <w:tblLook w:val="04A0" w:firstRow="1" w:lastRow="0" w:firstColumn="1" w:lastColumn="0" w:noHBand="0" w:noVBand="1"/>
      </w:tblPr>
      <w:tblGrid>
        <w:gridCol w:w="640"/>
        <w:gridCol w:w="10133"/>
      </w:tblGrid>
      <w:tr w:rsidR="004E79C4" w:rsidRPr="004A7728" w14:paraId="2348A875" w14:textId="77777777" w:rsidTr="00A3112B">
        <w:trPr>
          <w:trHeight w:val="480"/>
          <w:jc w:val="center"/>
        </w:trPr>
        <w:tc>
          <w:tcPr>
            <w:tcW w:w="640" w:type="dxa"/>
            <w:shd w:val="clear" w:color="auto" w:fill="auto"/>
            <w:vAlign w:val="center"/>
            <w:hideMark/>
          </w:tcPr>
          <w:p w14:paraId="19B7E700"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w:t>
            </w:r>
          </w:p>
        </w:tc>
        <w:tc>
          <w:tcPr>
            <w:tcW w:w="10133" w:type="dxa"/>
            <w:shd w:val="clear" w:color="auto" w:fill="auto"/>
            <w:vAlign w:val="center"/>
            <w:hideMark/>
          </w:tcPr>
          <w:p w14:paraId="3F25AC1D"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Effectuer une transaction électronique en cas de défaillance de la communication du système ;</w:t>
            </w:r>
          </w:p>
        </w:tc>
      </w:tr>
      <w:tr w:rsidR="004E79C4" w:rsidRPr="004A7728" w14:paraId="0366E376" w14:textId="77777777" w:rsidTr="00A3112B">
        <w:trPr>
          <w:trHeight w:val="492"/>
          <w:jc w:val="center"/>
        </w:trPr>
        <w:tc>
          <w:tcPr>
            <w:tcW w:w="640" w:type="dxa"/>
            <w:shd w:val="clear" w:color="auto" w:fill="auto"/>
            <w:vAlign w:val="center"/>
            <w:hideMark/>
          </w:tcPr>
          <w:p w14:paraId="357354C4"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2</w:t>
            </w:r>
          </w:p>
        </w:tc>
        <w:tc>
          <w:tcPr>
            <w:tcW w:w="10133" w:type="dxa"/>
            <w:shd w:val="clear" w:color="auto" w:fill="auto"/>
            <w:vAlign w:val="center"/>
            <w:hideMark/>
          </w:tcPr>
          <w:p w14:paraId="2487A8E3"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Effectuer une transaction lorsqu'un accusé de réception ou un reçu ne peut être généré pour celle-ci ;</w:t>
            </w:r>
          </w:p>
        </w:tc>
      </w:tr>
      <w:tr w:rsidR="004E79C4" w:rsidRPr="004A7728" w14:paraId="4812C36B" w14:textId="77777777" w:rsidTr="00A3112B">
        <w:trPr>
          <w:trHeight w:val="360"/>
          <w:jc w:val="center"/>
        </w:trPr>
        <w:tc>
          <w:tcPr>
            <w:tcW w:w="640" w:type="dxa"/>
            <w:shd w:val="clear" w:color="auto" w:fill="auto"/>
            <w:vAlign w:val="center"/>
            <w:hideMark/>
          </w:tcPr>
          <w:p w14:paraId="1D30D4ED"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3</w:t>
            </w:r>
          </w:p>
        </w:tc>
        <w:tc>
          <w:tcPr>
            <w:tcW w:w="10133" w:type="dxa"/>
            <w:shd w:val="clear" w:color="auto" w:fill="auto"/>
            <w:vAlign w:val="center"/>
            <w:hideMark/>
          </w:tcPr>
          <w:p w14:paraId="75653E45"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Facturer des frais directement aux clients ;</w:t>
            </w:r>
          </w:p>
        </w:tc>
      </w:tr>
      <w:tr w:rsidR="004E79C4" w:rsidRPr="004A7728" w14:paraId="01FD33C7" w14:textId="77777777" w:rsidTr="00A3112B">
        <w:trPr>
          <w:trHeight w:val="840"/>
          <w:jc w:val="center"/>
        </w:trPr>
        <w:tc>
          <w:tcPr>
            <w:tcW w:w="640" w:type="dxa"/>
            <w:shd w:val="clear" w:color="auto" w:fill="auto"/>
            <w:vAlign w:val="center"/>
            <w:hideMark/>
          </w:tcPr>
          <w:p w14:paraId="12DFBE82"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4</w:t>
            </w:r>
          </w:p>
        </w:tc>
        <w:tc>
          <w:tcPr>
            <w:tcW w:w="10133" w:type="dxa"/>
            <w:shd w:val="clear" w:color="auto" w:fill="auto"/>
            <w:vAlign w:val="center"/>
            <w:hideMark/>
          </w:tcPr>
          <w:p w14:paraId="2C9C4484"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 xml:space="preserve">Exercer des activités d'agent lorsque l'activité commerciale a cessé ou a considérablement diminué. L'activité commerciale doit être viable et être capable de soutenir financièrement l'activité de station </w:t>
            </w:r>
            <w:proofErr w:type="spellStart"/>
            <w:r w:rsidRPr="004A7728">
              <w:rPr>
                <w:rFonts w:ascii="Century Gothic" w:eastAsia="Times New Roman" w:hAnsi="Century Gothic" w:cs="Calibri"/>
                <w:sz w:val="20"/>
                <w:szCs w:val="20"/>
                <w:lang w:eastAsia="fr-FR"/>
              </w:rPr>
              <w:t>banking</w:t>
            </w:r>
            <w:proofErr w:type="spellEnd"/>
            <w:r w:rsidRPr="004A7728">
              <w:rPr>
                <w:rFonts w:ascii="Century Gothic" w:eastAsia="Times New Roman" w:hAnsi="Century Gothic" w:cs="Calibri"/>
                <w:sz w:val="20"/>
                <w:szCs w:val="20"/>
                <w:lang w:eastAsia="fr-FR"/>
              </w:rPr>
              <w:t xml:space="preserve"> de l'agent ;</w:t>
            </w:r>
          </w:p>
        </w:tc>
      </w:tr>
      <w:tr w:rsidR="004E79C4" w:rsidRPr="004A7728" w14:paraId="2C215B83" w14:textId="77777777" w:rsidTr="00A3112B">
        <w:trPr>
          <w:trHeight w:val="444"/>
          <w:jc w:val="center"/>
        </w:trPr>
        <w:tc>
          <w:tcPr>
            <w:tcW w:w="640" w:type="dxa"/>
            <w:shd w:val="clear" w:color="auto" w:fill="auto"/>
            <w:vAlign w:val="center"/>
            <w:hideMark/>
          </w:tcPr>
          <w:p w14:paraId="69B81921"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5</w:t>
            </w:r>
          </w:p>
        </w:tc>
        <w:tc>
          <w:tcPr>
            <w:tcW w:w="10133" w:type="dxa"/>
            <w:shd w:val="clear" w:color="auto" w:fill="auto"/>
            <w:vAlign w:val="center"/>
            <w:hideMark/>
          </w:tcPr>
          <w:p w14:paraId="56A8FDE7"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Offrir un quelconque type de garantie à un client ;</w:t>
            </w:r>
          </w:p>
        </w:tc>
      </w:tr>
      <w:tr w:rsidR="004E79C4" w:rsidRPr="004A7728" w14:paraId="3773C132" w14:textId="77777777" w:rsidTr="00A3112B">
        <w:trPr>
          <w:trHeight w:val="708"/>
          <w:jc w:val="center"/>
        </w:trPr>
        <w:tc>
          <w:tcPr>
            <w:tcW w:w="640" w:type="dxa"/>
            <w:shd w:val="clear" w:color="auto" w:fill="auto"/>
            <w:vAlign w:val="center"/>
            <w:hideMark/>
          </w:tcPr>
          <w:p w14:paraId="16C08D34"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6</w:t>
            </w:r>
          </w:p>
        </w:tc>
        <w:tc>
          <w:tcPr>
            <w:tcW w:w="10133" w:type="dxa"/>
            <w:shd w:val="clear" w:color="auto" w:fill="auto"/>
            <w:vAlign w:val="center"/>
            <w:hideMark/>
          </w:tcPr>
          <w:p w14:paraId="73F5CAD8" w14:textId="3A665FE6"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 xml:space="preserve">Offrir des services en propre (à savoir fournir à partir de son propre compte ouvert à </w:t>
            </w:r>
            <w:proofErr w:type="spellStart"/>
            <w:r>
              <w:rPr>
                <w:rFonts w:ascii="Century Gothic" w:eastAsia="Times New Roman" w:hAnsi="Century Gothic" w:cs="Calibri"/>
                <w:sz w:val="20"/>
                <w:szCs w:val="20"/>
                <w:lang w:eastAsia="fr-FR"/>
              </w:rPr>
              <w:t>Bamboo</w:t>
            </w:r>
            <w:proofErr w:type="spellEnd"/>
            <w:r>
              <w:rPr>
                <w:rFonts w:ascii="Century Gothic" w:eastAsia="Times New Roman" w:hAnsi="Century Gothic" w:cs="Calibri"/>
                <w:sz w:val="20"/>
                <w:szCs w:val="20"/>
                <w:lang w:eastAsia="fr-FR"/>
              </w:rPr>
              <w:t xml:space="preserve"> EMF</w:t>
            </w:r>
            <w:r w:rsidRPr="004A7728">
              <w:rPr>
                <w:rFonts w:ascii="Century Gothic" w:eastAsia="Times New Roman" w:hAnsi="Century Gothic" w:cs="Calibri"/>
                <w:sz w:val="20"/>
                <w:szCs w:val="20"/>
                <w:lang w:eastAsia="fr-FR"/>
              </w:rPr>
              <w:t xml:space="preserve"> des services semblables à ceux qu'il fournit dans le cadre d'un contrat d'agent) ;</w:t>
            </w:r>
          </w:p>
        </w:tc>
      </w:tr>
      <w:tr w:rsidR="004E79C4" w:rsidRPr="004A7728" w14:paraId="2B5D6450" w14:textId="77777777" w:rsidTr="00A3112B">
        <w:trPr>
          <w:trHeight w:val="720"/>
          <w:jc w:val="center"/>
        </w:trPr>
        <w:tc>
          <w:tcPr>
            <w:tcW w:w="640" w:type="dxa"/>
            <w:shd w:val="clear" w:color="auto" w:fill="auto"/>
            <w:vAlign w:val="center"/>
            <w:hideMark/>
          </w:tcPr>
          <w:p w14:paraId="6EC77766"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7</w:t>
            </w:r>
          </w:p>
        </w:tc>
        <w:tc>
          <w:tcPr>
            <w:tcW w:w="10133" w:type="dxa"/>
            <w:shd w:val="clear" w:color="auto" w:fill="auto"/>
            <w:vAlign w:val="center"/>
            <w:hideMark/>
          </w:tcPr>
          <w:p w14:paraId="753C74E5"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Continuer l'activité d'agent alors qu'il a un casier judiciaire ou des antécédents impliquant une fraude, un acte malhonnête ou autre malversation financière ;</w:t>
            </w:r>
          </w:p>
        </w:tc>
      </w:tr>
      <w:tr w:rsidR="004E79C4" w:rsidRPr="004A7728" w14:paraId="2F456A3C" w14:textId="77777777" w:rsidTr="00A3112B">
        <w:trPr>
          <w:trHeight w:val="600"/>
          <w:jc w:val="center"/>
        </w:trPr>
        <w:tc>
          <w:tcPr>
            <w:tcW w:w="640" w:type="dxa"/>
            <w:shd w:val="clear" w:color="auto" w:fill="auto"/>
            <w:vAlign w:val="center"/>
            <w:hideMark/>
          </w:tcPr>
          <w:p w14:paraId="38DE12ED"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8</w:t>
            </w:r>
          </w:p>
        </w:tc>
        <w:tc>
          <w:tcPr>
            <w:tcW w:w="10133" w:type="dxa"/>
            <w:shd w:val="clear" w:color="auto" w:fill="auto"/>
            <w:vAlign w:val="center"/>
            <w:hideMark/>
          </w:tcPr>
          <w:p w14:paraId="3A88DAFA"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Fournir ou se présenter comme à même de fournir des services bancaires qui ne sont pas expressément autorisés dans la convention ;</w:t>
            </w:r>
          </w:p>
        </w:tc>
      </w:tr>
      <w:tr w:rsidR="004E79C4" w:rsidRPr="004A7728" w14:paraId="7AB9AECC" w14:textId="77777777" w:rsidTr="00A3112B">
        <w:trPr>
          <w:trHeight w:val="600"/>
          <w:jc w:val="center"/>
        </w:trPr>
        <w:tc>
          <w:tcPr>
            <w:tcW w:w="640" w:type="dxa"/>
            <w:shd w:val="clear" w:color="auto" w:fill="auto"/>
            <w:vAlign w:val="center"/>
            <w:hideMark/>
          </w:tcPr>
          <w:p w14:paraId="1509493B"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9</w:t>
            </w:r>
          </w:p>
        </w:tc>
        <w:tc>
          <w:tcPr>
            <w:tcW w:w="10133" w:type="dxa"/>
            <w:shd w:val="clear" w:color="auto" w:fill="auto"/>
            <w:vAlign w:val="center"/>
            <w:hideMark/>
          </w:tcPr>
          <w:p w14:paraId="204B1036"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Accorder des prêts ou procéder à des évaluations en vue d'accorder des prêts ou tout autre crédit ;</w:t>
            </w:r>
          </w:p>
        </w:tc>
      </w:tr>
      <w:tr w:rsidR="004E79C4" w:rsidRPr="004A7728" w14:paraId="15294845" w14:textId="77777777" w:rsidTr="00A3112B">
        <w:trPr>
          <w:trHeight w:val="600"/>
          <w:jc w:val="center"/>
        </w:trPr>
        <w:tc>
          <w:tcPr>
            <w:tcW w:w="640" w:type="dxa"/>
            <w:shd w:val="clear" w:color="auto" w:fill="auto"/>
            <w:vAlign w:val="center"/>
            <w:hideMark/>
          </w:tcPr>
          <w:p w14:paraId="4073B761"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10</w:t>
            </w:r>
          </w:p>
        </w:tc>
        <w:tc>
          <w:tcPr>
            <w:tcW w:w="10133" w:type="dxa"/>
            <w:shd w:val="clear" w:color="auto" w:fill="auto"/>
            <w:vAlign w:val="center"/>
            <w:hideMark/>
          </w:tcPr>
          <w:p w14:paraId="324ED40A"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Effectuer des dépôts de chèques et des encaissements de chèques ;</w:t>
            </w:r>
          </w:p>
        </w:tc>
      </w:tr>
      <w:tr w:rsidR="004E79C4" w:rsidRPr="004A7728" w14:paraId="2260EDBC" w14:textId="77777777" w:rsidTr="00A3112B">
        <w:trPr>
          <w:trHeight w:val="504"/>
          <w:jc w:val="center"/>
        </w:trPr>
        <w:tc>
          <w:tcPr>
            <w:tcW w:w="640" w:type="dxa"/>
            <w:shd w:val="clear" w:color="auto" w:fill="auto"/>
            <w:vAlign w:val="center"/>
            <w:hideMark/>
          </w:tcPr>
          <w:p w14:paraId="6BC6413A"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11</w:t>
            </w:r>
          </w:p>
        </w:tc>
        <w:tc>
          <w:tcPr>
            <w:tcW w:w="10133" w:type="dxa"/>
            <w:shd w:val="clear" w:color="auto" w:fill="auto"/>
            <w:vAlign w:val="center"/>
            <w:hideMark/>
          </w:tcPr>
          <w:p w14:paraId="2FC136D2"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Faire des opérations en devises ;</w:t>
            </w:r>
          </w:p>
        </w:tc>
      </w:tr>
      <w:tr w:rsidR="004E79C4" w:rsidRPr="004A7728" w14:paraId="4B54ADD5" w14:textId="77777777" w:rsidTr="00A3112B">
        <w:trPr>
          <w:trHeight w:val="444"/>
          <w:jc w:val="center"/>
        </w:trPr>
        <w:tc>
          <w:tcPr>
            <w:tcW w:w="640" w:type="dxa"/>
            <w:shd w:val="clear" w:color="auto" w:fill="auto"/>
            <w:vAlign w:val="center"/>
            <w:hideMark/>
          </w:tcPr>
          <w:p w14:paraId="7B8CF7CC"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12</w:t>
            </w:r>
          </w:p>
        </w:tc>
        <w:tc>
          <w:tcPr>
            <w:tcW w:w="10133" w:type="dxa"/>
            <w:shd w:val="clear" w:color="auto" w:fill="auto"/>
            <w:vAlign w:val="center"/>
            <w:hideMark/>
          </w:tcPr>
          <w:p w14:paraId="6A0B3748"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Être dirigé ou géré par le salarié d'un établissement ou son collaborateur ;</w:t>
            </w:r>
          </w:p>
        </w:tc>
      </w:tr>
      <w:tr w:rsidR="004E79C4" w:rsidRPr="004A7728" w14:paraId="783E96BA" w14:textId="77777777" w:rsidTr="00A3112B">
        <w:trPr>
          <w:trHeight w:val="456"/>
          <w:jc w:val="center"/>
        </w:trPr>
        <w:tc>
          <w:tcPr>
            <w:tcW w:w="640" w:type="dxa"/>
            <w:shd w:val="clear" w:color="auto" w:fill="auto"/>
            <w:vAlign w:val="center"/>
            <w:hideMark/>
          </w:tcPr>
          <w:p w14:paraId="0A9D94B5"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13</w:t>
            </w:r>
          </w:p>
        </w:tc>
        <w:tc>
          <w:tcPr>
            <w:tcW w:w="10133" w:type="dxa"/>
            <w:shd w:val="clear" w:color="auto" w:fill="auto"/>
            <w:vAlign w:val="center"/>
            <w:hideMark/>
          </w:tcPr>
          <w:p w14:paraId="5A5E8C70"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Sous-traiter à une autre entité l'activité d'agent bancaire pour son propre compte.</w:t>
            </w:r>
          </w:p>
        </w:tc>
      </w:tr>
    </w:tbl>
    <w:p w14:paraId="142948F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EE02AA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8D03D9A"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7D811FC"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6656" behindDoc="0" locked="0" layoutInCell="1" allowOverlap="1" wp14:anchorId="2E7ABD17" wp14:editId="35B4E89C">
                <wp:simplePos x="0" y="0"/>
                <wp:positionH relativeFrom="margin">
                  <wp:posOffset>-91440</wp:posOffset>
                </wp:positionH>
                <wp:positionV relativeFrom="paragraph">
                  <wp:posOffset>33655</wp:posOffset>
                </wp:positionV>
                <wp:extent cx="5189220" cy="297180"/>
                <wp:effectExtent l="0" t="0" r="0" b="0"/>
                <wp:wrapNone/>
                <wp:docPr id="23" name="Rectangle 23"/>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5AC2A992"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3</w:t>
                            </w:r>
                          </w:p>
                          <w:p w14:paraId="78F02B6A" w14:textId="77777777" w:rsidR="004E79C4" w:rsidRPr="00C84052" w:rsidRDefault="004E79C4" w:rsidP="004E79C4">
                            <w:pPr>
                              <w:jc w:val="center"/>
                              <w:rPr>
                                <w:rFonts w:ascii="ITC Kabel Std Book" w:hAnsi="ITC Kabel Std Book"/>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BD17" id="Rectangle 23" o:spid="_x0000_s1037" style="position:absolute;left:0;text-align:left;margin-left:-7.2pt;margin-top:2.65pt;width:408.6pt;height:23.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" filled="f" stroked="f" strokeweight="1pt">
                <v:textbox>
                  <w:txbxContent>
                    <w:p w14:paraId="5AC2A992"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3</w:t>
                      </w:r>
                    </w:p>
                    <w:p w14:paraId="78F02B6A" w14:textId="77777777" w:rsidR="004E79C4" w:rsidRPr="00C84052" w:rsidRDefault="004E79C4" w:rsidP="004E79C4">
                      <w:pPr>
                        <w:jc w:val="center"/>
                        <w:rPr>
                          <w:rFonts w:ascii="ITC Kabel Std Book" w:hAnsi="ITC Kabel Std Book"/>
                          <w:color w:val="002060"/>
                          <w:sz w:val="24"/>
                          <w:szCs w:val="24"/>
                        </w:rPr>
                      </w:pPr>
                    </w:p>
                  </w:txbxContent>
                </v:textbox>
                <w10:wrap anchorx="margin"/>
              </v:rect>
            </w:pict>
          </mc:Fallback>
        </mc:AlternateContent>
      </w:r>
    </w:p>
    <w:p w14:paraId="3736F6F8"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7680" behindDoc="0" locked="0" layoutInCell="1" allowOverlap="1" wp14:anchorId="784C668F" wp14:editId="26077D81">
                <wp:simplePos x="0" y="0"/>
                <wp:positionH relativeFrom="margin">
                  <wp:align>right</wp:align>
                </wp:positionH>
                <wp:positionV relativeFrom="paragraph">
                  <wp:posOffset>157480</wp:posOffset>
                </wp:positionV>
                <wp:extent cx="5905500" cy="297180"/>
                <wp:effectExtent l="0" t="0" r="0" b="0"/>
                <wp:wrapNone/>
                <wp:docPr id="24" name="Rectangle 24"/>
                <wp:cNvGraphicFramePr/>
                <a:graphic xmlns:a="http://schemas.openxmlformats.org/drawingml/2006/main">
                  <a:graphicData uri="http://schemas.microsoft.com/office/word/2010/wordprocessingShape">
                    <wps:wsp>
                      <wps:cNvSpPr/>
                      <wps:spPr>
                        <a:xfrm>
                          <a:off x="0" y="0"/>
                          <a:ext cx="5905500" cy="297180"/>
                        </a:xfrm>
                        <a:prstGeom prst="rect">
                          <a:avLst/>
                        </a:prstGeom>
                        <a:noFill/>
                        <a:ln w="12700" cap="flat" cmpd="sng" algn="ctr">
                          <a:noFill/>
                          <a:prstDash val="solid"/>
                          <a:miter lim="800000"/>
                        </a:ln>
                        <a:effectLst/>
                      </wps:spPr>
                      <wps:txbx>
                        <w:txbxContent>
                          <w:p w14:paraId="162164B3" w14:textId="77777777" w:rsidR="004E79C4" w:rsidRPr="00C84052" w:rsidRDefault="004E79C4" w:rsidP="004E79C4">
                            <w:pPr>
                              <w:jc w:val="center"/>
                              <w:rPr>
                                <w:rFonts w:ascii="ITC Kabel Std Book" w:hAnsi="ITC Kabel Std Book"/>
                                <w:color w:val="002060"/>
                                <w:sz w:val="24"/>
                                <w:szCs w:val="24"/>
                              </w:rPr>
                            </w:pPr>
                            <w:r w:rsidRPr="004E370B">
                              <w:rPr>
                                <w:rFonts w:ascii="Century Gothic" w:hAnsi="Century Gothic"/>
                                <w:b/>
                                <w:bCs/>
                                <w:sz w:val="24"/>
                                <w:szCs w:val="24"/>
                              </w:rPr>
                              <w:t>Limites à la détention d'espèces et aux transactions effectuées par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C668F" id="Rectangle 24" o:spid="_x0000_s1038" style="position:absolute;left:0;text-align:left;margin-left:413.8pt;margin-top:12.4pt;width:465pt;height:23.4pt;z-index:251847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" filled="f" stroked="f" strokeweight="1pt">
                <v:textbox>
                  <w:txbxContent>
                    <w:p w14:paraId="162164B3" w14:textId="77777777" w:rsidR="004E79C4" w:rsidRPr="00C84052" w:rsidRDefault="004E79C4" w:rsidP="004E79C4">
                      <w:pPr>
                        <w:jc w:val="center"/>
                        <w:rPr>
                          <w:rFonts w:ascii="ITC Kabel Std Book" w:hAnsi="ITC Kabel Std Book"/>
                          <w:color w:val="002060"/>
                          <w:sz w:val="24"/>
                          <w:szCs w:val="24"/>
                        </w:rPr>
                      </w:pPr>
                      <w:r w:rsidRPr="004E370B">
                        <w:rPr>
                          <w:rFonts w:ascii="Century Gothic" w:hAnsi="Century Gothic"/>
                          <w:b/>
                          <w:bCs/>
                          <w:sz w:val="24"/>
                          <w:szCs w:val="24"/>
                        </w:rPr>
                        <w:t>Limites à la détention d'espèces et aux transactions effectuées par l'agent</w:t>
                      </w:r>
                    </w:p>
                  </w:txbxContent>
                </v:textbox>
                <w10:wrap anchorx="margin"/>
              </v:rect>
            </w:pict>
          </mc:Fallback>
        </mc:AlternateContent>
      </w:r>
    </w:p>
    <w:p w14:paraId="52AD5CD6"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FCF684A"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tbl>
      <w:tblPr>
        <w:tblW w:w="10773" w:type="dxa"/>
        <w:jc w:val="center"/>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CellMar>
          <w:left w:w="70" w:type="dxa"/>
          <w:right w:w="70" w:type="dxa"/>
        </w:tblCellMar>
        <w:tblLook w:val="04A0" w:firstRow="1" w:lastRow="0" w:firstColumn="1" w:lastColumn="0" w:noHBand="0" w:noVBand="1"/>
      </w:tblPr>
      <w:tblGrid>
        <w:gridCol w:w="640"/>
        <w:gridCol w:w="10133"/>
      </w:tblGrid>
      <w:tr w:rsidR="004E79C4" w:rsidRPr="004E370B" w14:paraId="41FE9DF4" w14:textId="77777777" w:rsidTr="00A3112B">
        <w:trPr>
          <w:trHeight w:val="696"/>
          <w:jc w:val="center"/>
        </w:trPr>
        <w:tc>
          <w:tcPr>
            <w:tcW w:w="640" w:type="dxa"/>
            <w:shd w:val="clear" w:color="auto" w:fill="auto"/>
            <w:vAlign w:val="center"/>
            <w:hideMark/>
          </w:tcPr>
          <w:p w14:paraId="32E0C3F6"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1</w:t>
            </w:r>
          </w:p>
        </w:tc>
        <w:tc>
          <w:tcPr>
            <w:tcW w:w="10133" w:type="dxa"/>
            <w:shd w:val="clear" w:color="auto" w:fill="auto"/>
            <w:hideMark/>
          </w:tcPr>
          <w:p w14:paraId="73CA8F7A" w14:textId="77777777" w:rsidR="004E79C4" w:rsidRPr="004E370B" w:rsidRDefault="004E79C4" w:rsidP="00A3112B">
            <w:pPr>
              <w:spacing w:after="0" w:line="240" w:lineRule="auto"/>
              <w:jc w:val="both"/>
              <w:rPr>
                <w:rFonts w:ascii="Century Gothic" w:hAnsi="Century Gothic" w:cstheme="minorHAnsi"/>
                <w:sz w:val="10"/>
                <w:szCs w:val="10"/>
              </w:rPr>
            </w:pPr>
          </w:p>
          <w:p w14:paraId="3CEF36BA" w14:textId="77777777" w:rsidR="004E79C4" w:rsidRDefault="004E79C4" w:rsidP="00A3112B">
            <w:pPr>
              <w:spacing w:after="0" w:line="240" w:lineRule="auto"/>
              <w:jc w:val="both"/>
              <w:rPr>
                <w:rFonts w:ascii="Century Gothic" w:hAnsi="Century Gothic" w:cstheme="minorHAnsi"/>
                <w:sz w:val="20"/>
                <w:szCs w:val="20"/>
              </w:rPr>
            </w:pPr>
            <w:r w:rsidRPr="004E370B">
              <w:rPr>
                <w:rFonts w:ascii="Century Gothic" w:hAnsi="Century Gothic" w:cstheme="minorHAnsi"/>
                <w:sz w:val="20"/>
                <w:szCs w:val="20"/>
              </w:rPr>
              <w:t>L'Agent est censé maintenir un volant de trésorerie en monnaie locale égal à 1,5 fois le montant des transactions de la veille au début de chaque jour ouvrable.</w:t>
            </w:r>
          </w:p>
          <w:p w14:paraId="40135DB4" w14:textId="77777777" w:rsidR="004E79C4" w:rsidRPr="004A7728" w:rsidRDefault="004E79C4" w:rsidP="00A3112B">
            <w:pPr>
              <w:spacing w:after="0" w:line="240" w:lineRule="auto"/>
              <w:jc w:val="both"/>
              <w:rPr>
                <w:rFonts w:ascii="Century Gothic" w:eastAsia="Times New Roman" w:hAnsi="Century Gothic" w:cs="Calibri"/>
                <w:sz w:val="10"/>
                <w:szCs w:val="10"/>
                <w:lang w:eastAsia="fr-FR"/>
              </w:rPr>
            </w:pPr>
          </w:p>
        </w:tc>
      </w:tr>
      <w:tr w:rsidR="004E79C4" w:rsidRPr="004E370B" w14:paraId="1D17EE7A" w14:textId="77777777" w:rsidTr="00A3112B">
        <w:trPr>
          <w:trHeight w:val="692"/>
          <w:jc w:val="center"/>
        </w:trPr>
        <w:tc>
          <w:tcPr>
            <w:tcW w:w="640" w:type="dxa"/>
            <w:shd w:val="clear" w:color="auto" w:fill="auto"/>
            <w:vAlign w:val="center"/>
            <w:hideMark/>
          </w:tcPr>
          <w:p w14:paraId="5FFE7221"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2</w:t>
            </w:r>
          </w:p>
        </w:tc>
        <w:tc>
          <w:tcPr>
            <w:tcW w:w="10133" w:type="dxa"/>
            <w:shd w:val="clear" w:color="auto" w:fill="auto"/>
            <w:hideMark/>
          </w:tcPr>
          <w:p w14:paraId="3F6D49AF" w14:textId="77777777" w:rsidR="004E79C4" w:rsidRPr="004E370B" w:rsidRDefault="004E79C4" w:rsidP="00A3112B">
            <w:pPr>
              <w:spacing w:after="0" w:line="240" w:lineRule="auto"/>
              <w:jc w:val="both"/>
              <w:rPr>
                <w:rFonts w:ascii="Century Gothic" w:hAnsi="Century Gothic" w:cstheme="minorHAnsi"/>
                <w:sz w:val="10"/>
                <w:szCs w:val="10"/>
              </w:rPr>
            </w:pPr>
          </w:p>
          <w:p w14:paraId="5EB0956A" w14:textId="77777777" w:rsidR="004E79C4" w:rsidRDefault="004E79C4" w:rsidP="00A3112B">
            <w:pPr>
              <w:spacing w:after="0" w:line="240" w:lineRule="auto"/>
              <w:jc w:val="both"/>
              <w:rPr>
                <w:rFonts w:ascii="Century Gothic" w:hAnsi="Century Gothic" w:cstheme="minorHAnsi"/>
                <w:sz w:val="20"/>
                <w:szCs w:val="20"/>
              </w:rPr>
            </w:pPr>
            <w:r w:rsidRPr="004E370B">
              <w:rPr>
                <w:rFonts w:ascii="Century Gothic" w:hAnsi="Century Gothic" w:cstheme="minorHAnsi"/>
                <w:sz w:val="20"/>
                <w:szCs w:val="20"/>
              </w:rPr>
              <w:t>Le montant quotidien maximal des transactions sera négocié individuellement avec chaque agent en fonction de l'emplacement et des capacités de celui-ci.</w:t>
            </w:r>
          </w:p>
          <w:p w14:paraId="3760F15B" w14:textId="77777777" w:rsidR="004E79C4" w:rsidRPr="004A7728" w:rsidRDefault="004E79C4" w:rsidP="00A3112B">
            <w:pPr>
              <w:spacing w:after="0" w:line="240" w:lineRule="auto"/>
              <w:jc w:val="both"/>
              <w:rPr>
                <w:rFonts w:ascii="Century Gothic" w:eastAsia="Times New Roman" w:hAnsi="Century Gothic" w:cs="Calibri"/>
                <w:sz w:val="10"/>
                <w:szCs w:val="10"/>
                <w:lang w:eastAsia="fr-FR"/>
              </w:rPr>
            </w:pPr>
          </w:p>
        </w:tc>
      </w:tr>
      <w:tr w:rsidR="004E79C4" w:rsidRPr="004E370B" w14:paraId="52BC046B" w14:textId="77777777" w:rsidTr="00A3112B">
        <w:trPr>
          <w:trHeight w:val="702"/>
          <w:jc w:val="center"/>
        </w:trPr>
        <w:tc>
          <w:tcPr>
            <w:tcW w:w="640" w:type="dxa"/>
            <w:shd w:val="clear" w:color="auto" w:fill="auto"/>
            <w:vAlign w:val="center"/>
            <w:hideMark/>
          </w:tcPr>
          <w:p w14:paraId="3A247D8F"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3</w:t>
            </w:r>
          </w:p>
        </w:tc>
        <w:tc>
          <w:tcPr>
            <w:tcW w:w="10133" w:type="dxa"/>
            <w:shd w:val="clear" w:color="auto" w:fill="auto"/>
            <w:hideMark/>
          </w:tcPr>
          <w:p w14:paraId="24F1BC7B" w14:textId="77777777" w:rsidR="004E79C4" w:rsidRPr="004E370B" w:rsidRDefault="004E79C4" w:rsidP="00A3112B">
            <w:pPr>
              <w:spacing w:after="0" w:line="240" w:lineRule="auto"/>
              <w:jc w:val="both"/>
              <w:rPr>
                <w:rFonts w:ascii="Century Gothic" w:hAnsi="Century Gothic" w:cstheme="minorHAnsi"/>
                <w:sz w:val="10"/>
                <w:szCs w:val="10"/>
              </w:rPr>
            </w:pPr>
          </w:p>
          <w:p w14:paraId="68D872E1" w14:textId="77777777" w:rsidR="004E79C4" w:rsidRPr="004A7728" w:rsidRDefault="004E79C4" w:rsidP="00A3112B">
            <w:pPr>
              <w:spacing w:after="0" w:line="240" w:lineRule="auto"/>
              <w:jc w:val="both"/>
              <w:rPr>
                <w:rFonts w:ascii="Century Gothic" w:eastAsia="Times New Roman" w:hAnsi="Century Gothic" w:cs="Calibri"/>
                <w:sz w:val="20"/>
                <w:szCs w:val="20"/>
                <w:lang w:eastAsia="fr-FR"/>
              </w:rPr>
            </w:pPr>
            <w:r w:rsidRPr="004E370B">
              <w:rPr>
                <w:rFonts w:ascii="Century Gothic" w:hAnsi="Century Gothic" w:cstheme="minorHAnsi"/>
                <w:sz w:val="20"/>
                <w:szCs w:val="20"/>
              </w:rPr>
              <w:t>Montant maximal par client d'une transaction simple effectuée par le biais de l'agent (selon la grille tarifaire)</w:t>
            </w:r>
          </w:p>
        </w:tc>
      </w:tr>
      <w:tr w:rsidR="004E79C4" w:rsidRPr="004E370B" w14:paraId="73DF719D" w14:textId="77777777" w:rsidTr="00A3112B">
        <w:trPr>
          <w:trHeight w:val="557"/>
          <w:jc w:val="center"/>
        </w:trPr>
        <w:tc>
          <w:tcPr>
            <w:tcW w:w="640" w:type="dxa"/>
            <w:shd w:val="clear" w:color="auto" w:fill="auto"/>
            <w:vAlign w:val="center"/>
            <w:hideMark/>
          </w:tcPr>
          <w:p w14:paraId="12025F2E" w14:textId="77777777" w:rsidR="004E79C4" w:rsidRPr="004A7728" w:rsidRDefault="004E79C4" w:rsidP="00A3112B">
            <w:pPr>
              <w:spacing w:after="0" w:line="240" w:lineRule="auto"/>
              <w:jc w:val="center"/>
              <w:rPr>
                <w:rFonts w:ascii="Century Gothic" w:eastAsia="Times New Roman" w:hAnsi="Century Gothic" w:cs="Calibri"/>
                <w:sz w:val="20"/>
                <w:szCs w:val="20"/>
                <w:lang w:eastAsia="fr-FR"/>
              </w:rPr>
            </w:pPr>
            <w:r w:rsidRPr="004A7728">
              <w:rPr>
                <w:rFonts w:ascii="Century Gothic" w:eastAsia="Times New Roman" w:hAnsi="Century Gothic" w:cs="Calibri"/>
                <w:sz w:val="20"/>
                <w:szCs w:val="20"/>
                <w:lang w:eastAsia="fr-FR"/>
              </w:rPr>
              <w:t>4</w:t>
            </w:r>
          </w:p>
        </w:tc>
        <w:tc>
          <w:tcPr>
            <w:tcW w:w="10133" w:type="dxa"/>
            <w:shd w:val="clear" w:color="auto" w:fill="auto"/>
            <w:hideMark/>
          </w:tcPr>
          <w:p w14:paraId="000A272E" w14:textId="77777777" w:rsidR="004E79C4" w:rsidRPr="004E370B" w:rsidRDefault="004E79C4" w:rsidP="00A3112B">
            <w:pPr>
              <w:spacing w:after="0" w:line="240" w:lineRule="auto"/>
              <w:jc w:val="both"/>
              <w:rPr>
                <w:rFonts w:ascii="Century Gothic" w:hAnsi="Century Gothic" w:cstheme="minorHAnsi"/>
                <w:sz w:val="10"/>
                <w:szCs w:val="10"/>
              </w:rPr>
            </w:pPr>
          </w:p>
          <w:p w14:paraId="208DBD6B" w14:textId="77777777" w:rsidR="004E79C4" w:rsidRDefault="004E79C4" w:rsidP="00A3112B">
            <w:pPr>
              <w:spacing w:after="0" w:line="240" w:lineRule="auto"/>
              <w:jc w:val="both"/>
              <w:rPr>
                <w:rFonts w:ascii="Century Gothic" w:hAnsi="Century Gothic" w:cstheme="minorHAnsi"/>
                <w:sz w:val="20"/>
                <w:szCs w:val="20"/>
              </w:rPr>
            </w:pPr>
            <w:r w:rsidRPr="004E370B">
              <w:rPr>
                <w:rFonts w:ascii="Century Gothic" w:hAnsi="Century Gothic" w:cstheme="minorHAnsi"/>
                <w:sz w:val="20"/>
                <w:szCs w:val="20"/>
              </w:rPr>
              <w:t>Montant maximal total par client des retraits multiples effectués quotidiennement par les agents à hauteur du solde disponible sur le compte du client.</w:t>
            </w:r>
          </w:p>
          <w:p w14:paraId="78A88411" w14:textId="77777777" w:rsidR="004E79C4" w:rsidRPr="004A7728" w:rsidRDefault="004E79C4" w:rsidP="00A3112B">
            <w:pPr>
              <w:spacing w:after="0" w:line="240" w:lineRule="auto"/>
              <w:jc w:val="both"/>
              <w:rPr>
                <w:rFonts w:ascii="Century Gothic" w:eastAsia="Times New Roman" w:hAnsi="Century Gothic" w:cs="Calibri"/>
                <w:sz w:val="10"/>
                <w:szCs w:val="10"/>
                <w:lang w:eastAsia="fr-FR"/>
              </w:rPr>
            </w:pPr>
          </w:p>
        </w:tc>
      </w:tr>
    </w:tbl>
    <w:p w14:paraId="5E169489"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34D3964"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w:lastRenderedPageBreak/>
        <mc:AlternateContent>
          <mc:Choice Requires="wps">
            <w:drawing>
              <wp:anchor distT="0" distB="0" distL="114300" distR="114300" simplePos="0" relativeHeight="251848704" behindDoc="0" locked="0" layoutInCell="1" allowOverlap="1" wp14:anchorId="08667397" wp14:editId="0035BF26">
                <wp:simplePos x="0" y="0"/>
                <wp:positionH relativeFrom="margin">
                  <wp:posOffset>267970</wp:posOffset>
                </wp:positionH>
                <wp:positionV relativeFrom="paragraph">
                  <wp:posOffset>3175</wp:posOffset>
                </wp:positionV>
                <wp:extent cx="5189220" cy="297180"/>
                <wp:effectExtent l="0" t="0" r="0" b="0"/>
                <wp:wrapNone/>
                <wp:docPr id="25" name="Rectangle 25"/>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7A936B36"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4</w:t>
                            </w:r>
                          </w:p>
                          <w:p w14:paraId="0484F3E7" w14:textId="77777777" w:rsidR="004E79C4" w:rsidRPr="00C84052" w:rsidRDefault="004E79C4" w:rsidP="004E79C4">
                            <w:pPr>
                              <w:jc w:val="center"/>
                              <w:rPr>
                                <w:rFonts w:ascii="ITC Kabel Std Book" w:hAnsi="ITC Kabel Std Book"/>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67397" id="Rectangle 25" o:spid="_x0000_s1039" style="position:absolute;left:0;text-align:left;margin-left:21.1pt;margin-top:.25pt;width:408.6pt;height:23.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" filled="f" stroked="f" strokeweight="1pt">
                <v:textbox>
                  <w:txbxContent>
                    <w:p w14:paraId="7A936B36"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4</w:t>
                      </w:r>
                    </w:p>
                    <w:p w14:paraId="0484F3E7" w14:textId="77777777" w:rsidR="004E79C4" w:rsidRPr="00C84052" w:rsidRDefault="004E79C4" w:rsidP="004E79C4">
                      <w:pPr>
                        <w:jc w:val="center"/>
                        <w:rPr>
                          <w:rFonts w:ascii="ITC Kabel Std Book" w:hAnsi="ITC Kabel Std Book"/>
                          <w:color w:val="002060"/>
                          <w:sz w:val="24"/>
                          <w:szCs w:val="24"/>
                        </w:rPr>
                      </w:pPr>
                    </w:p>
                  </w:txbxContent>
                </v:textbox>
                <w10:wrap anchorx="margin"/>
              </v:rect>
            </w:pict>
          </mc:Fallback>
        </mc:AlternateContent>
      </w:r>
    </w:p>
    <w:p w14:paraId="649F8133"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49728" behindDoc="0" locked="0" layoutInCell="1" allowOverlap="1" wp14:anchorId="3F1A2DE7" wp14:editId="6A5FD061">
                <wp:simplePos x="0" y="0"/>
                <wp:positionH relativeFrom="margin">
                  <wp:posOffset>0</wp:posOffset>
                </wp:positionH>
                <wp:positionV relativeFrom="paragraph">
                  <wp:posOffset>127000</wp:posOffset>
                </wp:positionV>
                <wp:extent cx="5905500" cy="297180"/>
                <wp:effectExtent l="0" t="0" r="0" b="0"/>
                <wp:wrapNone/>
                <wp:docPr id="26" name="Rectangle 26"/>
                <wp:cNvGraphicFramePr/>
                <a:graphic xmlns:a="http://schemas.openxmlformats.org/drawingml/2006/main">
                  <a:graphicData uri="http://schemas.microsoft.com/office/word/2010/wordprocessingShape">
                    <wps:wsp>
                      <wps:cNvSpPr/>
                      <wps:spPr>
                        <a:xfrm>
                          <a:off x="0" y="0"/>
                          <a:ext cx="5905500" cy="297180"/>
                        </a:xfrm>
                        <a:prstGeom prst="rect">
                          <a:avLst/>
                        </a:prstGeom>
                        <a:noFill/>
                        <a:ln w="12700" cap="flat" cmpd="sng" algn="ctr">
                          <a:noFill/>
                          <a:prstDash val="solid"/>
                          <a:miter lim="800000"/>
                        </a:ln>
                        <a:effectLst/>
                      </wps:spPr>
                      <wps:txbx>
                        <w:txbxContent>
                          <w:p w14:paraId="00674006" w14:textId="77777777" w:rsidR="004E79C4" w:rsidRPr="00C84052" w:rsidRDefault="004E79C4" w:rsidP="004E79C4">
                            <w:pPr>
                              <w:jc w:val="center"/>
                              <w:rPr>
                                <w:rFonts w:ascii="ITC Kabel Std Book" w:hAnsi="ITC Kabel Std Book"/>
                                <w:color w:val="002060"/>
                                <w:sz w:val="24"/>
                                <w:szCs w:val="24"/>
                              </w:rPr>
                            </w:pPr>
                            <w:r w:rsidRPr="006645F3">
                              <w:rPr>
                                <w:rFonts w:ascii="Century Gothic" w:hAnsi="Century Gothic"/>
                                <w:b/>
                                <w:bCs/>
                                <w:sz w:val="24"/>
                                <w:szCs w:val="24"/>
                              </w:rPr>
                              <w:t>Barème des commissions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2DE7" id="Rectangle 26" o:spid="_x0000_s1040" style="position:absolute;left:0;text-align:left;margin-left:0;margin-top:10pt;width:465pt;height:23.4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" filled="f" stroked="f" strokeweight="1pt">
                <v:textbox>
                  <w:txbxContent>
                    <w:p w14:paraId="00674006" w14:textId="77777777" w:rsidR="004E79C4" w:rsidRPr="00C84052" w:rsidRDefault="004E79C4" w:rsidP="004E79C4">
                      <w:pPr>
                        <w:jc w:val="center"/>
                        <w:rPr>
                          <w:rFonts w:ascii="ITC Kabel Std Book" w:hAnsi="ITC Kabel Std Book"/>
                          <w:color w:val="002060"/>
                          <w:sz w:val="24"/>
                          <w:szCs w:val="24"/>
                        </w:rPr>
                      </w:pPr>
                      <w:r w:rsidRPr="006645F3">
                        <w:rPr>
                          <w:rFonts w:ascii="Century Gothic" w:hAnsi="Century Gothic"/>
                          <w:b/>
                          <w:bCs/>
                          <w:sz w:val="24"/>
                          <w:szCs w:val="24"/>
                        </w:rPr>
                        <w:t>Barème des commissions</w:t>
                      </w:r>
                    </w:p>
                  </w:txbxContent>
                </v:textbox>
                <w10:wrap anchorx="margin"/>
              </v:rect>
            </w:pict>
          </mc:Fallback>
        </mc:AlternateContent>
      </w:r>
    </w:p>
    <w:p w14:paraId="562C737E"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2578D2E"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0752" behindDoc="0" locked="0" layoutInCell="1" allowOverlap="1" wp14:anchorId="78CA14CB" wp14:editId="57EE62D7">
                <wp:simplePos x="0" y="0"/>
                <wp:positionH relativeFrom="column">
                  <wp:posOffset>-565150</wp:posOffset>
                </wp:positionH>
                <wp:positionV relativeFrom="paragraph">
                  <wp:posOffset>177800</wp:posOffset>
                </wp:positionV>
                <wp:extent cx="6858000" cy="601980"/>
                <wp:effectExtent l="0" t="0" r="0" b="0"/>
                <wp:wrapNone/>
                <wp:docPr id="27" name="Rectangle 27"/>
                <wp:cNvGraphicFramePr/>
                <a:graphic xmlns:a="http://schemas.openxmlformats.org/drawingml/2006/main">
                  <a:graphicData uri="http://schemas.microsoft.com/office/word/2010/wordprocessingShape">
                    <wps:wsp>
                      <wps:cNvSpPr/>
                      <wps:spPr>
                        <a:xfrm>
                          <a:off x="0" y="0"/>
                          <a:ext cx="6858000" cy="601980"/>
                        </a:xfrm>
                        <a:prstGeom prst="rect">
                          <a:avLst/>
                        </a:prstGeom>
                        <a:noFill/>
                        <a:ln w="12700" cap="flat" cmpd="sng" algn="ctr">
                          <a:noFill/>
                          <a:prstDash val="solid"/>
                          <a:miter lim="800000"/>
                        </a:ln>
                        <a:effectLst/>
                      </wps:spPr>
                      <wps:txbx>
                        <w:txbxContent>
                          <w:p w14:paraId="40F53E7F" w14:textId="77777777" w:rsidR="004E79C4" w:rsidRPr="006645F3" w:rsidRDefault="004E79C4" w:rsidP="00745F16">
                            <w:pPr>
                              <w:jc w:val="center"/>
                              <w:rPr>
                                <w:rFonts w:ascii="Century Gothic" w:hAnsi="Century Gothic"/>
                                <w:sz w:val="20"/>
                                <w:szCs w:val="20"/>
                              </w:rPr>
                            </w:pPr>
                            <w:r w:rsidRPr="006645F3">
                              <w:rPr>
                                <w:rFonts w:ascii="Century Gothic" w:hAnsi="Century Gothic"/>
                                <w:sz w:val="20"/>
                                <w:szCs w:val="20"/>
                              </w:rPr>
                              <w:t xml:space="preserve">Confère </w:t>
                            </w:r>
                            <w:r>
                              <w:rPr>
                                <w:rFonts w:ascii="Century Gothic" w:hAnsi="Century Gothic"/>
                                <w:sz w:val="20"/>
                                <w:szCs w:val="20"/>
                              </w:rPr>
                              <w:t>n</w:t>
                            </w:r>
                            <w:r w:rsidRPr="006645F3">
                              <w:rPr>
                                <w:rFonts w:ascii="Century Gothic" w:hAnsi="Century Gothic"/>
                                <w:sz w:val="20"/>
                                <w:szCs w:val="20"/>
                              </w:rPr>
                              <w:t>otre grille tarifaire</w:t>
                            </w:r>
                            <w:r>
                              <w:rPr>
                                <w:rFonts w:ascii="Century Gothic" w:hAnsi="Century Gothic"/>
                                <w:sz w:val="20"/>
                                <w:szCs w:val="20"/>
                              </w:rPr>
                              <w:t xml:space="preserve"> des Stations Banking</w:t>
                            </w:r>
                            <w:r w:rsidRPr="006645F3">
                              <w:rPr>
                                <w:rFonts w:ascii="Century Gothic" w:hAnsi="Century Gothic"/>
                                <w:sz w:val="20"/>
                                <w:szCs w:val="20"/>
                              </w:rPr>
                              <w:t>.</w:t>
                            </w:r>
                          </w:p>
                          <w:p w14:paraId="1B6B5E38" w14:textId="77777777" w:rsidR="004E79C4" w:rsidRPr="00487DD2" w:rsidRDefault="004E79C4" w:rsidP="00745F16">
                            <w:pPr>
                              <w:jc w:val="center"/>
                              <w:rPr>
                                <w:rFonts w:ascii="ITC Kabel Std Book" w:hAnsi="ITC Kabel Std Book"/>
                                <w:color w:val="002060"/>
                                <w:sz w:val="20"/>
                                <w:szCs w:val="20"/>
                              </w:rPr>
                            </w:pPr>
                            <w:r w:rsidRPr="006645F3">
                              <w:rPr>
                                <w:rFonts w:ascii="Century Gothic" w:hAnsi="Century Gothic"/>
                                <w:b/>
                                <w:bCs/>
                                <w:sz w:val="20"/>
                                <w:szCs w:val="20"/>
                              </w:rPr>
                              <w:t>NB</w:t>
                            </w:r>
                            <w:r w:rsidRPr="006645F3">
                              <w:rPr>
                                <w:rFonts w:ascii="Century Gothic" w:hAnsi="Century Gothic"/>
                                <w:sz w:val="20"/>
                                <w:szCs w:val="20"/>
                              </w:rPr>
                              <w:t xml:space="preserve"> : </w:t>
                            </w:r>
                            <w:r>
                              <w:rPr>
                                <w:rFonts w:ascii="Century Gothic" w:hAnsi="Century Gothic"/>
                                <w:sz w:val="20"/>
                                <w:szCs w:val="20"/>
                              </w:rPr>
                              <w:t>L</w:t>
                            </w:r>
                            <w:r w:rsidRPr="006645F3">
                              <w:rPr>
                                <w:rFonts w:ascii="Century Gothic" w:hAnsi="Century Gothic"/>
                                <w:sz w:val="20"/>
                                <w:szCs w:val="20"/>
                              </w:rPr>
                              <w:t>es plafonds sont dictés par notre grille tarifaire.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4CB" id="Rectangle 27" o:spid="_x0000_s1041" style="position:absolute;left:0;text-align:left;margin-left:-44.5pt;margin-top:14pt;width:540pt;height:47.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" filled="f" stroked="f" strokeweight="1pt">
                <v:textbox>
                  <w:txbxContent>
                    <w:p w14:paraId="40F53E7F" w14:textId="77777777" w:rsidR="004E79C4" w:rsidRPr="006645F3" w:rsidRDefault="004E79C4" w:rsidP="00745F16">
                      <w:pPr>
                        <w:jc w:val="center"/>
                        <w:rPr>
                          <w:rFonts w:ascii="Century Gothic" w:hAnsi="Century Gothic"/>
                          <w:sz w:val="20"/>
                          <w:szCs w:val="20"/>
                        </w:rPr>
                      </w:pPr>
                      <w:r w:rsidRPr="006645F3">
                        <w:rPr>
                          <w:rFonts w:ascii="Century Gothic" w:hAnsi="Century Gothic"/>
                          <w:sz w:val="20"/>
                          <w:szCs w:val="20"/>
                        </w:rPr>
                        <w:t xml:space="preserve">Confère </w:t>
                      </w:r>
                      <w:r>
                        <w:rPr>
                          <w:rFonts w:ascii="Century Gothic" w:hAnsi="Century Gothic"/>
                          <w:sz w:val="20"/>
                          <w:szCs w:val="20"/>
                        </w:rPr>
                        <w:t>n</w:t>
                      </w:r>
                      <w:r w:rsidRPr="006645F3">
                        <w:rPr>
                          <w:rFonts w:ascii="Century Gothic" w:hAnsi="Century Gothic"/>
                          <w:sz w:val="20"/>
                          <w:szCs w:val="20"/>
                        </w:rPr>
                        <w:t>otre grille tarifaire</w:t>
                      </w:r>
                      <w:r>
                        <w:rPr>
                          <w:rFonts w:ascii="Century Gothic" w:hAnsi="Century Gothic"/>
                          <w:sz w:val="20"/>
                          <w:szCs w:val="20"/>
                        </w:rPr>
                        <w:t xml:space="preserve"> des Stations Banking</w:t>
                      </w:r>
                      <w:r w:rsidRPr="006645F3">
                        <w:rPr>
                          <w:rFonts w:ascii="Century Gothic" w:hAnsi="Century Gothic"/>
                          <w:sz w:val="20"/>
                          <w:szCs w:val="20"/>
                        </w:rPr>
                        <w:t>.</w:t>
                      </w:r>
                    </w:p>
                    <w:p w14:paraId="1B6B5E38" w14:textId="77777777" w:rsidR="004E79C4" w:rsidRPr="00487DD2" w:rsidRDefault="004E79C4" w:rsidP="00745F16">
                      <w:pPr>
                        <w:jc w:val="center"/>
                        <w:rPr>
                          <w:rFonts w:ascii="ITC Kabel Std Book" w:hAnsi="ITC Kabel Std Book"/>
                          <w:color w:val="002060"/>
                          <w:sz w:val="20"/>
                          <w:szCs w:val="20"/>
                        </w:rPr>
                      </w:pPr>
                      <w:r w:rsidRPr="006645F3">
                        <w:rPr>
                          <w:rFonts w:ascii="Century Gothic" w:hAnsi="Century Gothic"/>
                          <w:b/>
                          <w:bCs/>
                          <w:sz w:val="20"/>
                          <w:szCs w:val="20"/>
                        </w:rPr>
                        <w:t>NB</w:t>
                      </w:r>
                      <w:r w:rsidRPr="006645F3">
                        <w:rPr>
                          <w:rFonts w:ascii="Century Gothic" w:hAnsi="Century Gothic"/>
                          <w:sz w:val="20"/>
                          <w:szCs w:val="20"/>
                        </w:rPr>
                        <w:t xml:space="preserve"> : </w:t>
                      </w:r>
                      <w:r>
                        <w:rPr>
                          <w:rFonts w:ascii="Century Gothic" w:hAnsi="Century Gothic"/>
                          <w:sz w:val="20"/>
                          <w:szCs w:val="20"/>
                        </w:rPr>
                        <w:t>L</w:t>
                      </w:r>
                      <w:r w:rsidRPr="006645F3">
                        <w:rPr>
                          <w:rFonts w:ascii="Century Gothic" w:hAnsi="Century Gothic"/>
                          <w:sz w:val="20"/>
                          <w:szCs w:val="20"/>
                        </w:rPr>
                        <w:t>es plafonds sont dictés par notre grille tarifaire.</w:t>
                      </w:r>
                    </w:p>
                  </w:txbxContent>
                </v:textbox>
              </v:rect>
            </w:pict>
          </mc:Fallback>
        </mc:AlternateContent>
      </w:r>
    </w:p>
    <w:p w14:paraId="73CFE078"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8E355BC"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45CB456"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37F131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D0B6C7B"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3A4DADCF"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1776" behindDoc="0" locked="0" layoutInCell="1" allowOverlap="1" wp14:anchorId="5C8C4E60" wp14:editId="187C5605">
                <wp:simplePos x="0" y="0"/>
                <wp:positionH relativeFrom="margin">
                  <wp:align>center</wp:align>
                </wp:positionH>
                <wp:positionV relativeFrom="paragraph">
                  <wp:posOffset>90805</wp:posOffset>
                </wp:positionV>
                <wp:extent cx="5189220" cy="297180"/>
                <wp:effectExtent l="0" t="0" r="0" b="0"/>
                <wp:wrapNone/>
                <wp:docPr id="28" name="Rectangle 28"/>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032019E0"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5</w:t>
                            </w:r>
                          </w:p>
                          <w:p w14:paraId="018D5F8D" w14:textId="77777777" w:rsidR="004E79C4" w:rsidRPr="00C84052" w:rsidRDefault="004E79C4" w:rsidP="004E79C4">
                            <w:pPr>
                              <w:jc w:val="center"/>
                              <w:rPr>
                                <w:rFonts w:ascii="ITC Kabel Std Book" w:hAnsi="ITC Kabel Std Book"/>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4E60" id="Rectangle 28" o:spid="_x0000_s1042" style="position:absolute;left:0;text-align:left;margin-left:0;margin-top:7.15pt;width:408.6pt;height:23.4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" filled="f" stroked="f" strokeweight="1pt">
                <v:textbox>
                  <w:txbxContent>
                    <w:p w14:paraId="032019E0"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5</w:t>
                      </w:r>
                    </w:p>
                    <w:p w14:paraId="018D5F8D" w14:textId="77777777" w:rsidR="004E79C4" w:rsidRPr="00C84052" w:rsidRDefault="004E79C4" w:rsidP="004E79C4">
                      <w:pPr>
                        <w:jc w:val="center"/>
                        <w:rPr>
                          <w:rFonts w:ascii="ITC Kabel Std Book" w:hAnsi="ITC Kabel Std Book"/>
                          <w:color w:val="002060"/>
                          <w:sz w:val="24"/>
                          <w:szCs w:val="24"/>
                        </w:rPr>
                      </w:pPr>
                    </w:p>
                  </w:txbxContent>
                </v:textbox>
                <w10:wrap anchorx="margin"/>
              </v:rect>
            </w:pict>
          </mc:Fallback>
        </mc:AlternateContent>
      </w:r>
    </w:p>
    <w:p w14:paraId="5111B33E" w14:textId="1C4DD8AF"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F163195" w14:textId="717E6CEA" w:rsidR="004E79C4" w:rsidRDefault="00745F16"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2800" behindDoc="0" locked="0" layoutInCell="1" allowOverlap="1" wp14:anchorId="713E41F1" wp14:editId="1A2547D1">
                <wp:simplePos x="0" y="0"/>
                <wp:positionH relativeFrom="margin">
                  <wp:align>left</wp:align>
                </wp:positionH>
                <wp:positionV relativeFrom="paragraph">
                  <wp:posOffset>66040</wp:posOffset>
                </wp:positionV>
                <wp:extent cx="5905500" cy="297180"/>
                <wp:effectExtent l="0" t="0" r="0" b="0"/>
                <wp:wrapNone/>
                <wp:docPr id="29" name="Rectangle 29"/>
                <wp:cNvGraphicFramePr/>
                <a:graphic xmlns:a="http://schemas.openxmlformats.org/drawingml/2006/main">
                  <a:graphicData uri="http://schemas.microsoft.com/office/word/2010/wordprocessingShape">
                    <wps:wsp>
                      <wps:cNvSpPr/>
                      <wps:spPr>
                        <a:xfrm>
                          <a:off x="0" y="0"/>
                          <a:ext cx="5905500" cy="297180"/>
                        </a:xfrm>
                        <a:prstGeom prst="rect">
                          <a:avLst/>
                        </a:prstGeom>
                        <a:noFill/>
                        <a:ln w="12700" cap="flat" cmpd="sng" algn="ctr">
                          <a:noFill/>
                          <a:prstDash val="solid"/>
                          <a:miter lim="800000"/>
                        </a:ln>
                        <a:effectLst/>
                      </wps:spPr>
                      <wps:txbx>
                        <w:txbxContent>
                          <w:p w14:paraId="736C9FE1" w14:textId="77777777" w:rsidR="004E79C4" w:rsidRPr="00C84052" w:rsidRDefault="004E79C4" w:rsidP="004E79C4">
                            <w:pPr>
                              <w:jc w:val="center"/>
                              <w:rPr>
                                <w:rFonts w:ascii="ITC Kabel Std Book" w:hAnsi="ITC Kabel Std Book"/>
                                <w:color w:val="002060"/>
                                <w:sz w:val="24"/>
                                <w:szCs w:val="24"/>
                              </w:rPr>
                            </w:pPr>
                            <w:r w:rsidRPr="006645F3">
                              <w:rPr>
                                <w:rFonts w:ascii="Century Gothic" w:hAnsi="Century Gothic"/>
                                <w:b/>
                                <w:bCs/>
                                <w:sz w:val="24"/>
                                <w:szCs w:val="24"/>
                              </w:rPr>
                              <w:t xml:space="preserve">Cas </w:t>
                            </w:r>
                            <w:r>
                              <w:rPr>
                                <w:rFonts w:ascii="Century Gothic" w:hAnsi="Century Gothic"/>
                                <w:b/>
                                <w:bCs/>
                                <w:sz w:val="24"/>
                                <w:szCs w:val="24"/>
                              </w:rPr>
                              <w:t>de fraude, vol ou vol qualifié</w:t>
                            </w:r>
                            <w:r w:rsidRPr="006645F3">
                              <w:rPr>
                                <w:rFonts w:ascii="Century Gothic" w:hAnsi="Century Gothic"/>
                                <w:b/>
                                <w:bCs/>
                                <w:sz w:val="24"/>
                                <w:szCs w:val="24"/>
                              </w:rPr>
                              <w:t xml:space="preserve"> (fréquence mensuelle)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41F1" id="Rectangle 29" o:spid="_x0000_s1043" style="position:absolute;left:0;text-align:left;margin-left:0;margin-top:5.2pt;width:465pt;height:23.4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" filled="f" stroked="f" strokeweight="1pt">
                <v:textbox>
                  <w:txbxContent>
                    <w:p w14:paraId="736C9FE1" w14:textId="77777777" w:rsidR="004E79C4" w:rsidRPr="00C84052" w:rsidRDefault="004E79C4" w:rsidP="004E79C4">
                      <w:pPr>
                        <w:jc w:val="center"/>
                        <w:rPr>
                          <w:rFonts w:ascii="ITC Kabel Std Book" w:hAnsi="ITC Kabel Std Book"/>
                          <w:color w:val="002060"/>
                          <w:sz w:val="24"/>
                          <w:szCs w:val="24"/>
                        </w:rPr>
                      </w:pPr>
                      <w:r w:rsidRPr="006645F3">
                        <w:rPr>
                          <w:rFonts w:ascii="Century Gothic" w:hAnsi="Century Gothic"/>
                          <w:b/>
                          <w:bCs/>
                          <w:sz w:val="24"/>
                          <w:szCs w:val="24"/>
                        </w:rPr>
                        <w:t xml:space="preserve">Cas </w:t>
                      </w:r>
                      <w:r>
                        <w:rPr>
                          <w:rFonts w:ascii="Century Gothic" w:hAnsi="Century Gothic"/>
                          <w:b/>
                          <w:bCs/>
                          <w:sz w:val="24"/>
                          <w:szCs w:val="24"/>
                        </w:rPr>
                        <w:t>de fraude, vol ou vol qualifié</w:t>
                      </w:r>
                      <w:r w:rsidRPr="006645F3">
                        <w:rPr>
                          <w:rFonts w:ascii="Century Gothic" w:hAnsi="Century Gothic"/>
                          <w:b/>
                          <w:bCs/>
                          <w:sz w:val="24"/>
                          <w:szCs w:val="24"/>
                        </w:rPr>
                        <w:t xml:space="preserve"> (fréquence mensuelle)</w:t>
                      </w:r>
                    </w:p>
                  </w:txbxContent>
                </v:textbox>
                <w10:wrap anchorx="margin"/>
              </v:rect>
            </w:pict>
          </mc:Fallback>
        </mc:AlternateContent>
      </w:r>
    </w:p>
    <w:p w14:paraId="0178F5BA"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87796D2"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3EE1BD3F" w14:textId="77777777" w:rsidR="004E79C4" w:rsidRDefault="004E79C4" w:rsidP="004E79C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tbl>
      <w:tblPr>
        <w:tblW w:w="10916" w:type="dxa"/>
        <w:jc w:val="center"/>
        <w:tblCellMar>
          <w:left w:w="70" w:type="dxa"/>
          <w:right w:w="70" w:type="dxa"/>
        </w:tblCellMar>
        <w:tblLook w:val="04A0" w:firstRow="1" w:lastRow="0" w:firstColumn="1" w:lastColumn="0" w:noHBand="0" w:noVBand="1"/>
      </w:tblPr>
      <w:tblGrid>
        <w:gridCol w:w="567"/>
        <w:gridCol w:w="1939"/>
        <w:gridCol w:w="196"/>
        <w:gridCol w:w="1460"/>
        <w:gridCol w:w="1340"/>
        <w:gridCol w:w="1120"/>
        <w:gridCol w:w="1317"/>
        <w:gridCol w:w="1418"/>
        <w:gridCol w:w="1559"/>
      </w:tblGrid>
      <w:tr w:rsidR="004E79C4" w:rsidRPr="00022A5B" w14:paraId="5381F72C" w14:textId="77777777" w:rsidTr="00745F16">
        <w:trPr>
          <w:trHeight w:val="384"/>
          <w:jc w:val="center"/>
        </w:trPr>
        <w:tc>
          <w:tcPr>
            <w:tcW w:w="2506" w:type="dxa"/>
            <w:gridSpan w:val="2"/>
            <w:tcBorders>
              <w:top w:val="nil"/>
              <w:left w:val="nil"/>
              <w:bottom w:val="nil"/>
              <w:right w:val="nil"/>
            </w:tcBorders>
            <w:shd w:val="clear" w:color="auto" w:fill="auto"/>
            <w:noWrap/>
            <w:vAlign w:val="center"/>
            <w:hideMark/>
          </w:tcPr>
          <w:p w14:paraId="7525FFC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Nom de l'Agent</w:t>
            </w:r>
          </w:p>
        </w:tc>
        <w:tc>
          <w:tcPr>
            <w:tcW w:w="196" w:type="dxa"/>
            <w:tcBorders>
              <w:top w:val="nil"/>
              <w:left w:val="nil"/>
              <w:bottom w:val="nil"/>
              <w:right w:val="nil"/>
            </w:tcBorders>
            <w:shd w:val="clear" w:color="auto" w:fill="auto"/>
            <w:noWrap/>
            <w:vAlign w:val="center"/>
            <w:hideMark/>
          </w:tcPr>
          <w:p w14:paraId="4DD15373" w14:textId="77777777" w:rsidR="004E79C4" w:rsidRPr="00022A5B" w:rsidRDefault="004E79C4" w:rsidP="00A3112B">
            <w:pPr>
              <w:spacing w:after="0" w:line="240" w:lineRule="auto"/>
              <w:jc w:val="center"/>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w:t>
            </w:r>
          </w:p>
        </w:tc>
        <w:tc>
          <w:tcPr>
            <w:tcW w:w="1460" w:type="dxa"/>
            <w:tcBorders>
              <w:top w:val="nil"/>
              <w:left w:val="nil"/>
              <w:bottom w:val="single" w:sz="4" w:space="0" w:color="D9D9D9"/>
              <w:right w:val="nil"/>
            </w:tcBorders>
            <w:shd w:val="clear" w:color="auto" w:fill="auto"/>
            <w:noWrap/>
            <w:vAlign w:val="center"/>
            <w:hideMark/>
          </w:tcPr>
          <w:p w14:paraId="727B2F6D"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40" w:type="dxa"/>
            <w:tcBorders>
              <w:top w:val="nil"/>
              <w:left w:val="nil"/>
              <w:bottom w:val="single" w:sz="4" w:space="0" w:color="D9D9D9"/>
              <w:right w:val="nil"/>
            </w:tcBorders>
            <w:shd w:val="clear" w:color="auto" w:fill="auto"/>
            <w:noWrap/>
            <w:vAlign w:val="center"/>
            <w:hideMark/>
          </w:tcPr>
          <w:p w14:paraId="7AD761D4"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120" w:type="dxa"/>
            <w:tcBorders>
              <w:top w:val="nil"/>
              <w:left w:val="nil"/>
              <w:bottom w:val="single" w:sz="4" w:space="0" w:color="D9D9D9"/>
              <w:right w:val="nil"/>
            </w:tcBorders>
            <w:shd w:val="clear" w:color="auto" w:fill="auto"/>
            <w:noWrap/>
            <w:vAlign w:val="center"/>
            <w:hideMark/>
          </w:tcPr>
          <w:p w14:paraId="33D0FE53"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17" w:type="dxa"/>
            <w:tcBorders>
              <w:top w:val="nil"/>
              <w:left w:val="nil"/>
              <w:bottom w:val="single" w:sz="4" w:space="0" w:color="D9D9D9"/>
              <w:right w:val="nil"/>
            </w:tcBorders>
            <w:shd w:val="clear" w:color="auto" w:fill="auto"/>
            <w:noWrap/>
            <w:vAlign w:val="center"/>
            <w:hideMark/>
          </w:tcPr>
          <w:p w14:paraId="73B976D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418" w:type="dxa"/>
            <w:tcBorders>
              <w:top w:val="nil"/>
              <w:left w:val="nil"/>
              <w:bottom w:val="single" w:sz="4" w:space="0" w:color="D9D9D9"/>
              <w:right w:val="nil"/>
            </w:tcBorders>
            <w:shd w:val="clear" w:color="auto" w:fill="auto"/>
            <w:noWrap/>
            <w:vAlign w:val="center"/>
            <w:hideMark/>
          </w:tcPr>
          <w:p w14:paraId="2D100066"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559" w:type="dxa"/>
            <w:tcBorders>
              <w:top w:val="nil"/>
              <w:left w:val="nil"/>
              <w:bottom w:val="single" w:sz="4" w:space="0" w:color="D9D9D9"/>
              <w:right w:val="nil"/>
            </w:tcBorders>
            <w:shd w:val="clear" w:color="auto" w:fill="auto"/>
            <w:noWrap/>
            <w:vAlign w:val="center"/>
            <w:hideMark/>
          </w:tcPr>
          <w:p w14:paraId="59EC263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r>
      <w:tr w:rsidR="004E79C4" w:rsidRPr="00022A5B" w14:paraId="4B200D38" w14:textId="77777777" w:rsidTr="00745F16">
        <w:trPr>
          <w:trHeight w:val="132"/>
          <w:jc w:val="center"/>
        </w:trPr>
        <w:tc>
          <w:tcPr>
            <w:tcW w:w="567" w:type="dxa"/>
            <w:tcBorders>
              <w:top w:val="nil"/>
              <w:left w:val="nil"/>
              <w:bottom w:val="nil"/>
              <w:right w:val="nil"/>
            </w:tcBorders>
            <w:shd w:val="clear" w:color="auto" w:fill="auto"/>
            <w:noWrap/>
            <w:vAlign w:val="center"/>
            <w:hideMark/>
          </w:tcPr>
          <w:p w14:paraId="3BF436DD" w14:textId="77777777" w:rsidR="004E79C4" w:rsidRPr="00022A5B" w:rsidRDefault="004E79C4" w:rsidP="00A3112B">
            <w:pPr>
              <w:spacing w:after="0" w:line="240" w:lineRule="auto"/>
              <w:rPr>
                <w:rFonts w:ascii="Century Gothic" w:eastAsia="Times New Roman" w:hAnsi="Century Gothic" w:cs="Calibri"/>
                <w:sz w:val="20"/>
                <w:szCs w:val="20"/>
                <w:lang w:eastAsia="fr-FR"/>
              </w:rPr>
            </w:pPr>
          </w:p>
        </w:tc>
        <w:tc>
          <w:tcPr>
            <w:tcW w:w="1939" w:type="dxa"/>
            <w:tcBorders>
              <w:top w:val="nil"/>
              <w:left w:val="nil"/>
              <w:bottom w:val="nil"/>
              <w:right w:val="nil"/>
            </w:tcBorders>
            <w:shd w:val="clear" w:color="auto" w:fill="auto"/>
            <w:noWrap/>
            <w:vAlign w:val="center"/>
            <w:hideMark/>
          </w:tcPr>
          <w:p w14:paraId="22E99AFF"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96" w:type="dxa"/>
            <w:tcBorders>
              <w:top w:val="nil"/>
              <w:left w:val="nil"/>
              <w:bottom w:val="nil"/>
              <w:right w:val="nil"/>
            </w:tcBorders>
            <w:shd w:val="clear" w:color="auto" w:fill="auto"/>
            <w:noWrap/>
            <w:vAlign w:val="center"/>
            <w:hideMark/>
          </w:tcPr>
          <w:p w14:paraId="76EBF2E3"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r w:rsidRPr="00022A5B">
              <w:rPr>
                <w:rFonts w:ascii="Century Gothic" w:eastAsia="Times New Roman" w:hAnsi="Century Gothic" w:cs="Calibri"/>
                <w:sz w:val="10"/>
                <w:szCs w:val="10"/>
                <w:lang w:eastAsia="fr-FR"/>
              </w:rPr>
              <w:t>:</w:t>
            </w:r>
          </w:p>
        </w:tc>
        <w:tc>
          <w:tcPr>
            <w:tcW w:w="1460" w:type="dxa"/>
            <w:tcBorders>
              <w:top w:val="nil"/>
              <w:left w:val="nil"/>
              <w:bottom w:val="nil"/>
              <w:right w:val="nil"/>
            </w:tcBorders>
            <w:shd w:val="clear" w:color="auto" w:fill="auto"/>
            <w:noWrap/>
            <w:vAlign w:val="center"/>
            <w:hideMark/>
          </w:tcPr>
          <w:p w14:paraId="54D1EEE4"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p>
        </w:tc>
        <w:tc>
          <w:tcPr>
            <w:tcW w:w="1340" w:type="dxa"/>
            <w:tcBorders>
              <w:top w:val="nil"/>
              <w:left w:val="nil"/>
              <w:bottom w:val="nil"/>
              <w:right w:val="nil"/>
            </w:tcBorders>
            <w:shd w:val="clear" w:color="auto" w:fill="auto"/>
            <w:noWrap/>
            <w:vAlign w:val="center"/>
            <w:hideMark/>
          </w:tcPr>
          <w:p w14:paraId="14C6878F"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120" w:type="dxa"/>
            <w:tcBorders>
              <w:top w:val="nil"/>
              <w:left w:val="nil"/>
              <w:bottom w:val="nil"/>
              <w:right w:val="nil"/>
            </w:tcBorders>
            <w:shd w:val="clear" w:color="auto" w:fill="auto"/>
            <w:noWrap/>
            <w:vAlign w:val="center"/>
            <w:hideMark/>
          </w:tcPr>
          <w:p w14:paraId="1F4B2D8D"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317" w:type="dxa"/>
            <w:tcBorders>
              <w:top w:val="nil"/>
              <w:left w:val="nil"/>
              <w:bottom w:val="nil"/>
              <w:right w:val="nil"/>
            </w:tcBorders>
            <w:shd w:val="clear" w:color="auto" w:fill="auto"/>
            <w:noWrap/>
            <w:vAlign w:val="center"/>
            <w:hideMark/>
          </w:tcPr>
          <w:p w14:paraId="221F4155"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18" w:type="dxa"/>
            <w:tcBorders>
              <w:top w:val="nil"/>
              <w:left w:val="nil"/>
              <w:bottom w:val="nil"/>
              <w:right w:val="nil"/>
            </w:tcBorders>
            <w:shd w:val="clear" w:color="auto" w:fill="auto"/>
            <w:noWrap/>
            <w:vAlign w:val="center"/>
            <w:hideMark/>
          </w:tcPr>
          <w:p w14:paraId="241A1BD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559" w:type="dxa"/>
            <w:tcBorders>
              <w:top w:val="nil"/>
              <w:left w:val="nil"/>
              <w:bottom w:val="nil"/>
              <w:right w:val="nil"/>
            </w:tcBorders>
            <w:shd w:val="clear" w:color="auto" w:fill="auto"/>
            <w:noWrap/>
            <w:vAlign w:val="center"/>
            <w:hideMark/>
          </w:tcPr>
          <w:p w14:paraId="18A9F4C6"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r>
      <w:tr w:rsidR="004E79C4" w:rsidRPr="00022A5B" w14:paraId="5C1DA3A4" w14:textId="77777777" w:rsidTr="00745F16">
        <w:trPr>
          <w:trHeight w:val="384"/>
          <w:jc w:val="center"/>
        </w:trPr>
        <w:tc>
          <w:tcPr>
            <w:tcW w:w="2506" w:type="dxa"/>
            <w:gridSpan w:val="2"/>
            <w:tcBorders>
              <w:top w:val="nil"/>
              <w:left w:val="nil"/>
              <w:bottom w:val="nil"/>
              <w:right w:val="nil"/>
            </w:tcBorders>
            <w:shd w:val="clear" w:color="auto" w:fill="auto"/>
            <w:noWrap/>
            <w:vAlign w:val="center"/>
            <w:hideMark/>
          </w:tcPr>
          <w:p w14:paraId="27A80D83"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Code Agent</w:t>
            </w:r>
          </w:p>
        </w:tc>
        <w:tc>
          <w:tcPr>
            <w:tcW w:w="196" w:type="dxa"/>
            <w:tcBorders>
              <w:top w:val="nil"/>
              <w:left w:val="nil"/>
              <w:bottom w:val="nil"/>
              <w:right w:val="nil"/>
            </w:tcBorders>
            <w:shd w:val="clear" w:color="auto" w:fill="auto"/>
            <w:noWrap/>
            <w:vAlign w:val="center"/>
            <w:hideMark/>
          </w:tcPr>
          <w:p w14:paraId="751B3134" w14:textId="77777777" w:rsidR="004E79C4" w:rsidRPr="00022A5B" w:rsidRDefault="004E79C4" w:rsidP="00A3112B">
            <w:pPr>
              <w:spacing w:after="0" w:line="240" w:lineRule="auto"/>
              <w:jc w:val="center"/>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w:t>
            </w:r>
          </w:p>
        </w:tc>
        <w:tc>
          <w:tcPr>
            <w:tcW w:w="1460" w:type="dxa"/>
            <w:tcBorders>
              <w:top w:val="nil"/>
              <w:left w:val="nil"/>
              <w:bottom w:val="single" w:sz="4" w:space="0" w:color="D9D9D9"/>
              <w:right w:val="nil"/>
            </w:tcBorders>
            <w:shd w:val="clear" w:color="auto" w:fill="auto"/>
            <w:noWrap/>
            <w:vAlign w:val="center"/>
            <w:hideMark/>
          </w:tcPr>
          <w:p w14:paraId="2F3B9732"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40" w:type="dxa"/>
            <w:tcBorders>
              <w:top w:val="nil"/>
              <w:left w:val="nil"/>
              <w:bottom w:val="single" w:sz="4" w:space="0" w:color="D9D9D9"/>
              <w:right w:val="nil"/>
            </w:tcBorders>
            <w:shd w:val="clear" w:color="auto" w:fill="auto"/>
            <w:noWrap/>
            <w:vAlign w:val="center"/>
            <w:hideMark/>
          </w:tcPr>
          <w:p w14:paraId="1C242405"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120" w:type="dxa"/>
            <w:tcBorders>
              <w:top w:val="nil"/>
              <w:left w:val="nil"/>
              <w:bottom w:val="single" w:sz="4" w:space="0" w:color="D9D9D9"/>
              <w:right w:val="nil"/>
            </w:tcBorders>
            <w:shd w:val="clear" w:color="auto" w:fill="auto"/>
            <w:noWrap/>
            <w:vAlign w:val="center"/>
            <w:hideMark/>
          </w:tcPr>
          <w:p w14:paraId="318698E7"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17" w:type="dxa"/>
            <w:tcBorders>
              <w:top w:val="nil"/>
              <w:left w:val="nil"/>
              <w:bottom w:val="single" w:sz="4" w:space="0" w:color="D9D9D9"/>
              <w:right w:val="nil"/>
            </w:tcBorders>
            <w:shd w:val="clear" w:color="auto" w:fill="auto"/>
            <w:noWrap/>
            <w:vAlign w:val="center"/>
            <w:hideMark/>
          </w:tcPr>
          <w:p w14:paraId="13A49B88"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418" w:type="dxa"/>
            <w:tcBorders>
              <w:top w:val="nil"/>
              <w:left w:val="nil"/>
              <w:bottom w:val="single" w:sz="4" w:space="0" w:color="D9D9D9"/>
              <w:right w:val="nil"/>
            </w:tcBorders>
            <w:shd w:val="clear" w:color="auto" w:fill="auto"/>
            <w:noWrap/>
            <w:vAlign w:val="center"/>
            <w:hideMark/>
          </w:tcPr>
          <w:p w14:paraId="2CEF5A11"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559" w:type="dxa"/>
            <w:tcBorders>
              <w:top w:val="nil"/>
              <w:left w:val="nil"/>
              <w:bottom w:val="single" w:sz="4" w:space="0" w:color="D9D9D9"/>
              <w:right w:val="nil"/>
            </w:tcBorders>
            <w:shd w:val="clear" w:color="auto" w:fill="auto"/>
            <w:noWrap/>
            <w:vAlign w:val="center"/>
            <w:hideMark/>
          </w:tcPr>
          <w:p w14:paraId="755F17B6"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r>
      <w:tr w:rsidR="004E79C4" w:rsidRPr="00022A5B" w14:paraId="48AFC546" w14:textId="77777777" w:rsidTr="00745F16">
        <w:trPr>
          <w:trHeight w:val="132"/>
          <w:jc w:val="center"/>
        </w:trPr>
        <w:tc>
          <w:tcPr>
            <w:tcW w:w="567" w:type="dxa"/>
            <w:tcBorders>
              <w:top w:val="nil"/>
              <w:left w:val="nil"/>
              <w:bottom w:val="nil"/>
              <w:right w:val="nil"/>
            </w:tcBorders>
            <w:shd w:val="clear" w:color="auto" w:fill="auto"/>
            <w:noWrap/>
            <w:vAlign w:val="center"/>
            <w:hideMark/>
          </w:tcPr>
          <w:p w14:paraId="781BB499" w14:textId="77777777" w:rsidR="004E79C4" w:rsidRPr="00022A5B" w:rsidRDefault="004E79C4" w:rsidP="00A3112B">
            <w:pPr>
              <w:spacing w:after="0" w:line="240" w:lineRule="auto"/>
              <w:rPr>
                <w:rFonts w:ascii="Century Gothic" w:eastAsia="Times New Roman" w:hAnsi="Century Gothic" w:cs="Calibri"/>
                <w:sz w:val="20"/>
                <w:szCs w:val="20"/>
                <w:lang w:eastAsia="fr-FR"/>
              </w:rPr>
            </w:pPr>
          </w:p>
        </w:tc>
        <w:tc>
          <w:tcPr>
            <w:tcW w:w="1939" w:type="dxa"/>
            <w:tcBorders>
              <w:top w:val="nil"/>
              <w:left w:val="nil"/>
              <w:bottom w:val="nil"/>
              <w:right w:val="nil"/>
            </w:tcBorders>
            <w:shd w:val="clear" w:color="auto" w:fill="auto"/>
            <w:noWrap/>
            <w:vAlign w:val="center"/>
            <w:hideMark/>
          </w:tcPr>
          <w:p w14:paraId="59EC529B"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96" w:type="dxa"/>
            <w:tcBorders>
              <w:top w:val="nil"/>
              <w:left w:val="nil"/>
              <w:bottom w:val="nil"/>
              <w:right w:val="nil"/>
            </w:tcBorders>
            <w:shd w:val="clear" w:color="auto" w:fill="auto"/>
            <w:noWrap/>
            <w:vAlign w:val="center"/>
            <w:hideMark/>
          </w:tcPr>
          <w:p w14:paraId="5A29FC6B"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r w:rsidRPr="00022A5B">
              <w:rPr>
                <w:rFonts w:ascii="Century Gothic" w:eastAsia="Times New Roman" w:hAnsi="Century Gothic" w:cs="Calibri"/>
                <w:sz w:val="10"/>
                <w:szCs w:val="10"/>
                <w:lang w:eastAsia="fr-FR"/>
              </w:rPr>
              <w:t>:</w:t>
            </w:r>
          </w:p>
        </w:tc>
        <w:tc>
          <w:tcPr>
            <w:tcW w:w="1460" w:type="dxa"/>
            <w:tcBorders>
              <w:top w:val="nil"/>
              <w:left w:val="nil"/>
              <w:bottom w:val="nil"/>
              <w:right w:val="nil"/>
            </w:tcBorders>
            <w:shd w:val="clear" w:color="auto" w:fill="auto"/>
            <w:noWrap/>
            <w:vAlign w:val="center"/>
            <w:hideMark/>
          </w:tcPr>
          <w:p w14:paraId="17C5753B"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p>
        </w:tc>
        <w:tc>
          <w:tcPr>
            <w:tcW w:w="1340" w:type="dxa"/>
            <w:tcBorders>
              <w:top w:val="nil"/>
              <w:left w:val="nil"/>
              <w:bottom w:val="nil"/>
              <w:right w:val="nil"/>
            </w:tcBorders>
            <w:shd w:val="clear" w:color="auto" w:fill="auto"/>
            <w:noWrap/>
            <w:vAlign w:val="center"/>
            <w:hideMark/>
          </w:tcPr>
          <w:p w14:paraId="0D2F228B"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120" w:type="dxa"/>
            <w:tcBorders>
              <w:top w:val="nil"/>
              <w:left w:val="nil"/>
              <w:bottom w:val="nil"/>
              <w:right w:val="nil"/>
            </w:tcBorders>
            <w:shd w:val="clear" w:color="auto" w:fill="auto"/>
            <w:noWrap/>
            <w:vAlign w:val="center"/>
            <w:hideMark/>
          </w:tcPr>
          <w:p w14:paraId="644CD442"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317" w:type="dxa"/>
            <w:tcBorders>
              <w:top w:val="nil"/>
              <w:left w:val="nil"/>
              <w:bottom w:val="nil"/>
              <w:right w:val="nil"/>
            </w:tcBorders>
            <w:shd w:val="clear" w:color="auto" w:fill="auto"/>
            <w:noWrap/>
            <w:vAlign w:val="center"/>
            <w:hideMark/>
          </w:tcPr>
          <w:p w14:paraId="7277D6CB"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18" w:type="dxa"/>
            <w:tcBorders>
              <w:top w:val="nil"/>
              <w:left w:val="nil"/>
              <w:bottom w:val="nil"/>
              <w:right w:val="nil"/>
            </w:tcBorders>
            <w:shd w:val="clear" w:color="auto" w:fill="auto"/>
            <w:noWrap/>
            <w:vAlign w:val="center"/>
            <w:hideMark/>
          </w:tcPr>
          <w:p w14:paraId="7A781C62"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559" w:type="dxa"/>
            <w:tcBorders>
              <w:top w:val="nil"/>
              <w:left w:val="nil"/>
              <w:bottom w:val="nil"/>
              <w:right w:val="nil"/>
            </w:tcBorders>
            <w:shd w:val="clear" w:color="auto" w:fill="auto"/>
            <w:noWrap/>
            <w:vAlign w:val="center"/>
            <w:hideMark/>
          </w:tcPr>
          <w:p w14:paraId="6CE5D88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r>
      <w:tr w:rsidR="004E79C4" w:rsidRPr="00022A5B" w14:paraId="6EC89094" w14:textId="77777777" w:rsidTr="00745F16">
        <w:trPr>
          <w:trHeight w:val="384"/>
          <w:jc w:val="center"/>
        </w:trPr>
        <w:tc>
          <w:tcPr>
            <w:tcW w:w="2506" w:type="dxa"/>
            <w:gridSpan w:val="2"/>
            <w:tcBorders>
              <w:top w:val="nil"/>
              <w:left w:val="nil"/>
              <w:bottom w:val="nil"/>
              <w:right w:val="nil"/>
            </w:tcBorders>
            <w:shd w:val="clear" w:color="auto" w:fill="auto"/>
            <w:noWrap/>
            <w:vAlign w:val="center"/>
            <w:hideMark/>
          </w:tcPr>
          <w:p w14:paraId="1A2FE46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Exercice comptable</w:t>
            </w:r>
          </w:p>
        </w:tc>
        <w:tc>
          <w:tcPr>
            <w:tcW w:w="196" w:type="dxa"/>
            <w:tcBorders>
              <w:top w:val="nil"/>
              <w:left w:val="nil"/>
              <w:bottom w:val="nil"/>
              <w:right w:val="nil"/>
            </w:tcBorders>
            <w:shd w:val="clear" w:color="auto" w:fill="auto"/>
            <w:noWrap/>
            <w:vAlign w:val="center"/>
            <w:hideMark/>
          </w:tcPr>
          <w:p w14:paraId="3A58F777" w14:textId="77777777" w:rsidR="004E79C4" w:rsidRPr="00022A5B" w:rsidRDefault="004E79C4" w:rsidP="00A3112B">
            <w:pPr>
              <w:spacing w:after="0" w:line="240" w:lineRule="auto"/>
              <w:jc w:val="center"/>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w:t>
            </w:r>
          </w:p>
        </w:tc>
        <w:tc>
          <w:tcPr>
            <w:tcW w:w="1460" w:type="dxa"/>
            <w:tcBorders>
              <w:top w:val="nil"/>
              <w:left w:val="nil"/>
              <w:bottom w:val="single" w:sz="4" w:space="0" w:color="D9D9D9"/>
              <w:right w:val="nil"/>
            </w:tcBorders>
            <w:shd w:val="clear" w:color="auto" w:fill="auto"/>
            <w:noWrap/>
            <w:vAlign w:val="center"/>
            <w:hideMark/>
          </w:tcPr>
          <w:p w14:paraId="021A59BD"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40" w:type="dxa"/>
            <w:tcBorders>
              <w:top w:val="nil"/>
              <w:left w:val="nil"/>
              <w:bottom w:val="single" w:sz="4" w:space="0" w:color="D9D9D9"/>
              <w:right w:val="nil"/>
            </w:tcBorders>
            <w:shd w:val="clear" w:color="auto" w:fill="auto"/>
            <w:noWrap/>
            <w:vAlign w:val="center"/>
            <w:hideMark/>
          </w:tcPr>
          <w:p w14:paraId="47F16267"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120" w:type="dxa"/>
            <w:tcBorders>
              <w:top w:val="nil"/>
              <w:left w:val="nil"/>
              <w:bottom w:val="single" w:sz="4" w:space="0" w:color="D9D9D9"/>
              <w:right w:val="nil"/>
            </w:tcBorders>
            <w:shd w:val="clear" w:color="auto" w:fill="auto"/>
            <w:noWrap/>
            <w:vAlign w:val="center"/>
            <w:hideMark/>
          </w:tcPr>
          <w:p w14:paraId="1258F2D9"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17" w:type="dxa"/>
            <w:tcBorders>
              <w:top w:val="nil"/>
              <w:left w:val="nil"/>
              <w:bottom w:val="single" w:sz="4" w:space="0" w:color="D9D9D9"/>
              <w:right w:val="nil"/>
            </w:tcBorders>
            <w:shd w:val="clear" w:color="auto" w:fill="auto"/>
            <w:noWrap/>
            <w:vAlign w:val="center"/>
            <w:hideMark/>
          </w:tcPr>
          <w:p w14:paraId="796928C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418" w:type="dxa"/>
            <w:tcBorders>
              <w:top w:val="nil"/>
              <w:left w:val="nil"/>
              <w:bottom w:val="single" w:sz="4" w:space="0" w:color="D9D9D9"/>
              <w:right w:val="nil"/>
            </w:tcBorders>
            <w:shd w:val="clear" w:color="auto" w:fill="auto"/>
            <w:noWrap/>
            <w:vAlign w:val="center"/>
            <w:hideMark/>
          </w:tcPr>
          <w:p w14:paraId="524D374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559" w:type="dxa"/>
            <w:tcBorders>
              <w:top w:val="nil"/>
              <w:left w:val="nil"/>
              <w:bottom w:val="single" w:sz="4" w:space="0" w:color="D9D9D9"/>
              <w:right w:val="nil"/>
            </w:tcBorders>
            <w:shd w:val="clear" w:color="auto" w:fill="auto"/>
            <w:noWrap/>
            <w:vAlign w:val="center"/>
            <w:hideMark/>
          </w:tcPr>
          <w:p w14:paraId="774D627F"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r>
      <w:tr w:rsidR="004E79C4" w:rsidRPr="00022A5B" w14:paraId="319FD0B9" w14:textId="77777777" w:rsidTr="00745F16">
        <w:trPr>
          <w:trHeight w:val="132"/>
          <w:jc w:val="center"/>
        </w:trPr>
        <w:tc>
          <w:tcPr>
            <w:tcW w:w="567" w:type="dxa"/>
            <w:tcBorders>
              <w:top w:val="nil"/>
              <w:left w:val="nil"/>
              <w:bottom w:val="nil"/>
              <w:right w:val="nil"/>
            </w:tcBorders>
            <w:shd w:val="clear" w:color="auto" w:fill="auto"/>
            <w:noWrap/>
            <w:vAlign w:val="center"/>
            <w:hideMark/>
          </w:tcPr>
          <w:p w14:paraId="1F5F7414" w14:textId="77777777" w:rsidR="004E79C4" w:rsidRPr="00022A5B" w:rsidRDefault="004E79C4" w:rsidP="00A3112B">
            <w:pPr>
              <w:spacing w:after="0" w:line="240" w:lineRule="auto"/>
              <w:rPr>
                <w:rFonts w:ascii="Century Gothic" w:eastAsia="Times New Roman" w:hAnsi="Century Gothic" w:cs="Calibri"/>
                <w:sz w:val="20"/>
                <w:szCs w:val="20"/>
                <w:lang w:eastAsia="fr-FR"/>
              </w:rPr>
            </w:pPr>
          </w:p>
        </w:tc>
        <w:tc>
          <w:tcPr>
            <w:tcW w:w="1939" w:type="dxa"/>
            <w:tcBorders>
              <w:top w:val="nil"/>
              <w:left w:val="nil"/>
              <w:bottom w:val="nil"/>
              <w:right w:val="nil"/>
            </w:tcBorders>
            <w:shd w:val="clear" w:color="auto" w:fill="auto"/>
            <w:noWrap/>
            <w:vAlign w:val="center"/>
            <w:hideMark/>
          </w:tcPr>
          <w:p w14:paraId="2BF4F5EA"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96" w:type="dxa"/>
            <w:tcBorders>
              <w:top w:val="nil"/>
              <w:left w:val="nil"/>
              <w:bottom w:val="nil"/>
              <w:right w:val="nil"/>
            </w:tcBorders>
            <w:shd w:val="clear" w:color="auto" w:fill="auto"/>
            <w:noWrap/>
            <w:vAlign w:val="center"/>
            <w:hideMark/>
          </w:tcPr>
          <w:p w14:paraId="6F8AD2E5"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r w:rsidRPr="00022A5B">
              <w:rPr>
                <w:rFonts w:ascii="Century Gothic" w:eastAsia="Times New Roman" w:hAnsi="Century Gothic" w:cs="Calibri"/>
                <w:sz w:val="10"/>
                <w:szCs w:val="10"/>
                <w:lang w:eastAsia="fr-FR"/>
              </w:rPr>
              <w:t>:</w:t>
            </w:r>
          </w:p>
        </w:tc>
        <w:tc>
          <w:tcPr>
            <w:tcW w:w="1460" w:type="dxa"/>
            <w:tcBorders>
              <w:top w:val="nil"/>
              <w:left w:val="nil"/>
              <w:bottom w:val="nil"/>
              <w:right w:val="nil"/>
            </w:tcBorders>
            <w:shd w:val="clear" w:color="auto" w:fill="auto"/>
            <w:noWrap/>
            <w:vAlign w:val="center"/>
            <w:hideMark/>
          </w:tcPr>
          <w:p w14:paraId="3BC98092"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p>
        </w:tc>
        <w:tc>
          <w:tcPr>
            <w:tcW w:w="1340" w:type="dxa"/>
            <w:tcBorders>
              <w:top w:val="nil"/>
              <w:left w:val="nil"/>
              <w:bottom w:val="nil"/>
              <w:right w:val="nil"/>
            </w:tcBorders>
            <w:shd w:val="clear" w:color="auto" w:fill="auto"/>
            <w:noWrap/>
            <w:vAlign w:val="center"/>
            <w:hideMark/>
          </w:tcPr>
          <w:p w14:paraId="3C5631BD"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120" w:type="dxa"/>
            <w:tcBorders>
              <w:top w:val="nil"/>
              <w:left w:val="nil"/>
              <w:bottom w:val="nil"/>
              <w:right w:val="nil"/>
            </w:tcBorders>
            <w:shd w:val="clear" w:color="auto" w:fill="auto"/>
            <w:noWrap/>
            <w:vAlign w:val="center"/>
            <w:hideMark/>
          </w:tcPr>
          <w:p w14:paraId="51BEEB30"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317" w:type="dxa"/>
            <w:tcBorders>
              <w:top w:val="nil"/>
              <w:left w:val="nil"/>
              <w:bottom w:val="nil"/>
              <w:right w:val="nil"/>
            </w:tcBorders>
            <w:shd w:val="clear" w:color="auto" w:fill="auto"/>
            <w:noWrap/>
            <w:vAlign w:val="center"/>
            <w:hideMark/>
          </w:tcPr>
          <w:p w14:paraId="24516DE0"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18" w:type="dxa"/>
            <w:tcBorders>
              <w:top w:val="nil"/>
              <w:left w:val="nil"/>
              <w:bottom w:val="nil"/>
              <w:right w:val="nil"/>
            </w:tcBorders>
            <w:shd w:val="clear" w:color="auto" w:fill="auto"/>
            <w:noWrap/>
            <w:vAlign w:val="center"/>
            <w:hideMark/>
          </w:tcPr>
          <w:p w14:paraId="62F0F14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559" w:type="dxa"/>
            <w:tcBorders>
              <w:top w:val="nil"/>
              <w:left w:val="nil"/>
              <w:bottom w:val="nil"/>
              <w:right w:val="nil"/>
            </w:tcBorders>
            <w:shd w:val="clear" w:color="auto" w:fill="auto"/>
            <w:noWrap/>
            <w:vAlign w:val="center"/>
            <w:hideMark/>
          </w:tcPr>
          <w:p w14:paraId="5064445F"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r>
      <w:tr w:rsidR="004E79C4" w:rsidRPr="00022A5B" w14:paraId="30A27708" w14:textId="77777777" w:rsidTr="00745F16">
        <w:trPr>
          <w:trHeight w:val="384"/>
          <w:jc w:val="center"/>
        </w:trPr>
        <w:tc>
          <w:tcPr>
            <w:tcW w:w="2506" w:type="dxa"/>
            <w:gridSpan w:val="2"/>
            <w:tcBorders>
              <w:top w:val="nil"/>
              <w:left w:val="nil"/>
              <w:bottom w:val="nil"/>
              <w:right w:val="nil"/>
            </w:tcBorders>
            <w:shd w:val="clear" w:color="auto" w:fill="auto"/>
            <w:noWrap/>
            <w:vAlign w:val="center"/>
            <w:hideMark/>
          </w:tcPr>
          <w:p w14:paraId="5B17056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Date de début</w:t>
            </w:r>
          </w:p>
        </w:tc>
        <w:tc>
          <w:tcPr>
            <w:tcW w:w="196" w:type="dxa"/>
            <w:tcBorders>
              <w:top w:val="nil"/>
              <w:left w:val="nil"/>
              <w:bottom w:val="nil"/>
              <w:right w:val="nil"/>
            </w:tcBorders>
            <w:shd w:val="clear" w:color="auto" w:fill="auto"/>
            <w:noWrap/>
            <w:vAlign w:val="center"/>
            <w:hideMark/>
          </w:tcPr>
          <w:p w14:paraId="1D36083F" w14:textId="77777777" w:rsidR="004E79C4" w:rsidRPr="00022A5B" w:rsidRDefault="004E79C4" w:rsidP="00A3112B">
            <w:pPr>
              <w:spacing w:after="0" w:line="240" w:lineRule="auto"/>
              <w:jc w:val="center"/>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w:t>
            </w:r>
          </w:p>
        </w:tc>
        <w:tc>
          <w:tcPr>
            <w:tcW w:w="1460" w:type="dxa"/>
            <w:tcBorders>
              <w:top w:val="nil"/>
              <w:left w:val="nil"/>
              <w:bottom w:val="single" w:sz="4" w:space="0" w:color="D9D9D9"/>
              <w:right w:val="nil"/>
            </w:tcBorders>
            <w:shd w:val="clear" w:color="auto" w:fill="auto"/>
            <w:noWrap/>
            <w:vAlign w:val="center"/>
            <w:hideMark/>
          </w:tcPr>
          <w:p w14:paraId="3CE72098"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40" w:type="dxa"/>
            <w:tcBorders>
              <w:top w:val="nil"/>
              <w:left w:val="nil"/>
              <w:bottom w:val="single" w:sz="4" w:space="0" w:color="D9D9D9"/>
              <w:right w:val="nil"/>
            </w:tcBorders>
            <w:shd w:val="clear" w:color="auto" w:fill="auto"/>
            <w:noWrap/>
            <w:vAlign w:val="center"/>
            <w:hideMark/>
          </w:tcPr>
          <w:p w14:paraId="09DA3A8B"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120" w:type="dxa"/>
            <w:tcBorders>
              <w:top w:val="nil"/>
              <w:left w:val="nil"/>
              <w:bottom w:val="single" w:sz="4" w:space="0" w:color="D9D9D9"/>
              <w:right w:val="nil"/>
            </w:tcBorders>
            <w:shd w:val="clear" w:color="auto" w:fill="auto"/>
            <w:noWrap/>
            <w:vAlign w:val="center"/>
            <w:hideMark/>
          </w:tcPr>
          <w:p w14:paraId="14049960"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317" w:type="dxa"/>
            <w:tcBorders>
              <w:top w:val="nil"/>
              <w:left w:val="nil"/>
              <w:bottom w:val="single" w:sz="4" w:space="0" w:color="D9D9D9"/>
              <w:right w:val="nil"/>
            </w:tcBorders>
            <w:shd w:val="clear" w:color="auto" w:fill="auto"/>
            <w:noWrap/>
            <w:vAlign w:val="center"/>
            <w:hideMark/>
          </w:tcPr>
          <w:p w14:paraId="0F7CB82B"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418" w:type="dxa"/>
            <w:tcBorders>
              <w:top w:val="nil"/>
              <w:left w:val="nil"/>
              <w:bottom w:val="single" w:sz="4" w:space="0" w:color="D9D9D9"/>
              <w:right w:val="nil"/>
            </w:tcBorders>
            <w:shd w:val="clear" w:color="auto" w:fill="auto"/>
            <w:noWrap/>
            <w:vAlign w:val="center"/>
            <w:hideMark/>
          </w:tcPr>
          <w:p w14:paraId="3EB1F741"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c>
          <w:tcPr>
            <w:tcW w:w="1559" w:type="dxa"/>
            <w:tcBorders>
              <w:top w:val="nil"/>
              <w:left w:val="nil"/>
              <w:bottom w:val="single" w:sz="4" w:space="0" w:color="D9D9D9"/>
              <w:right w:val="nil"/>
            </w:tcBorders>
            <w:shd w:val="clear" w:color="auto" w:fill="auto"/>
            <w:noWrap/>
            <w:vAlign w:val="center"/>
            <w:hideMark/>
          </w:tcPr>
          <w:p w14:paraId="4C6743D7"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 </w:t>
            </w:r>
          </w:p>
        </w:tc>
      </w:tr>
      <w:tr w:rsidR="004E79C4" w:rsidRPr="00022A5B" w14:paraId="58A9AC27" w14:textId="77777777" w:rsidTr="00745F16">
        <w:trPr>
          <w:trHeight w:val="132"/>
          <w:jc w:val="center"/>
        </w:trPr>
        <w:tc>
          <w:tcPr>
            <w:tcW w:w="567" w:type="dxa"/>
            <w:tcBorders>
              <w:top w:val="nil"/>
              <w:left w:val="nil"/>
              <w:bottom w:val="nil"/>
              <w:right w:val="nil"/>
            </w:tcBorders>
            <w:shd w:val="clear" w:color="auto" w:fill="auto"/>
            <w:noWrap/>
            <w:vAlign w:val="center"/>
            <w:hideMark/>
          </w:tcPr>
          <w:p w14:paraId="63BD4545" w14:textId="77777777" w:rsidR="004E79C4" w:rsidRPr="00022A5B" w:rsidRDefault="004E79C4" w:rsidP="00A3112B">
            <w:pPr>
              <w:spacing w:after="0" w:line="240" w:lineRule="auto"/>
              <w:rPr>
                <w:rFonts w:ascii="Century Gothic" w:eastAsia="Times New Roman" w:hAnsi="Century Gothic" w:cs="Calibri"/>
                <w:sz w:val="20"/>
                <w:szCs w:val="20"/>
                <w:lang w:eastAsia="fr-FR"/>
              </w:rPr>
            </w:pPr>
          </w:p>
        </w:tc>
        <w:tc>
          <w:tcPr>
            <w:tcW w:w="1939" w:type="dxa"/>
            <w:tcBorders>
              <w:top w:val="nil"/>
              <w:left w:val="nil"/>
              <w:bottom w:val="nil"/>
              <w:right w:val="nil"/>
            </w:tcBorders>
            <w:shd w:val="clear" w:color="auto" w:fill="auto"/>
            <w:noWrap/>
            <w:vAlign w:val="center"/>
            <w:hideMark/>
          </w:tcPr>
          <w:p w14:paraId="6F176053"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96" w:type="dxa"/>
            <w:tcBorders>
              <w:top w:val="nil"/>
              <w:left w:val="nil"/>
              <w:bottom w:val="nil"/>
              <w:right w:val="nil"/>
            </w:tcBorders>
            <w:shd w:val="clear" w:color="auto" w:fill="auto"/>
            <w:noWrap/>
            <w:vAlign w:val="center"/>
            <w:hideMark/>
          </w:tcPr>
          <w:p w14:paraId="6ED73E72"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r w:rsidRPr="00022A5B">
              <w:rPr>
                <w:rFonts w:ascii="Century Gothic" w:eastAsia="Times New Roman" w:hAnsi="Century Gothic" w:cs="Calibri"/>
                <w:sz w:val="10"/>
                <w:szCs w:val="10"/>
                <w:lang w:eastAsia="fr-FR"/>
              </w:rPr>
              <w:t>:</w:t>
            </w:r>
          </w:p>
        </w:tc>
        <w:tc>
          <w:tcPr>
            <w:tcW w:w="1460" w:type="dxa"/>
            <w:tcBorders>
              <w:top w:val="nil"/>
              <w:left w:val="nil"/>
              <w:bottom w:val="nil"/>
              <w:right w:val="nil"/>
            </w:tcBorders>
            <w:shd w:val="clear" w:color="auto" w:fill="auto"/>
            <w:noWrap/>
            <w:vAlign w:val="center"/>
            <w:hideMark/>
          </w:tcPr>
          <w:p w14:paraId="528383A3" w14:textId="77777777" w:rsidR="004E79C4" w:rsidRPr="00022A5B" w:rsidRDefault="004E79C4" w:rsidP="00A3112B">
            <w:pPr>
              <w:spacing w:after="0" w:line="240" w:lineRule="auto"/>
              <w:jc w:val="center"/>
              <w:rPr>
                <w:rFonts w:ascii="Century Gothic" w:eastAsia="Times New Roman" w:hAnsi="Century Gothic" w:cs="Calibri"/>
                <w:sz w:val="10"/>
                <w:szCs w:val="10"/>
                <w:lang w:eastAsia="fr-FR"/>
              </w:rPr>
            </w:pPr>
          </w:p>
        </w:tc>
        <w:tc>
          <w:tcPr>
            <w:tcW w:w="1340" w:type="dxa"/>
            <w:tcBorders>
              <w:top w:val="nil"/>
              <w:left w:val="nil"/>
              <w:bottom w:val="nil"/>
              <w:right w:val="nil"/>
            </w:tcBorders>
            <w:shd w:val="clear" w:color="auto" w:fill="auto"/>
            <w:noWrap/>
            <w:vAlign w:val="center"/>
            <w:hideMark/>
          </w:tcPr>
          <w:p w14:paraId="1A5DF788"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120" w:type="dxa"/>
            <w:tcBorders>
              <w:top w:val="nil"/>
              <w:left w:val="nil"/>
              <w:bottom w:val="nil"/>
              <w:right w:val="nil"/>
            </w:tcBorders>
            <w:shd w:val="clear" w:color="auto" w:fill="auto"/>
            <w:noWrap/>
            <w:vAlign w:val="center"/>
            <w:hideMark/>
          </w:tcPr>
          <w:p w14:paraId="21EDE4CA"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317" w:type="dxa"/>
            <w:tcBorders>
              <w:top w:val="nil"/>
              <w:left w:val="nil"/>
              <w:bottom w:val="nil"/>
              <w:right w:val="nil"/>
            </w:tcBorders>
            <w:shd w:val="clear" w:color="auto" w:fill="auto"/>
            <w:noWrap/>
            <w:vAlign w:val="center"/>
            <w:hideMark/>
          </w:tcPr>
          <w:p w14:paraId="3E6EDEB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18" w:type="dxa"/>
            <w:tcBorders>
              <w:top w:val="nil"/>
              <w:left w:val="nil"/>
              <w:bottom w:val="nil"/>
              <w:right w:val="nil"/>
            </w:tcBorders>
            <w:shd w:val="clear" w:color="auto" w:fill="auto"/>
            <w:noWrap/>
            <w:vAlign w:val="center"/>
            <w:hideMark/>
          </w:tcPr>
          <w:p w14:paraId="3E6206D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559" w:type="dxa"/>
            <w:tcBorders>
              <w:top w:val="nil"/>
              <w:left w:val="nil"/>
              <w:bottom w:val="nil"/>
              <w:right w:val="nil"/>
            </w:tcBorders>
            <w:shd w:val="clear" w:color="auto" w:fill="auto"/>
            <w:noWrap/>
            <w:vAlign w:val="center"/>
            <w:hideMark/>
          </w:tcPr>
          <w:p w14:paraId="51AC4396"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r>
      <w:tr w:rsidR="004E79C4" w:rsidRPr="00022A5B" w14:paraId="264386B9" w14:textId="77777777" w:rsidTr="00745F16">
        <w:trPr>
          <w:trHeight w:val="384"/>
          <w:jc w:val="center"/>
        </w:trPr>
        <w:tc>
          <w:tcPr>
            <w:tcW w:w="2506" w:type="dxa"/>
            <w:gridSpan w:val="2"/>
            <w:tcBorders>
              <w:top w:val="nil"/>
              <w:left w:val="nil"/>
              <w:bottom w:val="nil"/>
              <w:right w:val="nil"/>
            </w:tcBorders>
            <w:shd w:val="clear" w:color="auto" w:fill="auto"/>
            <w:noWrap/>
            <w:vAlign w:val="center"/>
            <w:hideMark/>
          </w:tcPr>
          <w:p w14:paraId="003E4C22" w14:textId="77777777" w:rsidR="004E79C4" w:rsidRPr="00022A5B" w:rsidRDefault="004E79C4" w:rsidP="00A3112B">
            <w:pPr>
              <w:spacing w:after="0" w:line="240" w:lineRule="auto"/>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Date de fin</w:t>
            </w:r>
          </w:p>
        </w:tc>
        <w:tc>
          <w:tcPr>
            <w:tcW w:w="196" w:type="dxa"/>
            <w:tcBorders>
              <w:top w:val="nil"/>
              <w:left w:val="nil"/>
              <w:bottom w:val="nil"/>
              <w:right w:val="nil"/>
            </w:tcBorders>
            <w:shd w:val="clear" w:color="auto" w:fill="auto"/>
            <w:noWrap/>
            <w:vAlign w:val="center"/>
            <w:hideMark/>
          </w:tcPr>
          <w:p w14:paraId="70FB6068" w14:textId="77777777" w:rsidR="004E79C4" w:rsidRPr="00022A5B" w:rsidRDefault="004E79C4" w:rsidP="00A3112B">
            <w:pPr>
              <w:spacing w:after="0" w:line="240" w:lineRule="auto"/>
              <w:jc w:val="center"/>
              <w:rPr>
                <w:rFonts w:ascii="Century Gothic" w:eastAsia="Times New Roman" w:hAnsi="Century Gothic" w:cs="Calibri"/>
                <w:sz w:val="20"/>
                <w:szCs w:val="20"/>
                <w:lang w:eastAsia="fr-FR"/>
              </w:rPr>
            </w:pPr>
            <w:r w:rsidRPr="00022A5B">
              <w:rPr>
                <w:rFonts w:ascii="Century Gothic" w:eastAsia="Times New Roman" w:hAnsi="Century Gothic" w:cs="Calibri"/>
                <w:sz w:val="20"/>
                <w:szCs w:val="20"/>
                <w:lang w:eastAsia="fr-FR"/>
              </w:rPr>
              <w:t>:</w:t>
            </w:r>
          </w:p>
        </w:tc>
        <w:tc>
          <w:tcPr>
            <w:tcW w:w="1460" w:type="dxa"/>
            <w:tcBorders>
              <w:top w:val="nil"/>
              <w:left w:val="nil"/>
              <w:bottom w:val="single" w:sz="4" w:space="0" w:color="D9D9D9"/>
              <w:right w:val="nil"/>
            </w:tcBorders>
            <w:shd w:val="clear" w:color="auto" w:fill="auto"/>
            <w:noWrap/>
            <w:vAlign w:val="center"/>
            <w:hideMark/>
          </w:tcPr>
          <w:p w14:paraId="76AE6E7D"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c>
          <w:tcPr>
            <w:tcW w:w="1340" w:type="dxa"/>
            <w:tcBorders>
              <w:top w:val="nil"/>
              <w:left w:val="nil"/>
              <w:bottom w:val="single" w:sz="4" w:space="0" w:color="D9D9D9"/>
              <w:right w:val="nil"/>
            </w:tcBorders>
            <w:shd w:val="clear" w:color="auto" w:fill="auto"/>
            <w:noWrap/>
            <w:vAlign w:val="center"/>
            <w:hideMark/>
          </w:tcPr>
          <w:p w14:paraId="1CD1B19D"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c>
          <w:tcPr>
            <w:tcW w:w="1120" w:type="dxa"/>
            <w:tcBorders>
              <w:top w:val="nil"/>
              <w:left w:val="nil"/>
              <w:bottom w:val="single" w:sz="4" w:space="0" w:color="D9D9D9"/>
              <w:right w:val="nil"/>
            </w:tcBorders>
            <w:shd w:val="clear" w:color="auto" w:fill="auto"/>
            <w:noWrap/>
            <w:vAlign w:val="center"/>
            <w:hideMark/>
          </w:tcPr>
          <w:p w14:paraId="3397A5C8"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c>
          <w:tcPr>
            <w:tcW w:w="1317" w:type="dxa"/>
            <w:tcBorders>
              <w:top w:val="nil"/>
              <w:left w:val="nil"/>
              <w:bottom w:val="single" w:sz="4" w:space="0" w:color="D9D9D9"/>
              <w:right w:val="nil"/>
            </w:tcBorders>
            <w:shd w:val="clear" w:color="auto" w:fill="auto"/>
            <w:noWrap/>
            <w:vAlign w:val="center"/>
            <w:hideMark/>
          </w:tcPr>
          <w:p w14:paraId="5BBFCA03"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c>
          <w:tcPr>
            <w:tcW w:w="1418" w:type="dxa"/>
            <w:tcBorders>
              <w:top w:val="nil"/>
              <w:left w:val="nil"/>
              <w:bottom w:val="single" w:sz="4" w:space="0" w:color="D9D9D9"/>
              <w:right w:val="nil"/>
            </w:tcBorders>
            <w:shd w:val="clear" w:color="auto" w:fill="auto"/>
            <w:noWrap/>
            <w:vAlign w:val="center"/>
            <w:hideMark/>
          </w:tcPr>
          <w:p w14:paraId="67B5C58E"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c>
          <w:tcPr>
            <w:tcW w:w="1559" w:type="dxa"/>
            <w:tcBorders>
              <w:top w:val="nil"/>
              <w:left w:val="nil"/>
              <w:bottom w:val="single" w:sz="4" w:space="0" w:color="D9D9D9"/>
              <w:right w:val="nil"/>
            </w:tcBorders>
            <w:shd w:val="clear" w:color="auto" w:fill="auto"/>
            <w:noWrap/>
            <w:vAlign w:val="center"/>
            <w:hideMark/>
          </w:tcPr>
          <w:p w14:paraId="4368CB14"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r w:rsidRPr="00022A5B">
              <w:rPr>
                <w:rFonts w:ascii="Century Gothic" w:eastAsia="Times New Roman" w:hAnsi="Century Gothic" w:cs="Calibri"/>
                <w:b/>
                <w:bCs/>
                <w:sz w:val="20"/>
                <w:szCs w:val="20"/>
                <w:lang w:eastAsia="fr-FR"/>
              </w:rPr>
              <w:t> </w:t>
            </w:r>
          </w:p>
        </w:tc>
      </w:tr>
      <w:tr w:rsidR="004E79C4" w:rsidRPr="00022A5B" w14:paraId="4E3DA57C" w14:textId="77777777" w:rsidTr="00745F16">
        <w:trPr>
          <w:trHeight w:val="264"/>
          <w:jc w:val="center"/>
        </w:trPr>
        <w:tc>
          <w:tcPr>
            <w:tcW w:w="567" w:type="dxa"/>
            <w:tcBorders>
              <w:top w:val="nil"/>
              <w:left w:val="nil"/>
              <w:bottom w:val="nil"/>
              <w:right w:val="nil"/>
            </w:tcBorders>
            <w:shd w:val="clear" w:color="auto" w:fill="auto"/>
            <w:noWrap/>
            <w:vAlign w:val="center"/>
            <w:hideMark/>
          </w:tcPr>
          <w:p w14:paraId="0794337D" w14:textId="77777777" w:rsidR="004E79C4" w:rsidRPr="00022A5B" w:rsidRDefault="004E79C4" w:rsidP="00A3112B">
            <w:pPr>
              <w:spacing w:after="0" w:line="240" w:lineRule="auto"/>
              <w:jc w:val="center"/>
              <w:rPr>
                <w:rFonts w:ascii="Century Gothic" w:eastAsia="Times New Roman" w:hAnsi="Century Gothic" w:cs="Calibri"/>
                <w:b/>
                <w:bCs/>
                <w:sz w:val="20"/>
                <w:szCs w:val="20"/>
                <w:lang w:eastAsia="fr-FR"/>
              </w:rPr>
            </w:pPr>
          </w:p>
        </w:tc>
        <w:tc>
          <w:tcPr>
            <w:tcW w:w="1939" w:type="dxa"/>
            <w:tcBorders>
              <w:top w:val="nil"/>
              <w:left w:val="nil"/>
              <w:bottom w:val="nil"/>
              <w:right w:val="nil"/>
            </w:tcBorders>
            <w:shd w:val="clear" w:color="auto" w:fill="auto"/>
            <w:noWrap/>
            <w:vAlign w:val="center"/>
            <w:hideMark/>
          </w:tcPr>
          <w:p w14:paraId="5B87F270"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96" w:type="dxa"/>
            <w:tcBorders>
              <w:top w:val="nil"/>
              <w:left w:val="nil"/>
              <w:bottom w:val="nil"/>
              <w:right w:val="nil"/>
            </w:tcBorders>
            <w:shd w:val="clear" w:color="auto" w:fill="auto"/>
            <w:noWrap/>
            <w:vAlign w:val="center"/>
            <w:hideMark/>
          </w:tcPr>
          <w:p w14:paraId="096C9D17"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60" w:type="dxa"/>
            <w:tcBorders>
              <w:top w:val="nil"/>
              <w:left w:val="nil"/>
              <w:bottom w:val="nil"/>
              <w:right w:val="nil"/>
            </w:tcBorders>
            <w:shd w:val="clear" w:color="auto" w:fill="auto"/>
            <w:noWrap/>
            <w:vAlign w:val="center"/>
            <w:hideMark/>
          </w:tcPr>
          <w:p w14:paraId="26D32C23" w14:textId="77777777" w:rsidR="004E79C4" w:rsidRPr="00022A5B" w:rsidRDefault="004E79C4" w:rsidP="00A3112B">
            <w:pPr>
              <w:spacing w:after="0" w:line="240" w:lineRule="auto"/>
              <w:jc w:val="center"/>
              <w:rPr>
                <w:rFonts w:ascii="Times New Roman" w:eastAsia="Times New Roman" w:hAnsi="Times New Roman" w:cs="Times New Roman"/>
                <w:sz w:val="20"/>
                <w:szCs w:val="20"/>
                <w:lang w:eastAsia="fr-FR"/>
              </w:rPr>
            </w:pPr>
          </w:p>
        </w:tc>
        <w:tc>
          <w:tcPr>
            <w:tcW w:w="1340" w:type="dxa"/>
            <w:tcBorders>
              <w:top w:val="nil"/>
              <w:left w:val="nil"/>
              <w:bottom w:val="nil"/>
              <w:right w:val="nil"/>
            </w:tcBorders>
            <w:shd w:val="clear" w:color="auto" w:fill="auto"/>
            <w:noWrap/>
            <w:vAlign w:val="center"/>
            <w:hideMark/>
          </w:tcPr>
          <w:p w14:paraId="0E50F7B6"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120" w:type="dxa"/>
            <w:tcBorders>
              <w:top w:val="nil"/>
              <w:left w:val="nil"/>
              <w:bottom w:val="nil"/>
              <w:right w:val="nil"/>
            </w:tcBorders>
            <w:shd w:val="clear" w:color="auto" w:fill="auto"/>
            <w:noWrap/>
            <w:vAlign w:val="center"/>
            <w:hideMark/>
          </w:tcPr>
          <w:p w14:paraId="533BAF0C"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317" w:type="dxa"/>
            <w:tcBorders>
              <w:top w:val="nil"/>
              <w:left w:val="nil"/>
              <w:bottom w:val="nil"/>
              <w:right w:val="nil"/>
            </w:tcBorders>
            <w:shd w:val="clear" w:color="auto" w:fill="auto"/>
            <w:noWrap/>
            <w:vAlign w:val="center"/>
            <w:hideMark/>
          </w:tcPr>
          <w:p w14:paraId="33B74676"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418" w:type="dxa"/>
            <w:tcBorders>
              <w:top w:val="nil"/>
              <w:left w:val="nil"/>
              <w:bottom w:val="nil"/>
              <w:right w:val="nil"/>
            </w:tcBorders>
            <w:shd w:val="clear" w:color="auto" w:fill="auto"/>
            <w:noWrap/>
            <w:vAlign w:val="center"/>
            <w:hideMark/>
          </w:tcPr>
          <w:p w14:paraId="1916F450"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c>
          <w:tcPr>
            <w:tcW w:w="1559" w:type="dxa"/>
            <w:tcBorders>
              <w:top w:val="nil"/>
              <w:left w:val="nil"/>
              <w:bottom w:val="nil"/>
              <w:right w:val="nil"/>
            </w:tcBorders>
            <w:shd w:val="clear" w:color="auto" w:fill="auto"/>
            <w:noWrap/>
            <w:vAlign w:val="center"/>
            <w:hideMark/>
          </w:tcPr>
          <w:p w14:paraId="20A75391" w14:textId="77777777" w:rsidR="004E79C4" w:rsidRPr="00022A5B" w:rsidRDefault="004E79C4" w:rsidP="00A3112B">
            <w:pPr>
              <w:spacing w:after="0" w:line="240" w:lineRule="auto"/>
              <w:rPr>
                <w:rFonts w:ascii="Times New Roman" w:eastAsia="Times New Roman" w:hAnsi="Times New Roman" w:cs="Times New Roman"/>
                <w:sz w:val="20"/>
                <w:szCs w:val="20"/>
                <w:lang w:eastAsia="fr-FR"/>
              </w:rPr>
            </w:pPr>
          </w:p>
        </w:tc>
      </w:tr>
      <w:tr w:rsidR="004E79C4" w:rsidRPr="00022A5B" w14:paraId="5F1EDA3F" w14:textId="77777777" w:rsidTr="00745F16">
        <w:trPr>
          <w:trHeight w:val="936"/>
          <w:jc w:val="center"/>
        </w:trPr>
        <w:tc>
          <w:tcPr>
            <w:tcW w:w="567" w:type="dxa"/>
            <w:tcBorders>
              <w:top w:val="single" w:sz="4" w:space="0" w:color="BFBFBF"/>
              <w:left w:val="single" w:sz="4" w:space="0" w:color="BFBFBF"/>
              <w:bottom w:val="nil"/>
              <w:right w:val="single" w:sz="4" w:space="0" w:color="BFBFBF"/>
            </w:tcBorders>
            <w:shd w:val="clear" w:color="000000" w:fill="F9FFF7"/>
            <w:vAlign w:val="center"/>
            <w:hideMark/>
          </w:tcPr>
          <w:p w14:paraId="2E026EA6"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N°</w:t>
            </w:r>
          </w:p>
        </w:tc>
        <w:tc>
          <w:tcPr>
            <w:tcW w:w="2135" w:type="dxa"/>
            <w:gridSpan w:val="2"/>
            <w:tcBorders>
              <w:top w:val="single" w:sz="4" w:space="0" w:color="BFBFBF"/>
              <w:left w:val="nil"/>
              <w:bottom w:val="single" w:sz="4" w:space="0" w:color="BFBFBF"/>
              <w:right w:val="single" w:sz="4" w:space="0" w:color="BFBFBF"/>
            </w:tcBorders>
            <w:shd w:val="clear" w:color="000000" w:fill="F9FFF7"/>
            <w:vAlign w:val="center"/>
            <w:hideMark/>
          </w:tcPr>
          <w:p w14:paraId="2E5B9FA9"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Nature de la fraude, du vol ou du vol qualifié (y compris les tentatives) </w:t>
            </w:r>
          </w:p>
        </w:tc>
        <w:tc>
          <w:tcPr>
            <w:tcW w:w="1460" w:type="dxa"/>
            <w:tcBorders>
              <w:top w:val="single" w:sz="4" w:space="0" w:color="BFBFBF"/>
              <w:left w:val="nil"/>
              <w:bottom w:val="nil"/>
              <w:right w:val="single" w:sz="4" w:space="0" w:color="BFBFBF"/>
            </w:tcBorders>
            <w:shd w:val="clear" w:color="000000" w:fill="F9FFF7"/>
            <w:vAlign w:val="center"/>
            <w:hideMark/>
          </w:tcPr>
          <w:p w14:paraId="0C08E992"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Nom de l'agent concerné </w:t>
            </w:r>
          </w:p>
        </w:tc>
        <w:tc>
          <w:tcPr>
            <w:tcW w:w="1340" w:type="dxa"/>
            <w:tcBorders>
              <w:top w:val="single" w:sz="4" w:space="0" w:color="BFBFBF"/>
              <w:left w:val="nil"/>
              <w:bottom w:val="nil"/>
              <w:right w:val="single" w:sz="4" w:space="0" w:color="BFBFBF"/>
            </w:tcBorders>
            <w:shd w:val="clear" w:color="000000" w:fill="F9FFF7"/>
            <w:vAlign w:val="center"/>
            <w:hideMark/>
          </w:tcPr>
          <w:p w14:paraId="4CF52AFA"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Adresse physique de l'agent concerné </w:t>
            </w:r>
          </w:p>
        </w:tc>
        <w:tc>
          <w:tcPr>
            <w:tcW w:w="1120" w:type="dxa"/>
            <w:tcBorders>
              <w:top w:val="single" w:sz="4" w:space="0" w:color="BFBFBF"/>
              <w:left w:val="nil"/>
              <w:bottom w:val="nil"/>
              <w:right w:val="single" w:sz="4" w:space="0" w:color="BFBFBF"/>
            </w:tcBorders>
            <w:shd w:val="clear" w:color="000000" w:fill="F9FFF7"/>
            <w:vAlign w:val="center"/>
            <w:hideMark/>
          </w:tcPr>
          <w:p w14:paraId="747EA7B6"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Nb d'incidents </w:t>
            </w:r>
          </w:p>
        </w:tc>
        <w:tc>
          <w:tcPr>
            <w:tcW w:w="1317" w:type="dxa"/>
            <w:tcBorders>
              <w:top w:val="single" w:sz="4" w:space="0" w:color="BFBFBF"/>
              <w:left w:val="nil"/>
              <w:bottom w:val="nil"/>
              <w:right w:val="single" w:sz="4" w:space="0" w:color="BFBFBF"/>
            </w:tcBorders>
            <w:shd w:val="clear" w:color="000000" w:fill="F9FFF7"/>
            <w:vAlign w:val="center"/>
            <w:hideMark/>
          </w:tcPr>
          <w:p w14:paraId="39F4EABA"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Montants en jeu </w:t>
            </w:r>
          </w:p>
        </w:tc>
        <w:tc>
          <w:tcPr>
            <w:tcW w:w="1418" w:type="dxa"/>
            <w:tcBorders>
              <w:top w:val="single" w:sz="4" w:space="0" w:color="BFBFBF"/>
              <w:left w:val="nil"/>
              <w:bottom w:val="nil"/>
              <w:right w:val="single" w:sz="4" w:space="0" w:color="BFBFBF"/>
            </w:tcBorders>
            <w:shd w:val="clear" w:color="000000" w:fill="F9FFF7"/>
            <w:vAlign w:val="center"/>
            <w:hideMark/>
          </w:tcPr>
          <w:p w14:paraId="03DDB3EC"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Date (s) de l'incident</w:t>
            </w:r>
          </w:p>
        </w:tc>
        <w:tc>
          <w:tcPr>
            <w:tcW w:w="1559" w:type="dxa"/>
            <w:tcBorders>
              <w:top w:val="single" w:sz="4" w:space="0" w:color="BFBFBF"/>
              <w:left w:val="nil"/>
              <w:bottom w:val="nil"/>
              <w:right w:val="single" w:sz="4" w:space="0" w:color="BFBFBF"/>
            </w:tcBorders>
            <w:shd w:val="clear" w:color="000000" w:fill="F9FFF7"/>
            <w:vAlign w:val="center"/>
            <w:hideMark/>
          </w:tcPr>
          <w:p w14:paraId="6B4C09BF" w14:textId="77777777" w:rsidR="004E79C4" w:rsidRPr="00022A5B" w:rsidRDefault="004E79C4" w:rsidP="00A3112B">
            <w:pPr>
              <w:spacing w:after="0" w:line="240" w:lineRule="auto"/>
              <w:jc w:val="center"/>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xml:space="preserve">Mesures prises </w:t>
            </w:r>
          </w:p>
        </w:tc>
      </w:tr>
      <w:tr w:rsidR="004E79C4" w:rsidRPr="00022A5B" w14:paraId="2BCCF556" w14:textId="77777777" w:rsidTr="00745F16">
        <w:trPr>
          <w:trHeight w:val="600"/>
          <w:jc w:val="center"/>
        </w:trPr>
        <w:tc>
          <w:tcPr>
            <w:tcW w:w="56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DA79873"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1</w:t>
            </w:r>
          </w:p>
        </w:tc>
        <w:tc>
          <w:tcPr>
            <w:tcW w:w="2135" w:type="dxa"/>
            <w:gridSpan w:val="2"/>
            <w:tcBorders>
              <w:top w:val="single" w:sz="4" w:space="0" w:color="BFBFBF"/>
              <w:left w:val="nil"/>
              <w:bottom w:val="single" w:sz="4" w:space="0" w:color="BFBFBF"/>
              <w:right w:val="single" w:sz="4" w:space="0" w:color="BFBFBF"/>
            </w:tcBorders>
            <w:shd w:val="clear" w:color="auto" w:fill="auto"/>
            <w:vAlign w:val="center"/>
            <w:hideMark/>
          </w:tcPr>
          <w:p w14:paraId="61904D64"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60" w:type="dxa"/>
            <w:tcBorders>
              <w:top w:val="single" w:sz="4" w:space="0" w:color="BFBFBF"/>
              <w:left w:val="nil"/>
              <w:bottom w:val="single" w:sz="4" w:space="0" w:color="BFBFBF"/>
              <w:right w:val="single" w:sz="4" w:space="0" w:color="BFBFBF"/>
            </w:tcBorders>
            <w:shd w:val="clear" w:color="auto" w:fill="auto"/>
            <w:vAlign w:val="center"/>
            <w:hideMark/>
          </w:tcPr>
          <w:p w14:paraId="77F5D875"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40" w:type="dxa"/>
            <w:tcBorders>
              <w:top w:val="single" w:sz="4" w:space="0" w:color="BFBFBF"/>
              <w:left w:val="nil"/>
              <w:bottom w:val="single" w:sz="4" w:space="0" w:color="BFBFBF"/>
              <w:right w:val="single" w:sz="4" w:space="0" w:color="BFBFBF"/>
            </w:tcBorders>
            <w:shd w:val="clear" w:color="auto" w:fill="auto"/>
            <w:vAlign w:val="center"/>
            <w:hideMark/>
          </w:tcPr>
          <w:p w14:paraId="2D7DE642"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120" w:type="dxa"/>
            <w:tcBorders>
              <w:top w:val="single" w:sz="4" w:space="0" w:color="BFBFBF"/>
              <w:left w:val="nil"/>
              <w:bottom w:val="single" w:sz="4" w:space="0" w:color="BFBFBF"/>
              <w:right w:val="single" w:sz="4" w:space="0" w:color="BFBFBF"/>
            </w:tcBorders>
            <w:shd w:val="clear" w:color="auto" w:fill="auto"/>
            <w:vAlign w:val="center"/>
            <w:hideMark/>
          </w:tcPr>
          <w:p w14:paraId="51F73F3A"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17" w:type="dxa"/>
            <w:tcBorders>
              <w:top w:val="single" w:sz="4" w:space="0" w:color="BFBFBF"/>
              <w:left w:val="nil"/>
              <w:bottom w:val="single" w:sz="4" w:space="0" w:color="BFBFBF"/>
              <w:right w:val="single" w:sz="4" w:space="0" w:color="BFBFBF"/>
            </w:tcBorders>
            <w:shd w:val="clear" w:color="auto" w:fill="auto"/>
            <w:vAlign w:val="center"/>
            <w:hideMark/>
          </w:tcPr>
          <w:p w14:paraId="15417854"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18" w:type="dxa"/>
            <w:tcBorders>
              <w:top w:val="single" w:sz="4" w:space="0" w:color="BFBFBF"/>
              <w:left w:val="nil"/>
              <w:bottom w:val="single" w:sz="4" w:space="0" w:color="BFBFBF"/>
              <w:right w:val="single" w:sz="4" w:space="0" w:color="BFBFBF"/>
            </w:tcBorders>
            <w:shd w:val="clear" w:color="auto" w:fill="auto"/>
            <w:vAlign w:val="center"/>
            <w:hideMark/>
          </w:tcPr>
          <w:p w14:paraId="0BB1E358"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559" w:type="dxa"/>
            <w:tcBorders>
              <w:top w:val="single" w:sz="4" w:space="0" w:color="BFBFBF"/>
              <w:left w:val="nil"/>
              <w:bottom w:val="single" w:sz="4" w:space="0" w:color="BFBFBF"/>
              <w:right w:val="single" w:sz="4" w:space="0" w:color="BFBFBF"/>
            </w:tcBorders>
            <w:shd w:val="clear" w:color="auto" w:fill="auto"/>
            <w:vAlign w:val="center"/>
            <w:hideMark/>
          </w:tcPr>
          <w:p w14:paraId="426B5C9E" w14:textId="77777777" w:rsidR="004E79C4" w:rsidRPr="00022A5B" w:rsidRDefault="004E79C4" w:rsidP="00A3112B">
            <w:pPr>
              <w:spacing w:after="0" w:line="240" w:lineRule="auto"/>
              <w:jc w:val="both"/>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w:t>
            </w:r>
          </w:p>
        </w:tc>
      </w:tr>
      <w:tr w:rsidR="004E79C4" w:rsidRPr="00022A5B" w14:paraId="139F9D2E" w14:textId="77777777" w:rsidTr="00745F16">
        <w:trPr>
          <w:trHeight w:val="600"/>
          <w:jc w:val="center"/>
        </w:trPr>
        <w:tc>
          <w:tcPr>
            <w:tcW w:w="567" w:type="dxa"/>
            <w:tcBorders>
              <w:top w:val="nil"/>
              <w:left w:val="single" w:sz="4" w:space="0" w:color="BFBFBF"/>
              <w:bottom w:val="single" w:sz="4" w:space="0" w:color="BFBFBF"/>
              <w:right w:val="single" w:sz="4" w:space="0" w:color="BFBFBF"/>
            </w:tcBorders>
            <w:shd w:val="clear" w:color="auto" w:fill="auto"/>
            <w:vAlign w:val="center"/>
            <w:hideMark/>
          </w:tcPr>
          <w:p w14:paraId="70ECB935"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2</w:t>
            </w:r>
          </w:p>
        </w:tc>
        <w:tc>
          <w:tcPr>
            <w:tcW w:w="2135" w:type="dxa"/>
            <w:gridSpan w:val="2"/>
            <w:tcBorders>
              <w:top w:val="single" w:sz="4" w:space="0" w:color="BFBFBF"/>
              <w:left w:val="nil"/>
              <w:bottom w:val="single" w:sz="4" w:space="0" w:color="BFBFBF"/>
              <w:right w:val="single" w:sz="4" w:space="0" w:color="BFBFBF"/>
            </w:tcBorders>
            <w:shd w:val="clear" w:color="auto" w:fill="auto"/>
            <w:vAlign w:val="center"/>
            <w:hideMark/>
          </w:tcPr>
          <w:p w14:paraId="448A25B5"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60" w:type="dxa"/>
            <w:tcBorders>
              <w:top w:val="nil"/>
              <w:left w:val="nil"/>
              <w:bottom w:val="single" w:sz="4" w:space="0" w:color="BFBFBF"/>
              <w:right w:val="single" w:sz="4" w:space="0" w:color="BFBFBF"/>
            </w:tcBorders>
            <w:shd w:val="clear" w:color="auto" w:fill="auto"/>
            <w:vAlign w:val="center"/>
            <w:hideMark/>
          </w:tcPr>
          <w:p w14:paraId="02D5698C"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40" w:type="dxa"/>
            <w:tcBorders>
              <w:top w:val="nil"/>
              <w:left w:val="nil"/>
              <w:bottom w:val="single" w:sz="4" w:space="0" w:color="BFBFBF"/>
              <w:right w:val="single" w:sz="4" w:space="0" w:color="BFBFBF"/>
            </w:tcBorders>
            <w:shd w:val="clear" w:color="auto" w:fill="auto"/>
            <w:vAlign w:val="center"/>
            <w:hideMark/>
          </w:tcPr>
          <w:p w14:paraId="503EDCB3"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120" w:type="dxa"/>
            <w:tcBorders>
              <w:top w:val="nil"/>
              <w:left w:val="nil"/>
              <w:bottom w:val="single" w:sz="4" w:space="0" w:color="BFBFBF"/>
              <w:right w:val="single" w:sz="4" w:space="0" w:color="BFBFBF"/>
            </w:tcBorders>
            <w:shd w:val="clear" w:color="auto" w:fill="auto"/>
            <w:vAlign w:val="center"/>
            <w:hideMark/>
          </w:tcPr>
          <w:p w14:paraId="16A5ABC1"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17" w:type="dxa"/>
            <w:tcBorders>
              <w:top w:val="nil"/>
              <w:left w:val="nil"/>
              <w:bottom w:val="single" w:sz="4" w:space="0" w:color="BFBFBF"/>
              <w:right w:val="single" w:sz="4" w:space="0" w:color="BFBFBF"/>
            </w:tcBorders>
            <w:shd w:val="clear" w:color="auto" w:fill="auto"/>
            <w:vAlign w:val="center"/>
            <w:hideMark/>
          </w:tcPr>
          <w:p w14:paraId="6CBAC4BB"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18" w:type="dxa"/>
            <w:tcBorders>
              <w:top w:val="nil"/>
              <w:left w:val="nil"/>
              <w:bottom w:val="single" w:sz="4" w:space="0" w:color="BFBFBF"/>
              <w:right w:val="single" w:sz="4" w:space="0" w:color="BFBFBF"/>
            </w:tcBorders>
            <w:shd w:val="clear" w:color="auto" w:fill="auto"/>
            <w:vAlign w:val="center"/>
            <w:hideMark/>
          </w:tcPr>
          <w:p w14:paraId="541A2DEC"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559" w:type="dxa"/>
            <w:tcBorders>
              <w:top w:val="nil"/>
              <w:left w:val="nil"/>
              <w:bottom w:val="single" w:sz="4" w:space="0" w:color="BFBFBF"/>
              <w:right w:val="single" w:sz="4" w:space="0" w:color="BFBFBF"/>
            </w:tcBorders>
            <w:shd w:val="clear" w:color="auto" w:fill="auto"/>
            <w:vAlign w:val="center"/>
            <w:hideMark/>
          </w:tcPr>
          <w:p w14:paraId="0B609778" w14:textId="77777777" w:rsidR="004E79C4" w:rsidRPr="00022A5B" w:rsidRDefault="004E79C4" w:rsidP="00A3112B">
            <w:pPr>
              <w:spacing w:after="0" w:line="240" w:lineRule="auto"/>
              <w:jc w:val="both"/>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w:t>
            </w:r>
          </w:p>
        </w:tc>
      </w:tr>
      <w:tr w:rsidR="004E79C4" w:rsidRPr="00022A5B" w14:paraId="36826CE6" w14:textId="77777777" w:rsidTr="00745F16">
        <w:trPr>
          <w:trHeight w:val="600"/>
          <w:jc w:val="center"/>
        </w:trPr>
        <w:tc>
          <w:tcPr>
            <w:tcW w:w="567" w:type="dxa"/>
            <w:tcBorders>
              <w:top w:val="nil"/>
              <w:left w:val="single" w:sz="4" w:space="0" w:color="BFBFBF"/>
              <w:bottom w:val="single" w:sz="4" w:space="0" w:color="BFBFBF"/>
              <w:right w:val="single" w:sz="4" w:space="0" w:color="BFBFBF"/>
            </w:tcBorders>
            <w:shd w:val="clear" w:color="auto" w:fill="auto"/>
            <w:vAlign w:val="center"/>
            <w:hideMark/>
          </w:tcPr>
          <w:p w14:paraId="6D5DA53B"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3</w:t>
            </w:r>
          </w:p>
        </w:tc>
        <w:tc>
          <w:tcPr>
            <w:tcW w:w="2135" w:type="dxa"/>
            <w:gridSpan w:val="2"/>
            <w:tcBorders>
              <w:top w:val="single" w:sz="4" w:space="0" w:color="BFBFBF"/>
              <w:left w:val="nil"/>
              <w:bottom w:val="single" w:sz="4" w:space="0" w:color="BFBFBF"/>
              <w:right w:val="single" w:sz="4" w:space="0" w:color="BFBFBF"/>
            </w:tcBorders>
            <w:shd w:val="clear" w:color="auto" w:fill="auto"/>
            <w:vAlign w:val="center"/>
            <w:hideMark/>
          </w:tcPr>
          <w:p w14:paraId="3C98B920"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60" w:type="dxa"/>
            <w:tcBorders>
              <w:top w:val="nil"/>
              <w:left w:val="nil"/>
              <w:bottom w:val="single" w:sz="4" w:space="0" w:color="BFBFBF"/>
              <w:right w:val="single" w:sz="4" w:space="0" w:color="BFBFBF"/>
            </w:tcBorders>
            <w:shd w:val="clear" w:color="auto" w:fill="auto"/>
            <w:vAlign w:val="center"/>
            <w:hideMark/>
          </w:tcPr>
          <w:p w14:paraId="4A02E1A8"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40" w:type="dxa"/>
            <w:tcBorders>
              <w:top w:val="nil"/>
              <w:left w:val="nil"/>
              <w:bottom w:val="single" w:sz="4" w:space="0" w:color="BFBFBF"/>
              <w:right w:val="single" w:sz="4" w:space="0" w:color="BFBFBF"/>
            </w:tcBorders>
            <w:shd w:val="clear" w:color="auto" w:fill="auto"/>
            <w:vAlign w:val="center"/>
            <w:hideMark/>
          </w:tcPr>
          <w:p w14:paraId="6B97CC7C"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120" w:type="dxa"/>
            <w:tcBorders>
              <w:top w:val="nil"/>
              <w:left w:val="nil"/>
              <w:bottom w:val="single" w:sz="4" w:space="0" w:color="BFBFBF"/>
              <w:right w:val="single" w:sz="4" w:space="0" w:color="BFBFBF"/>
            </w:tcBorders>
            <w:shd w:val="clear" w:color="auto" w:fill="auto"/>
            <w:vAlign w:val="center"/>
            <w:hideMark/>
          </w:tcPr>
          <w:p w14:paraId="398CA4D0"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17" w:type="dxa"/>
            <w:tcBorders>
              <w:top w:val="nil"/>
              <w:left w:val="nil"/>
              <w:bottom w:val="single" w:sz="4" w:space="0" w:color="BFBFBF"/>
              <w:right w:val="single" w:sz="4" w:space="0" w:color="BFBFBF"/>
            </w:tcBorders>
            <w:shd w:val="clear" w:color="auto" w:fill="auto"/>
            <w:vAlign w:val="center"/>
            <w:hideMark/>
          </w:tcPr>
          <w:p w14:paraId="639B8B77"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18" w:type="dxa"/>
            <w:tcBorders>
              <w:top w:val="nil"/>
              <w:left w:val="nil"/>
              <w:bottom w:val="single" w:sz="4" w:space="0" w:color="BFBFBF"/>
              <w:right w:val="single" w:sz="4" w:space="0" w:color="BFBFBF"/>
            </w:tcBorders>
            <w:shd w:val="clear" w:color="auto" w:fill="auto"/>
            <w:vAlign w:val="center"/>
            <w:hideMark/>
          </w:tcPr>
          <w:p w14:paraId="61422E25"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559" w:type="dxa"/>
            <w:tcBorders>
              <w:top w:val="nil"/>
              <w:left w:val="nil"/>
              <w:bottom w:val="single" w:sz="4" w:space="0" w:color="BFBFBF"/>
              <w:right w:val="single" w:sz="4" w:space="0" w:color="BFBFBF"/>
            </w:tcBorders>
            <w:shd w:val="clear" w:color="auto" w:fill="auto"/>
            <w:vAlign w:val="center"/>
            <w:hideMark/>
          </w:tcPr>
          <w:p w14:paraId="42F11A15" w14:textId="77777777" w:rsidR="004E79C4" w:rsidRPr="00022A5B" w:rsidRDefault="004E79C4" w:rsidP="00A3112B">
            <w:pPr>
              <w:spacing w:after="0" w:line="240" w:lineRule="auto"/>
              <w:jc w:val="both"/>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w:t>
            </w:r>
          </w:p>
        </w:tc>
      </w:tr>
      <w:tr w:rsidR="004E79C4" w:rsidRPr="00022A5B" w14:paraId="65F74344" w14:textId="77777777" w:rsidTr="00745F16">
        <w:trPr>
          <w:trHeight w:val="600"/>
          <w:jc w:val="center"/>
        </w:trPr>
        <w:tc>
          <w:tcPr>
            <w:tcW w:w="567" w:type="dxa"/>
            <w:tcBorders>
              <w:top w:val="nil"/>
              <w:left w:val="single" w:sz="4" w:space="0" w:color="BFBFBF"/>
              <w:bottom w:val="single" w:sz="4" w:space="0" w:color="BFBFBF"/>
              <w:right w:val="single" w:sz="4" w:space="0" w:color="BFBFBF"/>
            </w:tcBorders>
            <w:shd w:val="clear" w:color="auto" w:fill="auto"/>
            <w:vAlign w:val="center"/>
            <w:hideMark/>
          </w:tcPr>
          <w:p w14:paraId="44988228"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4</w:t>
            </w:r>
          </w:p>
        </w:tc>
        <w:tc>
          <w:tcPr>
            <w:tcW w:w="2135" w:type="dxa"/>
            <w:gridSpan w:val="2"/>
            <w:tcBorders>
              <w:top w:val="single" w:sz="4" w:space="0" w:color="BFBFBF"/>
              <w:left w:val="nil"/>
              <w:bottom w:val="single" w:sz="4" w:space="0" w:color="BFBFBF"/>
              <w:right w:val="single" w:sz="4" w:space="0" w:color="BFBFBF"/>
            </w:tcBorders>
            <w:shd w:val="clear" w:color="auto" w:fill="auto"/>
            <w:vAlign w:val="center"/>
            <w:hideMark/>
          </w:tcPr>
          <w:p w14:paraId="29C600C4"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60" w:type="dxa"/>
            <w:tcBorders>
              <w:top w:val="nil"/>
              <w:left w:val="nil"/>
              <w:bottom w:val="single" w:sz="4" w:space="0" w:color="BFBFBF"/>
              <w:right w:val="single" w:sz="4" w:space="0" w:color="BFBFBF"/>
            </w:tcBorders>
            <w:shd w:val="clear" w:color="auto" w:fill="auto"/>
            <w:vAlign w:val="center"/>
            <w:hideMark/>
          </w:tcPr>
          <w:p w14:paraId="2C181694"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40" w:type="dxa"/>
            <w:tcBorders>
              <w:top w:val="nil"/>
              <w:left w:val="nil"/>
              <w:bottom w:val="single" w:sz="4" w:space="0" w:color="BFBFBF"/>
              <w:right w:val="single" w:sz="4" w:space="0" w:color="BFBFBF"/>
            </w:tcBorders>
            <w:shd w:val="clear" w:color="auto" w:fill="auto"/>
            <w:vAlign w:val="center"/>
            <w:hideMark/>
          </w:tcPr>
          <w:p w14:paraId="3326E829"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120" w:type="dxa"/>
            <w:tcBorders>
              <w:top w:val="nil"/>
              <w:left w:val="nil"/>
              <w:bottom w:val="single" w:sz="4" w:space="0" w:color="BFBFBF"/>
              <w:right w:val="single" w:sz="4" w:space="0" w:color="BFBFBF"/>
            </w:tcBorders>
            <w:shd w:val="clear" w:color="auto" w:fill="auto"/>
            <w:vAlign w:val="center"/>
            <w:hideMark/>
          </w:tcPr>
          <w:p w14:paraId="76A52FCD"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17" w:type="dxa"/>
            <w:tcBorders>
              <w:top w:val="nil"/>
              <w:left w:val="nil"/>
              <w:bottom w:val="single" w:sz="4" w:space="0" w:color="BFBFBF"/>
              <w:right w:val="single" w:sz="4" w:space="0" w:color="BFBFBF"/>
            </w:tcBorders>
            <w:shd w:val="clear" w:color="auto" w:fill="auto"/>
            <w:vAlign w:val="center"/>
            <w:hideMark/>
          </w:tcPr>
          <w:p w14:paraId="3A27D38B"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18" w:type="dxa"/>
            <w:tcBorders>
              <w:top w:val="nil"/>
              <w:left w:val="nil"/>
              <w:bottom w:val="single" w:sz="4" w:space="0" w:color="BFBFBF"/>
              <w:right w:val="single" w:sz="4" w:space="0" w:color="BFBFBF"/>
            </w:tcBorders>
            <w:shd w:val="clear" w:color="auto" w:fill="auto"/>
            <w:vAlign w:val="center"/>
            <w:hideMark/>
          </w:tcPr>
          <w:p w14:paraId="24EB4FF1"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559" w:type="dxa"/>
            <w:tcBorders>
              <w:top w:val="nil"/>
              <w:left w:val="nil"/>
              <w:bottom w:val="single" w:sz="4" w:space="0" w:color="BFBFBF"/>
              <w:right w:val="single" w:sz="4" w:space="0" w:color="BFBFBF"/>
            </w:tcBorders>
            <w:shd w:val="clear" w:color="auto" w:fill="auto"/>
            <w:vAlign w:val="center"/>
            <w:hideMark/>
          </w:tcPr>
          <w:p w14:paraId="72669F39" w14:textId="77777777" w:rsidR="004E79C4" w:rsidRPr="00022A5B" w:rsidRDefault="004E79C4" w:rsidP="00A3112B">
            <w:pPr>
              <w:spacing w:after="0" w:line="240" w:lineRule="auto"/>
              <w:jc w:val="both"/>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w:t>
            </w:r>
          </w:p>
        </w:tc>
      </w:tr>
      <w:tr w:rsidR="004E79C4" w:rsidRPr="00022A5B" w14:paraId="73BC74A3" w14:textId="77777777" w:rsidTr="00745F16">
        <w:trPr>
          <w:trHeight w:val="600"/>
          <w:jc w:val="center"/>
        </w:trPr>
        <w:tc>
          <w:tcPr>
            <w:tcW w:w="567" w:type="dxa"/>
            <w:tcBorders>
              <w:top w:val="nil"/>
              <w:left w:val="single" w:sz="4" w:space="0" w:color="BFBFBF"/>
              <w:bottom w:val="single" w:sz="4" w:space="0" w:color="BFBFBF"/>
              <w:right w:val="single" w:sz="4" w:space="0" w:color="BFBFBF"/>
            </w:tcBorders>
            <w:shd w:val="clear" w:color="auto" w:fill="auto"/>
            <w:vAlign w:val="center"/>
            <w:hideMark/>
          </w:tcPr>
          <w:p w14:paraId="59DC87C1"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5</w:t>
            </w:r>
          </w:p>
        </w:tc>
        <w:tc>
          <w:tcPr>
            <w:tcW w:w="2135" w:type="dxa"/>
            <w:gridSpan w:val="2"/>
            <w:tcBorders>
              <w:top w:val="single" w:sz="4" w:space="0" w:color="BFBFBF"/>
              <w:left w:val="nil"/>
              <w:bottom w:val="single" w:sz="4" w:space="0" w:color="BFBFBF"/>
              <w:right w:val="single" w:sz="4" w:space="0" w:color="BFBFBF"/>
            </w:tcBorders>
            <w:shd w:val="clear" w:color="auto" w:fill="auto"/>
            <w:vAlign w:val="center"/>
            <w:hideMark/>
          </w:tcPr>
          <w:p w14:paraId="7C50E135" w14:textId="77777777" w:rsidR="004E79C4" w:rsidRPr="00022A5B" w:rsidRDefault="004E79C4" w:rsidP="00A3112B">
            <w:pPr>
              <w:spacing w:after="0" w:line="240" w:lineRule="auto"/>
              <w:jc w:val="center"/>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60" w:type="dxa"/>
            <w:tcBorders>
              <w:top w:val="nil"/>
              <w:left w:val="nil"/>
              <w:bottom w:val="single" w:sz="4" w:space="0" w:color="BFBFBF"/>
              <w:right w:val="single" w:sz="4" w:space="0" w:color="BFBFBF"/>
            </w:tcBorders>
            <w:shd w:val="clear" w:color="auto" w:fill="auto"/>
            <w:vAlign w:val="center"/>
            <w:hideMark/>
          </w:tcPr>
          <w:p w14:paraId="45DCB640"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40" w:type="dxa"/>
            <w:tcBorders>
              <w:top w:val="nil"/>
              <w:left w:val="nil"/>
              <w:bottom w:val="single" w:sz="4" w:space="0" w:color="BFBFBF"/>
              <w:right w:val="single" w:sz="4" w:space="0" w:color="BFBFBF"/>
            </w:tcBorders>
            <w:shd w:val="clear" w:color="auto" w:fill="auto"/>
            <w:vAlign w:val="center"/>
            <w:hideMark/>
          </w:tcPr>
          <w:p w14:paraId="3F4882CD"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120" w:type="dxa"/>
            <w:tcBorders>
              <w:top w:val="nil"/>
              <w:left w:val="nil"/>
              <w:bottom w:val="single" w:sz="4" w:space="0" w:color="BFBFBF"/>
              <w:right w:val="single" w:sz="4" w:space="0" w:color="BFBFBF"/>
            </w:tcBorders>
            <w:shd w:val="clear" w:color="auto" w:fill="auto"/>
            <w:vAlign w:val="center"/>
            <w:hideMark/>
          </w:tcPr>
          <w:p w14:paraId="5BCECC3C"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317" w:type="dxa"/>
            <w:tcBorders>
              <w:top w:val="nil"/>
              <w:left w:val="nil"/>
              <w:bottom w:val="single" w:sz="4" w:space="0" w:color="BFBFBF"/>
              <w:right w:val="single" w:sz="4" w:space="0" w:color="BFBFBF"/>
            </w:tcBorders>
            <w:shd w:val="clear" w:color="auto" w:fill="auto"/>
            <w:vAlign w:val="center"/>
            <w:hideMark/>
          </w:tcPr>
          <w:p w14:paraId="277E0ADE"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418" w:type="dxa"/>
            <w:tcBorders>
              <w:top w:val="nil"/>
              <w:left w:val="nil"/>
              <w:bottom w:val="single" w:sz="4" w:space="0" w:color="BFBFBF"/>
              <w:right w:val="single" w:sz="4" w:space="0" w:color="BFBFBF"/>
            </w:tcBorders>
            <w:shd w:val="clear" w:color="auto" w:fill="auto"/>
            <w:vAlign w:val="center"/>
            <w:hideMark/>
          </w:tcPr>
          <w:p w14:paraId="29739DCC" w14:textId="77777777" w:rsidR="004E79C4" w:rsidRPr="00022A5B" w:rsidRDefault="004E79C4" w:rsidP="00A3112B">
            <w:pPr>
              <w:spacing w:after="0" w:line="240" w:lineRule="auto"/>
              <w:jc w:val="both"/>
              <w:rPr>
                <w:rFonts w:ascii="Century Gothic" w:eastAsia="Times New Roman" w:hAnsi="Century Gothic" w:cs="Calibri"/>
                <w:sz w:val="16"/>
                <w:szCs w:val="16"/>
                <w:lang w:eastAsia="fr-FR"/>
              </w:rPr>
            </w:pPr>
            <w:r w:rsidRPr="00022A5B">
              <w:rPr>
                <w:rFonts w:ascii="Century Gothic" w:eastAsia="Times New Roman" w:hAnsi="Century Gothic" w:cs="Calibri"/>
                <w:sz w:val="16"/>
                <w:szCs w:val="16"/>
                <w:lang w:eastAsia="fr-FR"/>
              </w:rPr>
              <w:t> </w:t>
            </w:r>
          </w:p>
        </w:tc>
        <w:tc>
          <w:tcPr>
            <w:tcW w:w="1559" w:type="dxa"/>
            <w:tcBorders>
              <w:top w:val="nil"/>
              <w:left w:val="nil"/>
              <w:bottom w:val="single" w:sz="4" w:space="0" w:color="BFBFBF"/>
              <w:right w:val="single" w:sz="4" w:space="0" w:color="BFBFBF"/>
            </w:tcBorders>
            <w:shd w:val="clear" w:color="auto" w:fill="auto"/>
            <w:vAlign w:val="center"/>
            <w:hideMark/>
          </w:tcPr>
          <w:p w14:paraId="537968F6" w14:textId="77777777" w:rsidR="004E79C4" w:rsidRPr="00022A5B" w:rsidRDefault="004E79C4" w:rsidP="00A3112B">
            <w:pPr>
              <w:spacing w:after="0" w:line="240" w:lineRule="auto"/>
              <w:jc w:val="both"/>
              <w:rPr>
                <w:rFonts w:ascii="Century Gothic" w:eastAsia="Times New Roman" w:hAnsi="Century Gothic" w:cs="Calibri"/>
                <w:b/>
                <w:bCs/>
                <w:sz w:val="16"/>
                <w:szCs w:val="16"/>
                <w:lang w:eastAsia="fr-FR"/>
              </w:rPr>
            </w:pPr>
            <w:r w:rsidRPr="00022A5B">
              <w:rPr>
                <w:rFonts w:ascii="Century Gothic" w:eastAsia="Times New Roman" w:hAnsi="Century Gothic" w:cs="Calibri"/>
                <w:b/>
                <w:bCs/>
                <w:sz w:val="16"/>
                <w:szCs w:val="16"/>
                <w:lang w:eastAsia="fr-FR"/>
              </w:rPr>
              <w:t> </w:t>
            </w:r>
          </w:p>
        </w:tc>
      </w:tr>
    </w:tbl>
    <w:p w14:paraId="13813BFB" w14:textId="5221462F" w:rsidR="004E79C4" w:rsidRDefault="00745F16" w:rsidP="004E79C4">
      <w:pPr>
        <w:spacing w:after="0" w:line="240" w:lineRule="auto"/>
        <w:ind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5872" behindDoc="0" locked="0" layoutInCell="1" allowOverlap="1" wp14:anchorId="7653434C" wp14:editId="76F5FB29">
                <wp:simplePos x="0" y="0"/>
                <wp:positionH relativeFrom="margin">
                  <wp:posOffset>-199390</wp:posOffset>
                </wp:positionH>
                <wp:positionV relativeFrom="paragraph">
                  <wp:posOffset>1092200</wp:posOffset>
                </wp:positionV>
                <wp:extent cx="6355080" cy="297180"/>
                <wp:effectExtent l="0" t="0" r="0" b="0"/>
                <wp:wrapNone/>
                <wp:docPr id="32" name="Rectangle 32"/>
                <wp:cNvGraphicFramePr/>
                <a:graphic xmlns:a="http://schemas.openxmlformats.org/drawingml/2006/main">
                  <a:graphicData uri="http://schemas.microsoft.com/office/word/2010/wordprocessingShape">
                    <wps:wsp>
                      <wps:cNvSpPr/>
                      <wps:spPr>
                        <a:xfrm>
                          <a:off x="0" y="0"/>
                          <a:ext cx="6355080" cy="297180"/>
                        </a:xfrm>
                        <a:prstGeom prst="rect">
                          <a:avLst/>
                        </a:prstGeom>
                        <a:noFill/>
                        <a:ln w="12700" cap="flat" cmpd="sng" algn="ctr">
                          <a:noFill/>
                          <a:prstDash val="solid"/>
                          <a:miter lim="800000"/>
                        </a:ln>
                        <a:effectLst/>
                      </wps:spPr>
                      <wps:txbx>
                        <w:txbxContent>
                          <w:p w14:paraId="2E2A4D13" w14:textId="5A583371" w:rsidR="004E79C4" w:rsidRPr="00487DD2" w:rsidRDefault="004E79C4" w:rsidP="00745F16">
                            <w:pPr>
                              <w:jc w:val="center"/>
                              <w:rPr>
                                <w:rFonts w:ascii="ITC Kabel Std Book" w:hAnsi="ITC Kabel Std Book"/>
                                <w:color w:val="002060"/>
                                <w:sz w:val="20"/>
                                <w:szCs w:val="20"/>
                              </w:rPr>
                            </w:pPr>
                            <w:r>
                              <w:rPr>
                                <w:rFonts w:ascii="Century Gothic" w:hAnsi="Century Gothic"/>
                                <w:sz w:val="20"/>
                                <w:szCs w:val="20"/>
                              </w:rPr>
                              <w:t xml:space="preserve">Confère formulaire </w:t>
                            </w:r>
                            <w:r w:rsidRPr="003D0912">
                              <w:rPr>
                                <w:rFonts w:ascii="Century Gothic" w:hAnsi="Century Gothic"/>
                                <w:sz w:val="20"/>
                                <w:szCs w:val="20"/>
                              </w:rPr>
                              <w:t>Déclaration d’un conflit d’intérêts réel, apparent ou potentiel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3434C" id="Rectangle 32" o:spid="_x0000_s1044" style="position:absolute;left:0;text-align:left;margin-left:-15.7pt;margin-top:86pt;width:500.4pt;height:23.4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" filled="f" stroked="f" strokeweight="1pt">
                <v:textbox>
                  <w:txbxContent>
                    <w:p w14:paraId="2E2A4D13" w14:textId="5A583371" w:rsidR="004E79C4" w:rsidRPr="00487DD2" w:rsidRDefault="004E79C4" w:rsidP="00745F16">
                      <w:pPr>
                        <w:jc w:val="center"/>
                        <w:rPr>
                          <w:rFonts w:ascii="ITC Kabel Std Book" w:hAnsi="ITC Kabel Std Book"/>
                          <w:color w:val="002060"/>
                          <w:sz w:val="20"/>
                          <w:szCs w:val="20"/>
                        </w:rPr>
                      </w:pPr>
                      <w:r>
                        <w:rPr>
                          <w:rFonts w:ascii="Century Gothic" w:hAnsi="Century Gothic"/>
                          <w:sz w:val="20"/>
                          <w:szCs w:val="20"/>
                        </w:rPr>
                        <w:t xml:space="preserve">Confère formulaire </w:t>
                      </w:r>
                      <w:r w:rsidRPr="003D0912">
                        <w:rPr>
                          <w:rFonts w:ascii="Century Gothic" w:hAnsi="Century Gothic"/>
                          <w:sz w:val="20"/>
                          <w:szCs w:val="20"/>
                        </w:rPr>
                        <w:t>Déclaration d’un conflit d’intérêts réel, apparent ou potentiel</w:t>
                      </w:r>
                    </w:p>
                  </w:txbxContent>
                </v:textbox>
                <w10:wrap anchorx="margin"/>
              </v:rect>
            </w:pict>
          </mc:Fallback>
        </mc:AlternateContent>
      </w:r>
      <w:r w:rsidR="004E79C4"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3824" behindDoc="0" locked="0" layoutInCell="1" allowOverlap="1" wp14:anchorId="24361AFC" wp14:editId="4AB5F8C2">
                <wp:simplePos x="0" y="0"/>
                <wp:positionH relativeFrom="margin">
                  <wp:posOffset>292100</wp:posOffset>
                </wp:positionH>
                <wp:positionV relativeFrom="paragraph">
                  <wp:posOffset>358140</wp:posOffset>
                </wp:positionV>
                <wp:extent cx="5189220" cy="297180"/>
                <wp:effectExtent l="0" t="0" r="0" b="0"/>
                <wp:wrapNone/>
                <wp:docPr id="30" name="Rectangle 30"/>
                <wp:cNvGraphicFramePr/>
                <a:graphic xmlns:a="http://schemas.openxmlformats.org/drawingml/2006/main">
                  <a:graphicData uri="http://schemas.microsoft.com/office/word/2010/wordprocessingShape">
                    <wps:wsp>
                      <wps:cNvSpPr/>
                      <wps:spPr>
                        <a:xfrm>
                          <a:off x="0" y="0"/>
                          <a:ext cx="5189220" cy="297180"/>
                        </a:xfrm>
                        <a:prstGeom prst="rect">
                          <a:avLst/>
                        </a:prstGeom>
                        <a:noFill/>
                        <a:ln w="12700" cap="flat" cmpd="sng" algn="ctr">
                          <a:noFill/>
                          <a:prstDash val="solid"/>
                          <a:miter lim="800000"/>
                        </a:ln>
                        <a:effectLst/>
                      </wps:spPr>
                      <wps:txbx>
                        <w:txbxContent>
                          <w:p w14:paraId="5BC19FA0"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6</w:t>
                            </w:r>
                          </w:p>
                          <w:p w14:paraId="2E159BFC" w14:textId="77777777" w:rsidR="004E79C4" w:rsidRPr="00C84052" w:rsidRDefault="004E79C4" w:rsidP="004E79C4">
                            <w:pPr>
                              <w:jc w:val="center"/>
                              <w:rPr>
                                <w:rFonts w:ascii="ITC Kabel Std Book" w:hAnsi="ITC Kabel Std Book"/>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1AFC" id="Rectangle 30" o:spid="_x0000_s1045" style="position:absolute;left:0;text-align:left;margin-left:23pt;margin-top:28.2pt;width:408.6pt;height:23.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" filled="f" stroked="f" strokeweight="1pt">
                <v:textbox>
                  <w:txbxContent>
                    <w:p w14:paraId="5BC19FA0" w14:textId="77777777" w:rsidR="004E79C4" w:rsidRPr="00404AEF" w:rsidRDefault="004E79C4" w:rsidP="004E79C4">
                      <w:pPr>
                        <w:jc w:val="center"/>
                        <w:rPr>
                          <w:rFonts w:ascii="ITC Kabel Std Book" w:hAnsi="ITC Kabel Std Book"/>
                          <w:b/>
                          <w:bCs/>
                          <w:color w:val="002060"/>
                          <w:sz w:val="24"/>
                          <w:szCs w:val="24"/>
                        </w:rPr>
                      </w:pPr>
                      <w:r w:rsidRPr="00404AEF">
                        <w:rPr>
                          <w:rFonts w:ascii="Century Gothic" w:hAnsi="Century Gothic"/>
                          <w:b/>
                          <w:bCs/>
                          <w:sz w:val="24"/>
                          <w:szCs w:val="24"/>
                        </w:rPr>
                        <w:t>A</w:t>
                      </w:r>
                      <w:r>
                        <w:rPr>
                          <w:rFonts w:ascii="Century Gothic" w:hAnsi="Century Gothic"/>
                          <w:b/>
                          <w:bCs/>
                          <w:sz w:val="24"/>
                          <w:szCs w:val="24"/>
                        </w:rPr>
                        <w:t>nnexe</w:t>
                      </w:r>
                      <w:r w:rsidRPr="00404AEF">
                        <w:rPr>
                          <w:rFonts w:ascii="Century Gothic" w:hAnsi="Century Gothic"/>
                          <w:b/>
                          <w:bCs/>
                          <w:sz w:val="24"/>
                          <w:szCs w:val="24"/>
                        </w:rPr>
                        <w:t xml:space="preserve"> </w:t>
                      </w:r>
                      <w:r>
                        <w:rPr>
                          <w:rFonts w:ascii="Century Gothic" w:hAnsi="Century Gothic"/>
                          <w:b/>
                          <w:bCs/>
                          <w:sz w:val="24"/>
                          <w:szCs w:val="24"/>
                        </w:rPr>
                        <w:t>6</w:t>
                      </w:r>
                    </w:p>
                    <w:p w14:paraId="2E159BFC" w14:textId="77777777" w:rsidR="004E79C4" w:rsidRPr="00C84052" w:rsidRDefault="004E79C4" w:rsidP="004E79C4">
                      <w:pPr>
                        <w:jc w:val="center"/>
                        <w:rPr>
                          <w:rFonts w:ascii="ITC Kabel Std Book" w:hAnsi="ITC Kabel Std Book"/>
                          <w:color w:val="002060"/>
                          <w:sz w:val="24"/>
                          <w:szCs w:val="24"/>
                        </w:rPr>
                      </w:pPr>
                    </w:p>
                  </w:txbxContent>
                </v:textbox>
                <w10:wrap anchorx="margin"/>
              </v:rect>
            </w:pict>
          </mc:Fallback>
        </mc:AlternateContent>
      </w:r>
      <w:r w:rsidR="004E79C4" w:rsidRPr="00487DD2">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4848" behindDoc="0" locked="0" layoutInCell="1" allowOverlap="1" wp14:anchorId="421501B1" wp14:editId="75314ADD">
                <wp:simplePos x="0" y="0"/>
                <wp:positionH relativeFrom="margin">
                  <wp:posOffset>46990</wp:posOffset>
                </wp:positionH>
                <wp:positionV relativeFrom="paragraph">
                  <wp:posOffset>661035</wp:posOffset>
                </wp:positionV>
                <wp:extent cx="5905500" cy="297180"/>
                <wp:effectExtent l="0" t="0" r="0" b="0"/>
                <wp:wrapNone/>
                <wp:docPr id="31" name="Rectangle 31"/>
                <wp:cNvGraphicFramePr/>
                <a:graphic xmlns:a="http://schemas.openxmlformats.org/drawingml/2006/main">
                  <a:graphicData uri="http://schemas.microsoft.com/office/word/2010/wordprocessingShape">
                    <wps:wsp>
                      <wps:cNvSpPr/>
                      <wps:spPr>
                        <a:xfrm>
                          <a:off x="0" y="0"/>
                          <a:ext cx="5905500" cy="297180"/>
                        </a:xfrm>
                        <a:prstGeom prst="rect">
                          <a:avLst/>
                        </a:prstGeom>
                        <a:noFill/>
                        <a:ln w="12700" cap="flat" cmpd="sng" algn="ctr">
                          <a:noFill/>
                          <a:prstDash val="solid"/>
                          <a:miter lim="800000"/>
                        </a:ln>
                        <a:effectLst/>
                      </wps:spPr>
                      <wps:txbx>
                        <w:txbxContent>
                          <w:p w14:paraId="46F3267B" w14:textId="77777777" w:rsidR="004E79C4" w:rsidRPr="00C84052" w:rsidRDefault="004E79C4" w:rsidP="004E79C4">
                            <w:pPr>
                              <w:jc w:val="center"/>
                              <w:rPr>
                                <w:rFonts w:ascii="ITC Kabel Std Book" w:hAnsi="ITC Kabel Std Book"/>
                                <w:color w:val="002060"/>
                                <w:sz w:val="24"/>
                                <w:szCs w:val="24"/>
                              </w:rPr>
                            </w:pPr>
                            <w:r w:rsidRPr="003D0912">
                              <w:rPr>
                                <w:rFonts w:ascii="Century Gothic" w:hAnsi="Century Gothic"/>
                                <w:b/>
                                <w:bCs/>
                                <w:sz w:val="24"/>
                                <w:szCs w:val="24"/>
                              </w:rPr>
                              <w:t>Déclaration d’un conflit d’intérêts réel,</w:t>
                            </w:r>
                            <w:r>
                              <w:rPr>
                                <w:rFonts w:ascii="Century Gothic" w:hAnsi="Century Gothic"/>
                                <w:b/>
                                <w:bCs/>
                                <w:sz w:val="24"/>
                                <w:szCs w:val="24"/>
                              </w:rPr>
                              <w:t xml:space="preserve"> </w:t>
                            </w:r>
                            <w:r w:rsidRPr="003D0912">
                              <w:rPr>
                                <w:rFonts w:ascii="Century Gothic" w:hAnsi="Century Gothic"/>
                                <w:b/>
                                <w:bCs/>
                                <w:sz w:val="24"/>
                                <w:szCs w:val="24"/>
                              </w:rPr>
                              <w:t xml:space="preserve">apparent ou potentiel </w:t>
                            </w:r>
                            <w:r w:rsidRPr="003D0912">
                              <w:rPr>
                                <w:rFonts w:ascii="Century Gothic" w:hAnsi="Century Gothic"/>
                                <w:b/>
                                <w:bCs/>
                                <w:sz w:val="24"/>
                                <w:szCs w:val="2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501B1" id="Rectangle 31" o:spid="_x0000_s1046" style="position:absolute;left:0;text-align:left;margin-left:3.7pt;margin-top:52.05pt;width:465pt;height:23.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" filled="f" stroked="f" strokeweight="1pt">
                <v:textbox>
                  <w:txbxContent>
                    <w:p w14:paraId="46F3267B" w14:textId="77777777" w:rsidR="004E79C4" w:rsidRPr="00C84052" w:rsidRDefault="004E79C4" w:rsidP="004E79C4">
                      <w:pPr>
                        <w:jc w:val="center"/>
                        <w:rPr>
                          <w:rFonts w:ascii="ITC Kabel Std Book" w:hAnsi="ITC Kabel Std Book"/>
                          <w:color w:val="002060"/>
                          <w:sz w:val="24"/>
                          <w:szCs w:val="24"/>
                        </w:rPr>
                      </w:pPr>
                      <w:r w:rsidRPr="003D0912">
                        <w:rPr>
                          <w:rFonts w:ascii="Century Gothic" w:hAnsi="Century Gothic"/>
                          <w:b/>
                          <w:bCs/>
                          <w:sz w:val="24"/>
                          <w:szCs w:val="24"/>
                        </w:rPr>
                        <w:t>Déclaration d’un conflit d’intérêts réel,</w:t>
                      </w:r>
                      <w:r>
                        <w:rPr>
                          <w:rFonts w:ascii="Century Gothic" w:hAnsi="Century Gothic"/>
                          <w:b/>
                          <w:bCs/>
                          <w:sz w:val="24"/>
                          <w:szCs w:val="24"/>
                        </w:rPr>
                        <w:t xml:space="preserve"> </w:t>
                      </w:r>
                      <w:r w:rsidRPr="003D0912">
                        <w:rPr>
                          <w:rFonts w:ascii="Century Gothic" w:hAnsi="Century Gothic"/>
                          <w:b/>
                          <w:bCs/>
                          <w:sz w:val="24"/>
                          <w:szCs w:val="24"/>
                        </w:rPr>
                        <w:t xml:space="preserve">apparent ou potentiel </w:t>
                      </w:r>
                      <w:r w:rsidRPr="003D0912">
                        <w:rPr>
                          <w:rFonts w:ascii="Century Gothic" w:hAnsi="Century Gothic"/>
                          <w:b/>
                          <w:bCs/>
                          <w:sz w:val="24"/>
                          <w:szCs w:val="24"/>
                        </w:rPr>
                        <w:cr/>
                      </w:r>
                    </w:p>
                  </w:txbxContent>
                </v:textbox>
                <w10:wrap anchorx="margin"/>
              </v:rect>
            </w:pict>
          </mc:Fallback>
        </mc:AlternateContent>
      </w:r>
    </w:p>
    <w:sectPr w:rsidR="004E79C4" w:rsidSect="00DF2518">
      <w:pgSz w:w="11906" w:h="16838" w:code="9"/>
      <w:pgMar w:top="1418" w:right="1418" w:bottom="1418" w:left="1418" w:header="397" w:footer="284" w:gutter="0"/>
      <w:cols w:space="22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7B071" w14:textId="77777777" w:rsidR="00DF2518" w:rsidRDefault="00DF2518" w:rsidP="009F7392">
      <w:pPr>
        <w:spacing w:after="0" w:line="240" w:lineRule="auto"/>
      </w:pPr>
      <w:r>
        <w:separator/>
      </w:r>
    </w:p>
  </w:endnote>
  <w:endnote w:type="continuationSeparator" w:id="0">
    <w:p w14:paraId="14512A7D" w14:textId="77777777" w:rsidR="00DF2518" w:rsidRDefault="00DF2518" w:rsidP="009F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ITC Kabel Std Book">
    <w:altName w:val="Calibri"/>
    <w:panose1 w:val="00000000000000000000"/>
    <w:charset w:val="00"/>
    <w:family w:val="swiss"/>
    <w:notTrueType/>
    <w:pitch w:val="variable"/>
    <w:sig w:usb0="800000AF" w:usb1="4000204A" w:usb2="00000000" w:usb3="00000000" w:csb0="00000001" w:csb1="00000000"/>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F75C" w14:textId="77777777" w:rsidR="00A8704E" w:rsidRDefault="00A8704E" w:rsidP="000F7DEE">
    <w:pPr>
      <w:tabs>
        <w:tab w:val="left" w:pos="-90"/>
      </w:tabs>
      <w:spacing w:after="0" w:line="240" w:lineRule="auto"/>
      <w:ind w:right="-850"/>
      <w:rPr>
        <w:rFonts w:ascii="Century Gothic" w:hAnsi="Century Gothic"/>
        <w:color w:val="002060"/>
      </w:rPr>
    </w:pPr>
    <w:r>
      <w:rPr>
        <w:rFonts w:ascii="Century Gothic" w:hAnsi="Century Gothic"/>
        <w:color w:val="002060"/>
      </w:rPr>
      <w:tab/>
    </w:r>
  </w:p>
  <w:p w14:paraId="1BCB168F" w14:textId="6FDD547A" w:rsidR="00C77798" w:rsidRPr="00B90073" w:rsidRDefault="00D71F80" w:rsidP="00A5447C">
    <w:pPr>
      <w:pStyle w:val="pieddepagecirculaire"/>
      <w:ind w:left="-907" w:right="-850"/>
      <w:rPr>
        <w:rFonts w:ascii="Century Gothic" w:hAnsi="Century Gothic"/>
        <w:color w:val="000000" w:themeColor="text1"/>
      </w:rPr>
    </w:pPr>
    <w:r w:rsidRPr="00B90073">
      <w:rPr>
        <w:rFonts w:ascii="Century Gothic" w:hAnsi="Century Gothic"/>
        <w:color w:val="000000" w:themeColor="text1"/>
      </w:rPr>
      <w:t xml:space="preserve">© </w:t>
    </w:r>
    <w:r w:rsidR="00A4198D">
      <w:rPr>
        <w:rFonts w:ascii="Century Gothic" w:hAnsi="Century Gothic"/>
        <w:color w:val="000000" w:themeColor="text1"/>
      </w:rPr>
      <w:t>Bamboo EMF</w:t>
    </w:r>
    <w:r w:rsidRPr="00B90073">
      <w:rPr>
        <w:rFonts w:ascii="Century Gothic" w:hAnsi="Century Gothic"/>
        <w:color w:val="000000" w:themeColor="text1"/>
      </w:rPr>
      <w:t xml:space="preserve">    </w:t>
    </w:r>
    <w:r w:rsidR="001524DB">
      <w:rPr>
        <w:rFonts w:ascii="Century Gothic" w:hAnsi="Century Gothic"/>
        <w:color w:val="000000" w:themeColor="text1"/>
      </w:rPr>
      <w:t xml:space="preserve">                                                                        </w:t>
    </w:r>
    <w:r w:rsidR="005610F2" w:rsidRPr="005610F2">
      <w:rPr>
        <w:rFonts w:ascii="Century Gothic" w:hAnsi="Century Gothic"/>
        <w:color w:val="000000" w:themeColor="text1"/>
      </w:rPr>
      <w:t>Con</w:t>
    </w:r>
    <w:r w:rsidR="00F84751">
      <w:rPr>
        <w:rFonts w:ascii="Century Gothic" w:hAnsi="Century Gothic"/>
        <w:color w:val="000000" w:themeColor="text1"/>
      </w:rPr>
      <w:t>vention</w:t>
    </w:r>
    <w:r w:rsidR="005610F2" w:rsidRPr="005610F2">
      <w:rPr>
        <w:rFonts w:ascii="Century Gothic" w:hAnsi="Century Gothic"/>
        <w:color w:val="000000" w:themeColor="text1"/>
      </w:rPr>
      <w:t xml:space="preserve"> </w:t>
    </w:r>
    <w:r w:rsidR="001524DB">
      <w:rPr>
        <w:rFonts w:ascii="Century Gothic" w:hAnsi="Century Gothic"/>
        <w:color w:val="000000" w:themeColor="text1"/>
      </w:rPr>
      <w:t>Station Banking</w:t>
    </w:r>
    <w:r w:rsidR="00790596" w:rsidRPr="00B90073">
      <w:rPr>
        <w:rFonts w:ascii="Century Gothic" w:hAnsi="Century Gothic"/>
        <w:color w:val="000000" w:themeColor="text1"/>
      </w:rPr>
      <w:t xml:space="preserve">     </w:t>
    </w:r>
    <w:r w:rsidR="002D2155">
      <w:rPr>
        <w:rFonts w:ascii="Century Gothic" w:hAnsi="Century Gothic"/>
        <w:color w:val="000000" w:themeColor="text1"/>
      </w:rPr>
      <w:t xml:space="preserve">                                  </w:t>
    </w:r>
    <w:r w:rsidR="00790596" w:rsidRPr="00B90073">
      <w:rPr>
        <w:rFonts w:ascii="Century Gothic" w:hAnsi="Century Gothic"/>
        <w:color w:val="000000" w:themeColor="text1"/>
      </w:rPr>
      <w:t xml:space="preserve">                           </w:t>
    </w:r>
    <w:r w:rsidR="0058274E">
      <w:rPr>
        <w:rFonts w:ascii="Century Gothic" w:hAnsi="Century Gothic"/>
        <w:color w:val="000000" w:themeColor="text1"/>
      </w:rPr>
      <w:t xml:space="preserve">  </w:t>
    </w:r>
    <w:r w:rsidR="00A5447C" w:rsidRPr="00B90073">
      <w:rPr>
        <w:rFonts w:ascii="Century Gothic" w:hAnsi="Century Gothic"/>
        <w:color w:val="000000" w:themeColor="text1"/>
      </w:rPr>
      <w:t xml:space="preserve">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PAGE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11</w:t>
    </w:r>
    <w:r w:rsidR="00A8704E" w:rsidRPr="00B90073">
      <w:rPr>
        <w:rFonts w:ascii="Century Gothic" w:hAnsi="Century Gothic"/>
        <w:color w:val="000000" w:themeColor="text1"/>
      </w:rPr>
      <w:fldChar w:fldCharType="end"/>
    </w:r>
    <w:r w:rsidR="00A8704E" w:rsidRPr="00B90073">
      <w:rPr>
        <w:rFonts w:ascii="Century Gothic" w:hAnsi="Century Gothic"/>
        <w:color w:val="000000" w:themeColor="text1"/>
      </w:rPr>
      <w:t xml:space="preserve"> sur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NUMPAGES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14</w:t>
    </w:r>
    <w:r w:rsidR="00A8704E" w:rsidRPr="00B90073">
      <w:rPr>
        <w:rFonts w:ascii="Century Gothic" w:hAnsi="Century Gothic"/>
        <w:color w:val="000000" w:themeColor="text1"/>
      </w:rPr>
      <w:fldChar w:fldCharType="end"/>
    </w:r>
  </w:p>
  <w:p w14:paraId="629852E9" w14:textId="54630AB5" w:rsidR="00C77798" w:rsidRPr="009F7392" w:rsidRDefault="00C77798" w:rsidP="009F7392">
    <w:pPr>
      <w:spacing w:after="0" w:line="240" w:lineRule="auto"/>
      <w:ind w:left="-850" w:right="-850"/>
      <w:rPr>
        <w:rFonts w:ascii="Eras Medium ITC" w:eastAsia="Times New Roman" w:hAnsi="Eras Medium ITC" w:cs="Times New Roman"/>
        <w:noProof/>
        <w:color w:val="002060"/>
        <w:sz w:val="16"/>
        <w:szCs w:val="16"/>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3EA96" w14:textId="77777777" w:rsidR="00DF2518" w:rsidRDefault="00DF2518" w:rsidP="009F7392">
      <w:pPr>
        <w:spacing w:after="0" w:line="240" w:lineRule="auto"/>
      </w:pPr>
      <w:r>
        <w:separator/>
      </w:r>
    </w:p>
  </w:footnote>
  <w:footnote w:type="continuationSeparator" w:id="0">
    <w:p w14:paraId="2206A426" w14:textId="77777777" w:rsidR="00DF2518" w:rsidRDefault="00DF2518" w:rsidP="009F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7E8F6" w14:textId="3A9D5C2D" w:rsidR="00A24E84" w:rsidRDefault="00000000">
    <w:pPr>
      <w:pStyle w:val="En-tte"/>
    </w:pPr>
    <w:r>
      <w:rPr>
        <w:noProof/>
      </w:rPr>
      <w:pict w14:anchorId="41E5F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2" o:spid="_x0000_s1026" type="#_x0000_t75" style="position:absolute;margin-left:0;margin-top:0;width:452.75pt;height:138.35pt;z-index:-251657216;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9639" w14:textId="2EDCC6E3" w:rsidR="00264396" w:rsidRDefault="00000000" w:rsidP="00A4198D">
    <w:pPr>
      <w:pStyle w:val="En-tte"/>
      <w:jc w:val="center"/>
      <w:rPr>
        <w:rFonts w:ascii="Century Gothic" w:hAnsi="Century Gothic"/>
        <w:b/>
        <w:bCs/>
        <w:color w:val="4A9E04"/>
        <w:sz w:val="20"/>
        <w:szCs w:val="20"/>
      </w:rPr>
    </w:pPr>
    <w:r>
      <w:rPr>
        <w:rFonts w:ascii="Century Gothic" w:hAnsi="Century Gothic"/>
        <w:b/>
        <w:bCs/>
        <w:noProof/>
        <w:color w:val="4A9E04"/>
        <w:sz w:val="20"/>
        <w:szCs w:val="20"/>
      </w:rPr>
      <w:pict w14:anchorId="66C6C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3" o:spid="_x0000_s1027" type="#_x0000_t75" style="position:absolute;left:0;text-align:left;margin-left:0;margin-top:0;width:452.75pt;height:138.35pt;z-index:-251656192;mso-position-horizontal:center;mso-position-horizontal-relative:margin;mso-position-vertical:center;mso-position-vertical-relative:margin" o:allowincell="f">
          <v:imagedata r:id="rId1" o:title="Logo-Bamboo-EMF" gain="19661f" blacklevel="22938f"/>
          <w10:wrap anchorx="margin" anchory="margin"/>
        </v:shape>
      </w:pict>
    </w:r>
    <w:proofErr w:type="spellStart"/>
    <w:r w:rsidR="00B34E60" w:rsidRPr="00A4198D">
      <w:rPr>
        <w:rFonts w:ascii="Century Gothic" w:hAnsi="Century Gothic"/>
        <w:b/>
        <w:bCs/>
        <w:color w:val="4A9E04"/>
        <w:sz w:val="20"/>
        <w:szCs w:val="20"/>
      </w:rPr>
      <w:t>Bamboo</w:t>
    </w:r>
    <w:proofErr w:type="spellEnd"/>
    <w:r w:rsidR="00B34E60" w:rsidRPr="00A4198D">
      <w:rPr>
        <w:rFonts w:ascii="Century Gothic" w:hAnsi="Century Gothic"/>
        <w:b/>
        <w:bCs/>
        <w:color w:val="4A9E04"/>
        <w:sz w:val="20"/>
        <w:szCs w:val="20"/>
      </w:rPr>
      <w:t xml:space="preserve"> Etablissement de Microfinance</w:t>
    </w:r>
  </w:p>
  <w:p w14:paraId="352C675A" w14:textId="77777777" w:rsidR="00A4198D" w:rsidRPr="00B67DBD" w:rsidRDefault="00A4198D" w:rsidP="00A4198D">
    <w:pPr>
      <w:pStyle w:val="En-tte"/>
      <w:jc w:val="center"/>
      <w:rPr>
        <w:rFonts w:ascii="Century Gothic" w:hAnsi="Century Gothic"/>
        <w:b/>
        <w:bCs/>
        <w:color w:val="4A9E04"/>
        <w:sz w:val="6"/>
        <w:szCs w:val="6"/>
      </w:rPr>
    </w:pPr>
  </w:p>
  <w:p w14:paraId="01665C8F" w14:textId="7BF2E28F" w:rsidR="00264396" w:rsidRPr="009B6944" w:rsidRDefault="0016167A" w:rsidP="0016167A">
    <w:pPr>
      <w:pStyle w:val="En-tte"/>
      <w:jc w:val="center"/>
      <w:rPr>
        <w:rFonts w:ascii="Century Gothic" w:hAnsi="Century Gothic"/>
        <w:color w:val="7F7F7F" w:themeColor="text1" w:themeTint="80"/>
        <w:sz w:val="20"/>
        <w:szCs w:val="20"/>
      </w:rPr>
    </w:pPr>
    <w:r w:rsidRPr="0016167A">
      <w:rPr>
        <w:rFonts w:ascii="Century Gothic" w:hAnsi="Century Gothic"/>
        <w:color w:val="7F7F7F" w:themeColor="text1" w:themeTint="80"/>
        <w:sz w:val="20"/>
        <w:szCs w:val="20"/>
      </w:rPr>
      <w:t>Con</w:t>
    </w:r>
    <w:r w:rsidR="00B101EF">
      <w:rPr>
        <w:rFonts w:ascii="Century Gothic" w:hAnsi="Century Gothic"/>
        <w:color w:val="7F7F7F" w:themeColor="text1" w:themeTint="80"/>
        <w:sz w:val="20"/>
        <w:szCs w:val="20"/>
      </w:rPr>
      <w:t>vention</w:t>
    </w:r>
    <w:r w:rsidRPr="0016167A">
      <w:rPr>
        <w:rFonts w:ascii="Century Gothic" w:hAnsi="Century Gothic"/>
        <w:color w:val="7F7F7F" w:themeColor="text1" w:themeTint="80"/>
        <w:sz w:val="20"/>
        <w:szCs w:val="20"/>
      </w:rPr>
      <w:t xml:space="preserve"> </w:t>
    </w:r>
    <w:r w:rsidR="0057538F">
      <w:rPr>
        <w:rFonts w:ascii="Century Gothic" w:hAnsi="Century Gothic"/>
        <w:color w:val="7F7F7F" w:themeColor="text1" w:themeTint="80"/>
        <w:sz w:val="20"/>
        <w:szCs w:val="20"/>
      </w:rPr>
      <w:t>Station Banking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D426" w14:textId="3748A62D" w:rsidR="00A24E84" w:rsidRDefault="00000000">
    <w:pPr>
      <w:pStyle w:val="En-tte"/>
    </w:pPr>
    <w:r>
      <w:rPr>
        <w:noProof/>
      </w:rPr>
      <w:pict w14:anchorId="791BC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1" o:spid="_x0000_s1025" type="#_x0000_t75" style="position:absolute;margin-left:0;margin-top:0;width:452.75pt;height:138.35pt;z-index:-251658240;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3.5pt;height:113.5pt" o:bullet="t">
        <v:imagedata r:id="rId1" o:title="LogoB'"/>
      </v:shape>
    </w:pict>
  </w:numPicBullet>
  <w:abstractNum w:abstractNumId="0" w15:restartNumberingAfterBreak="1">
    <w:nsid w:val="FFFFFFFB"/>
    <w:multiLevelType w:val="multilevel"/>
    <w:tmpl w:val="BF3278EE"/>
    <w:lvl w:ilvl="0">
      <w:start w:val="1"/>
      <w:numFmt w:val="decimal"/>
      <w:pStyle w:val="Titre1"/>
      <w:lvlText w:val="%1."/>
      <w:legacy w:legacy="1" w:legacySpace="144" w:legacyIndent="0"/>
      <w:lvlJc w:val="left"/>
      <w:rPr>
        <w:sz w:val="28"/>
      </w:rPr>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4BF3ABC"/>
    <w:multiLevelType w:val="hybridMultilevel"/>
    <w:tmpl w:val="E968E00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 w15:restartNumberingAfterBreak="0">
    <w:nsid w:val="06C900E5"/>
    <w:multiLevelType w:val="hybridMultilevel"/>
    <w:tmpl w:val="206C1B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 w15:restartNumberingAfterBreak="0">
    <w:nsid w:val="093861ED"/>
    <w:multiLevelType w:val="hybridMultilevel"/>
    <w:tmpl w:val="033C603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4" w15:restartNumberingAfterBreak="0">
    <w:nsid w:val="0BE2137F"/>
    <w:multiLevelType w:val="hybridMultilevel"/>
    <w:tmpl w:val="5C0E0A7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5" w15:restartNumberingAfterBreak="0">
    <w:nsid w:val="0D356A82"/>
    <w:multiLevelType w:val="hybridMultilevel"/>
    <w:tmpl w:val="7CA2BA9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6" w15:restartNumberingAfterBreak="0">
    <w:nsid w:val="0F251F19"/>
    <w:multiLevelType w:val="hybridMultilevel"/>
    <w:tmpl w:val="844252B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7" w15:restartNumberingAfterBreak="0">
    <w:nsid w:val="266F3577"/>
    <w:multiLevelType w:val="hybridMultilevel"/>
    <w:tmpl w:val="C63CA02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8" w15:restartNumberingAfterBreak="0">
    <w:nsid w:val="2BED4E35"/>
    <w:multiLevelType w:val="hybridMultilevel"/>
    <w:tmpl w:val="FDF2CCF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9" w15:restartNumberingAfterBreak="0">
    <w:nsid w:val="2C7C4136"/>
    <w:multiLevelType w:val="hybridMultilevel"/>
    <w:tmpl w:val="DDF4755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0" w15:restartNumberingAfterBreak="0">
    <w:nsid w:val="372F507B"/>
    <w:multiLevelType w:val="hybridMultilevel"/>
    <w:tmpl w:val="D71006FA"/>
    <w:lvl w:ilvl="0" w:tplc="E1B812B6">
      <w:start w:val="1"/>
      <w:numFmt w:val="decimal"/>
      <w:lvlText w:val="%1."/>
      <w:lvlJc w:val="left"/>
      <w:pPr>
        <w:ind w:left="-130" w:hanging="360"/>
      </w:pPr>
      <w:rPr>
        <w:rFonts w:hint="default"/>
        <w:color w:val="auto"/>
        <w:sz w:val="18"/>
        <w:szCs w:val="18"/>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1" w15:restartNumberingAfterBreak="0">
    <w:nsid w:val="38472C60"/>
    <w:multiLevelType w:val="hybridMultilevel"/>
    <w:tmpl w:val="4208963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2" w15:restartNumberingAfterBreak="0">
    <w:nsid w:val="3C1A7906"/>
    <w:multiLevelType w:val="multilevel"/>
    <w:tmpl w:val="C8B68B64"/>
    <w:lvl w:ilvl="0">
      <w:start w:val="1"/>
      <w:numFmt w:val="decimal"/>
      <w:lvlText w:val="%1."/>
      <w:lvlJc w:val="left"/>
      <w:pPr>
        <w:ind w:left="360" w:hanging="360"/>
      </w:pPr>
    </w:lvl>
    <w:lvl w:ilvl="1">
      <w:start w:val="5"/>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C2D5046"/>
    <w:multiLevelType w:val="hybridMultilevel"/>
    <w:tmpl w:val="9EC6884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4" w15:restartNumberingAfterBreak="0">
    <w:nsid w:val="40D26C89"/>
    <w:multiLevelType w:val="hybridMultilevel"/>
    <w:tmpl w:val="4A62F9B6"/>
    <w:lvl w:ilvl="0" w:tplc="040C0005">
      <w:start w:val="1"/>
      <w:numFmt w:val="bullet"/>
      <w:lvlText w:val=""/>
      <w:lvlJc w:val="left"/>
      <w:pPr>
        <w:ind w:left="-130" w:hanging="360"/>
      </w:pPr>
      <w:rPr>
        <w:rFonts w:ascii="Wingdings" w:hAnsi="Wingdings"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5" w15:restartNumberingAfterBreak="0">
    <w:nsid w:val="4230783F"/>
    <w:multiLevelType w:val="hybridMultilevel"/>
    <w:tmpl w:val="E1DE7FA6"/>
    <w:lvl w:ilvl="0" w:tplc="BFF0D9C4">
      <w:numFmt w:val="bullet"/>
      <w:lvlText w:val=""/>
      <w:lvlJc w:val="left"/>
      <w:pPr>
        <w:ind w:left="1080" w:hanging="72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AA4883"/>
    <w:multiLevelType w:val="hybridMultilevel"/>
    <w:tmpl w:val="3586DA6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7" w15:restartNumberingAfterBreak="0">
    <w:nsid w:val="4A3172BF"/>
    <w:multiLevelType w:val="hybridMultilevel"/>
    <w:tmpl w:val="AE10220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8" w15:restartNumberingAfterBreak="0">
    <w:nsid w:val="4E0A10C3"/>
    <w:multiLevelType w:val="hybridMultilevel"/>
    <w:tmpl w:val="7C0C43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9" w15:restartNumberingAfterBreak="0">
    <w:nsid w:val="53FF32F7"/>
    <w:multiLevelType w:val="hybridMultilevel"/>
    <w:tmpl w:val="FB3CDE8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0" w15:restartNumberingAfterBreak="0">
    <w:nsid w:val="54B569C7"/>
    <w:multiLevelType w:val="hybridMultilevel"/>
    <w:tmpl w:val="950C84D2"/>
    <w:lvl w:ilvl="0" w:tplc="14FA2EA4">
      <w:start w:val="1"/>
      <w:numFmt w:val="decimal"/>
      <w:lvlText w:val="%1."/>
      <w:lvlJc w:val="left"/>
      <w:pPr>
        <w:ind w:left="-490" w:hanging="360"/>
      </w:pPr>
      <w:rPr>
        <w:rFonts w:hint="default"/>
      </w:rPr>
    </w:lvl>
    <w:lvl w:ilvl="1" w:tplc="040C0019" w:tentative="1">
      <w:start w:val="1"/>
      <w:numFmt w:val="lowerLetter"/>
      <w:lvlText w:val="%2."/>
      <w:lvlJc w:val="left"/>
      <w:pPr>
        <w:ind w:left="230" w:hanging="360"/>
      </w:pPr>
    </w:lvl>
    <w:lvl w:ilvl="2" w:tplc="040C001B" w:tentative="1">
      <w:start w:val="1"/>
      <w:numFmt w:val="lowerRoman"/>
      <w:lvlText w:val="%3."/>
      <w:lvlJc w:val="right"/>
      <w:pPr>
        <w:ind w:left="950" w:hanging="180"/>
      </w:pPr>
    </w:lvl>
    <w:lvl w:ilvl="3" w:tplc="040C000F" w:tentative="1">
      <w:start w:val="1"/>
      <w:numFmt w:val="decimal"/>
      <w:lvlText w:val="%4."/>
      <w:lvlJc w:val="left"/>
      <w:pPr>
        <w:ind w:left="1670" w:hanging="360"/>
      </w:pPr>
    </w:lvl>
    <w:lvl w:ilvl="4" w:tplc="040C0019" w:tentative="1">
      <w:start w:val="1"/>
      <w:numFmt w:val="lowerLetter"/>
      <w:lvlText w:val="%5."/>
      <w:lvlJc w:val="left"/>
      <w:pPr>
        <w:ind w:left="2390" w:hanging="360"/>
      </w:pPr>
    </w:lvl>
    <w:lvl w:ilvl="5" w:tplc="040C001B" w:tentative="1">
      <w:start w:val="1"/>
      <w:numFmt w:val="lowerRoman"/>
      <w:lvlText w:val="%6."/>
      <w:lvlJc w:val="right"/>
      <w:pPr>
        <w:ind w:left="3110" w:hanging="180"/>
      </w:pPr>
    </w:lvl>
    <w:lvl w:ilvl="6" w:tplc="040C000F" w:tentative="1">
      <w:start w:val="1"/>
      <w:numFmt w:val="decimal"/>
      <w:lvlText w:val="%7."/>
      <w:lvlJc w:val="left"/>
      <w:pPr>
        <w:ind w:left="3830" w:hanging="360"/>
      </w:pPr>
    </w:lvl>
    <w:lvl w:ilvl="7" w:tplc="040C0019" w:tentative="1">
      <w:start w:val="1"/>
      <w:numFmt w:val="lowerLetter"/>
      <w:lvlText w:val="%8."/>
      <w:lvlJc w:val="left"/>
      <w:pPr>
        <w:ind w:left="4550" w:hanging="360"/>
      </w:pPr>
    </w:lvl>
    <w:lvl w:ilvl="8" w:tplc="040C001B" w:tentative="1">
      <w:start w:val="1"/>
      <w:numFmt w:val="lowerRoman"/>
      <w:lvlText w:val="%9."/>
      <w:lvlJc w:val="right"/>
      <w:pPr>
        <w:ind w:left="5270" w:hanging="180"/>
      </w:pPr>
    </w:lvl>
  </w:abstractNum>
  <w:abstractNum w:abstractNumId="21" w15:restartNumberingAfterBreak="0">
    <w:nsid w:val="65716650"/>
    <w:multiLevelType w:val="hybridMultilevel"/>
    <w:tmpl w:val="C8F016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2" w15:restartNumberingAfterBreak="0">
    <w:nsid w:val="676672FB"/>
    <w:multiLevelType w:val="hybridMultilevel"/>
    <w:tmpl w:val="B3880DA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3" w15:restartNumberingAfterBreak="0">
    <w:nsid w:val="6DBA5019"/>
    <w:multiLevelType w:val="hybridMultilevel"/>
    <w:tmpl w:val="3B84C7A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4" w15:restartNumberingAfterBreak="0">
    <w:nsid w:val="6EAB54C7"/>
    <w:multiLevelType w:val="hybridMultilevel"/>
    <w:tmpl w:val="23920DE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5" w15:restartNumberingAfterBreak="0">
    <w:nsid w:val="6EC36B44"/>
    <w:multiLevelType w:val="hybridMultilevel"/>
    <w:tmpl w:val="C324C7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6" w15:restartNumberingAfterBreak="0">
    <w:nsid w:val="6FF85FDC"/>
    <w:multiLevelType w:val="hybridMultilevel"/>
    <w:tmpl w:val="ADA04E1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num w:numId="1" w16cid:durableId="1019816435">
    <w:abstractNumId w:val="0"/>
  </w:num>
  <w:num w:numId="2" w16cid:durableId="278341883">
    <w:abstractNumId w:val="25"/>
  </w:num>
  <w:num w:numId="3" w16cid:durableId="405303796">
    <w:abstractNumId w:val="12"/>
  </w:num>
  <w:num w:numId="4" w16cid:durableId="1842164459">
    <w:abstractNumId w:val="24"/>
  </w:num>
  <w:num w:numId="5" w16cid:durableId="2106681048">
    <w:abstractNumId w:val="2"/>
  </w:num>
  <w:num w:numId="6" w16cid:durableId="2139182428">
    <w:abstractNumId w:val="18"/>
  </w:num>
  <w:num w:numId="7" w16cid:durableId="1213881492">
    <w:abstractNumId w:val="5"/>
  </w:num>
  <w:num w:numId="8" w16cid:durableId="544634868">
    <w:abstractNumId w:val="17"/>
  </w:num>
  <w:num w:numId="9" w16cid:durableId="1851067570">
    <w:abstractNumId w:val="3"/>
  </w:num>
  <w:num w:numId="10" w16cid:durableId="247227512">
    <w:abstractNumId w:val="26"/>
  </w:num>
  <w:num w:numId="11" w16cid:durableId="1485705967">
    <w:abstractNumId w:val="21"/>
  </w:num>
  <w:num w:numId="12" w16cid:durableId="1370646168">
    <w:abstractNumId w:val="11"/>
  </w:num>
  <w:num w:numId="13" w16cid:durableId="1996836633">
    <w:abstractNumId w:val="23"/>
  </w:num>
  <w:num w:numId="14" w16cid:durableId="748044898">
    <w:abstractNumId w:val="15"/>
  </w:num>
  <w:num w:numId="15" w16cid:durableId="1514223188">
    <w:abstractNumId w:val="8"/>
  </w:num>
  <w:num w:numId="16" w16cid:durableId="2116825059">
    <w:abstractNumId w:val="16"/>
  </w:num>
  <w:num w:numId="17" w16cid:durableId="838426679">
    <w:abstractNumId w:val="10"/>
  </w:num>
  <w:num w:numId="18" w16cid:durableId="983121979">
    <w:abstractNumId w:val="9"/>
  </w:num>
  <w:num w:numId="19" w16cid:durableId="338847339">
    <w:abstractNumId w:val="1"/>
  </w:num>
  <w:num w:numId="20" w16cid:durableId="754786499">
    <w:abstractNumId w:val="4"/>
  </w:num>
  <w:num w:numId="21" w16cid:durableId="1513111254">
    <w:abstractNumId w:val="20"/>
  </w:num>
  <w:num w:numId="22" w16cid:durableId="637228746">
    <w:abstractNumId w:val="14"/>
  </w:num>
  <w:num w:numId="23" w16cid:durableId="653724037">
    <w:abstractNumId w:val="6"/>
  </w:num>
  <w:num w:numId="24" w16cid:durableId="1854609957">
    <w:abstractNumId w:val="19"/>
  </w:num>
  <w:num w:numId="25" w16cid:durableId="488206513">
    <w:abstractNumId w:val="13"/>
  </w:num>
  <w:num w:numId="26" w16cid:durableId="1405294284">
    <w:abstractNumId w:val="7"/>
  </w:num>
  <w:num w:numId="27" w16cid:durableId="39520776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2"/>
    <w:rsid w:val="00001C10"/>
    <w:rsid w:val="00001ECE"/>
    <w:rsid w:val="0000476D"/>
    <w:rsid w:val="000048AD"/>
    <w:rsid w:val="00004EB5"/>
    <w:rsid w:val="000071EE"/>
    <w:rsid w:val="00007F44"/>
    <w:rsid w:val="00010AD5"/>
    <w:rsid w:val="00011D0A"/>
    <w:rsid w:val="00015EA1"/>
    <w:rsid w:val="0001670A"/>
    <w:rsid w:val="00022A5B"/>
    <w:rsid w:val="00024332"/>
    <w:rsid w:val="00033AD7"/>
    <w:rsid w:val="00036BCD"/>
    <w:rsid w:val="00036EA1"/>
    <w:rsid w:val="0003768A"/>
    <w:rsid w:val="00040104"/>
    <w:rsid w:val="00043942"/>
    <w:rsid w:val="0004407D"/>
    <w:rsid w:val="000528B0"/>
    <w:rsid w:val="00054B56"/>
    <w:rsid w:val="00060582"/>
    <w:rsid w:val="00067046"/>
    <w:rsid w:val="00073B3E"/>
    <w:rsid w:val="0007401C"/>
    <w:rsid w:val="00076B3D"/>
    <w:rsid w:val="00080BC4"/>
    <w:rsid w:val="00080D2F"/>
    <w:rsid w:val="00085D89"/>
    <w:rsid w:val="00086389"/>
    <w:rsid w:val="000866F4"/>
    <w:rsid w:val="0009083D"/>
    <w:rsid w:val="00092017"/>
    <w:rsid w:val="00092FF6"/>
    <w:rsid w:val="0009412F"/>
    <w:rsid w:val="000A491C"/>
    <w:rsid w:val="000A6B1C"/>
    <w:rsid w:val="000B2560"/>
    <w:rsid w:val="000B26C0"/>
    <w:rsid w:val="000B476B"/>
    <w:rsid w:val="000B5F64"/>
    <w:rsid w:val="000B6B3A"/>
    <w:rsid w:val="000B7A3B"/>
    <w:rsid w:val="000C05E0"/>
    <w:rsid w:val="000C1620"/>
    <w:rsid w:val="000C5158"/>
    <w:rsid w:val="000C7ACD"/>
    <w:rsid w:val="000D0BA6"/>
    <w:rsid w:val="000D506A"/>
    <w:rsid w:val="000D57BB"/>
    <w:rsid w:val="000E0018"/>
    <w:rsid w:val="000E2BE8"/>
    <w:rsid w:val="000E525A"/>
    <w:rsid w:val="000E7054"/>
    <w:rsid w:val="000E75A8"/>
    <w:rsid w:val="000F08D6"/>
    <w:rsid w:val="000F3FEC"/>
    <w:rsid w:val="000F4312"/>
    <w:rsid w:val="000F7568"/>
    <w:rsid w:val="000F7DEE"/>
    <w:rsid w:val="001063B9"/>
    <w:rsid w:val="001131A0"/>
    <w:rsid w:val="00113DC2"/>
    <w:rsid w:val="00117A33"/>
    <w:rsid w:val="00120AEF"/>
    <w:rsid w:val="001246CF"/>
    <w:rsid w:val="0013125A"/>
    <w:rsid w:val="00133900"/>
    <w:rsid w:val="00136700"/>
    <w:rsid w:val="001402A5"/>
    <w:rsid w:val="00143E02"/>
    <w:rsid w:val="0014482E"/>
    <w:rsid w:val="00145050"/>
    <w:rsid w:val="001463C0"/>
    <w:rsid w:val="00147275"/>
    <w:rsid w:val="0015053C"/>
    <w:rsid w:val="001524DB"/>
    <w:rsid w:val="00153759"/>
    <w:rsid w:val="0016167A"/>
    <w:rsid w:val="0016358E"/>
    <w:rsid w:val="001649F4"/>
    <w:rsid w:val="00170042"/>
    <w:rsid w:val="001711AE"/>
    <w:rsid w:val="00185C09"/>
    <w:rsid w:val="001932A7"/>
    <w:rsid w:val="00193586"/>
    <w:rsid w:val="00194B0F"/>
    <w:rsid w:val="00196A47"/>
    <w:rsid w:val="001A21BC"/>
    <w:rsid w:val="001A58F4"/>
    <w:rsid w:val="001A7AB1"/>
    <w:rsid w:val="001B12EA"/>
    <w:rsid w:val="001B27B8"/>
    <w:rsid w:val="001B2D0D"/>
    <w:rsid w:val="001C5035"/>
    <w:rsid w:val="001C7D17"/>
    <w:rsid w:val="001D163E"/>
    <w:rsid w:val="001D2AED"/>
    <w:rsid w:val="001D32FB"/>
    <w:rsid w:val="001D3BE0"/>
    <w:rsid w:val="001D77F2"/>
    <w:rsid w:val="001E1D4B"/>
    <w:rsid w:val="001E2B25"/>
    <w:rsid w:val="001E7515"/>
    <w:rsid w:val="001E79CF"/>
    <w:rsid w:val="001E7E65"/>
    <w:rsid w:val="001F1F52"/>
    <w:rsid w:val="001F4007"/>
    <w:rsid w:val="0020068E"/>
    <w:rsid w:val="002018FD"/>
    <w:rsid w:val="00202E9C"/>
    <w:rsid w:val="00210102"/>
    <w:rsid w:val="0021012F"/>
    <w:rsid w:val="00210ED5"/>
    <w:rsid w:val="002117C8"/>
    <w:rsid w:val="00214D5A"/>
    <w:rsid w:val="00222D74"/>
    <w:rsid w:val="002244B2"/>
    <w:rsid w:val="002245BD"/>
    <w:rsid w:val="0024467A"/>
    <w:rsid w:val="002448DF"/>
    <w:rsid w:val="00246C0F"/>
    <w:rsid w:val="002558A8"/>
    <w:rsid w:val="00260BE8"/>
    <w:rsid w:val="00262A15"/>
    <w:rsid w:val="00264396"/>
    <w:rsid w:val="00271770"/>
    <w:rsid w:val="002717D8"/>
    <w:rsid w:val="00277C7E"/>
    <w:rsid w:val="0028495D"/>
    <w:rsid w:val="002905CF"/>
    <w:rsid w:val="002965D7"/>
    <w:rsid w:val="002A1760"/>
    <w:rsid w:val="002A18BB"/>
    <w:rsid w:val="002A360F"/>
    <w:rsid w:val="002A59EC"/>
    <w:rsid w:val="002A7B21"/>
    <w:rsid w:val="002B08E2"/>
    <w:rsid w:val="002B48B7"/>
    <w:rsid w:val="002B67DD"/>
    <w:rsid w:val="002C067C"/>
    <w:rsid w:val="002C497D"/>
    <w:rsid w:val="002C67F6"/>
    <w:rsid w:val="002C7105"/>
    <w:rsid w:val="002D12F6"/>
    <w:rsid w:val="002D15E5"/>
    <w:rsid w:val="002D1B41"/>
    <w:rsid w:val="002D2155"/>
    <w:rsid w:val="002D5DAA"/>
    <w:rsid w:val="002E05DA"/>
    <w:rsid w:val="002E6C24"/>
    <w:rsid w:val="002F0C8F"/>
    <w:rsid w:val="002F37AC"/>
    <w:rsid w:val="002F4F52"/>
    <w:rsid w:val="002F5394"/>
    <w:rsid w:val="002F7B7E"/>
    <w:rsid w:val="003004D1"/>
    <w:rsid w:val="00302E8D"/>
    <w:rsid w:val="003030F7"/>
    <w:rsid w:val="0030460A"/>
    <w:rsid w:val="00304C33"/>
    <w:rsid w:val="00306C12"/>
    <w:rsid w:val="003076C8"/>
    <w:rsid w:val="00307B29"/>
    <w:rsid w:val="00307B90"/>
    <w:rsid w:val="00310B82"/>
    <w:rsid w:val="00310B8E"/>
    <w:rsid w:val="00312FD6"/>
    <w:rsid w:val="003135DF"/>
    <w:rsid w:val="003159C0"/>
    <w:rsid w:val="0031737C"/>
    <w:rsid w:val="00322AF9"/>
    <w:rsid w:val="00323CDF"/>
    <w:rsid w:val="00325CB6"/>
    <w:rsid w:val="003272CC"/>
    <w:rsid w:val="00337183"/>
    <w:rsid w:val="00337865"/>
    <w:rsid w:val="00343846"/>
    <w:rsid w:val="00344D05"/>
    <w:rsid w:val="003470A2"/>
    <w:rsid w:val="003550A4"/>
    <w:rsid w:val="003556B9"/>
    <w:rsid w:val="00355E42"/>
    <w:rsid w:val="00360229"/>
    <w:rsid w:val="00361CEC"/>
    <w:rsid w:val="00365A0E"/>
    <w:rsid w:val="00367FD8"/>
    <w:rsid w:val="00370032"/>
    <w:rsid w:val="00371BA5"/>
    <w:rsid w:val="0037463A"/>
    <w:rsid w:val="00376370"/>
    <w:rsid w:val="00382133"/>
    <w:rsid w:val="00384835"/>
    <w:rsid w:val="00384DCB"/>
    <w:rsid w:val="003874DC"/>
    <w:rsid w:val="00391511"/>
    <w:rsid w:val="00392464"/>
    <w:rsid w:val="00393A09"/>
    <w:rsid w:val="00397284"/>
    <w:rsid w:val="003A4C30"/>
    <w:rsid w:val="003A4D27"/>
    <w:rsid w:val="003B1CCB"/>
    <w:rsid w:val="003B24CB"/>
    <w:rsid w:val="003B3C7F"/>
    <w:rsid w:val="003B3CB2"/>
    <w:rsid w:val="003B40E4"/>
    <w:rsid w:val="003B6D48"/>
    <w:rsid w:val="003B7D35"/>
    <w:rsid w:val="003C1E64"/>
    <w:rsid w:val="003C6C49"/>
    <w:rsid w:val="003C7F8C"/>
    <w:rsid w:val="003D0912"/>
    <w:rsid w:val="003D13B3"/>
    <w:rsid w:val="003D359F"/>
    <w:rsid w:val="003E4353"/>
    <w:rsid w:val="003E69D0"/>
    <w:rsid w:val="003E7748"/>
    <w:rsid w:val="003F0579"/>
    <w:rsid w:val="003F5AD0"/>
    <w:rsid w:val="003F5BC0"/>
    <w:rsid w:val="004011AA"/>
    <w:rsid w:val="00401791"/>
    <w:rsid w:val="00403FE7"/>
    <w:rsid w:val="00404AEF"/>
    <w:rsid w:val="00404CFD"/>
    <w:rsid w:val="004052AD"/>
    <w:rsid w:val="004061D0"/>
    <w:rsid w:val="00410F45"/>
    <w:rsid w:val="004113DE"/>
    <w:rsid w:val="00411756"/>
    <w:rsid w:val="00411C88"/>
    <w:rsid w:val="004139B3"/>
    <w:rsid w:val="004166DD"/>
    <w:rsid w:val="004172A1"/>
    <w:rsid w:val="0041796A"/>
    <w:rsid w:val="0042333A"/>
    <w:rsid w:val="004273F3"/>
    <w:rsid w:val="004337EE"/>
    <w:rsid w:val="0043394A"/>
    <w:rsid w:val="00434765"/>
    <w:rsid w:val="0043719C"/>
    <w:rsid w:val="00440793"/>
    <w:rsid w:val="0044255D"/>
    <w:rsid w:val="00442C75"/>
    <w:rsid w:val="00442D9A"/>
    <w:rsid w:val="004466F1"/>
    <w:rsid w:val="00446CD5"/>
    <w:rsid w:val="00451F15"/>
    <w:rsid w:val="00452471"/>
    <w:rsid w:val="00454A51"/>
    <w:rsid w:val="004550EA"/>
    <w:rsid w:val="00455C0B"/>
    <w:rsid w:val="004578BD"/>
    <w:rsid w:val="004609D0"/>
    <w:rsid w:val="00462DF5"/>
    <w:rsid w:val="0046370C"/>
    <w:rsid w:val="00463B80"/>
    <w:rsid w:val="004660C0"/>
    <w:rsid w:val="00466558"/>
    <w:rsid w:val="00470B82"/>
    <w:rsid w:val="0047219C"/>
    <w:rsid w:val="00476465"/>
    <w:rsid w:val="00476593"/>
    <w:rsid w:val="00487DD2"/>
    <w:rsid w:val="004919BE"/>
    <w:rsid w:val="00492B28"/>
    <w:rsid w:val="00494325"/>
    <w:rsid w:val="0049636F"/>
    <w:rsid w:val="0049701B"/>
    <w:rsid w:val="004A1D9B"/>
    <w:rsid w:val="004A34CD"/>
    <w:rsid w:val="004A47BF"/>
    <w:rsid w:val="004A7728"/>
    <w:rsid w:val="004B17BE"/>
    <w:rsid w:val="004B1F9A"/>
    <w:rsid w:val="004B2B79"/>
    <w:rsid w:val="004B3BD3"/>
    <w:rsid w:val="004B4E89"/>
    <w:rsid w:val="004C2501"/>
    <w:rsid w:val="004C3995"/>
    <w:rsid w:val="004C662E"/>
    <w:rsid w:val="004D12F9"/>
    <w:rsid w:val="004D7002"/>
    <w:rsid w:val="004D7303"/>
    <w:rsid w:val="004E370B"/>
    <w:rsid w:val="004E3C5F"/>
    <w:rsid w:val="004E4725"/>
    <w:rsid w:val="004E79C4"/>
    <w:rsid w:val="004F0918"/>
    <w:rsid w:val="004F2D42"/>
    <w:rsid w:val="004F477C"/>
    <w:rsid w:val="004F5D5E"/>
    <w:rsid w:val="004F64FB"/>
    <w:rsid w:val="0050031F"/>
    <w:rsid w:val="00521230"/>
    <w:rsid w:val="005257AF"/>
    <w:rsid w:val="00534AE1"/>
    <w:rsid w:val="005352FD"/>
    <w:rsid w:val="00537B88"/>
    <w:rsid w:val="00543D50"/>
    <w:rsid w:val="00546304"/>
    <w:rsid w:val="005520E9"/>
    <w:rsid w:val="0055665F"/>
    <w:rsid w:val="00560295"/>
    <w:rsid w:val="005610F2"/>
    <w:rsid w:val="00562036"/>
    <w:rsid w:val="00562C52"/>
    <w:rsid w:val="00563AB7"/>
    <w:rsid w:val="0056410B"/>
    <w:rsid w:val="005650C0"/>
    <w:rsid w:val="005666B7"/>
    <w:rsid w:val="00566877"/>
    <w:rsid w:val="005700E5"/>
    <w:rsid w:val="005701D6"/>
    <w:rsid w:val="00571620"/>
    <w:rsid w:val="005738EA"/>
    <w:rsid w:val="0057538F"/>
    <w:rsid w:val="0058274E"/>
    <w:rsid w:val="005835A1"/>
    <w:rsid w:val="00585EFF"/>
    <w:rsid w:val="00586080"/>
    <w:rsid w:val="00591D50"/>
    <w:rsid w:val="00593F0C"/>
    <w:rsid w:val="00595590"/>
    <w:rsid w:val="005958CE"/>
    <w:rsid w:val="00596FA6"/>
    <w:rsid w:val="005A05E8"/>
    <w:rsid w:val="005A1FF0"/>
    <w:rsid w:val="005A3BCA"/>
    <w:rsid w:val="005A48F4"/>
    <w:rsid w:val="005B5B3B"/>
    <w:rsid w:val="005B6D48"/>
    <w:rsid w:val="005B717B"/>
    <w:rsid w:val="005B78A8"/>
    <w:rsid w:val="005C071F"/>
    <w:rsid w:val="005C1548"/>
    <w:rsid w:val="005C2688"/>
    <w:rsid w:val="005C2F04"/>
    <w:rsid w:val="005C4A98"/>
    <w:rsid w:val="005D0CEE"/>
    <w:rsid w:val="005D2822"/>
    <w:rsid w:val="005D2CEB"/>
    <w:rsid w:val="005D30A3"/>
    <w:rsid w:val="005E7BC7"/>
    <w:rsid w:val="005F3007"/>
    <w:rsid w:val="005F642C"/>
    <w:rsid w:val="00600C6F"/>
    <w:rsid w:val="00605087"/>
    <w:rsid w:val="00606AC6"/>
    <w:rsid w:val="00606F5E"/>
    <w:rsid w:val="00607757"/>
    <w:rsid w:val="00607B6A"/>
    <w:rsid w:val="00612E1B"/>
    <w:rsid w:val="00613673"/>
    <w:rsid w:val="00614D2D"/>
    <w:rsid w:val="00614E78"/>
    <w:rsid w:val="00616527"/>
    <w:rsid w:val="00616983"/>
    <w:rsid w:val="00622C8E"/>
    <w:rsid w:val="00630A83"/>
    <w:rsid w:val="00643928"/>
    <w:rsid w:val="00644640"/>
    <w:rsid w:val="00651159"/>
    <w:rsid w:val="00652510"/>
    <w:rsid w:val="00652763"/>
    <w:rsid w:val="006527F3"/>
    <w:rsid w:val="00652BB1"/>
    <w:rsid w:val="00654056"/>
    <w:rsid w:val="006567D2"/>
    <w:rsid w:val="00661E24"/>
    <w:rsid w:val="006631F1"/>
    <w:rsid w:val="0066376E"/>
    <w:rsid w:val="006642E0"/>
    <w:rsid w:val="006645F3"/>
    <w:rsid w:val="006653F5"/>
    <w:rsid w:val="00671399"/>
    <w:rsid w:val="0067295E"/>
    <w:rsid w:val="00673296"/>
    <w:rsid w:val="00677E6B"/>
    <w:rsid w:val="00683F85"/>
    <w:rsid w:val="00685BA7"/>
    <w:rsid w:val="006868C6"/>
    <w:rsid w:val="00686B80"/>
    <w:rsid w:val="006930EC"/>
    <w:rsid w:val="006971ED"/>
    <w:rsid w:val="006A36A6"/>
    <w:rsid w:val="006A4C28"/>
    <w:rsid w:val="006A5FB6"/>
    <w:rsid w:val="006B56FB"/>
    <w:rsid w:val="006B5E62"/>
    <w:rsid w:val="006C14EE"/>
    <w:rsid w:val="006C3103"/>
    <w:rsid w:val="006C32A8"/>
    <w:rsid w:val="006D4F14"/>
    <w:rsid w:val="006D605F"/>
    <w:rsid w:val="006D672A"/>
    <w:rsid w:val="006D69C5"/>
    <w:rsid w:val="006E0AA9"/>
    <w:rsid w:val="006E178E"/>
    <w:rsid w:val="006E21E4"/>
    <w:rsid w:val="006E5699"/>
    <w:rsid w:val="006E6705"/>
    <w:rsid w:val="006E67EA"/>
    <w:rsid w:val="006F4F5E"/>
    <w:rsid w:val="006F691E"/>
    <w:rsid w:val="006F7179"/>
    <w:rsid w:val="00702E5A"/>
    <w:rsid w:val="007073FD"/>
    <w:rsid w:val="00711D66"/>
    <w:rsid w:val="00714159"/>
    <w:rsid w:val="0071513D"/>
    <w:rsid w:val="00716463"/>
    <w:rsid w:val="0071661D"/>
    <w:rsid w:val="007176BD"/>
    <w:rsid w:val="007238BB"/>
    <w:rsid w:val="007249F5"/>
    <w:rsid w:val="007347FA"/>
    <w:rsid w:val="007409C5"/>
    <w:rsid w:val="007424CE"/>
    <w:rsid w:val="007440D4"/>
    <w:rsid w:val="00745F16"/>
    <w:rsid w:val="00753395"/>
    <w:rsid w:val="0075655E"/>
    <w:rsid w:val="0077451A"/>
    <w:rsid w:val="00776221"/>
    <w:rsid w:val="00776FDC"/>
    <w:rsid w:val="00782CAF"/>
    <w:rsid w:val="00782D1D"/>
    <w:rsid w:val="007843B9"/>
    <w:rsid w:val="0078603B"/>
    <w:rsid w:val="00790596"/>
    <w:rsid w:val="007929E3"/>
    <w:rsid w:val="00793515"/>
    <w:rsid w:val="007965CF"/>
    <w:rsid w:val="007968D0"/>
    <w:rsid w:val="007971A2"/>
    <w:rsid w:val="007A0451"/>
    <w:rsid w:val="007A1D6F"/>
    <w:rsid w:val="007A5911"/>
    <w:rsid w:val="007A6415"/>
    <w:rsid w:val="007A6F05"/>
    <w:rsid w:val="007A7CF4"/>
    <w:rsid w:val="007B2A47"/>
    <w:rsid w:val="007B553D"/>
    <w:rsid w:val="007B56AF"/>
    <w:rsid w:val="007B6803"/>
    <w:rsid w:val="007B68E7"/>
    <w:rsid w:val="007B6948"/>
    <w:rsid w:val="007B7F91"/>
    <w:rsid w:val="007C0BE8"/>
    <w:rsid w:val="007C151F"/>
    <w:rsid w:val="007C16EA"/>
    <w:rsid w:val="007C40C4"/>
    <w:rsid w:val="007C7C01"/>
    <w:rsid w:val="007D7DF8"/>
    <w:rsid w:val="007E3CE6"/>
    <w:rsid w:val="007E6345"/>
    <w:rsid w:val="007E7BAE"/>
    <w:rsid w:val="007F52CC"/>
    <w:rsid w:val="007F7800"/>
    <w:rsid w:val="008015BC"/>
    <w:rsid w:val="0081222B"/>
    <w:rsid w:val="00812D1A"/>
    <w:rsid w:val="00831148"/>
    <w:rsid w:val="0083672D"/>
    <w:rsid w:val="0084606D"/>
    <w:rsid w:val="0085049B"/>
    <w:rsid w:val="00862959"/>
    <w:rsid w:val="00865F81"/>
    <w:rsid w:val="008671BB"/>
    <w:rsid w:val="00867B98"/>
    <w:rsid w:val="0087075F"/>
    <w:rsid w:val="0087362B"/>
    <w:rsid w:val="00874035"/>
    <w:rsid w:val="00877187"/>
    <w:rsid w:val="00880F48"/>
    <w:rsid w:val="00881165"/>
    <w:rsid w:val="008815A2"/>
    <w:rsid w:val="00881783"/>
    <w:rsid w:val="00882548"/>
    <w:rsid w:val="00882B2B"/>
    <w:rsid w:val="008841F4"/>
    <w:rsid w:val="008872F7"/>
    <w:rsid w:val="00887595"/>
    <w:rsid w:val="00891EC5"/>
    <w:rsid w:val="00892E1F"/>
    <w:rsid w:val="00894325"/>
    <w:rsid w:val="008A08C0"/>
    <w:rsid w:val="008A48B1"/>
    <w:rsid w:val="008B0218"/>
    <w:rsid w:val="008B1E0B"/>
    <w:rsid w:val="008B2C63"/>
    <w:rsid w:val="008B5353"/>
    <w:rsid w:val="008B588D"/>
    <w:rsid w:val="008B6E20"/>
    <w:rsid w:val="008B78D7"/>
    <w:rsid w:val="008B79CF"/>
    <w:rsid w:val="008C27D5"/>
    <w:rsid w:val="008D12D3"/>
    <w:rsid w:val="008D1CF4"/>
    <w:rsid w:val="008D3925"/>
    <w:rsid w:val="008E095F"/>
    <w:rsid w:val="008E1C3C"/>
    <w:rsid w:val="008E1FB3"/>
    <w:rsid w:val="008E2103"/>
    <w:rsid w:val="008E334E"/>
    <w:rsid w:val="008E5523"/>
    <w:rsid w:val="008F1A2E"/>
    <w:rsid w:val="008F3050"/>
    <w:rsid w:val="008F3B47"/>
    <w:rsid w:val="008F49C9"/>
    <w:rsid w:val="00903563"/>
    <w:rsid w:val="0090442B"/>
    <w:rsid w:val="00907647"/>
    <w:rsid w:val="00907C73"/>
    <w:rsid w:val="0091167D"/>
    <w:rsid w:val="0092002B"/>
    <w:rsid w:val="0092478E"/>
    <w:rsid w:val="00930A9D"/>
    <w:rsid w:val="009314D3"/>
    <w:rsid w:val="00934D06"/>
    <w:rsid w:val="00937961"/>
    <w:rsid w:val="00937C3B"/>
    <w:rsid w:val="00940286"/>
    <w:rsid w:val="00943164"/>
    <w:rsid w:val="00944721"/>
    <w:rsid w:val="00946CE7"/>
    <w:rsid w:val="00946DBB"/>
    <w:rsid w:val="009473DA"/>
    <w:rsid w:val="00953A70"/>
    <w:rsid w:val="00956F67"/>
    <w:rsid w:val="009606D9"/>
    <w:rsid w:val="00962152"/>
    <w:rsid w:val="0096503F"/>
    <w:rsid w:val="0096621C"/>
    <w:rsid w:val="00966BCA"/>
    <w:rsid w:val="009712DA"/>
    <w:rsid w:val="0097199B"/>
    <w:rsid w:val="00972380"/>
    <w:rsid w:val="009740ED"/>
    <w:rsid w:val="00977820"/>
    <w:rsid w:val="00983475"/>
    <w:rsid w:val="00983549"/>
    <w:rsid w:val="00987083"/>
    <w:rsid w:val="009900D9"/>
    <w:rsid w:val="00991396"/>
    <w:rsid w:val="009A08F4"/>
    <w:rsid w:val="009A17C6"/>
    <w:rsid w:val="009A4FFB"/>
    <w:rsid w:val="009A6459"/>
    <w:rsid w:val="009B008E"/>
    <w:rsid w:val="009B4F0A"/>
    <w:rsid w:val="009B57AF"/>
    <w:rsid w:val="009B6944"/>
    <w:rsid w:val="009B6D15"/>
    <w:rsid w:val="009B7DFC"/>
    <w:rsid w:val="009C1BE1"/>
    <w:rsid w:val="009C5110"/>
    <w:rsid w:val="009D5873"/>
    <w:rsid w:val="009D5FDD"/>
    <w:rsid w:val="009D669E"/>
    <w:rsid w:val="009D6DF4"/>
    <w:rsid w:val="009E0E8D"/>
    <w:rsid w:val="009E0FEC"/>
    <w:rsid w:val="009E1DDF"/>
    <w:rsid w:val="009E38A5"/>
    <w:rsid w:val="009E5F06"/>
    <w:rsid w:val="009F7392"/>
    <w:rsid w:val="00A010F9"/>
    <w:rsid w:val="00A03DE3"/>
    <w:rsid w:val="00A066DA"/>
    <w:rsid w:val="00A109D9"/>
    <w:rsid w:val="00A131E2"/>
    <w:rsid w:val="00A24E84"/>
    <w:rsid w:val="00A334A8"/>
    <w:rsid w:val="00A3358F"/>
    <w:rsid w:val="00A3416E"/>
    <w:rsid w:val="00A3735B"/>
    <w:rsid w:val="00A4198D"/>
    <w:rsid w:val="00A41DEB"/>
    <w:rsid w:val="00A434A2"/>
    <w:rsid w:val="00A4489A"/>
    <w:rsid w:val="00A44FC7"/>
    <w:rsid w:val="00A511E5"/>
    <w:rsid w:val="00A52DBD"/>
    <w:rsid w:val="00A536E3"/>
    <w:rsid w:val="00A5447C"/>
    <w:rsid w:val="00A56D8F"/>
    <w:rsid w:val="00A57385"/>
    <w:rsid w:val="00A636CE"/>
    <w:rsid w:val="00A64CF6"/>
    <w:rsid w:val="00A67FD6"/>
    <w:rsid w:val="00A717AF"/>
    <w:rsid w:val="00A74A3D"/>
    <w:rsid w:val="00A74E5F"/>
    <w:rsid w:val="00A7709A"/>
    <w:rsid w:val="00A81BF8"/>
    <w:rsid w:val="00A8214B"/>
    <w:rsid w:val="00A84652"/>
    <w:rsid w:val="00A8704E"/>
    <w:rsid w:val="00A87061"/>
    <w:rsid w:val="00A921DA"/>
    <w:rsid w:val="00A96328"/>
    <w:rsid w:val="00A97644"/>
    <w:rsid w:val="00A9779D"/>
    <w:rsid w:val="00AA319B"/>
    <w:rsid w:val="00AA3FD3"/>
    <w:rsid w:val="00AB04BB"/>
    <w:rsid w:val="00AB0DAC"/>
    <w:rsid w:val="00AB5A3C"/>
    <w:rsid w:val="00AB5AFA"/>
    <w:rsid w:val="00AC04BC"/>
    <w:rsid w:val="00AC1AAF"/>
    <w:rsid w:val="00AC2167"/>
    <w:rsid w:val="00AC2E4A"/>
    <w:rsid w:val="00AC48FF"/>
    <w:rsid w:val="00AC7508"/>
    <w:rsid w:val="00AD014E"/>
    <w:rsid w:val="00AD1E67"/>
    <w:rsid w:val="00AD377A"/>
    <w:rsid w:val="00AD7220"/>
    <w:rsid w:val="00AD74EC"/>
    <w:rsid w:val="00AE02F1"/>
    <w:rsid w:val="00AE3A3F"/>
    <w:rsid w:val="00AE633C"/>
    <w:rsid w:val="00AE6AC6"/>
    <w:rsid w:val="00AF389E"/>
    <w:rsid w:val="00AF4C90"/>
    <w:rsid w:val="00AF59F3"/>
    <w:rsid w:val="00AF710E"/>
    <w:rsid w:val="00B02B05"/>
    <w:rsid w:val="00B03EA2"/>
    <w:rsid w:val="00B0622A"/>
    <w:rsid w:val="00B06BD4"/>
    <w:rsid w:val="00B101EF"/>
    <w:rsid w:val="00B11602"/>
    <w:rsid w:val="00B13F08"/>
    <w:rsid w:val="00B17D79"/>
    <w:rsid w:val="00B17FC2"/>
    <w:rsid w:val="00B20F58"/>
    <w:rsid w:val="00B21427"/>
    <w:rsid w:val="00B25301"/>
    <w:rsid w:val="00B25715"/>
    <w:rsid w:val="00B25AFD"/>
    <w:rsid w:val="00B347F3"/>
    <w:rsid w:val="00B34E60"/>
    <w:rsid w:val="00B35A75"/>
    <w:rsid w:val="00B4048D"/>
    <w:rsid w:val="00B42C89"/>
    <w:rsid w:val="00B42E86"/>
    <w:rsid w:val="00B43ABE"/>
    <w:rsid w:val="00B46433"/>
    <w:rsid w:val="00B46ADC"/>
    <w:rsid w:val="00B47D8A"/>
    <w:rsid w:val="00B529BB"/>
    <w:rsid w:val="00B54E4E"/>
    <w:rsid w:val="00B6040C"/>
    <w:rsid w:val="00B614FA"/>
    <w:rsid w:val="00B6442C"/>
    <w:rsid w:val="00B6747E"/>
    <w:rsid w:val="00B67DBD"/>
    <w:rsid w:val="00B703A1"/>
    <w:rsid w:val="00B8438D"/>
    <w:rsid w:val="00B8716D"/>
    <w:rsid w:val="00B90073"/>
    <w:rsid w:val="00B91631"/>
    <w:rsid w:val="00B93C0B"/>
    <w:rsid w:val="00B9579E"/>
    <w:rsid w:val="00B95D9B"/>
    <w:rsid w:val="00B963AA"/>
    <w:rsid w:val="00BA253E"/>
    <w:rsid w:val="00BB0363"/>
    <w:rsid w:val="00BB2015"/>
    <w:rsid w:val="00BC0272"/>
    <w:rsid w:val="00BC1EFE"/>
    <w:rsid w:val="00BC72EA"/>
    <w:rsid w:val="00BC7A32"/>
    <w:rsid w:val="00BD0A5C"/>
    <w:rsid w:val="00BD2D20"/>
    <w:rsid w:val="00BE1E6A"/>
    <w:rsid w:val="00BE1EF8"/>
    <w:rsid w:val="00BE6613"/>
    <w:rsid w:val="00BE6BC8"/>
    <w:rsid w:val="00BE78CA"/>
    <w:rsid w:val="00BF34EB"/>
    <w:rsid w:val="00BF4DE7"/>
    <w:rsid w:val="00BF7B6A"/>
    <w:rsid w:val="00C0093C"/>
    <w:rsid w:val="00C0465F"/>
    <w:rsid w:val="00C06353"/>
    <w:rsid w:val="00C06E25"/>
    <w:rsid w:val="00C122B1"/>
    <w:rsid w:val="00C13F33"/>
    <w:rsid w:val="00C249CC"/>
    <w:rsid w:val="00C32425"/>
    <w:rsid w:val="00C33526"/>
    <w:rsid w:val="00C356AC"/>
    <w:rsid w:val="00C36E60"/>
    <w:rsid w:val="00C3710A"/>
    <w:rsid w:val="00C41DC9"/>
    <w:rsid w:val="00C42643"/>
    <w:rsid w:val="00C52817"/>
    <w:rsid w:val="00C57A61"/>
    <w:rsid w:val="00C61104"/>
    <w:rsid w:val="00C632BF"/>
    <w:rsid w:val="00C64D41"/>
    <w:rsid w:val="00C67A25"/>
    <w:rsid w:val="00C7104B"/>
    <w:rsid w:val="00C7533A"/>
    <w:rsid w:val="00C77798"/>
    <w:rsid w:val="00C84052"/>
    <w:rsid w:val="00C84EB0"/>
    <w:rsid w:val="00C85DE5"/>
    <w:rsid w:val="00C905C7"/>
    <w:rsid w:val="00C90B31"/>
    <w:rsid w:val="00C92852"/>
    <w:rsid w:val="00C93C71"/>
    <w:rsid w:val="00C93D8C"/>
    <w:rsid w:val="00C97E2F"/>
    <w:rsid w:val="00CA3EF5"/>
    <w:rsid w:val="00CA493C"/>
    <w:rsid w:val="00CA506F"/>
    <w:rsid w:val="00CB350C"/>
    <w:rsid w:val="00CB5E9D"/>
    <w:rsid w:val="00CB630C"/>
    <w:rsid w:val="00CB6BE2"/>
    <w:rsid w:val="00CC0A52"/>
    <w:rsid w:val="00CC2226"/>
    <w:rsid w:val="00CC52CA"/>
    <w:rsid w:val="00CC57EE"/>
    <w:rsid w:val="00CD46E1"/>
    <w:rsid w:val="00CD4FD0"/>
    <w:rsid w:val="00CD51D1"/>
    <w:rsid w:val="00CD5628"/>
    <w:rsid w:val="00CE0BE6"/>
    <w:rsid w:val="00CE4181"/>
    <w:rsid w:val="00CE419F"/>
    <w:rsid w:val="00CE60A9"/>
    <w:rsid w:val="00CE7AB3"/>
    <w:rsid w:val="00CF1460"/>
    <w:rsid w:val="00CF3170"/>
    <w:rsid w:val="00CF46C0"/>
    <w:rsid w:val="00CF4A1D"/>
    <w:rsid w:val="00CF65FA"/>
    <w:rsid w:val="00D01F75"/>
    <w:rsid w:val="00D03967"/>
    <w:rsid w:val="00D03F71"/>
    <w:rsid w:val="00D04E15"/>
    <w:rsid w:val="00D057B1"/>
    <w:rsid w:val="00D130DB"/>
    <w:rsid w:val="00D13521"/>
    <w:rsid w:val="00D14C6F"/>
    <w:rsid w:val="00D16A21"/>
    <w:rsid w:val="00D16C02"/>
    <w:rsid w:val="00D216FF"/>
    <w:rsid w:val="00D25131"/>
    <w:rsid w:val="00D311F6"/>
    <w:rsid w:val="00D31916"/>
    <w:rsid w:val="00D339AB"/>
    <w:rsid w:val="00D33ED0"/>
    <w:rsid w:val="00D369BE"/>
    <w:rsid w:val="00D37C2D"/>
    <w:rsid w:val="00D44669"/>
    <w:rsid w:val="00D55BAA"/>
    <w:rsid w:val="00D56F12"/>
    <w:rsid w:val="00D623F8"/>
    <w:rsid w:val="00D63090"/>
    <w:rsid w:val="00D6668A"/>
    <w:rsid w:val="00D71F80"/>
    <w:rsid w:val="00D7210A"/>
    <w:rsid w:val="00D732F5"/>
    <w:rsid w:val="00D82FE6"/>
    <w:rsid w:val="00D84FB2"/>
    <w:rsid w:val="00D93FC8"/>
    <w:rsid w:val="00D96CF5"/>
    <w:rsid w:val="00D96E90"/>
    <w:rsid w:val="00DA40D7"/>
    <w:rsid w:val="00DB0371"/>
    <w:rsid w:val="00DB0719"/>
    <w:rsid w:val="00DB265B"/>
    <w:rsid w:val="00DB33CC"/>
    <w:rsid w:val="00DB4706"/>
    <w:rsid w:val="00DB5C95"/>
    <w:rsid w:val="00DB7EA3"/>
    <w:rsid w:val="00DC30D3"/>
    <w:rsid w:val="00DC581A"/>
    <w:rsid w:val="00DD0D14"/>
    <w:rsid w:val="00DD156F"/>
    <w:rsid w:val="00DD2C77"/>
    <w:rsid w:val="00DD38A6"/>
    <w:rsid w:val="00DD3F94"/>
    <w:rsid w:val="00DD7978"/>
    <w:rsid w:val="00DE5B13"/>
    <w:rsid w:val="00DE7D04"/>
    <w:rsid w:val="00DF0562"/>
    <w:rsid w:val="00DF1E7D"/>
    <w:rsid w:val="00DF2518"/>
    <w:rsid w:val="00DF2C7F"/>
    <w:rsid w:val="00DF46B7"/>
    <w:rsid w:val="00DF5E74"/>
    <w:rsid w:val="00DF6594"/>
    <w:rsid w:val="00E064B9"/>
    <w:rsid w:val="00E06B87"/>
    <w:rsid w:val="00E13750"/>
    <w:rsid w:val="00E20996"/>
    <w:rsid w:val="00E22BA5"/>
    <w:rsid w:val="00E30030"/>
    <w:rsid w:val="00E3254B"/>
    <w:rsid w:val="00E32E4E"/>
    <w:rsid w:val="00E44F5E"/>
    <w:rsid w:val="00E4645D"/>
    <w:rsid w:val="00E501E8"/>
    <w:rsid w:val="00E5247D"/>
    <w:rsid w:val="00E56A13"/>
    <w:rsid w:val="00E622EC"/>
    <w:rsid w:val="00E63065"/>
    <w:rsid w:val="00E67B0A"/>
    <w:rsid w:val="00E7490E"/>
    <w:rsid w:val="00E81D79"/>
    <w:rsid w:val="00E910BF"/>
    <w:rsid w:val="00E930A1"/>
    <w:rsid w:val="00EA095B"/>
    <w:rsid w:val="00EB10F6"/>
    <w:rsid w:val="00EB690B"/>
    <w:rsid w:val="00EC004D"/>
    <w:rsid w:val="00EC0CB1"/>
    <w:rsid w:val="00EC3097"/>
    <w:rsid w:val="00EC3EB7"/>
    <w:rsid w:val="00EC3F49"/>
    <w:rsid w:val="00EC4E55"/>
    <w:rsid w:val="00EC52EE"/>
    <w:rsid w:val="00ED0907"/>
    <w:rsid w:val="00ED1990"/>
    <w:rsid w:val="00ED4C95"/>
    <w:rsid w:val="00ED4D3B"/>
    <w:rsid w:val="00EE222D"/>
    <w:rsid w:val="00EE2E56"/>
    <w:rsid w:val="00EE3330"/>
    <w:rsid w:val="00F02C4C"/>
    <w:rsid w:val="00F12335"/>
    <w:rsid w:val="00F217C4"/>
    <w:rsid w:val="00F23DF7"/>
    <w:rsid w:val="00F30C54"/>
    <w:rsid w:val="00F33D57"/>
    <w:rsid w:val="00F35AD2"/>
    <w:rsid w:val="00F3766C"/>
    <w:rsid w:val="00F410F9"/>
    <w:rsid w:val="00F42698"/>
    <w:rsid w:val="00F44A78"/>
    <w:rsid w:val="00F55F09"/>
    <w:rsid w:val="00F6040B"/>
    <w:rsid w:val="00F6608F"/>
    <w:rsid w:val="00F67B2B"/>
    <w:rsid w:val="00F73869"/>
    <w:rsid w:val="00F74651"/>
    <w:rsid w:val="00F75A71"/>
    <w:rsid w:val="00F75DDA"/>
    <w:rsid w:val="00F81C62"/>
    <w:rsid w:val="00F832DF"/>
    <w:rsid w:val="00F84751"/>
    <w:rsid w:val="00F87803"/>
    <w:rsid w:val="00F923BA"/>
    <w:rsid w:val="00F934B1"/>
    <w:rsid w:val="00FA1CCF"/>
    <w:rsid w:val="00FA2E5E"/>
    <w:rsid w:val="00FA328C"/>
    <w:rsid w:val="00FA44E5"/>
    <w:rsid w:val="00FA6808"/>
    <w:rsid w:val="00FA6B71"/>
    <w:rsid w:val="00FA76F9"/>
    <w:rsid w:val="00FB2F0B"/>
    <w:rsid w:val="00FB47AF"/>
    <w:rsid w:val="00FB68C2"/>
    <w:rsid w:val="00FB778C"/>
    <w:rsid w:val="00FC253C"/>
    <w:rsid w:val="00FC2A8A"/>
    <w:rsid w:val="00FC377A"/>
    <w:rsid w:val="00FC45C2"/>
    <w:rsid w:val="00FC4A44"/>
    <w:rsid w:val="00FD1EE9"/>
    <w:rsid w:val="00FD3C94"/>
    <w:rsid w:val="00FD5F9D"/>
    <w:rsid w:val="00FE28F3"/>
    <w:rsid w:val="00FE2A49"/>
    <w:rsid w:val="00FE2A7F"/>
    <w:rsid w:val="00FE2A88"/>
    <w:rsid w:val="00FE4D35"/>
    <w:rsid w:val="00FF2B66"/>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56973"/>
  <w15:chartTrackingRefBased/>
  <w15:docId w15:val="{A5389A27-4AA1-45F0-8D78-861F65A6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V Titre 1"/>
    <w:basedOn w:val="Normal"/>
    <w:next w:val="Normal"/>
    <w:link w:val="Titre1Car"/>
    <w:qFormat/>
    <w:rsid w:val="004139B3"/>
    <w:pPr>
      <w:numPr>
        <w:numId w:val="1"/>
      </w:numPr>
      <w:spacing w:before="360" w:after="360" w:line="240" w:lineRule="auto"/>
      <w:jc w:val="both"/>
      <w:outlineLvl w:val="0"/>
    </w:pPr>
    <w:rPr>
      <w:rFonts w:ascii="Arial" w:eastAsia="Times New Roman" w:hAnsi="Arial" w:cs="Times New Roman"/>
      <w:b/>
      <w:sz w:val="28"/>
      <w:szCs w:val="20"/>
      <w:u w:val="single"/>
      <w:lang w:val="x-none" w:eastAsia="x-none"/>
    </w:rPr>
  </w:style>
  <w:style w:type="paragraph" w:styleId="Titre2">
    <w:name w:val="heading 2"/>
    <w:basedOn w:val="Normal"/>
    <w:next w:val="Normal"/>
    <w:link w:val="Titre2Car"/>
    <w:qFormat/>
    <w:rsid w:val="004139B3"/>
    <w:pPr>
      <w:numPr>
        <w:ilvl w:val="1"/>
        <w:numId w:val="1"/>
      </w:numPr>
      <w:spacing w:before="240" w:after="240" w:line="240" w:lineRule="auto"/>
      <w:jc w:val="both"/>
      <w:outlineLvl w:val="1"/>
    </w:pPr>
    <w:rPr>
      <w:rFonts w:ascii="Arial" w:eastAsia="Times New Roman" w:hAnsi="Arial" w:cs="Times New Roman"/>
      <w:b/>
      <w:sz w:val="24"/>
      <w:szCs w:val="20"/>
      <w:lang w:eastAsia="fr-FR"/>
    </w:rPr>
  </w:style>
  <w:style w:type="paragraph" w:styleId="Titre3">
    <w:name w:val="heading 3"/>
    <w:basedOn w:val="Normal"/>
    <w:next w:val="Retraitnormal"/>
    <w:link w:val="Titre3Car"/>
    <w:qFormat/>
    <w:rsid w:val="004139B3"/>
    <w:pPr>
      <w:numPr>
        <w:ilvl w:val="2"/>
        <w:numId w:val="1"/>
      </w:numPr>
      <w:spacing w:before="240" w:after="240" w:line="240" w:lineRule="auto"/>
      <w:jc w:val="both"/>
      <w:outlineLvl w:val="2"/>
    </w:pPr>
    <w:rPr>
      <w:rFonts w:ascii="Arial" w:eastAsia="Times New Roman" w:hAnsi="Arial" w:cs="Times New Roman"/>
      <w:b/>
      <w:i/>
      <w:szCs w:val="20"/>
      <w:lang w:eastAsia="fr-FR"/>
    </w:rPr>
  </w:style>
  <w:style w:type="paragraph" w:styleId="Titre4">
    <w:name w:val="heading 4"/>
    <w:basedOn w:val="Normal"/>
    <w:next w:val="Retraitnormal"/>
    <w:link w:val="Titre4Car"/>
    <w:qFormat/>
    <w:rsid w:val="004139B3"/>
    <w:pPr>
      <w:numPr>
        <w:ilvl w:val="3"/>
        <w:numId w:val="1"/>
      </w:numPr>
      <w:spacing w:before="120" w:after="120" w:line="240" w:lineRule="auto"/>
      <w:jc w:val="both"/>
      <w:outlineLvl w:val="3"/>
    </w:pPr>
    <w:rPr>
      <w:rFonts w:ascii="Arial" w:eastAsia="Times New Roman" w:hAnsi="Arial" w:cs="Times New Roman"/>
      <w:szCs w:val="20"/>
      <w:u w:val="single"/>
      <w:lang w:eastAsia="fr-FR"/>
    </w:rPr>
  </w:style>
  <w:style w:type="paragraph" w:styleId="Titre5">
    <w:name w:val="heading 5"/>
    <w:basedOn w:val="Normal"/>
    <w:next w:val="Retraitnormal"/>
    <w:link w:val="Titre5Car"/>
    <w:qFormat/>
    <w:rsid w:val="004139B3"/>
    <w:pPr>
      <w:numPr>
        <w:ilvl w:val="4"/>
        <w:numId w:val="1"/>
      </w:numPr>
      <w:spacing w:after="0" w:line="240" w:lineRule="auto"/>
      <w:jc w:val="both"/>
      <w:outlineLvl w:val="4"/>
    </w:pPr>
    <w:rPr>
      <w:rFonts w:ascii="Arial" w:eastAsia="Times New Roman" w:hAnsi="Arial" w:cs="Times New Roman"/>
      <w:b/>
      <w:sz w:val="20"/>
      <w:szCs w:val="20"/>
      <w:lang w:eastAsia="fr-FR"/>
    </w:rPr>
  </w:style>
  <w:style w:type="paragraph" w:styleId="Titre6">
    <w:name w:val="heading 6"/>
    <w:basedOn w:val="Normal"/>
    <w:next w:val="Retraitnormal"/>
    <w:link w:val="Titre6Car"/>
    <w:qFormat/>
    <w:rsid w:val="004139B3"/>
    <w:pPr>
      <w:numPr>
        <w:ilvl w:val="5"/>
        <w:numId w:val="1"/>
      </w:numPr>
      <w:spacing w:after="0" w:line="240" w:lineRule="auto"/>
      <w:jc w:val="both"/>
      <w:outlineLvl w:val="5"/>
    </w:pPr>
    <w:rPr>
      <w:rFonts w:ascii="Arial" w:eastAsia="Times New Roman" w:hAnsi="Arial" w:cs="Times New Roman"/>
      <w:sz w:val="20"/>
      <w:szCs w:val="20"/>
      <w:u w:val="single"/>
      <w:lang w:eastAsia="fr-FR"/>
    </w:rPr>
  </w:style>
  <w:style w:type="paragraph" w:styleId="Titre7">
    <w:name w:val="heading 7"/>
    <w:basedOn w:val="Normal"/>
    <w:next w:val="Retraitnormal"/>
    <w:link w:val="Titre7Car"/>
    <w:qFormat/>
    <w:rsid w:val="004139B3"/>
    <w:pPr>
      <w:numPr>
        <w:ilvl w:val="6"/>
        <w:numId w:val="1"/>
      </w:numPr>
      <w:spacing w:after="0" w:line="240" w:lineRule="auto"/>
      <w:jc w:val="both"/>
      <w:outlineLvl w:val="6"/>
    </w:pPr>
    <w:rPr>
      <w:rFonts w:ascii="Arial" w:eastAsia="Times New Roman" w:hAnsi="Arial" w:cs="Times New Roman"/>
      <w:i/>
      <w:sz w:val="20"/>
      <w:szCs w:val="20"/>
      <w:lang w:eastAsia="fr-FR"/>
    </w:rPr>
  </w:style>
  <w:style w:type="paragraph" w:styleId="Titre8">
    <w:name w:val="heading 8"/>
    <w:basedOn w:val="Normal"/>
    <w:next w:val="Retraitnormal"/>
    <w:link w:val="Titre8Car"/>
    <w:qFormat/>
    <w:rsid w:val="004139B3"/>
    <w:pPr>
      <w:numPr>
        <w:ilvl w:val="7"/>
        <w:numId w:val="1"/>
      </w:numPr>
      <w:spacing w:after="0" w:line="240" w:lineRule="auto"/>
      <w:jc w:val="both"/>
      <w:outlineLvl w:val="7"/>
    </w:pPr>
    <w:rPr>
      <w:rFonts w:ascii="Arial" w:eastAsia="Times New Roman" w:hAnsi="Arial" w:cs="Times New Roman"/>
      <w:i/>
      <w:sz w:val="20"/>
      <w:szCs w:val="20"/>
      <w:lang w:eastAsia="fr-FR"/>
    </w:rPr>
  </w:style>
  <w:style w:type="paragraph" w:styleId="Titre9">
    <w:name w:val="heading 9"/>
    <w:basedOn w:val="Normal"/>
    <w:next w:val="Retraitnormal"/>
    <w:link w:val="Titre9Car"/>
    <w:qFormat/>
    <w:rsid w:val="004139B3"/>
    <w:pPr>
      <w:numPr>
        <w:ilvl w:val="8"/>
        <w:numId w:val="1"/>
      </w:numPr>
      <w:spacing w:after="0" w:line="240" w:lineRule="auto"/>
      <w:jc w:val="both"/>
      <w:outlineLvl w:val="8"/>
    </w:pPr>
    <w:rPr>
      <w:rFonts w:ascii="Arial" w:eastAsia="Times New Roman" w:hAnsi="Arial" w:cs="Times New Roman"/>
      <w:i/>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7392"/>
    <w:pPr>
      <w:tabs>
        <w:tab w:val="center" w:pos="4536"/>
        <w:tab w:val="right" w:pos="9072"/>
      </w:tabs>
      <w:spacing w:after="0" w:line="240" w:lineRule="auto"/>
    </w:pPr>
  </w:style>
  <w:style w:type="character" w:customStyle="1" w:styleId="En-tteCar">
    <w:name w:val="En-tête Car"/>
    <w:basedOn w:val="Policepardfaut"/>
    <w:link w:val="En-tte"/>
    <w:uiPriority w:val="99"/>
    <w:rsid w:val="009F7392"/>
  </w:style>
  <w:style w:type="paragraph" w:styleId="Pieddepage">
    <w:name w:val="footer"/>
    <w:basedOn w:val="Normal"/>
    <w:link w:val="PieddepageCar"/>
    <w:uiPriority w:val="99"/>
    <w:unhideWhenUsed/>
    <w:rsid w:val="009F73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92"/>
  </w:style>
  <w:style w:type="character" w:customStyle="1" w:styleId="Titre1Car">
    <w:name w:val="Titre 1 Car"/>
    <w:aliases w:val="V Titre 1 Car"/>
    <w:basedOn w:val="Policepardfaut"/>
    <w:link w:val="Titre1"/>
    <w:rsid w:val="004139B3"/>
    <w:rPr>
      <w:rFonts w:ascii="Arial" w:eastAsia="Times New Roman" w:hAnsi="Arial" w:cs="Times New Roman"/>
      <w:b/>
      <w:sz w:val="28"/>
      <w:szCs w:val="20"/>
      <w:u w:val="single"/>
      <w:lang w:val="x-none" w:eastAsia="x-none"/>
    </w:rPr>
  </w:style>
  <w:style w:type="character" w:customStyle="1" w:styleId="Titre2Car">
    <w:name w:val="Titre 2 Car"/>
    <w:basedOn w:val="Policepardfaut"/>
    <w:link w:val="Titre2"/>
    <w:rsid w:val="004139B3"/>
    <w:rPr>
      <w:rFonts w:ascii="Arial" w:eastAsia="Times New Roman" w:hAnsi="Arial" w:cs="Times New Roman"/>
      <w:b/>
      <w:sz w:val="24"/>
      <w:szCs w:val="20"/>
      <w:lang w:eastAsia="fr-FR"/>
    </w:rPr>
  </w:style>
  <w:style w:type="character" w:customStyle="1" w:styleId="Titre3Car">
    <w:name w:val="Titre 3 Car"/>
    <w:basedOn w:val="Policepardfaut"/>
    <w:link w:val="Titre3"/>
    <w:rsid w:val="004139B3"/>
    <w:rPr>
      <w:rFonts w:ascii="Arial" w:eastAsia="Times New Roman" w:hAnsi="Arial" w:cs="Times New Roman"/>
      <w:b/>
      <w:i/>
      <w:szCs w:val="20"/>
      <w:lang w:eastAsia="fr-FR"/>
    </w:rPr>
  </w:style>
  <w:style w:type="character" w:customStyle="1" w:styleId="Titre4Car">
    <w:name w:val="Titre 4 Car"/>
    <w:basedOn w:val="Policepardfaut"/>
    <w:link w:val="Titre4"/>
    <w:rsid w:val="004139B3"/>
    <w:rPr>
      <w:rFonts w:ascii="Arial" w:eastAsia="Times New Roman" w:hAnsi="Arial" w:cs="Times New Roman"/>
      <w:szCs w:val="20"/>
      <w:u w:val="single"/>
      <w:lang w:eastAsia="fr-FR"/>
    </w:rPr>
  </w:style>
  <w:style w:type="character" w:customStyle="1" w:styleId="Titre5Car">
    <w:name w:val="Titre 5 Car"/>
    <w:basedOn w:val="Policepardfaut"/>
    <w:link w:val="Titre5"/>
    <w:rsid w:val="004139B3"/>
    <w:rPr>
      <w:rFonts w:ascii="Arial" w:eastAsia="Times New Roman" w:hAnsi="Arial" w:cs="Times New Roman"/>
      <w:b/>
      <w:sz w:val="20"/>
      <w:szCs w:val="20"/>
      <w:lang w:eastAsia="fr-FR"/>
    </w:rPr>
  </w:style>
  <w:style w:type="character" w:customStyle="1" w:styleId="Titre6Car">
    <w:name w:val="Titre 6 Car"/>
    <w:basedOn w:val="Policepardfaut"/>
    <w:link w:val="Titre6"/>
    <w:rsid w:val="004139B3"/>
    <w:rPr>
      <w:rFonts w:ascii="Arial" w:eastAsia="Times New Roman" w:hAnsi="Arial" w:cs="Times New Roman"/>
      <w:sz w:val="20"/>
      <w:szCs w:val="20"/>
      <w:u w:val="single"/>
      <w:lang w:eastAsia="fr-FR"/>
    </w:rPr>
  </w:style>
  <w:style w:type="character" w:customStyle="1" w:styleId="Titre7Car">
    <w:name w:val="Titre 7 Car"/>
    <w:basedOn w:val="Policepardfaut"/>
    <w:link w:val="Titre7"/>
    <w:rsid w:val="004139B3"/>
    <w:rPr>
      <w:rFonts w:ascii="Arial" w:eastAsia="Times New Roman" w:hAnsi="Arial" w:cs="Times New Roman"/>
      <w:i/>
      <w:sz w:val="20"/>
      <w:szCs w:val="20"/>
      <w:lang w:eastAsia="fr-FR"/>
    </w:rPr>
  </w:style>
  <w:style w:type="character" w:customStyle="1" w:styleId="Titre8Car">
    <w:name w:val="Titre 8 Car"/>
    <w:basedOn w:val="Policepardfaut"/>
    <w:link w:val="Titre8"/>
    <w:rsid w:val="004139B3"/>
    <w:rPr>
      <w:rFonts w:ascii="Arial" w:eastAsia="Times New Roman" w:hAnsi="Arial" w:cs="Times New Roman"/>
      <w:i/>
      <w:sz w:val="20"/>
      <w:szCs w:val="20"/>
      <w:lang w:eastAsia="fr-FR"/>
    </w:rPr>
  </w:style>
  <w:style w:type="character" w:customStyle="1" w:styleId="Titre9Car">
    <w:name w:val="Titre 9 Car"/>
    <w:basedOn w:val="Policepardfaut"/>
    <w:link w:val="Titre9"/>
    <w:rsid w:val="004139B3"/>
    <w:rPr>
      <w:rFonts w:ascii="Arial" w:eastAsia="Times New Roman" w:hAnsi="Arial" w:cs="Times New Roman"/>
      <w:i/>
      <w:sz w:val="20"/>
      <w:szCs w:val="20"/>
      <w:lang w:eastAsia="fr-FR"/>
    </w:rPr>
  </w:style>
  <w:style w:type="paragraph" w:styleId="Retraitnormal">
    <w:name w:val="Normal Indent"/>
    <w:basedOn w:val="Normal"/>
    <w:rsid w:val="004139B3"/>
    <w:pPr>
      <w:spacing w:after="0" w:line="240" w:lineRule="auto"/>
      <w:ind w:left="709"/>
      <w:jc w:val="both"/>
    </w:pPr>
    <w:rPr>
      <w:rFonts w:ascii="Arial" w:eastAsia="Times New Roman" w:hAnsi="Arial" w:cs="Times New Roman"/>
      <w:szCs w:val="20"/>
      <w:lang w:eastAsia="fr-FR"/>
    </w:rPr>
  </w:style>
  <w:style w:type="paragraph" w:styleId="TM3">
    <w:name w:val="toc 3"/>
    <w:basedOn w:val="Normal"/>
    <w:next w:val="Normal"/>
    <w:uiPriority w:val="39"/>
    <w:rsid w:val="004139B3"/>
    <w:pPr>
      <w:tabs>
        <w:tab w:val="right" w:pos="9073"/>
      </w:tabs>
      <w:spacing w:after="0" w:line="240" w:lineRule="auto"/>
      <w:ind w:left="480"/>
      <w:jc w:val="both"/>
    </w:pPr>
    <w:rPr>
      <w:rFonts w:ascii="Arial" w:eastAsia="Times New Roman" w:hAnsi="Arial" w:cs="Times New Roman"/>
      <w:smallCaps/>
      <w:szCs w:val="20"/>
      <w:lang w:eastAsia="fr-FR"/>
    </w:rPr>
  </w:style>
  <w:style w:type="paragraph" w:styleId="TM2">
    <w:name w:val="toc 2"/>
    <w:basedOn w:val="Normal"/>
    <w:next w:val="Normal"/>
    <w:uiPriority w:val="39"/>
    <w:rsid w:val="004139B3"/>
    <w:pPr>
      <w:tabs>
        <w:tab w:val="right" w:pos="9073"/>
      </w:tabs>
      <w:spacing w:after="0" w:line="240" w:lineRule="auto"/>
      <w:ind w:left="240"/>
      <w:jc w:val="both"/>
    </w:pPr>
    <w:rPr>
      <w:rFonts w:ascii="Arial" w:eastAsia="Times New Roman" w:hAnsi="Arial" w:cs="Times New Roman"/>
      <w:b/>
      <w:smallCaps/>
      <w:szCs w:val="20"/>
      <w:lang w:eastAsia="fr-FR"/>
    </w:rPr>
  </w:style>
  <w:style w:type="paragraph" w:styleId="TM1">
    <w:name w:val="toc 1"/>
    <w:basedOn w:val="Normal"/>
    <w:next w:val="Normal"/>
    <w:uiPriority w:val="39"/>
    <w:rsid w:val="004139B3"/>
    <w:pPr>
      <w:tabs>
        <w:tab w:val="right" w:pos="9073"/>
      </w:tabs>
      <w:spacing w:before="360" w:after="360" w:line="240" w:lineRule="auto"/>
      <w:jc w:val="both"/>
    </w:pPr>
    <w:rPr>
      <w:rFonts w:ascii="Arial" w:eastAsia="Times New Roman" w:hAnsi="Arial" w:cs="Times New Roman"/>
      <w:b/>
      <w:caps/>
      <w:szCs w:val="20"/>
      <w:u w:val="single"/>
      <w:lang w:eastAsia="fr-FR"/>
    </w:rPr>
  </w:style>
  <w:style w:type="character" w:styleId="Numrodepage">
    <w:name w:val="page number"/>
    <w:rsid w:val="004139B3"/>
    <w:rPr>
      <w:rFonts w:ascii="Arial" w:hAnsi="Arial"/>
      <w:sz w:val="20"/>
    </w:rPr>
  </w:style>
  <w:style w:type="paragraph" w:styleId="TM4">
    <w:name w:val="toc 4"/>
    <w:basedOn w:val="Normal"/>
    <w:next w:val="Normal"/>
    <w:semiHidden/>
    <w:rsid w:val="004139B3"/>
    <w:pPr>
      <w:tabs>
        <w:tab w:val="right" w:pos="9073"/>
      </w:tabs>
      <w:spacing w:after="0" w:line="240" w:lineRule="auto"/>
      <w:ind w:left="720"/>
      <w:jc w:val="both"/>
    </w:pPr>
    <w:rPr>
      <w:rFonts w:ascii="Arial" w:eastAsia="Times New Roman" w:hAnsi="Arial" w:cs="Times New Roman"/>
      <w:szCs w:val="20"/>
      <w:lang w:eastAsia="fr-FR"/>
    </w:rPr>
  </w:style>
  <w:style w:type="paragraph" w:styleId="TM5">
    <w:name w:val="toc 5"/>
    <w:basedOn w:val="Normal"/>
    <w:next w:val="Normal"/>
    <w:semiHidden/>
    <w:rsid w:val="004139B3"/>
    <w:pPr>
      <w:tabs>
        <w:tab w:val="right" w:pos="9073"/>
      </w:tabs>
      <w:spacing w:after="0" w:line="240" w:lineRule="auto"/>
      <w:ind w:left="960"/>
      <w:jc w:val="both"/>
    </w:pPr>
    <w:rPr>
      <w:rFonts w:ascii="Arial" w:eastAsia="Times New Roman" w:hAnsi="Arial" w:cs="Times New Roman"/>
      <w:szCs w:val="20"/>
      <w:lang w:eastAsia="fr-FR"/>
    </w:rPr>
  </w:style>
  <w:style w:type="paragraph" w:styleId="TM6">
    <w:name w:val="toc 6"/>
    <w:basedOn w:val="Normal"/>
    <w:next w:val="Normal"/>
    <w:semiHidden/>
    <w:rsid w:val="004139B3"/>
    <w:pPr>
      <w:tabs>
        <w:tab w:val="right" w:pos="9073"/>
      </w:tabs>
      <w:spacing w:after="0" w:line="240" w:lineRule="auto"/>
      <w:ind w:left="1200"/>
      <w:jc w:val="both"/>
    </w:pPr>
    <w:rPr>
      <w:rFonts w:ascii="Arial" w:eastAsia="Times New Roman" w:hAnsi="Arial" w:cs="Times New Roman"/>
      <w:szCs w:val="20"/>
      <w:lang w:eastAsia="fr-FR"/>
    </w:rPr>
  </w:style>
  <w:style w:type="paragraph" w:styleId="TM7">
    <w:name w:val="toc 7"/>
    <w:basedOn w:val="Normal"/>
    <w:next w:val="Normal"/>
    <w:semiHidden/>
    <w:rsid w:val="004139B3"/>
    <w:pPr>
      <w:tabs>
        <w:tab w:val="right" w:pos="9073"/>
      </w:tabs>
      <w:spacing w:after="0" w:line="240" w:lineRule="auto"/>
      <w:ind w:left="1440"/>
      <w:jc w:val="both"/>
    </w:pPr>
    <w:rPr>
      <w:rFonts w:ascii="Arial" w:eastAsia="Times New Roman" w:hAnsi="Arial" w:cs="Times New Roman"/>
      <w:szCs w:val="20"/>
      <w:lang w:eastAsia="fr-FR"/>
    </w:rPr>
  </w:style>
  <w:style w:type="paragraph" w:styleId="TM8">
    <w:name w:val="toc 8"/>
    <w:basedOn w:val="Normal"/>
    <w:next w:val="Normal"/>
    <w:semiHidden/>
    <w:rsid w:val="004139B3"/>
    <w:pPr>
      <w:tabs>
        <w:tab w:val="right" w:pos="9073"/>
      </w:tabs>
      <w:spacing w:after="0" w:line="240" w:lineRule="auto"/>
      <w:ind w:left="1680"/>
      <w:jc w:val="both"/>
    </w:pPr>
    <w:rPr>
      <w:rFonts w:ascii="Arial" w:eastAsia="Times New Roman" w:hAnsi="Arial" w:cs="Times New Roman"/>
      <w:szCs w:val="20"/>
      <w:lang w:eastAsia="fr-FR"/>
    </w:rPr>
  </w:style>
  <w:style w:type="paragraph" w:styleId="TM9">
    <w:name w:val="toc 9"/>
    <w:basedOn w:val="Normal"/>
    <w:next w:val="Normal"/>
    <w:semiHidden/>
    <w:rsid w:val="004139B3"/>
    <w:pPr>
      <w:tabs>
        <w:tab w:val="right" w:pos="9073"/>
      </w:tabs>
      <w:spacing w:after="0" w:line="240" w:lineRule="auto"/>
      <w:ind w:left="1920"/>
      <w:jc w:val="both"/>
    </w:pPr>
    <w:rPr>
      <w:rFonts w:ascii="Arial" w:eastAsia="Times New Roman" w:hAnsi="Arial" w:cs="Times New Roman"/>
      <w:szCs w:val="20"/>
      <w:lang w:eastAsia="fr-FR"/>
    </w:rPr>
  </w:style>
  <w:style w:type="paragraph" w:customStyle="1" w:styleId="en-tteautrespagescirculaire">
    <w:name w:val="en-tête autres pages circulaire"/>
    <w:rsid w:val="004139B3"/>
    <w:pPr>
      <w:spacing w:after="0" w:line="240" w:lineRule="auto"/>
    </w:pPr>
    <w:rPr>
      <w:rFonts w:ascii="Arial" w:eastAsia="Times New Roman" w:hAnsi="Arial" w:cs="Times New Roman"/>
      <w:noProof/>
      <w:sz w:val="16"/>
      <w:szCs w:val="20"/>
      <w:lang w:eastAsia="fr-FR"/>
    </w:rPr>
  </w:style>
  <w:style w:type="paragraph" w:customStyle="1" w:styleId="Titrecirculaire">
    <w:name w:val="Titre circulaire"/>
    <w:basedOn w:val="Titre1"/>
    <w:rsid w:val="004139B3"/>
    <w:pPr>
      <w:keepNext/>
      <w:keepLines/>
      <w:pBdr>
        <w:top w:val="single" w:sz="6" w:space="10" w:color="auto"/>
        <w:left w:val="single" w:sz="6" w:space="10" w:color="auto"/>
        <w:bottom w:val="single" w:sz="6" w:space="10" w:color="auto"/>
        <w:right w:val="single" w:sz="6" w:space="10" w:color="auto"/>
      </w:pBdr>
      <w:shd w:val="pct20" w:color="auto" w:fill="auto"/>
      <w:spacing w:before="120" w:after="120"/>
      <w:ind w:left="227" w:right="227"/>
      <w:jc w:val="center"/>
      <w:outlineLvl w:val="9"/>
    </w:pPr>
    <w:rPr>
      <w:rFonts w:ascii="Times New Roman" w:hAnsi="Times New Roman"/>
      <w:kern w:val="28"/>
      <w:u w:val="none"/>
    </w:rPr>
  </w:style>
  <w:style w:type="paragraph" w:customStyle="1" w:styleId="pagedegardecirculaire">
    <w:name w:val="page de garde circulaire"/>
    <w:rsid w:val="004139B3"/>
    <w:pPr>
      <w:spacing w:after="0" w:line="240" w:lineRule="auto"/>
    </w:pPr>
    <w:rPr>
      <w:rFonts w:ascii="Arial" w:eastAsia="Times New Roman" w:hAnsi="Arial" w:cs="Times New Roman"/>
      <w:b/>
      <w:noProof/>
      <w:sz w:val="18"/>
      <w:szCs w:val="20"/>
      <w:lang w:eastAsia="fr-FR"/>
    </w:rPr>
  </w:style>
  <w:style w:type="paragraph" w:customStyle="1" w:styleId="en-ttepagegardecartouche2dr">
    <w:name w:val="en-tête page garde cartouche 2 dr."/>
    <w:basedOn w:val="en-ttepagegardecartouche2gauche"/>
    <w:rsid w:val="004139B3"/>
    <w:pPr>
      <w:jc w:val="right"/>
    </w:pPr>
    <w:rPr>
      <w:b/>
      <w:caps/>
      <w:sz w:val="28"/>
    </w:rPr>
  </w:style>
  <w:style w:type="paragraph" w:customStyle="1" w:styleId="en-ttepagegardecartouche2gauche">
    <w:name w:val="en-tête page garde cartouche 2 gauche"/>
    <w:rsid w:val="004139B3"/>
    <w:pPr>
      <w:spacing w:after="0" w:line="240" w:lineRule="auto"/>
    </w:pPr>
    <w:rPr>
      <w:rFonts w:ascii="Arial" w:eastAsia="Times New Roman" w:hAnsi="Arial" w:cs="Times New Roman"/>
      <w:noProof/>
      <w:sz w:val="18"/>
      <w:szCs w:val="20"/>
      <w:lang w:eastAsia="fr-FR"/>
    </w:rPr>
  </w:style>
  <w:style w:type="paragraph" w:customStyle="1" w:styleId="en-ttepagegardecartouche1">
    <w:name w:val="en-tête page garde cartouche 1"/>
    <w:rsid w:val="004139B3"/>
    <w:pPr>
      <w:spacing w:after="0" w:line="240" w:lineRule="auto"/>
      <w:jc w:val="center"/>
    </w:pPr>
    <w:rPr>
      <w:rFonts w:ascii="Arial" w:eastAsia="Times New Roman" w:hAnsi="Arial" w:cs="Times New Roman"/>
      <w:b/>
      <w:caps/>
      <w:noProof/>
      <w:sz w:val="28"/>
      <w:szCs w:val="20"/>
      <w:lang w:eastAsia="fr-FR"/>
    </w:rPr>
  </w:style>
  <w:style w:type="paragraph" w:customStyle="1" w:styleId="pieddepagecirculaire">
    <w:name w:val="pied de page circulaire"/>
    <w:rsid w:val="004139B3"/>
    <w:pPr>
      <w:spacing w:after="0" w:line="240" w:lineRule="auto"/>
    </w:pPr>
    <w:rPr>
      <w:rFonts w:ascii="Arial" w:eastAsia="Times New Roman" w:hAnsi="Arial" w:cs="Times New Roman"/>
      <w:noProof/>
      <w:sz w:val="16"/>
      <w:szCs w:val="20"/>
      <w:lang w:eastAsia="fr-FR"/>
    </w:rPr>
  </w:style>
  <w:style w:type="paragraph" w:styleId="Titre">
    <w:name w:val="Title"/>
    <w:basedOn w:val="Normal"/>
    <w:link w:val="TitreCar"/>
    <w:qFormat/>
    <w:rsid w:val="004139B3"/>
    <w:pPr>
      <w:spacing w:after="0" w:line="240" w:lineRule="auto"/>
      <w:jc w:val="center"/>
    </w:pPr>
    <w:rPr>
      <w:rFonts w:ascii="Algerian" w:eastAsia="Times New Roman" w:hAnsi="Algerian" w:cs="Times New Roman"/>
      <w:b/>
      <w:i/>
      <w:sz w:val="36"/>
      <w:szCs w:val="20"/>
      <w:u w:val="single"/>
      <w:lang w:eastAsia="fr-FR"/>
    </w:rPr>
  </w:style>
  <w:style w:type="character" w:customStyle="1" w:styleId="TitreCar">
    <w:name w:val="Titre Car"/>
    <w:basedOn w:val="Policepardfaut"/>
    <w:link w:val="Titre"/>
    <w:rsid w:val="004139B3"/>
    <w:rPr>
      <w:rFonts w:ascii="Algerian" w:eastAsia="Times New Roman" w:hAnsi="Algerian" w:cs="Times New Roman"/>
      <w:b/>
      <w:i/>
      <w:sz w:val="36"/>
      <w:szCs w:val="20"/>
      <w:u w:val="single"/>
      <w:lang w:eastAsia="fr-FR"/>
    </w:rPr>
  </w:style>
  <w:style w:type="paragraph" w:styleId="Retraitcorpsdetexte">
    <w:name w:val="Body Text Indent"/>
    <w:basedOn w:val="Normal"/>
    <w:link w:val="RetraitcorpsdetexteCar"/>
    <w:rsid w:val="004139B3"/>
    <w:pPr>
      <w:spacing w:after="0" w:line="240" w:lineRule="auto"/>
      <w:ind w:left="705" w:hanging="705"/>
    </w:pPr>
    <w:rPr>
      <w:rFonts w:ascii="Arial" w:eastAsia="Times New Roman" w:hAnsi="Arial" w:cs="Times New Roman"/>
      <w:sz w:val="24"/>
      <w:szCs w:val="20"/>
      <w:lang w:eastAsia="fr-FR"/>
    </w:rPr>
  </w:style>
  <w:style w:type="character" w:customStyle="1" w:styleId="RetraitcorpsdetexteCar">
    <w:name w:val="Retrait corps de texte Car"/>
    <w:basedOn w:val="Policepardfaut"/>
    <w:link w:val="Retraitcorpsdetexte"/>
    <w:rsid w:val="004139B3"/>
    <w:rPr>
      <w:rFonts w:ascii="Arial" w:eastAsia="Times New Roman" w:hAnsi="Arial" w:cs="Times New Roman"/>
      <w:sz w:val="24"/>
      <w:szCs w:val="20"/>
      <w:lang w:eastAsia="fr-FR"/>
    </w:rPr>
  </w:style>
  <w:style w:type="paragraph" w:styleId="Corpsdetexte">
    <w:name w:val="Body Text"/>
    <w:basedOn w:val="Normal"/>
    <w:link w:val="CorpsdetexteCar"/>
    <w:rsid w:val="004139B3"/>
    <w:pPr>
      <w:spacing w:after="0" w:line="240" w:lineRule="auto"/>
    </w:pPr>
    <w:rPr>
      <w:rFonts w:ascii="Arial" w:eastAsia="Times New Roman" w:hAnsi="Arial" w:cs="Times New Roman"/>
      <w:b/>
      <w:sz w:val="24"/>
      <w:szCs w:val="20"/>
      <w:lang w:eastAsia="fr-FR"/>
    </w:rPr>
  </w:style>
  <w:style w:type="character" w:customStyle="1" w:styleId="CorpsdetexteCar">
    <w:name w:val="Corps de texte Car"/>
    <w:basedOn w:val="Policepardfaut"/>
    <w:link w:val="Corpsdetexte"/>
    <w:rsid w:val="004139B3"/>
    <w:rPr>
      <w:rFonts w:ascii="Arial" w:eastAsia="Times New Roman" w:hAnsi="Arial" w:cs="Times New Roman"/>
      <w:b/>
      <w:sz w:val="24"/>
      <w:szCs w:val="20"/>
      <w:lang w:eastAsia="fr-FR"/>
    </w:rPr>
  </w:style>
  <w:style w:type="paragraph" w:styleId="Retraitcorpsdetexte2">
    <w:name w:val="Body Text Indent 2"/>
    <w:basedOn w:val="Normal"/>
    <w:link w:val="Retraitcorpsdetexte2Car"/>
    <w:rsid w:val="004139B3"/>
    <w:pPr>
      <w:spacing w:after="0" w:line="240" w:lineRule="auto"/>
      <w:ind w:left="705"/>
      <w:jc w:val="both"/>
    </w:pPr>
    <w:rPr>
      <w:rFonts w:ascii="Times New Roman" w:eastAsia="Times New Roman" w:hAnsi="Times New Roman" w:cs="Times New Roman"/>
      <w:sz w:val="20"/>
      <w:szCs w:val="20"/>
      <w:lang w:eastAsia="fr-FR"/>
    </w:rPr>
  </w:style>
  <w:style w:type="character" w:customStyle="1" w:styleId="Retraitcorpsdetexte2Car">
    <w:name w:val="Retrait corps de texte 2 Car"/>
    <w:basedOn w:val="Policepardfaut"/>
    <w:link w:val="Retraitcorpsdetexte2"/>
    <w:rsid w:val="004139B3"/>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4139B3"/>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139B3"/>
    <w:rPr>
      <w:rFonts w:ascii="Times New Roman" w:eastAsia="Times New Roman" w:hAnsi="Times New Roman" w:cs="Times New Roman"/>
      <w:sz w:val="24"/>
      <w:szCs w:val="24"/>
      <w:lang w:eastAsia="fr-FR"/>
    </w:rPr>
  </w:style>
  <w:style w:type="character" w:styleId="Lienhypertexte">
    <w:name w:val="Hyperlink"/>
    <w:uiPriority w:val="99"/>
    <w:rsid w:val="004139B3"/>
    <w:rPr>
      <w:color w:val="0000FF"/>
      <w:u w:val="single"/>
    </w:rPr>
  </w:style>
  <w:style w:type="paragraph" w:styleId="Retraitcorpsdetexte3">
    <w:name w:val="Body Text Indent 3"/>
    <w:basedOn w:val="Normal"/>
    <w:link w:val="Retraitcorpsdetexte3Car"/>
    <w:rsid w:val="004139B3"/>
    <w:pPr>
      <w:spacing w:after="0" w:line="240" w:lineRule="auto"/>
      <w:ind w:left="709"/>
      <w:jc w:val="both"/>
    </w:pPr>
    <w:rPr>
      <w:rFonts w:ascii="Arial" w:eastAsia="Times New Roman" w:hAnsi="Arial" w:cs="Times New Roman"/>
      <w:szCs w:val="20"/>
      <w:lang w:eastAsia="fr-FR"/>
    </w:rPr>
  </w:style>
  <w:style w:type="character" w:customStyle="1" w:styleId="Retraitcorpsdetexte3Car">
    <w:name w:val="Retrait corps de texte 3 Car"/>
    <w:basedOn w:val="Policepardfaut"/>
    <w:link w:val="Retraitcorpsdetexte3"/>
    <w:rsid w:val="004139B3"/>
    <w:rPr>
      <w:rFonts w:ascii="Arial" w:eastAsia="Times New Roman" w:hAnsi="Arial" w:cs="Times New Roman"/>
      <w:szCs w:val="20"/>
      <w:lang w:eastAsia="fr-FR"/>
    </w:rPr>
  </w:style>
  <w:style w:type="table" w:styleId="Grilledutableau">
    <w:name w:val="Table Grid"/>
    <w:basedOn w:val="TableauNormal"/>
    <w:uiPriority w:val="59"/>
    <w:rsid w:val="004139B3"/>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rsid w:val="004139B3"/>
  </w:style>
  <w:style w:type="paragraph" w:styleId="Sous-titre">
    <w:name w:val="Subtitle"/>
    <w:basedOn w:val="Normal"/>
    <w:next w:val="Normal"/>
    <w:link w:val="Sous-titreCar"/>
    <w:qFormat/>
    <w:rsid w:val="004139B3"/>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ous-titreCar">
    <w:name w:val="Sous-titre Car"/>
    <w:basedOn w:val="Policepardfaut"/>
    <w:link w:val="Sous-titre"/>
    <w:rsid w:val="004139B3"/>
    <w:rPr>
      <w:rFonts w:ascii="Cambria" w:eastAsia="Times New Roman" w:hAnsi="Cambria" w:cs="Times New Roman"/>
      <w:sz w:val="24"/>
      <w:szCs w:val="24"/>
      <w:lang w:val="x-none" w:eastAsia="x-none"/>
    </w:rPr>
  </w:style>
  <w:style w:type="character" w:styleId="lev">
    <w:name w:val="Strong"/>
    <w:qFormat/>
    <w:rsid w:val="004139B3"/>
    <w:rPr>
      <w:b/>
      <w:bCs/>
    </w:rPr>
  </w:style>
  <w:style w:type="character" w:styleId="Accentuation">
    <w:name w:val="Emphasis"/>
    <w:qFormat/>
    <w:rsid w:val="004139B3"/>
    <w:rPr>
      <w:i/>
      <w:iCs/>
    </w:rPr>
  </w:style>
  <w:style w:type="character" w:styleId="Titredulivre">
    <w:name w:val="Book Title"/>
    <w:uiPriority w:val="33"/>
    <w:qFormat/>
    <w:rsid w:val="004139B3"/>
    <w:rPr>
      <w:b/>
      <w:bCs/>
      <w:smallCaps/>
      <w:spacing w:val="5"/>
    </w:rPr>
  </w:style>
  <w:style w:type="paragraph" w:styleId="Citationintense">
    <w:name w:val="Intense Quote"/>
    <w:basedOn w:val="Normal"/>
    <w:next w:val="Normal"/>
    <w:link w:val="CitationintenseCar"/>
    <w:uiPriority w:val="30"/>
    <w:qFormat/>
    <w:rsid w:val="004139B3"/>
    <w:pPr>
      <w:pBdr>
        <w:bottom w:val="single" w:sz="4" w:space="4" w:color="4F81BD"/>
      </w:pBdr>
      <w:spacing w:before="200" w:after="280" w:line="240" w:lineRule="auto"/>
      <w:ind w:left="936" w:right="936"/>
      <w:jc w:val="both"/>
    </w:pPr>
    <w:rPr>
      <w:rFonts w:ascii="Arial" w:eastAsia="Times New Roman" w:hAnsi="Arial" w:cs="Times New Roman"/>
      <w:b/>
      <w:bCs/>
      <w:i/>
      <w:iCs/>
      <w:color w:val="4F81BD"/>
      <w:szCs w:val="20"/>
      <w:lang w:val="x-none" w:eastAsia="x-none"/>
    </w:rPr>
  </w:style>
  <w:style w:type="character" w:customStyle="1" w:styleId="CitationintenseCar">
    <w:name w:val="Citation intense Car"/>
    <w:basedOn w:val="Policepardfaut"/>
    <w:link w:val="Citationintense"/>
    <w:uiPriority w:val="30"/>
    <w:rsid w:val="004139B3"/>
    <w:rPr>
      <w:rFonts w:ascii="Arial" w:eastAsia="Times New Roman" w:hAnsi="Arial" w:cs="Times New Roman"/>
      <w:b/>
      <w:bCs/>
      <w:i/>
      <w:iCs/>
      <w:color w:val="4F81BD"/>
      <w:szCs w:val="20"/>
      <w:lang w:val="x-none" w:eastAsia="x-none"/>
    </w:rPr>
  </w:style>
  <w:style w:type="paragraph" w:styleId="Paragraphedeliste">
    <w:name w:val="List Paragraph"/>
    <w:aliases w:val="List numbered"/>
    <w:basedOn w:val="Normal"/>
    <w:link w:val="ParagraphedelisteCar"/>
    <w:uiPriority w:val="34"/>
    <w:qFormat/>
    <w:rsid w:val="004139B3"/>
    <w:pPr>
      <w:spacing w:after="0" w:line="240" w:lineRule="auto"/>
      <w:ind w:left="708"/>
      <w:jc w:val="both"/>
    </w:pPr>
    <w:rPr>
      <w:rFonts w:ascii="Arial" w:eastAsia="Times New Roman" w:hAnsi="Arial" w:cs="Times New Roman"/>
      <w:szCs w:val="20"/>
      <w:lang w:eastAsia="fr-FR"/>
    </w:rPr>
  </w:style>
  <w:style w:type="character" w:styleId="Rfrenceintense">
    <w:name w:val="Intense Reference"/>
    <w:uiPriority w:val="32"/>
    <w:qFormat/>
    <w:rsid w:val="004139B3"/>
    <w:rPr>
      <w:b/>
      <w:bCs/>
      <w:smallCaps/>
      <w:color w:val="C0504D"/>
      <w:spacing w:val="5"/>
      <w:u w:val="single"/>
    </w:rPr>
  </w:style>
  <w:style w:type="paragraph" w:customStyle="1" w:styleId="Style1">
    <w:name w:val="Style1"/>
    <w:basedOn w:val="Titre1"/>
    <w:link w:val="Style1Car"/>
    <w:qFormat/>
    <w:rsid w:val="004139B3"/>
  </w:style>
  <w:style w:type="character" w:customStyle="1" w:styleId="Style1Car">
    <w:name w:val="Style1 Car"/>
    <w:link w:val="Style1"/>
    <w:rsid w:val="004139B3"/>
    <w:rPr>
      <w:rFonts w:ascii="Arial" w:eastAsia="Times New Roman" w:hAnsi="Arial" w:cs="Times New Roman"/>
      <w:b/>
      <w:sz w:val="28"/>
      <w:szCs w:val="20"/>
      <w:u w:val="single"/>
      <w:lang w:val="x-none" w:eastAsia="x-none"/>
    </w:rPr>
  </w:style>
  <w:style w:type="paragraph" w:styleId="Sansinterligne">
    <w:name w:val="No Spacing"/>
    <w:uiPriority w:val="1"/>
    <w:qFormat/>
    <w:rsid w:val="004139B3"/>
    <w:pPr>
      <w:spacing w:after="0" w:line="240" w:lineRule="auto"/>
    </w:pPr>
    <w:rPr>
      <w:rFonts w:ascii="Calibri" w:eastAsia="Times New Roman" w:hAnsi="Calibri" w:cs="Times New Roman"/>
      <w:lang w:eastAsia="fr-FR"/>
    </w:rPr>
  </w:style>
  <w:style w:type="paragraph" w:styleId="Textedebulles">
    <w:name w:val="Balloon Text"/>
    <w:basedOn w:val="Normal"/>
    <w:link w:val="TextedebullesCar"/>
    <w:rsid w:val="004139B3"/>
    <w:pPr>
      <w:spacing w:after="0" w:line="240" w:lineRule="auto"/>
      <w:jc w:val="both"/>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4139B3"/>
    <w:rPr>
      <w:rFonts w:ascii="Tahoma" w:eastAsia="Times New Roman" w:hAnsi="Tahoma" w:cs="Tahoma"/>
      <w:sz w:val="16"/>
      <w:szCs w:val="16"/>
      <w:lang w:eastAsia="fr-FR"/>
    </w:rPr>
  </w:style>
  <w:style w:type="table" w:styleId="Grilleclaire-Accent1">
    <w:name w:val="Light Grid Accent 1"/>
    <w:basedOn w:val="TableauNormal"/>
    <w:uiPriority w:val="62"/>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steclaire-Accent1">
    <w:name w:val="Light List Accent 1"/>
    <w:basedOn w:val="TableauNormal"/>
    <w:uiPriority w:val="61"/>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ttedetabledesmatires">
    <w:name w:val="TOC Heading"/>
    <w:basedOn w:val="Titre1"/>
    <w:next w:val="Normal"/>
    <w:uiPriority w:val="39"/>
    <w:semiHidden/>
    <w:unhideWhenUsed/>
    <w:qFormat/>
    <w:rsid w:val="004139B3"/>
    <w:pPr>
      <w:keepNext/>
      <w:keepLines/>
      <w:numPr>
        <w:numId w:val="0"/>
      </w:numPr>
      <w:spacing w:before="480" w:after="0" w:line="276" w:lineRule="auto"/>
      <w:jc w:val="left"/>
      <w:outlineLvl w:val="9"/>
    </w:pPr>
    <w:rPr>
      <w:rFonts w:ascii="Cambria" w:hAnsi="Cambria"/>
      <w:bCs/>
      <w:color w:val="365F91"/>
      <w:szCs w:val="28"/>
      <w:u w:val="none"/>
      <w:lang w:val="fr-FR" w:eastAsia="fr-FR"/>
    </w:rPr>
  </w:style>
  <w:style w:type="character" w:customStyle="1" w:styleId="ParagraphedelisteCar">
    <w:name w:val="Paragraphe de liste Car"/>
    <w:aliases w:val="List numbered Car"/>
    <w:link w:val="Paragraphedeliste"/>
    <w:uiPriority w:val="34"/>
    <w:locked/>
    <w:rsid w:val="004139B3"/>
    <w:rPr>
      <w:rFonts w:ascii="Arial" w:eastAsia="Times New Roman" w:hAnsi="Arial" w:cs="Times New Roman"/>
      <w:szCs w:val="20"/>
      <w:lang w:eastAsia="fr-FR"/>
    </w:rPr>
  </w:style>
  <w:style w:type="table" w:customStyle="1" w:styleId="Grilledutableau1">
    <w:name w:val="Grille du tableau1"/>
    <w:basedOn w:val="TableauNormal"/>
    <w:next w:val="Grilledutableau"/>
    <w:uiPriority w:val="59"/>
    <w:rsid w:val="00B46AD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11">
    <w:name w:val="Grille claire - Accent 11"/>
    <w:basedOn w:val="TableauNormal"/>
    <w:next w:val="Grilleclaire-Accent1"/>
    <w:uiPriority w:val="62"/>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steclaire-Accent11">
    <w:name w:val="Liste claire - Accent 11"/>
    <w:basedOn w:val="TableauNormal"/>
    <w:next w:val="Listeclaire-Accent1"/>
    <w:uiPriority w:val="61"/>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B46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46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B46ADC"/>
  </w:style>
  <w:style w:type="character" w:customStyle="1" w:styleId="eop">
    <w:name w:val="eop"/>
    <w:basedOn w:val="Policepardfaut"/>
    <w:rsid w:val="00B46ADC"/>
  </w:style>
  <w:style w:type="paragraph" w:styleId="Notedebasdepage">
    <w:name w:val="footnote text"/>
    <w:basedOn w:val="Normal"/>
    <w:link w:val="NotedebasdepageCar"/>
    <w:uiPriority w:val="99"/>
    <w:semiHidden/>
    <w:unhideWhenUsed/>
    <w:rsid w:val="007B680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803"/>
    <w:rPr>
      <w:sz w:val="20"/>
      <w:szCs w:val="20"/>
    </w:rPr>
  </w:style>
  <w:style w:type="character" w:styleId="Appelnotedebasdep">
    <w:name w:val="footnote reference"/>
    <w:basedOn w:val="Policepardfaut"/>
    <w:uiPriority w:val="99"/>
    <w:semiHidden/>
    <w:unhideWhenUsed/>
    <w:rsid w:val="007B6803"/>
    <w:rPr>
      <w:vertAlign w:val="superscript"/>
    </w:rPr>
  </w:style>
  <w:style w:type="character" w:styleId="Lienhypertextesuivivisit">
    <w:name w:val="FollowedHyperlink"/>
    <w:basedOn w:val="Policepardfaut"/>
    <w:uiPriority w:val="99"/>
    <w:semiHidden/>
    <w:unhideWhenUsed/>
    <w:rsid w:val="00987083"/>
    <w:rPr>
      <w:color w:val="954F72"/>
      <w:u w:val="single"/>
    </w:rPr>
  </w:style>
  <w:style w:type="paragraph" w:customStyle="1" w:styleId="msonormal0">
    <w:name w:val="msonormal"/>
    <w:basedOn w:val="Normal"/>
    <w:rsid w:val="00987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987083"/>
    <w:pPr>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6">
    <w:name w:val="xl66"/>
    <w:basedOn w:val="Normal"/>
    <w:rsid w:val="00987083"/>
    <w:pPr>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7">
    <w:name w:val="xl67"/>
    <w:basedOn w:val="Normal"/>
    <w:rsid w:val="00987083"/>
    <w:pPr>
      <w:shd w:val="clear" w:color="000000" w:fill="FFFFFF"/>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8">
    <w:name w:val="xl68"/>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9">
    <w:name w:val="xl69"/>
    <w:basedOn w:val="Normal"/>
    <w:rsid w:val="00987083"/>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0">
    <w:name w:val="xl70"/>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1">
    <w:name w:val="xl71"/>
    <w:basedOn w:val="Normal"/>
    <w:rsid w:val="00987083"/>
    <w:pPr>
      <w:pBdr>
        <w:top w:val="single" w:sz="4" w:space="0" w:color="D9D9D9"/>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2">
    <w:name w:val="xl72"/>
    <w:basedOn w:val="Normal"/>
    <w:rsid w:val="00987083"/>
    <w:pPr>
      <w:pBdr>
        <w:top w:val="single" w:sz="4" w:space="0" w:color="D9D9D9"/>
        <w:left w:val="single" w:sz="4" w:space="0" w:color="D9D9D9"/>
        <w:bottom w:val="single" w:sz="4" w:space="0" w:color="D9D9D9"/>
        <w:right w:val="single" w:sz="4" w:space="0" w:color="D9D9D9"/>
      </w:pBdr>
      <w:shd w:val="clear" w:color="000000" w:fill="CCFFCC"/>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73">
    <w:name w:val="xl73"/>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4">
    <w:name w:val="xl74"/>
    <w:basedOn w:val="Normal"/>
    <w:rsid w:val="00987083"/>
    <w:pPr>
      <w:pBdr>
        <w:top w:val="single" w:sz="4" w:space="0" w:color="D9D9D9"/>
        <w:left w:val="single" w:sz="4" w:space="0" w:color="D9D9D9"/>
        <w:bottom w:val="single" w:sz="4" w:space="0" w:color="D9D9D9"/>
        <w:right w:val="single" w:sz="4" w:space="0" w:color="D9D9D9"/>
      </w:pBdr>
      <w:shd w:val="clear" w:color="000000" w:fill="FF0000"/>
      <w:spacing w:before="100" w:beforeAutospacing="1" w:after="100" w:afterAutospacing="1" w:line="240" w:lineRule="auto"/>
      <w:jc w:val="center"/>
      <w:textAlignment w:val="center"/>
    </w:pPr>
    <w:rPr>
      <w:rFonts w:ascii="Century Gothic" w:eastAsia="Times New Roman" w:hAnsi="Century Gothic" w:cs="Times New Roman"/>
      <w:b/>
      <w:bCs/>
      <w:color w:val="FFFFFF"/>
      <w:sz w:val="20"/>
      <w:szCs w:val="20"/>
      <w:lang w:eastAsia="fr-FR"/>
    </w:rPr>
  </w:style>
  <w:style w:type="paragraph" w:customStyle="1" w:styleId="xl75">
    <w:name w:val="xl75"/>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6">
    <w:name w:val="xl76"/>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209">
      <w:bodyDiv w:val="1"/>
      <w:marLeft w:val="0"/>
      <w:marRight w:val="0"/>
      <w:marTop w:val="0"/>
      <w:marBottom w:val="0"/>
      <w:divBdr>
        <w:top w:val="none" w:sz="0" w:space="0" w:color="auto"/>
        <w:left w:val="none" w:sz="0" w:space="0" w:color="auto"/>
        <w:bottom w:val="none" w:sz="0" w:space="0" w:color="auto"/>
        <w:right w:val="none" w:sz="0" w:space="0" w:color="auto"/>
      </w:divBdr>
    </w:div>
    <w:div w:id="18821001">
      <w:bodyDiv w:val="1"/>
      <w:marLeft w:val="0"/>
      <w:marRight w:val="0"/>
      <w:marTop w:val="0"/>
      <w:marBottom w:val="0"/>
      <w:divBdr>
        <w:top w:val="none" w:sz="0" w:space="0" w:color="auto"/>
        <w:left w:val="none" w:sz="0" w:space="0" w:color="auto"/>
        <w:bottom w:val="none" w:sz="0" w:space="0" w:color="auto"/>
        <w:right w:val="none" w:sz="0" w:space="0" w:color="auto"/>
      </w:divBdr>
    </w:div>
    <w:div w:id="64257318">
      <w:bodyDiv w:val="1"/>
      <w:marLeft w:val="0"/>
      <w:marRight w:val="0"/>
      <w:marTop w:val="0"/>
      <w:marBottom w:val="0"/>
      <w:divBdr>
        <w:top w:val="none" w:sz="0" w:space="0" w:color="auto"/>
        <w:left w:val="none" w:sz="0" w:space="0" w:color="auto"/>
        <w:bottom w:val="none" w:sz="0" w:space="0" w:color="auto"/>
        <w:right w:val="none" w:sz="0" w:space="0" w:color="auto"/>
      </w:divBdr>
    </w:div>
    <w:div w:id="136190341">
      <w:bodyDiv w:val="1"/>
      <w:marLeft w:val="0"/>
      <w:marRight w:val="0"/>
      <w:marTop w:val="0"/>
      <w:marBottom w:val="0"/>
      <w:divBdr>
        <w:top w:val="none" w:sz="0" w:space="0" w:color="auto"/>
        <w:left w:val="none" w:sz="0" w:space="0" w:color="auto"/>
        <w:bottom w:val="none" w:sz="0" w:space="0" w:color="auto"/>
        <w:right w:val="none" w:sz="0" w:space="0" w:color="auto"/>
      </w:divBdr>
    </w:div>
    <w:div w:id="196434472">
      <w:bodyDiv w:val="1"/>
      <w:marLeft w:val="0"/>
      <w:marRight w:val="0"/>
      <w:marTop w:val="0"/>
      <w:marBottom w:val="0"/>
      <w:divBdr>
        <w:top w:val="none" w:sz="0" w:space="0" w:color="auto"/>
        <w:left w:val="none" w:sz="0" w:space="0" w:color="auto"/>
        <w:bottom w:val="none" w:sz="0" w:space="0" w:color="auto"/>
        <w:right w:val="none" w:sz="0" w:space="0" w:color="auto"/>
      </w:divBdr>
    </w:div>
    <w:div w:id="431782031">
      <w:bodyDiv w:val="1"/>
      <w:marLeft w:val="0"/>
      <w:marRight w:val="0"/>
      <w:marTop w:val="0"/>
      <w:marBottom w:val="0"/>
      <w:divBdr>
        <w:top w:val="none" w:sz="0" w:space="0" w:color="auto"/>
        <w:left w:val="none" w:sz="0" w:space="0" w:color="auto"/>
        <w:bottom w:val="none" w:sz="0" w:space="0" w:color="auto"/>
        <w:right w:val="none" w:sz="0" w:space="0" w:color="auto"/>
      </w:divBdr>
    </w:div>
    <w:div w:id="454524037">
      <w:bodyDiv w:val="1"/>
      <w:marLeft w:val="0"/>
      <w:marRight w:val="0"/>
      <w:marTop w:val="0"/>
      <w:marBottom w:val="0"/>
      <w:divBdr>
        <w:top w:val="none" w:sz="0" w:space="0" w:color="auto"/>
        <w:left w:val="none" w:sz="0" w:space="0" w:color="auto"/>
        <w:bottom w:val="none" w:sz="0" w:space="0" w:color="auto"/>
        <w:right w:val="none" w:sz="0" w:space="0" w:color="auto"/>
      </w:divBdr>
    </w:div>
    <w:div w:id="570114521">
      <w:bodyDiv w:val="1"/>
      <w:marLeft w:val="0"/>
      <w:marRight w:val="0"/>
      <w:marTop w:val="0"/>
      <w:marBottom w:val="0"/>
      <w:divBdr>
        <w:top w:val="none" w:sz="0" w:space="0" w:color="auto"/>
        <w:left w:val="none" w:sz="0" w:space="0" w:color="auto"/>
        <w:bottom w:val="none" w:sz="0" w:space="0" w:color="auto"/>
        <w:right w:val="none" w:sz="0" w:space="0" w:color="auto"/>
      </w:divBdr>
    </w:div>
    <w:div w:id="675890684">
      <w:bodyDiv w:val="1"/>
      <w:marLeft w:val="0"/>
      <w:marRight w:val="0"/>
      <w:marTop w:val="0"/>
      <w:marBottom w:val="0"/>
      <w:divBdr>
        <w:top w:val="none" w:sz="0" w:space="0" w:color="auto"/>
        <w:left w:val="none" w:sz="0" w:space="0" w:color="auto"/>
        <w:bottom w:val="none" w:sz="0" w:space="0" w:color="auto"/>
        <w:right w:val="none" w:sz="0" w:space="0" w:color="auto"/>
      </w:divBdr>
    </w:div>
    <w:div w:id="719061727">
      <w:bodyDiv w:val="1"/>
      <w:marLeft w:val="0"/>
      <w:marRight w:val="0"/>
      <w:marTop w:val="0"/>
      <w:marBottom w:val="0"/>
      <w:divBdr>
        <w:top w:val="none" w:sz="0" w:space="0" w:color="auto"/>
        <w:left w:val="none" w:sz="0" w:space="0" w:color="auto"/>
        <w:bottom w:val="none" w:sz="0" w:space="0" w:color="auto"/>
        <w:right w:val="none" w:sz="0" w:space="0" w:color="auto"/>
      </w:divBdr>
    </w:div>
    <w:div w:id="720135909">
      <w:bodyDiv w:val="1"/>
      <w:marLeft w:val="0"/>
      <w:marRight w:val="0"/>
      <w:marTop w:val="0"/>
      <w:marBottom w:val="0"/>
      <w:divBdr>
        <w:top w:val="none" w:sz="0" w:space="0" w:color="auto"/>
        <w:left w:val="none" w:sz="0" w:space="0" w:color="auto"/>
        <w:bottom w:val="none" w:sz="0" w:space="0" w:color="auto"/>
        <w:right w:val="none" w:sz="0" w:space="0" w:color="auto"/>
      </w:divBdr>
    </w:div>
    <w:div w:id="750155158">
      <w:bodyDiv w:val="1"/>
      <w:marLeft w:val="0"/>
      <w:marRight w:val="0"/>
      <w:marTop w:val="0"/>
      <w:marBottom w:val="0"/>
      <w:divBdr>
        <w:top w:val="none" w:sz="0" w:space="0" w:color="auto"/>
        <w:left w:val="none" w:sz="0" w:space="0" w:color="auto"/>
        <w:bottom w:val="none" w:sz="0" w:space="0" w:color="auto"/>
        <w:right w:val="none" w:sz="0" w:space="0" w:color="auto"/>
      </w:divBdr>
    </w:div>
    <w:div w:id="867838599">
      <w:bodyDiv w:val="1"/>
      <w:marLeft w:val="0"/>
      <w:marRight w:val="0"/>
      <w:marTop w:val="0"/>
      <w:marBottom w:val="0"/>
      <w:divBdr>
        <w:top w:val="none" w:sz="0" w:space="0" w:color="auto"/>
        <w:left w:val="none" w:sz="0" w:space="0" w:color="auto"/>
        <w:bottom w:val="none" w:sz="0" w:space="0" w:color="auto"/>
        <w:right w:val="none" w:sz="0" w:space="0" w:color="auto"/>
      </w:divBdr>
    </w:div>
    <w:div w:id="875854531">
      <w:bodyDiv w:val="1"/>
      <w:marLeft w:val="0"/>
      <w:marRight w:val="0"/>
      <w:marTop w:val="0"/>
      <w:marBottom w:val="0"/>
      <w:divBdr>
        <w:top w:val="none" w:sz="0" w:space="0" w:color="auto"/>
        <w:left w:val="none" w:sz="0" w:space="0" w:color="auto"/>
        <w:bottom w:val="none" w:sz="0" w:space="0" w:color="auto"/>
        <w:right w:val="none" w:sz="0" w:space="0" w:color="auto"/>
      </w:divBdr>
    </w:div>
    <w:div w:id="903759221">
      <w:bodyDiv w:val="1"/>
      <w:marLeft w:val="0"/>
      <w:marRight w:val="0"/>
      <w:marTop w:val="0"/>
      <w:marBottom w:val="0"/>
      <w:divBdr>
        <w:top w:val="none" w:sz="0" w:space="0" w:color="auto"/>
        <w:left w:val="none" w:sz="0" w:space="0" w:color="auto"/>
        <w:bottom w:val="none" w:sz="0" w:space="0" w:color="auto"/>
        <w:right w:val="none" w:sz="0" w:space="0" w:color="auto"/>
      </w:divBdr>
    </w:div>
    <w:div w:id="1275405347">
      <w:bodyDiv w:val="1"/>
      <w:marLeft w:val="0"/>
      <w:marRight w:val="0"/>
      <w:marTop w:val="0"/>
      <w:marBottom w:val="0"/>
      <w:divBdr>
        <w:top w:val="none" w:sz="0" w:space="0" w:color="auto"/>
        <w:left w:val="none" w:sz="0" w:space="0" w:color="auto"/>
        <w:bottom w:val="none" w:sz="0" w:space="0" w:color="auto"/>
        <w:right w:val="none" w:sz="0" w:space="0" w:color="auto"/>
      </w:divBdr>
    </w:div>
    <w:div w:id="1313026717">
      <w:bodyDiv w:val="1"/>
      <w:marLeft w:val="0"/>
      <w:marRight w:val="0"/>
      <w:marTop w:val="0"/>
      <w:marBottom w:val="0"/>
      <w:divBdr>
        <w:top w:val="none" w:sz="0" w:space="0" w:color="auto"/>
        <w:left w:val="none" w:sz="0" w:space="0" w:color="auto"/>
        <w:bottom w:val="none" w:sz="0" w:space="0" w:color="auto"/>
        <w:right w:val="none" w:sz="0" w:space="0" w:color="auto"/>
      </w:divBdr>
    </w:div>
    <w:div w:id="1422794306">
      <w:bodyDiv w:val="1"/>
      <w:marLeft w:val="0"/>
      <w:marRight w:val="0"/>
      <w:marTop w:val="0"/>
      <w:marBottom w:val="0"/>
      <w:divBdr>
        <w:top w:val="none" w:sz="0" w:space="0" w:color="auto"/>
        <w:left w:val="none" w:sz="0" w:space="0" w:color="auto"/>
        <w:bottom w:val="none" w:sz="0" w:space="0" w:color="auto"/>
        <w:right w:val="none" w:sz="0" w:space="0" w:color="auto"/>
      </w:divBdr>
    </w:div>
    <w:div w:id="1560171783">
      <w:bodyDiv w:val="1"/>
      <w:marLeft w:val="0"/>
      <w:marRight w:val="0"/>
      <w:marTop w:val="0"/>
      <w:marBottom w:val="0"/>
      <w:divBdr>
        <w:top w:val="none" w:sz="0" w:space="0" w:color="auto"/>
        <w:left w:val="none" w:sz="0" w:space="0" w:color="auto"/>
        <w:bottom w:val="none" w:sz="0" w:space="0" w:color="auto"/>
        <w:right w:val="none" w:sz="0" w:space="0" w:color="auto"/>
      </w:divBdr>
    </w:div>
    <w:div w:id="1610620263">
      <w:bodyDiv w:val="1"/>
      <w:marLeft w:val="0"/>
      <w:marRight w:val="0"/>
      <w:marTop w:val="0"/>
      <w:marBottom w:val="0"/>
      <w:divBdr>
        <w:top w:val="none" w:sz="0" w:space="0" w:color="auto"/>
        <w:left w:val="none" w:sz="0" w:space="0" w:color="auto"/>
        <w:bottom w:val="none" w:sz="0" w:space="0" w:color="auto"/>
        <w:right w:val="none" w:sz="0" w:space="0" w:color="auto"/>
      </w:divBdr>
    </w:div>
    <w:div w:id="1719208932">
      <w:bodyDiv w:val="1"/>
      <w:marLeft w:val="0"/>
      <w:marRight w:val="0"/>
      <w:marTop w:val="0"/>
      <w:marBottom w:val="0"/>
      <w:divBdr>
        <w:top w:val="none" w:sz="0" w:space="0" w:color="auto"/>
        <w:left w:val="none" w:sz="0" w:space="0" w:color="auto"/>
        <w:bottom w:val="none" w:sz="0" w:space="0" w:color="auto"/>
        <w:right w:val="none" w:sz="0" w:space="0" w:color="auto"/>
      </w:divBdr>
    </w:div>
    <w:div w:id="1749036518">
      <w:bodyDiv w:val="1"/>
      <w:marLeft w:val="0"/>
      <w:marRight w:val="0"/>
      <w:marTop w:val="0"/>
      <w:marBottom w:val="0"/>
      <w:divBdr>
        <w:top w:val="none" w:sz="0" w:space="0" w:color="auto"/>
        <w:left w:val="none" w:sz="0" w:space="0" w:color="auto"/>
        <w:bottom w:val="none" w:sz="0" w:space="0" w:color="auto"/>
        <w:right w:val="none" w:sz="0" w:space="0" w:color="auto"/>
      </w:divBdr>
    </w:div>
    <w:div w:id="20081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0773-2119-4673-A1ED-BF3EEA1B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4803</Words>
  <Characters>26422</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cp:revision>
  <cp:lastPrinted>2023-12-16T14:13:00Z</cp:lastPrinted>
  <dcterms:created xsi:type="dcterms:W3CDTF">2024-03-18T16:09:00Z</dcterms:created>
  <dcterms:modified xsi:type="dcterms:W3CDTF">2024-03-18T16:09:00Z</dcterms:modified>
</cp:coreProperties>
</file>