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66E" w14:textId="574E8F57" w:rsidR="008A41FD" w:rsidRDefault="00CF7D19" w:rsidP="00CF7D1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F7D1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CF7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D1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CF7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D19">
        <w:rPr>
          <w:rFonts w:ascii="Times New Roman" w:hAnsi="Times New Roman" w:cs="Times New Roman"/>
          <w:sz w:val="32"/>
          <w:szCs w:val="32"/>
        </w:rPr>
        <w:t>đo</w:t>
      </w:r>
      <w:proofErr w:type="spellEnd"/>
      <w:r w:rsidRPr="00CF7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D19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Pr="00CF7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D19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F7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D1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F7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D19">
        <w:rPr>
          <w:rFonts w:ascii="Times New Roman" w:hAnsi="Times New Roman" w:cs="Times New Roman"/>
          <w:sz w:val="32"/>
          <w:szCs w:val="32"/>
        </w:rPr>
        <w:t>khí</w:t>
      </w:r>
      <w:proofErr w:type="spellEnd"/>
    </w:p>
    <w:p w14:paraId="7BDDE9C6" w14:textId="7A67B9DD" w:rsidR="0026030E" w:rsidRDefault="0026030E" w:rsidP="0026030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Minh Hiếu 20233397</w:t>
      </w:r>
    </w:p>
    <w:p w14:paraId="498621ED" w14:textId="77777777" w:rsidR="00CF7D19" w:rsidRPr="00942D00" w:rsidRDefault="00CF7D19" w:rsidP="00CF7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42D00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942D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32"/>
          <w:szCs w:val="32"/>
        </w:rPr>
        <w:t>định</w:t>
      </w:r>
      <w:proofErr w:type="spellEnd"/>
      <w:r w:rsidRPr="00942D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32"/>
          <w:szCs w:val="32"/>
        </w:rPr>
        <w:t>vấn</w:t>
      </w:r>
      <w:proofErr w:type="spellEnd"/>
      <w:r w:rsidRPr="00942D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32"/>
          <w:szCs w:val="32"/>
        </w:rPr>
        <w:t>đề:</w:t>
      </w:r>
      <w:proofErr w:type="spellEnd"/>
    </w:p>
    <w:p w14:paraId="34373FC7" w14:textId="77777777" w:rsidR="0026030E" w:rsidRPr="0026030E" w:rsidRDefault="00CF7D19" w:rsidP="002603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030E">
        <w:rPr>
          <w:rFonts w:ascii="Times New Roman" w:hAnsi="Times New Roman" w:cs="Times New Roman"/>
          <w:sz w:val="24"/>
          <w:szCs w:val="24"/>
        </w:rPr>
        <w:t xml:space="preserve">Việt Nam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177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. Theo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Iqair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mịn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PM2.5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Việt Nam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4,9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30E" w:rsidRPr="0026030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26030E" w:rsidRPr="0026030E">
        <w:rPr>
          <w:rFonts w:ascii="Times New Roman" w:hAnsi="Times New Roman" w:cs="Times New Roman"/>
          <w:sz w:val="24"/>
          <w:szCs w:val="24"/>
        </w:rPr>
        <w:t>.</w:t>
      </w:r>
    </w:p>
    <w:p w14:paraId="46968C23" w14:textId="77777777" w:rsidR="0026030E" w:rsidRPr="0026030E" w:rsidRDefault="0026030E" w:rsidP="002603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khoẻ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. Theo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WHO,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vong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phơi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PM2.5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mịn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>.</w:t>
      </w:r>
    </w:p>
    <w:p w14:paraId="188AE233" w14:textId="77777777" w:rsidR="0026030E" w:rsidRPr="0026030E" w:rsidRDefault="0026030E" w:rsidP="002603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030E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Viện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hít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thở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PM2.5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10 µg/m3.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PM2.5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QCVN 05:2021/BTNMT.</w:t>
      </w:r>
    </w:p>
    <w:p w14:paraId="494F072C" w14:textId="2B015E0D" w:rsidR="0026030E" w:rsidRPr="0026030E" w:rsidRDefault="0026030E" w:rsidP="002603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khoẻ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1.300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ở TP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Chí Minh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vong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30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60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[1]</w:t>
      </w:r>
    </w:p>
    <w:p w14:paraId="67ADDD54" w14:textId="78524240" w:rsidR="0026030E" w:rsidRPr="00942D00" w:rsidRDefault="0026030E" w:rsidP="00260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42D00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942D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32"/>
          <w:szCs w:val="32"/>
        </w:rPr>
        <w:t>tiêu</w:t>
      </w:r>
      <w:proofErr w:type="spellEnd"/>
      <w:r w:rsidRPr="00942D0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6C491E8" w14:textId="77777777" w:rsidR="0026030E" w:rsidRPr="0026030E" w:rsidRDefault="0026030E" w:rsidP="002603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F86E73" w14:textId="2513B22F" w:rsidR="0026030E" w:rsidRPr="00942D00" w:rsidRDefault="0026030E" w:rsidP="00D034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D00">
        <w:rPr>
          <w:rFonts w:ascii="Times New Roman" w:hAnsi="Times New Roman" w:cs="Times New Roman"/>
          <w:b/>
          <w:bCs/>
          <w:sz w:val="28"/>
          <w:szCs w:val="28"/>
        </w:rPr>
        <w:t>Ai</w:t>
      </w:r>
      <w:r w:rsidR="000B5CC3" w:rsidRPr="00942D0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FD6BDB" w14:textId="365B491A" w:rsidR="0026030E" w:rsidRPr="00BA7EB7" w:rsidRDefault="000D4ABC" w:rsidP="0026030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7EB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7"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Pr="00BA7EB7">
        <w:rPr>
          <w:rFonts w:ascii="Times New Roman" w:hAnsi="Times New Roman" w:cs="Times New Roman"/>
          <w:sz w:val="24"/>
          <w:szCs w:val="24"/>
        </w:rPr>
        <w:t>.</w:t>
      </w:r>
    </w:p>
    <w:p w14:paraId="540042B3" w14:textId="6C1980AC" w:rsidR="000D4ABC" w:rsidRPr="00942D00" w:rsidRDefault="00D03422" w:rsidP="00D0342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D0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="000D4ABC" w:rsidRPr="00942D00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="000D4ABC" w:rsidRPr="0094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4ABC" w:rsidRPr="00942D00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="000B5CC3" w:rsidRPr="00942D0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376CA1D" w14:textId="5CC84488" w:rsidR="000D4ABC" w:rsidRDefault="000D4ABC" w:rsidP="000D4AB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mịn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FA04AE" w14:textId="686F4476" w:rsidR="000D4ABC" w:rsidRDefault="000D4ABC" w:rsidP="000D4AB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cacbon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monoxit</w:t>
      </w:r>
      <w:proofErr w:type="spellEnd"/>
      <w:r>
        <w:rPr>
          <w:rFonts w:ascii="Times New Roman" w:hAnsi="Times New Roman" w:cs="Times New Roman"/>
          <w:sz w:val="28"/>
          <w:szCs w:val="28"/>
        </w:rPr>
        <w:t>),NO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nito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oxit</w:t>
      </w:r>
      <w:proofErr w:type="spellEnd"/>
      <w:r>
        <w:rPr>
          <w:rFonts w:ascii="Times New Roman" w:hAnsi="Times New Roman" w:cs="Times New Roman"/>
          <w:sz w:val="28"/>
          <w:szCs w:val="28"/>
        </w:rPr>
        <w:t>),SO2(</w:t>
      </w:r>
      <w:proofErr w:type="spellStart"/>
      <w:r>
        <w:rPr>
          <w:rFonts w:ascii="Times New Roman" w:hAnsi="Times New Roman" w:cs="Times New Roman"/>
          <w:sz w:val="28"/>
          <w:szCs w:val="28"/>
        </w:rPr>
        <w:t>dioxit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sunfua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FA24BC5" w14:textId="7CB01668" w:rsidR="000B5CC3" w:rsidRPr="000B5CC3" w:rsidRDefault="000B5CC3" w:rsidP="000D4A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độ,độ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0B5CC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Đo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lường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nhiệt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độ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và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độ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ẩm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không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khí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là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quan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trọng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để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hiểu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về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điều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kiện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môi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trường</w:t>
      </w:r>
      <w:proofErr w:type="spellEnd"/>
      <w:r w:rsidRPr="000B5C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75A9DDD7" w14:textId="45EC08CE" w:rsidR="000D4ABC" w:rsidRDefault="000D4ABC" w:rsidP="000D4AB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A7E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EB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BA7EB7">
        <w:rPr>
          <w:rFonts w:ascii="Times New Roman" w:hAnsi="Times New Roman" w:cs="Times New Roman"/>
          <w:sz w:val="28"/>
          <w:szCs w:val="28"/>
        </w:rPr>
        <w:t>.</w:t>
      </w:r>
    </w:p>
    <w:p w14:paraId="382169B6" w14:textId="3C293D00" w:rsidR="00BA7EB7" w:rsidRDefault="00BA7EB7" w:rsidP="000D4AB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khí,lời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15F85A" w14:textId="54F9B13C" w:rsidR="00BA7EB7" w:rsidRDefault="00BA7EB7" w:rsidP="000D4AB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1139C5" w14:textId="0CCDC394" w:rsidR="00BA7EB7" w:rsidRDefault="00BA7EB7" w:rsidP="000D4AB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D4AE5A" w14:textId="0DDC83F5" w:rsidR="00BA7EB7" w:rsidRPr="00942D00" w:rsidRDefault="00D03422" w:rsidP="000D4AB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D0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="000B5CC3" w:rsidRPr="00942D00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="000B5CC3" w:rsidRPr="0094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B5CC3" w:rsidRPr="00942D00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="000B5CC3" w:rsidRPr="00942D0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5A50B89" w14:textId="25AC8316" w:rsidR="000B5CC3" w:rsidRPr="00942D00" w:rsidRDefault="00D03422" w:rsidP="00D0342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Dị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2DAA3F" w14:textId="098330C4" w:rsidR="00D03422" w:rsidRPr="00D03422" w:rsidRDefault="00D03422" w:rsidP="00D034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lastRenderedPageBreak/>
        <w:t>Đối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những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người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tình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trạng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suy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nhược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khởi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tiếp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xúc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dù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nhỏ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bụi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hoặc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tạp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đặc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biệt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nếu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Các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hoa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nhiều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chịu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đặc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biệt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đối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những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người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dễ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mắc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6858891F" w14:textId="77777777" w:rsidR="00D03422" w:rsidRPr="00942D00" w:rsidRDefault="00D03422" w:rsidP="00D0342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42D00">
        <w:rPr>
          <w:rFonts w:ascii="Times New Roman" w:hAnsi="Times New Roman" w:cs="Times New Roman"/>
          <w:b/>
          <w:bCs/>
        </w:rPr>
        <w:t>Thú</w:t>
      </w:r>
      <w:proofErr w:type="spellEnd"/>
      <w:r w:rsidRPr="00942D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</w:rPr>
        <w:t>cưng:</w:t>
      </w:r>
      <w:proofErr w:type="spellEnd"/>
    </w:p>
    <w:p w14:paraId="0D0A0EDA" w14:textId="51B00264" w:rsidR="00D03422" w:rsidRPr="00D03422" w:rsidRDefault="00D03422" w:rsidP="00D034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Mặc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dù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việc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giữ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vật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nuôi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sạch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sẽ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giúp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giảm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nguy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liên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quan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tế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bào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chết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chúng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vẫn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xuất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hiện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vì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duy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trì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việc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chải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liên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tục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vật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nuôi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0CBD31AF" w14:textId="606FBA8D" w:rsidR="0026030E" w:rsidRDefault="00D03422" w:rsidP="00D03422">
      <w:pPr>
        <w:ind w:left="360"/>
        <w:jc w:val="both"/>
        <w:rPr>
          <w:rFonts w:ascii="Times New Roman" w:hAnsi="Times New Roman" w:cs="Times New Roman"/>
          <w:color w:val="13151B"/>
          <w:sz w:val="24"/>
          <w:szCs w:val="24"/>
        </w:rPr>
      </w:pP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tích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tụ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từ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từ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phổi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những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người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nuôi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thú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cưng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triển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thành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lớn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sau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này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3151B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3954AD22" w14:textId="59203B25" w:rsidR="00D03422" w:rsidRPr="00942D00" w:rsidRDefault="00D03422" w:rsidP="00D0342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Sống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khu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đang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89F1A7" w14:textId="7F9CFAA2" w:rsidR="00D03422" w:rsidRPr="00D03422" w:rsidRDefault="00D03422" w:rsidP="00D03422">
      <w:pPr>
        <w:pStyle w:val="ListParagraph"/>
        <w:ind w:left="360"/>
        <w:jc w:val="both"/>
        <w:rPr>
          <w:rFonts w:ascii="Times New Roman" w:hAnsi="Times New Roman" w:cs="Times New Roman"/>
          <w:color w:val="13151B"/>
          <w:sz w:val="24"/>
          <w:szCs w:val="24"/>
        </w:rPr>
      </w:pPr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Khu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vực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gần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trường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thường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nhiều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bụi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hoạt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động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nhân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dựng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dụng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cụ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liên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tục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xáo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trộn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mặt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Bụi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trở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thành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kích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nghiêm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trọng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chảy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nước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mắt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xoang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dẫn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bụi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Bên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cạnh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sự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hiện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diện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bụi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nhỏ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từ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trường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dựng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gần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liên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quan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biến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phổi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phế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44481648" w14:textId="600FFA05" w:rsidR="00D03422" w:rsidRDefault="00D03422" w:rsidP="00D03422">
      <w:pPr>
        <w:pStyle w:val="ListParagraph"/>
        <w:ind w:left="360"/>
        <w:jc w:val="both"/>
        <w:rPr>
          <w:rFonts w:ascii="Times New Roman" w:hAnsi="Times New Roman" w:cs="Times New Roman"/>
          <w:color w:val="13151B"/>
          <w:sz w:val="24"/>
          <w:szCs w:val="24"/>
        </w:rPr>
      </w:pP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nữa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bản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mài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mòn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tổn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thương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mặt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vật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lý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đối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phổi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màng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nhầy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hệ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thống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hô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hấp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theo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thời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gian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Điều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này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dẫn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biến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về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hô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hấp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thậm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nhiễm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trùng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5FF779F7" w14:textId="11E60AF6" w:rsidR="00D03422" w:rsidRPr="00942D00" w:rsidRDefault="00D03422" w:rsidP="00D0342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miễn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3F2D60" w14:textId="46D38962" w:rsidR="00D03422" w:rsidRDefault="00D03422" w:rsidP="00D03422">
      <w:pPr>
        <w:pStyle w:val="ListParagraph"/>
        <w:ind w:left="360"/>
        <w:rPr>
          <w:rFonts w:ascii="Times New Roman" w:hAnsi="Times New Roman" w:cs="Times New Roman"/>
          <w:color w:val="13151B"/>
          <w:sz w:val="24"/>
          <w:szCs w:val="24"/>
        </w:rPr>
      </w:pPr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Các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tự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miễn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dịch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phổi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sinh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phải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mầm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hay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phần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nào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tự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tế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bào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chính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mình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Điều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này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tàn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vì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người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dễ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tấn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từ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phổi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hội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lao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viêm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phổi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3C4A3EDB" w14:textId="1C021206" w:rsidR="00D03422" w:rsidRPr="00942D00" w:rsidRDefault="00D03422" w:rsidP="00D034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Ngôi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nhà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bị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thấm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nước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:</w:t>
      </w:r>
    </w:p>
    <w:p w14:paraId="167A42C1" w14:textId="47D3C0A5" w:rsidR="00D03422" w:rsidRDefault="00D03422" w:rsidP="00D03422">
      <w:pPr>
        <w:pStyle w:val="ListParagraph"/>
        <w:ind w:left="360"/>
        <w:rPr>
          <w:rFonts w:ascii="Times New Roman" w:hAnsi="Times New Roman" w:cs="Times New Roman"/>
          <w:color w:val="13151B"/>
          <w:sz w:val="24"/>
          <w:szCs w:val="24"/>
        </w:rPr>
      </w:pPr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Các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tòa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được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bằng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gỗ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chưa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qua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lý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khuyến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khích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sự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triển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nấm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trường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hợp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hại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nước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Đặc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biệt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nấm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đen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gram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(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Stachybotrys</w:t>
      </w:r>
      <w:proofErr w:type="spellEnd"/>
      <w:proofErr w:type="gram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)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nguy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hiểm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nếu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hít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phải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vì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bào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này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phản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nghiêm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trọng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nữa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nấm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tạo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độc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tố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nấm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ảnh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hưởng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sức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khỏe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con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người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vì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cảm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buồn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nôn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  <w:r w:rsidRPr="00D03422">
        <w:rPr>
          <w:rFonts w:ascii="Times New Roman" w:hAnsi="Times New Roman" w:cs="Times New Roman"/>
          <w:color w:val="13151B"/>
          <w:sz w:val="24"/>
          <w:szCs w:val="24"/>
        </w:rPr>
        <w:br/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Đôi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nấm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triển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ở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những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vùng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định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được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chẳng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bên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dưới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sàn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hoặc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bức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tường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tòa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Sau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chúng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tạo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bào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xâm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nhập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qua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hệ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thống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21925F9F" w14:textId="47767C28" w:rsidR="00D03422" w:rsidRPr="00942D00" w:rsidRDefault="00D03422" w:rsidP="00D034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Hóa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chất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:</w:t>
      </w:r>
    </w:p>
    <w:p w14:paraId="2785F7DA" w14:textId="233ED754" w:rsidR="00D03422" w:rsidRDefault="00D03422" w:rsidP="00D03422">
      <w:pPr>
        <w:pStyle w:val="ListParagraph"/>
        <w:ind w:left="360"/>
        <w:rPr>
          <w:rFonts w:ascii="Times New Roman" w:hAnsi="Times New Roman" w:cs="Times New Roman"/>
          <w:color w:val="13151B"/>
          <w:sz w:val="24"/>
          <w:szCs w:val="24"/>
        </w:rPr>
      </w:pP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Nhạy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cảm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nhiều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hóa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xảy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một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nhân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tiếp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xúc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lâu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hóa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Một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dụ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sự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nhạy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cảm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nhựa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mùi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thường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được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dùng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loãng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quá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nhạy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cảm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với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mùi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dụng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thường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như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mùi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thuốc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tẩy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thuốc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xịt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tẩy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rửa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giảm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lượng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cuộc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sống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hoặc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thậm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kích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phổi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3CD77CE5" w14:textId="3E26B50C" w:rsidR="00D03422" w:rsidRPr="00942D00" w:rsidRDefault="00D03422" w:rsidP="00D034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Phụ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nữ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mang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thai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:</w:t>
      </w:r>
    </w:p>
    <w:p w14:paraId="6DFC6B18" w14:textId="7CB6AB31" w:rsidR="00D03422" w:rsidRDefault="00D03422" w:rsidP="00D03422">
      <w:pPr>
        <w:pStyle w:val="ListParagraph"/>
        <w:ind w:left="360"/>
        <w:rPr>
          <w:rFonts w:ascii="Times New Roman" w:hAnsi="Times New Roman" w:cs="Times New Roman"/>
          <w:color w:val="13151B"/>
          <w:sz w:val="24"/>
          <w:szCs w:val="24"/>
        </w:rPr>
      </w:pP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Nếu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phụ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nữ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mang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thai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rất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dễ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bị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biến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bắt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nguồn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từ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việc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hít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phải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vi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khuẩn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phần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ở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Các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y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học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thậm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còn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rằng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lastRenderedPageBreak/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khiến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tính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mạng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của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đứa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con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bụng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bạn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gặp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nguy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hiểm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.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Một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ví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dụ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điển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hình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vi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khuẩn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Toxoplasma gondii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ký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sinh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ở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mèo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và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phụ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nữ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mang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thai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hít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phải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</w:t>
      </w:r>
      <w:r w:rsidRPr="00D03422">
        <w:rPr>
          <w:rFonts w:ascii="Times New Roman" w:hAnsi="Times New Roman" w:cs="Times New Roman"/>
          <w:color w:val="13151B"/>
          <w:sz w:val="24"/>
          <w:szCs w:val="24"/>
        </w:rPr>
        <w:br/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Một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vi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khuẩn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ở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cơ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sẽ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gây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ra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biến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chứng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triển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ở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thai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nhi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dẫn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đến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thai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chết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D03422">
        <w:rPr>
          <w:rFonts w:ascii="Times New Roman" w:hAnsi="Times New Roman" w:cs="Times New Roman"/>
          <w:color w:val="13151B"/>
          <w:sz w:val="24"/>
          <w:szCs w:val="24"/>
        </w:rPr>
        <w:t>lưu</w:t>
      </w:r>
      <w:proofErr w:type="spellEnd"/>
      <w:r w:rsidRPr="00D03422">
        <w:rPr>
          <w:rFonts w:ascii="Times New Roman" w:hAnsi="Times New Roman" w:cs="Times New Roman"/>
          <w:color w:val="13151B"/>
          <w:sz w:val="24"/>
          <w:szCs w:val="24"/>
        </w:rPr>
        <w:t>. </w:t>
      </w:r>
    </w:p>
    <w:p w14:paraId="3AAC00A1" w14:textId="77777777" w:rsidR="00942D00" w:rsidRPr="00942D00" w:rsidRDefault="00D03422" w:rsidP="00D034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Trẻ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em</w:t>
      </w:r>
      <w:proofErr w:type="spellEnd"/>
      <w:r w:rsidRPr="00942D00">
        <w:rPr>
          <w:rFonts w:ascii="Times New Roman" w:hAnsi="Times New Roman" w:cs="Times New Roman"/>
          <w:b/>
          <w:bCs/>
          <w:color w:val="13151B"/>
          <w:sz w:val="24"/>
          <w:szCs w:val="24"/>
        </w:rPr>
        <w:t>:</w:t>
      </w:r>
      <w:r w:rsidR="00942D00" w:rsidRPr="00942D00">
        <w:rPr>
          <w:rFonts w:ascii="Helvetica" w:hAnsi="Helvetica"/>
          <w:b/>
          <w:bCs/>
          <w:color w:val="13151B"/>
          <w:sz w:val="23"/>
          <w:szCs w:val="23"/>
        </w:rPr>
        <w:t xml:space="preserve"> </w:t>
      </w:r>
    </w:p>
    <w:p w14:paraId="06D28325" w14:textId="1C919993" w:rsidR="00D03422" w:rsidRDefault="00942D00" w:rsidP="00942D00">
      <w:pPr>
        <w:pStyle w:val="ListParagraph"/>
        <w:ind w:left="360"/>
        <w:rPr>
          <w:rFonts w:ascii="Times New Roman" w:hAnsi="Times New Roman" w:cs="Times New Roman"/>
          <w:color w:val="13151B"/>
          <w:sz w:val="24"/>
          <w:szCs w:val="24"/>
        </w:rPr>
      </w:pP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Trẻ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em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là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đối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tượng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cực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kỳ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dễ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mắc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hệ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miễn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dịch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phát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triển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yếu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Bằng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cách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một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máy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đo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chất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lượng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trong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gia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đình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,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có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thể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đảm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bảo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trẻ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em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được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bảo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vệ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tốt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hơn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khỏi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bệnh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truyền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qua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không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khí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hoặc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tình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trạng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do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các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biến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chứng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hô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hấp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mang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color w:val="13151B"/>
          <w:sz w:val="24"/>
          <w:szCs w:val="24"/>
        </w:rPr>
        <w:t>lại</w:t>
      </w:r>
      <w:proofErr w:type="spellEnd"/>
      <w:r w:rsidRPr="00942D00">
        <w:rPr>
          <w:rFonts w:ascii="Times New Roman" w:hAnsi="Times New Roman" w:cs="Times New Roman"/>
          <w:color w:val="13151B"/>
          <w:sz w:val="24"/>
          <w:szCs w:val="24"/>
        </w:rPr>
        <w:t>.</w:t>
      </w:r>
    </w:p>
    <w:p w14:paraId="18BD6A08" w14:textId="7C3C58CF" w:rsidR="00942D00" w:rsidRDefault="00942D00" w:rsidP="00942D00">
      <w:pPr>
        <w:pStyle w:val="ListParagraph"/>
        <w:ind w:left="360"/>
        <w:rPr>
          <w:rFonts w:ascii="Times New Roman" w:hAnsi="Times New Roman" w:cs="Times New Roman"/>
          <w:color w:val="13151B"/>
          <w:sz w:val="24"/>
          <w:szCs w:val="24"/>
        </w:rPr>
      </w:pPr>
    </w:p>
    <w:p w14:paraId="7BCF0B61" w14:textId="7D3EA6EB" w:rsidR="00942D00" w:rsidRDefault="00942D00" w:rsidP="00942D0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D00">
        <w:rPr>
          <w:rFonts w:ascii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6475"/>
      </w:tblGrid>
      <w:tr w:rsidR="00942D00" w14:paraId="3A149815" w14:textId="77777777" w:rsidTr="00942D00">
        <w:tc>
          <w:tcPr>
            <w:tcW w:w="2515" w:type="dxa"/>
          </w:tcPr>
          <w:p w14:paraId="60EE221B" w14:textId="20E4C565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chính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kém</w:t>
            </w:r>
            <w:proofErr w:type="spellEnd"/>
          </w:p>
        </w:tc>
        <w:tc>
          <w:tcPr>
            <w:tcW w:w="6475" w:type="dxa"/>
          </w:tcPr>
          <w:p w14:paraId="2A9F3DDA" w14:textId="7D59C1E3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ra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chính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do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yếu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tố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lão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hóa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chỉnh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đúng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môi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trường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kiểm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soát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379EDE5E" w14:textId="77777777" w:rsidTr="00942D00">
        <w:tc>
          <w:tcPr>
            <w:tcW w:w="2515" w:type="dxa"/>
          </w:tcPr>
          <w:p w14:paraId="431B26D6" w14:textId="6F123B4E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Hiệu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suất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giảm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sút</w:t>
            </w:r>
            <w:proofErr w:type="spellEnd"/>
          </w:p>
        </w:tc>
        <w:tc>
          <w:tcPr>
            <w:tcW w:w="6475" w:type="dxa"/>
          </w:tcPr>
          <w:p w14:paraId="03ADA4FB" w14:textId="2594C95F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giảm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suất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do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môi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trường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việc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phù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lỗi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cứng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mềm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tuổi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thọ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5D2C69DE" w14:textId="77777777" w:rsidTr="00942D00">
        <w:tc>
          <w:tcPr>
            <w:tcW w:w="2515" w:type="dxa"/>
          </w:tcPr>
          <w:p w14:paraId="64C583EE" w14:textId="1A2A5DE3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Sai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ngưỡng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cảnh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báo</w:t>
            </w:r>
            <w:proofErr w:type="spellEnd"/>
          </w:p>
        </w:tc>
        <w:tc>
          <w:tcPr>
            <w:tcW w:w="6475" w:type="dxa"/>
          </w:tcPr>
          <w:p w14:paraId="08631BC1" w14:textId="277D609C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mức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ô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nhiễm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vượt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ngưỡng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an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toàn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báo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sai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gây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ra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rủi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491E9FC6" w14:textId="77777777" w:rsidTr="00942D00">
        <w:tc>
          <w:tcPr>
            <w:tcW w:w="2515" w:type="dxa"/>
          </w:tcPr>
          <w:p w14:paraId="0BE650AE" w14:textId="750F3C51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Dễ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nhiễu</w:t>
            </w:r>
            <w:proofErr w:type="spellEnd"/>
          </w:p>
        </w:tc>
        <w:tc>
          <w:tcPr>
            <w:tcW w:w="6475" w:type="dxa"/>
          </w:tcPr>
          <w:p w14:paraId="1DB1CD53" w14:textId="3D716EB6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ảnh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hưởng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bởi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yếu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tố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nhiễu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từ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môi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trường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xung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quanh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mặt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trời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sóng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radio,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tín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từ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5D5C3B42" w14:textId="77777777" w:rsidTr="00942D00">
        <w:tc>
          <w:tcPr>
            <w:tcW w:w="2515" w:type="dxa"/>
          </w:tcPr>
          <w:p w14:paraId="36E458BB" w14:textId="0EA702CA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Khả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hoạt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ổn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định</w:t>
            </w:r>
            <w:proofErr w:type="spellEnd"/>
          </w:p>
        </w:tc>
        <w:tc>
          <w:tcPr>
            <w:tcW w:w="6475" w:type="dxa"/>
          </w:tcPr>
          <w:p w14:paraId="712CC3B0" w14:textId="57EA793B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gặp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phải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vấn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đề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quan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đến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ổn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hoạt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chẳng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treo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mất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nối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báo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lỗi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dự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đoán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68AC7E3C" w14:textId="77777777" w:rsidTr="00942D00">
        <w:tc>
          <w:tcPr>
            <w:tcW w:w="2515" w:type="dxa"/>
          </w:tcPr>
          <w:p w14:paraId="365A4ACA" w14:textId="3520764C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chỉnh</w:t>
            </w:r>
            <w:proofErr w:type="spellEnd"/>
          </w:p>
        </w:tc>
        <w:tc>
          <w:tcPr>
            <w:tcW w:w="6475" w:type="dxa"/>
          </w:tcPr>
          <w:p w14:paraId="40F3EBDE" w14:textId="6AD574ED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chỉnh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đúng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dẫn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đến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sự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chính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0E977913" w14:textId="77777777" w:rsidTr="00942D00">
        <w:tc>
          <w:tcPr>
            <w:tcW w:w="2515" w:type="dxa"/>
          </w:tcPr>
          <w:p w14:paraId="3C73B4CA" w14:textId="72019AE0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hỏng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hóc</w:t>
            </w:r>
            <w:proofErr w:type="spellEnd"/>
          </w:p>
        </w:tc>
        <w:tc>
          <w:tcPr>
            <w:tcW w:w="6475" w:type="dxa"/>
          </w:tcPr>
          <w:p w14:paraId="3DEB7FED" w14:textId="132AC8DA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Các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bộ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phận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cơ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tử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hỏng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dẫn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đến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việc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hoạt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đúng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hoạt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27615B00" w14:textId="77777777" w:rsidTr="00942D00">
        <w:tc>
          <w:tcPr>
            <w:tcW w:w="2515" w:type="dxa"/>
          </w:tcPr>
          <w:p w14:paraId="640C7670" w14:textId="2F097ECD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Hỏng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do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kiện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môi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trường</w:t>
            </w:r>
            <w:proofErr w:type="spellEnd"/>
          </w:p>
        </w:tc>
        <w:tc>
          <w:tcPr>
            <w:tcW w:w="6475" w:type="dxa"/>
          </w:tcPr>
          <w:p w14:paraId="4D288ACB" w14:textId="1F95888F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Môi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trường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việc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phù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gây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hỏng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giảm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suất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máy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chẳng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nhiệt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quá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quá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thấp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ẩm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bụi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bẩn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D00" w14:paraId="2BC64E15" w14:textId="77777777" w:rsidTr="00942D00">
        <w:tc>
          <w:tcPr>
            <w:tcW w:w="2515" w:type="dxa"/>
          </w:tcPr>
          <w:p w14:paraId="1DFC72EF" w14:textId="3A540957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mềm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lỗi</w:t>
            </w:r>
            <w:proofErr w:type="spellEnd"/>
          </w:p>
        </w:tc>
        <w:tc>
          <w:tcPr>
            <w:tcW w:w="6475" w:type="dxa"/>
          </w:tcPr>
          <w:p w14:paraId="78D202E7" w14:textId="100C5C70" w:rsidR="00942D00" w:rsidRPr="00942D00" w:rsidRDefault="00942D00" w:rsidP="00942D00">
            <w:pPr>
              <w:pStyle w:val="ListParagraph"/>
              <w:ind w:left="0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Lỗi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mềm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gây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ra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vấn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đề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quan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đến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tính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toán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tương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tác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942D0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579B55FD" w14:textId="3110F4A3" w:rsidR="00942D00" w:rsidRPr="00942D00" w:rsidRDefault="00942D00" w:rsidP="00942D0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42D0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42D00">
        <w:rPr>
          <w:rFonts w:ascii="Times New Roman" w:hAnsi="Times New Roman" w:cs="Times New Roman"/>
          <w:b/>
          <w:bCs/>
          <w:sz w:val="24"/>
          <w:szCs w:val="24"/>
        </w:rPr>
        <w:t>indmap</w:t>
      </w:r>
      <w:proofErr w:type="spellEnd"/>
      <w:r w:rsidRPr="00942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942D00" w:rsidRPr="0094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31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D74D7E"/>
    <w:multiLevelType w:val="hybridMultilevel"/>
    <w:tmpl w:val="47167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3DC4"/>
    <w:multiLevelType w:val="hybridMultilevel"/>
    <w:tmpl w:val="1EB8BF90"/>
    <w:lvl w:ilvl="0" w:tplc="F4F04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56188"/>
    <w:multiLevelType w:val="hybridMultilevel"/>
    <w:tmpl w:val="13A4F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70F8B"/>
    <w:multiLevelType w:val="hybridMultilevel"/>
    <w:tmpl w:val="00504832"/>
    <w:lvl w:ilvl="0" w:tplc="F4F04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0859">
    <w:abstractNumId w:val="3"/>
  </w:num>
  <w:num w:numId="2" w16cid:durableId="654071137">
    <w:abstractNumId w:val="1"/>
  </w:num>
  <w:num w:numId="3" w16cid:durableId="1252474263">
    <w:abstractNumId w:val="4"/>
  </w:num>
  <w:num w:numId="4" w16cid:durableId="2087920295">
    <w:abstractNumId w:val="0"/>
  </w:num>
  <w:num w:numId="5" w16cid:durableId="200920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9"/>
    <w:rsid w:val="000B5CC3"/>
    <w:rsid w:val="000D4ABC"/>
    <w:rsid w:val="0026030E"/>
    <w:rsid w:val="008A41FD"/>
    <w:rsid w:val="00942D00"/>
    <w:rsid w:val="00BA7EB7"/>
    <w:rsid w:val="00CF7D19"/>
    <w:rsid w:val="00D0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E3B7"/>
  <w15:chartTrackingRefBased/>
  <w15:docId w15:val="{260B6E3A-8323-452B-B231-DD66CBFF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4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2024-03-26T12:28:00Z</dcterms:created>
  <dcterms:modified xsi:type="dcterms:W3CDTF">2024-03-26T13:38:00Z</dcterms:modified>
</cp:coreProperties>
</file>