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CFE48" w14:textId="7AE0AC56" w:rsidR="009A3175" w:rsidRDefault="009A3175" w:rsidP="009A3175">
      <w:pPr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9A3175">
        <w:rPr>
          <w:rFonts w:ascii="Arial" w:eastAsia="Times New Roman" w:hAnsi="Arial" w:cs="Arial"/>
          <w:color w:val="000000"/>
          <w:sz w:val="22"/>
          <w:szCs w:val="22"/>
        </w:rPr>
        <w:br/>
        <w:t>On Tuesday,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September 23,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I called the Aspen Drive Library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/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Cook Memorial Public Library District in the evening.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I wanted to ask “What are good (life l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esson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) books for my 7th grader daughter and how can I know if those books are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age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appropriate?</w:t>
      </w:r>
    </w:p>
    <w:p w14:paraId="190CC6D7" w14:textId="77777777" w:rsidR="00A10CD6" w:rsidRPr="009A3175" w:rsidRDefault="00A10CD6" w:rsidP="009A3175">
      <w:pPr>
        <w:rPr>
          <w:rFonts w:ascii="Times New Roman" w:eastAsia="Times New Roman" w:hAnsi="Times New Roman" w:cs="Times New Roman"/>
        </w:rPr>
      </w:pPr>
    </w:p>
    <w:p w14:paraId="0D63D4DE" w14:textId="77777777" w:rsidR="009A3175" w:rsidRPr="009A3175" w:rsidRDefault="009A3175" w:rsidP="009A3175">
      <w:pPr>
        <w:rPr>
          <w:rFonts w:ascii="Times New Roman" w:eastAsia="Times New Roman" w:hAnsi="Times New Roman" w:cs="Times New Roman"/>
        </w:rPr>
      </w:pPr>
      <w:r w:rsidRPr="009A3175">
        <w:rPr>
          <w:rFonts w:ascii="Arial" w:eastAsia="Times New Roman" w:hAnsi="Arial" w:cs="Arial"/>
          <w:color w:val="000000"/>
          <w:sz w:val="22"/>
          <w:szCs w:val="22"/>
        </w:rPr>
        <w:t>When I called, someone picked the phone and forwarded it to a specific branch.</w:t>
      </w:r>
    </w:p>
    <w:p w14:paraId="49EA11C7" w14:textId="39A30334" w:rsidR="009A3175" w:rsidRPr="009A3175" w:rsidRDefault="009A3175" w:rsidP="009A3175">
      <w:pPr>
        <w:rPr>
          <w:rFonts w:ascii="Times New Roman" w:eastAsia="Times New Roman" w:hAnsi="Times New Roman" w:cs="Times New Roman"/>
        </w:rPr>
      </w:pP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The librarian who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answered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my call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greeted me with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a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hello and asked “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hat I can do for you?”. But she didn’t mention her nam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And after listening my question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she asked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me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a few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negotiating open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>-ended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question.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She asked me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what types of books my daughter likes.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According to Ross, Nilsen and Radford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>(20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>9), sense making and ne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u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tral questioning are </w:t>
      </w:r>
      <w:proofErr w:type="spellStart"/>
      <w:r w:rsidR="009E2047">
        <w:rPr>
          <w:rFonts w:ascii="Arial" w:eastAsia="Times New Roman" w:hAnsi="Arial" w:cs="Arial"/>
          <w:color w:val="000000"/>
          <w:sz w:val="22"/>
          <w:szCs w:val="22"/>
        </w:rPr>
        <w:t>integal</w:t>
      </w:r>
      <w:proofErr w:type="spellEnd"/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part of reference interview. </w:t>
      </w:r>
      <w:proofErr w:type="gramStart"/>
      <w:r w:rsidR="00556D35">
        <w:rPr>
          <w:rFonts w:ascii="Arial" w:eastAsia="Times New Roman" w:hAnsi="Arial" w:cs="Arial"/>
          <w:color w:val="000000"/>
          <w:sz w:val="22"/>
          <w:szCs w:val="22"/>
        </w:rPr>
        <w:t>Also</w:t>
      </w:r>
      <w:proofErr w:type="gramEnd"/>
      <w:r w:rsidR="00556D35">
        <w:rPr>
          <w:rFonts w:ascii="Arial" w:eastAsia="Times New Roman" w:hAnsi="Arial" w:cs="Arial"/>
          <w:color w:val="000000"/>
          <w:sz w:val="22"/>
          <w:szCs w:val="22"/>
        </w:rPr>
        <w:t xml:space="preserve"> according to </w:t>
      </w:r>
      <w:proofErr w:type="spellStart"/>
      <w:r w:rsidR="00556D35">
        <w:rPr>
          <w:rFonts w:ascii="Arial" w:eastAsia="Times New Roman" w:hAnsi="Arial" w:cs="Arial"/>
          <w:color w:val="000000"/>
          <w:sz w:val="22"/>
          <w:szCs w:val="22"/>
        </w:rPr>
        <w:t>Cassell</w:t>
      </w:r>
      <w:proofErr w:type="spellEnd"/>
      <w:r w:rsidR="00556D35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556D35">
        <w:rPr>
          <w:rFonts w:ascii="Arial" w:eastAsia="Times New Roman" w:hAnsi="Arial" w:cs="Arial"/>
          <w:color w:val="000000"/>
          <w:sz w:val="22"/>
          <w:szCs w:val="22"/>
        </w:rPr>
        <w:t>Hiremath</w:t>
      </w:r>
      <w:proofErr w:type="spellEnd"/>
      <w:r w:rsidR="00556D35">
        <w:rPr>
          <w:rFonts w:ascii="Arial" w:eastAsia="Times New Roman" w:hAnsi="Arial" w:cs="Arial"/>
          <w:color w:val="000000"/>
          <w:sz w:val="22"/>
          <w:szCs w:val="22"/>
        </w:rPr>
        <w:t xml:space="preserve"> “it is important to rephrase the user’s questions to clarify the meaning and 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 xml:space="preserve">to ask 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>open ended questions in response”.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>To her question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 xml:space="preserve"> I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answered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that I need to check with my daughter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to find her </w:t>
      </w:r>
      <w:proofErr w:type="spellStart"/>
      <w:r w:rsidR="009333DA">
        <w:rPr>
          <w:rFonts w:ascii="Arial" w:eastAsia="Times New Roman" w:hAnsi="Arial" w:cs="Arial"/>
          <w:color w:val="000000"/>
          <w:sz w:val="22"/>
          <w:szCs w:val="22"/>
        </w:rPr>
        <w:t>prefrences</w:t>
      </w:r>
      <w:proofErr w:type="spellEnd"/>
      <w:r w:rsidRPr="009A3175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33B8E3EC" w14:textId="1CCD133A" w:rsidR="009A3175" w:rsidRDefault="009A3175" w:rsidP="009A3175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A3175">
        <w:rPr>
          <w:rFonts w:ascii="Arial" w:eastAsia="Times New Roman" w:hAnsi="Arial" w:cs="Arial"/>
          <w:color w:val="000000"/>
          <w:sz w:val="22"/>
          <w:szCs w:val="22"/>
        </w:rPr>
        <w:t>Then she suggested to me about the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 xml:space="preserve"> link 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>in the Cook Memorial Library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She asked me to go to 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website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and a</w:t>
      </w:r>
      <w:r>
        <w:rPr>
          <w:rFonts w:ascii="Arial" w:eastAsia="Times New Roman" w:hAnsi="Arial" w:cs="Arial"/>
          <w:color w:val="000000"/>
          <w:sz w:val="22"/>
          <w:szCs w:val="22"/>
        </w:rPr>
        <w:t>fter l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og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</w:rPr>
        <w:t>ing in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to library website,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she asked me to go to the bottom of the page and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click on 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button that said “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Bookie</w:t>
      </w:r>
      <w:r w:rsidR="00AF79B4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”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She explained me about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this “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Bookie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” system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She said, there will a form with all the details queries about the likes and dislikes for a </w:t>
      </w:r>
      <w:r>
        <w:rPr>
          <w:rFonts w:ascii="Arial" w:eastAsia="Times New Roman" w:hAnsi="Arial" w:cs="Arial"/>
          <w:color w:val="000000"/>
          <w:sz w:val="22"/>
          <w:szCs w:val="22"/>
        </w:rPr>
        <w:t>reader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She said, after submitting the form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one of the librarians, sit down and compile 10 books according to form and send the reading suggestions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to reader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According to </w:t>
      </w:r>
      <w:proofErr w:type="spellStart"/>
      <w:r w:rsidR="008A1EE7">
        <w:rPr>
          <w:rFonts w:ascii="Arial" w:eastAsia="Times New Roman" w:hAnsi="Arial" w:cs="Arial"/>
          <w:color w:val="000000"/>
          <w:sz w:val="22"/>
          <w:szCs w:val="22"/>
        </w:rPr>
        <w:t>Cassell</w:t>
      </w:r>
      <w:proofErr w:type="spellEnd"/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="008A1EE7">
        <w:rPr>
          <w:rFonts w:ascii="Arial" w:eastAsia="Times New Roman" w:hAnsi="Arial" w:cs="Arial"/>
          <w:color w:val="000000"/>
          <w:sz w:val="22"/>
          <w:szCs w:val="22"/>
        </w:rPr>
        <w:t>Hiremath</w:t>
      </w:r>
      <w:proofErr w:type="spellEnd"/>
      <w:r w:rsidR="00A10CD6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>page -17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>”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 Developing s successful search strategy and </w:t>
      </w:r>
      <w:proofErr w:type="spellStart"/>
      <w:r w:rsidR="008A1EE7">
        <w:rPr>
          <w:rFonts w:ascii="Arial" w:eastAsia="Times New Roman" w:hAnsi="Arial" w:cs="Arial"/>
          <w:color w:val="000000"/>
          <w:sz w:val="22"/>
          <w:szCs w:val="22"/>
        </w:rPr>
        <w:t>communicaiting</w:t>
      </w:r>
      <w:proofErr w:type="spellEnd"/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 it to the user and locating the </w:t>
      </w:r>
      <w:proofErr w:type="spellStart"/>
      <w:r w:rsidR="008A1EE7">
        <w:rPr>
          <w:rFonts w:ascii="Arial" w:eastAsia="Times New Roman" w:hAnsi="Arial" w:cs="Arial"/>
          <w:color w:val="000000"/>
          <w:sz w:val="22"/>
          <w:szCs w:val="22"/>
        </w:rPr>
        <w:t>innforma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8A1EE7">
        <w:rPr>
          <w:rFonts w:ascii="Arial" w:eastAsia="Times New Roman" w:hAnsi="Arial" w:cs="Arial"/>
          <w:color w:val="000000"/>
          <w:sz w:val="22"/>
          <w:szCs w:val="22"/>
        </w:rPr>
        <w:t>ion</w:t>
      </w:r>
      <w:proofErr w:type="spellEnd"/>
      <w:r w:rsidR="008A1EE7">
        <w:rPr>
          <w:rFonts w:ascii="Arial" w:eastAsia="Times New Roman" w:hAnsi="Arial" w:cs="Arial"/>
          <w:color w:val="000000"/>
          <w:sz w:val="22"/>
          <w:szCs w:val="22"/>
        </w:rPr>
        <w:t xml:space="preserve"> and evaluating it are the integral part of conducting 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>reference interview”.</w:t>
      </w:r>
    </w:p>
    <w:p w14:paraId="6D44D963" w14:textId="77777777" w:rsidR="00A10CD6" w:rsidRDefault="00A10CD6" w:rsidP="009A3175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B2571BB" w14:textId="21E450F2" w:rsidR="00AF79B4" w:rsidRDefault="00AF79B4" w:rsidP="009A31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at the end, she asked me the follow up question.</w:t>
      </w:r>
      <w:r w:rsidR="009333D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She asked me “Anything else</w:t>
      </w:r>
      <w:r w:rsidR="009333DA">
        <w:rPr>
          <w:rFonts w:ascii="Times New Roman" w:eastAsia="Times New Roman" w:hAnsi="Times New Roman" w:cs="Times New Roman"/>
        </w:rPr>
        <w:t>, you would like</w:t>
      </w:r>
      <w:r>
        <w:rPr>
          <w:rFonts w:ascii="Times New Roman" w:eastAsia="Times New Roman" w:hAnsi="Times New Roman" w:cs="Times New Roman"/>
        </w:rPr>
        <w:t xml:space="preserve"> to know.”</w:t>
      </w:r>
      <w:r w:rsidR="008A1EE7">
        <w:rPr>
          <w:rFonts w:ascii="Times New Roman" w:eastAsia="Times New Roman" w:hAnsi="Times New Roman" w:cs="Times New Roman"/>
        </w:rPr>
        <w:t xml:space="preserve"> According to (RUSA, 2013),</w:t>
      </w:r>
      <w:r w:rsidR="009333DA"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</w:rPr>
        <w:t>The librarian is responsible for determining if patron is satisfied with results of search and referring the patron to other sources including those not available throu</w:t>
      </w:r>
      <w:r w:rsidR="008A1EE7">
        <w:rPr>
          <w:rFonts w:ascii="Times New Roman" w:eastAsia="Times New Roman" w:hAnsi="Times New Roman" w:cs="Times New Roman"/>
        </w:rPr>
        <w:t>gh the local library</w:t>
      </w:r>
      <w:r w:rsidR="009333DA">
        <w:rPr>
          <w:rFonts w:ascii="Times New Roman" w:eastAsia="Times New Roman" w:hAnsi="Times New Roman" w:cs="Times New Roman"/>
        </w:rPr>
        <w:t>.</w:t>
      </w:r>
      <w:r w:rsidR="008A1EE7">
        <w:rPr>
          <w:rFonts w:ascii="Times New Roman" w:eastAsia="Times New Roman" w:hAnsi="Times New Roman" w:cs="Times New Roman"/>
        </w:rPr>
        <w:t>”</w:t>
      </w:r>
    </w:p>
    <w:p w14:paraId="62A2ACBB" w14:textId="77777777" w:rsidR="00A10CD6" w:rsidRPr="009A3175" w:rsidRDefault="00A10CD6" w:rsidP="009A3175">
      <w:pPr>
        <w:rPr>
          <w:rFonts w:ascii="Times New Roman" w:eastAsia="Times New Roman" w:hAnsi="Times New Roman" w:cs="Times New Roman"/>
        </w:rPr>
      </w:pPr>
    </w:p>
    <w:p w14:paraId="570CAC66" w14:textId="3D936704" w:rsidR="009A3175" w:rsidRPr="009A3175" w:rsidRDefault="009A3175" w:rsidP="009A3175">
      <w:pPr>
        <w:rPr>
          <w:rFonts w:ascii="Times New Roman" w:eastAsia="Times New Roman" w:hAnsi="Times New Roman" w:cs="Times New Roman"/>
        </w:rPr>
      </w:pPr>
      <w:r w:rsidRPr="009A3175">
        <w:rPr>
          <w:rFonts w:ascii="Arial" w:eastAsia="Times New Roman" w:hAnsi="Arial" w:cs="Arial"/>
          <w:color w:val="000000"/>
          <w:sz w:val="22"/>
          <w:szCs w:val="22"/>
        </w:rPr>
        <w:t>I graded the interview as 3 out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of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5 as she explain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all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 xml:space="preserve"> about how to search the books but didn’t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mention any specific</w:t>
      </w:r>
      <w:r w:rsidR="009E2047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A3175">
        <w:rPr>
          <w:rFonts w:ascii="Arial" w:eastAsia="Times New Roman" w:hAnsi="Arial" w:cs="Arial"/>
          <w:color w:val="000000"/>
          <w:sz w:val="22"/>
          <w:szCs w:val="22"/>
        </w:rPr>
        <w:t>book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>Also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 xml:space="preserve"> she didn’t answer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556D35">
        <w:rPr>
          <w:rFonts w:ascii="Arial" w:eastAsia="Times New Roman" w:hAnsi="Arial" w:cs="Arial"/>
          <w:color w:val="000000"/>
          <w:sz w:val="22"/>
          <w:szCs w:val="22"/>
        </w:rPr>
        <w:t xml:space="preserve"> second part of the question.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 xml:space="preserve"> Apart from that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 xml:space="preserve"> she helped to get 10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different </w:t>
      </w:r>
      <w:r w:rsidR="00A10CD6">
        <w:rPr>
          <w:rFonts w:ascii="Arial" w:eastAsia="Times New Roman" w:hAnsi="Arial" w:cs="Arial"/>
          <w:color w:val="000000"/>
          <w:sz w:val="22"/>
          <w:szCs w:val="22"/>
        </w:rPr>
        <w:t xml:space="preserve">books and she wanted </w:t>
      </w:r>
      <w:r w:rsidR="009333DA">
        <w:rPr>
          <w:rFonts w:ascii="Arial" w:eastAsia="Times New Roman" w:hAnsi="Arial" w:cs="Arial"/>
          <w:color w:val="000000"/>
          <w:sz w:val="22"/>
          <w:szCs w:val="22"/>
        </w:rPr>
        <w:t xml:space="preserve">to get feedback to use for future reference. </w:t>
      </w:r>
    </w:p>
    <w:p w14:paraId="1C3EB2D4" w14:textId="77777777" w:rsidR="009A3175" w:rsidRPr="009A3175" w:rsidRDefault="009A3175" w:rsidP="009A3175">
      <w:pPr>
        <w:rPr>
          <w:rFonts w:ascii="Times New Roman" w:eastAsia="Times New Roman" w:hAnsi="Times New Roman" w:cs="Times New Roman"/>
        </w:rPr>
      </w:pPr>
    </w:p>
    <w:p w14:paraId="2C5F2677" w14:textId="28E678FE" w:rsidR="00FD7F74" w:rsidRDefault="008A1EE7">
      <w:r>
        <w:t>References:</w:t>
      </w:r>
    </w:p>
    <w:p w14:paraId="6E82E136" w14:textId="77777777" w:rsidR="008A1EE7" w:rsidRDefault="008A1EE7" w:rsidP="008A1EE7">
      <w:pPr>
        <w:pStyle w:val="ListParagraph"/>
        <w:numPr>
          <w:ilvl w:val="0"/>
          <w:numId w:val="1"/>
        </w:numPr>
      </w:pPr>
      <w:proofErr w:type="spellStart"/>
      <w:r>
        <w:t>Cassell</w:t>
      </w:r>
      <w:proofErr w:type="spellEnd"/>
      <w:r>
        <w:t xml:space="preserve">, K. A &amp; </w:t>
      </w:r>
      <w:proofErr w:type="spellStart"/>
      <w:r>
        <w:t>Hiremath</w:t>
      </w:r>
      <w:proofErr w:type="spellEnd"/>
      <w:r>
        <w:t>, U.  Reference and Information Services, 2018</w:t>
      </w:r>
    </w:p>
    <w:p w14:paraId="2E06BBDF" w14:textId="77777777" w:rsidR="008A1EE7" w:rsidRDefault="008A1EE7" w:rsidP="008A1EE7">
      <w:pPr>
        <w:pStyle w:val="ListParagraph"/>
        <w:numPr>
          <w:ilvl w:val="0"/>
          <w:numId w:val="1"/>
        </w:numPr>
      </w:pPr>
      <w:r>
        <w:t>Ross, C.S., Nilsen, K. &amp; Radford, M.L. Conducting the reference interview 2019</w:t>
      </w:r>
    </w:p>
    <w:p w14:paraId="2CBC6544" w14:textId="111AB0DD" w:rsidR="008A1EE7" w:rsidRDefault="008A1EE7" w:rsidP="008A1EE7">
      <w:pPr>
        <w:pStyle w:val="ListParagraph"/>
        <w:numPr>
          <w:ilvl w:val="0"/>
          <w:numId w:val="1"/>
        </w:numPr>
      </w:pPr>
      <w:r>
        <w:t>“</w:t>
      </w:r>
      <w:hyperlink r:id="rId5" w:history="1">
        <w:r w:rsidRPr="00BE1B8E">
          <w:rPr>
            <w:rStyle w:val="Hyperlink"/>
          </w:rPr>
          <w:t>http://www.ala.org/rusa/resources/guidelines/guidelinesbehavioral</w:t>
        </w:r>
      </w:hyperlink>
      <w:r>
        <w:t>”,2013</w:t>
      </w:r>
    </w:p>
    <w:sectPr w:rsidR="008A1EE7" w:rsidSect="00C9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4303D"/>
    <w:multiLevelType w:val="hybridMultilevel"/>
    <w:tmpl w:val="28D4A9D4"/>
    <w:lvl w:ilvl="0" w:tplc="5810F8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5"/>
    <w:rsid w:val="00556D35"/>
    <w:rsid w:val="008A1EE7"/>
    <w:rsid w:val="009333DA"/>
    <w:rsid w:val="009A3175"/>
    <w:rsid w:val="009E2047"/>
    <w:rsid w:val="00A10CD6"/>
    <w:rsid w:val="00AF79B4"/>
    <w:rsid w:val="00BC4FE0"/>
    <w:rsid w:val="00C93602"/>
    <w:rsid w:val="00C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E944D"/>
  <w14:defaultImageDpi w14:val="32767"/>
  <w15:chartTrackingRefBased/>
  <w15:docId w15:val="{DF33E69C-AA6B-8643-ADCE-AA626C1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A1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a.org/rusa/resources/guidelines/guidelinesbehavio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Ankur (Cognizant)</dc:creator>
  <cp:keywords/>
  <dc:description/>
  <cp:lastModifiedBy>Mishra, Ankur (Cognizant)</cp:lastModifiedBy>
  <cp:revision>2</cp:revision>
  <dcterms:created xsi:type="dcterms:W3CDTF">2020-10-02T04:51:00Z</dcterms:created>
  <dcterms:modified xsi:type="dcterms:W3CDTF">2020-10-04T20:42:00Z</dcterms:modified>
</cp:coreProperties>
</file>