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0429" w:rsidRDefault="00B5315F">
      <w:pPr>
        <w:rPr>
          <w:rFonts w:ascii="Arial" w:hAnsi="Arial" w:cs="Arial"/>
          <w:b/>
          <w:u w:val="single"/>
        </w:rPr>
      </w:pPr>
      <w:r>
        <w:rPr>
          <w:rFonts w:ascii="Arial" w:hAnsi="Arial" w:cs="Arial"/>
          <w:b/>
          <w:u w:val="single"/>
        </w:rPr>
        <w:t>Data Use Agreement</w:t>
      </w:r>
    </w:p>
    <w:p w:rsidR="00BE0429" w:rsidRDefault="00B5315F">
      <w:pPr>
        <w:spacing w:after="0" w:line="240" w:lineRule="auto"/>
        <w:jc w:val="both"/>
        <w:rPr>
          <w:b/>
          <w:bCs/>
        </w:rPr>
      </w:pPr>
      <w:r>
        <w:rPr>
          <w:rFonts w:ascii="Arial" w:eastAsia="Times New Roman" w:hAnsi="Arial" w:cs="Arial"/>
          <w:b/>
          <w:bCs/>
          <w:lang w:eastAsia="en-GB"/>
        </w:rPr>
        <w:t xml:space="preserve">This agreement governs the terms on which access will be granted to the research data detailed below. </w:t>
      </w:r>
    </w:p>
    <w:p w:rsidR="00BE0429" w:rsidRDefault="00B5315F">
      <w:pPr>
        <w:spacing w:after="0" w:line="240" w:lineRule="auto"/>
        <w:jc w:val="both"/>
        <w:rPr>
          <w:b/>
          <w:bCs/>
        </w:rPr>
      </w:pPr>
      <w:r>
        <w:rPr>
          <w:rFonts w:ascii="Arial" w:eastAsia="Times New Roman" w:hAnsi="Arial" w:cs="Arial"/>
          <w:b/>
          <w:bCs/>
          <w:lang w:eastAsia="en-GB"/>
        </w:rPr>
        <w:t xml:space="preserve">In signing this agreement, the data requester is agreeing to be bound by the terms and conditions of access set out in this agreement. The terms of access set out in this agreement apply both to the data requester and the data requester’s Institution. </w:t>
      </w:r>
    </w:p>
    <w:p w:rsidR="00BE0429" w:rsidRDefault="00BE0429">
      <w:pPr>
        <w:spacing w:after="0" w:line="240" w:lineRule="auto"/>
        <w:jc w:val="both"/>
        <w:rPr>
          <w:rFonts w:ascii="Arial" w:eastAsia="Times New Roman" w:hAnsi="Arial" w:cs="Arial"/>
          <w:b/>
          <w:lang w:eastAsia="en-GB"/>
        </w:rPr>
      </w:pPr>
    </w:p>
    <w:p w:rsidR="00BE0429" w:rsidRDefault="00B5315F">
      <w:pPr>
        <w:rPr>
          <w:u w:val="single"/>
        </w:rPr>
      </w:pPr>
      <w:r>
        <w:rPr>
          <w:rFonts w:ascii="Arial" w:hAnsi="Arial" w:cs="Arial"/>
          <w:u w:val="single"/>
        </w:rPr>
        <w:t>Pr</w:t>
      </w:r>
      <w:r>
        <w:rPr>
          <w:rFonts w:ascii="Arial" w:hAnsi="Arial" w:cs="Arial"/>
          <w:u w:val="single"/>
        </w:rPr>
        <w:t xml:space="preserve">oject Title: </w:t>
      </w:r>
    </w:p>
    <w:p w:rsidR="00BE0429" w:rsidRDefault="00BE0429">
      <w:pPr>
        <w:pStyle w:val="Titre1"/>
        <w:rPr>
          <w:rFonts w:ascii="Arial" w:hAnsi="Arial" w:cs="Arial"/>
        </w:rPr>
      </w:pPr>
    </w:p>
    <w:p w:rsidR="00BE0429" w:rsidRDefault="00B5315F">
      <w:pPr>
        <w:rPr>
          <w:rFonts w:ascii="Arial" w:hAnsi="Arial" w:cs="Arial"/>
        </w:rPr>
      </w:pPr>
      <w:r>
        <w:rPr>
          <w:rFonts w:ascii="Arial" w:hAnsi="Arial" w:cs="Arial"/>
          <w:u w:val="single"/>
        </w:rPr>
        <w:t>Identifier of the research data being shared:</w:t>
      </w:r>
      <w:r>
        <w:rPr>
          <w:rFonts w:ascii="Arial" w:hAnsi="Arial" w:cs="Arial"/>
        </w:rPr>
        <w:t xml:space="preserve"> </w:t>
      </w:r>
    </w:p>
    <w:p w:rsidR="00BE0429" w:rsidRDefault="00B5315F">
      <w:proofErr w:type="spellStart"/>
      <w:r>
        <w:rPr>
          <w:rFonts w:ascii="Arial" w:hAnsi="Arial" w:cs="Arial"/>
          <w:i/>
          <w:iCs/>
          <w:color w:val="3465A4"/>
        </w:rPr>
        <w:t>Moiroux</w:t>
      </w:r>
      <w:proofErr w:type="spellEnd"/>
      <w:r>
        <w:rPr>
          <w:rFonts w:ascii="Arial" w:hAnsi="Arial" w:cs="Arial"/>
          <w:i/>
          <w:iCs/>
          <w:color w:val="3465A4"/>
        </w:rPr>
        <w:t xml:space="preserve">, Nicolas; </w:t>
      </w:r>
      <w:proofErr w:type="spellStart"/>
      <w:r>
        <w:rPr>
          <w:rFonts w:ascii="Arial" w:hAnsi="Arial" w:cs="Arial"/>
          <w:i/>
          <w:iCs/>
          <w:color w:val="3465A4"/>
        </w:rPr>
        <w:t>Taconet</w:t>
      </w:r>
      <w:proofErr w:type="spellEnd"/>
      <w:r>
        <w:rPr>
          <w:rFonts w:ascii="Arial" w:hAnsi="Arial" w:cs="Arial"/>
          <w:i/>
          <w:iCs/>
          <w:color w:val="3465A4"/>
        </w:rPr>
        <w:t xml:space="preserve">, Paul; Soma, </w:t>
      </w:r>
      <w:proofErr w:type="spellStart"/>
      <w:r>
        <w:rPr>
          <w:rFonts w:ascii="Arial" w:hAnsi="Arial" w:cs="Arial"/>
          <w:i/>
          <w:iCs/>
          <w:color w:val="3465A4"/>
        </w:rPr>
        <w:t>Diloma</w:t>
      </w:r>
      <w:proofErr w:type="spellEnd"/>
      <w:r>
        <w:rPr>
          <w:rFonts w:ascii="Arial" w:hAnsi="Arial" w:cs="Arial"/>
          <w:i/>
          <w:iCs/>
          <w:color w:val="3465A4"/>
        </w:rPr>
        <w:t xml:space="preserve"> </w:t>
      </w:r>
      <w:proofErr w:type="spellStart"/>
      <w:r>
        <w:rPr>
          <w:rFonts w:ascii="Arial" w:hAnsi="Arial" w:cs="Arial"/>
          <w:i/>
          <w:iCs/>
          <w:color w:val="3465A4"/>
        </w:rPr>
        <w:t>Dieudonné</w:t>
      </w:r>
      <w:proofErr w:type="spellEnd"/>
      <w:r>
        <w:rPr>
          <w:rFonts w:ascii="Arial" w:hAnsi="Arial" w:cs="Arial"/>
          <w:i/>
          <w:iCs/>
          <w:color w:val="3465A4"/>
        </w:rPr>
        <w:t xml:space="preserve">; </w:t>
      </w:r>
      <w:proofErr w:type="spellStart"/>
      <w:r>
        <w:rPr>
          <w:rFonts w:ascii="Arial" w:hAnsi="Arial" w:cs="Arial"/>
          <w:i/>
          <w:iCs/>
          <w:color w:val="3465A4"/>
        </w:rPr>
        <w:t>Zogo</w:t>
      </w:r>
      <w:proofErr w:type="spellEnd"/>
      <w:r>
        <w:rPr>
          <w:rFonts w:ascii="Arial" w:hAnsi="Arial" w:cs="Arial"/>
          <w:i/>
          <w:iCs/>
          <w:color w:val="3465A4"/>
        </w:rPr>
        <w:t xml:space="preserve">, Barnabas, 2025, "Replication Data and Codes for: Non-pyrethroid indoor residual spraying or intensive </w:t>
      </w:r>
      <w:proofErr w:type="spellStart"/>
      <w:r>
        <w:rPr>
          <w:rFonts w:ascii="Arial" w:hAnsi="Arial" w:cs="Arial"/>
          <w:i/>
          <w:iCs/>
          <w:color w:val="3465A4"/>
        </w:rPr>
        <w:t>behavior</w:t>
      </w:r>
      <w:proofErr w:type="spellEnd"/>
      <w:r>
        <w:rPr>
          <w:rFonts w:ascii="Arial" w:hAnsi="Arial" w:cs="Arial"/>
          <w:i/>
          <w:iCs/>
          <w:color w:val="3465A4"/>
        </w:rPr>
        <w:t xml:space="preserve"> change communication</w:t>
      </w:r>
      <w:r>
        <w:rPr>
          <w:rFonts w:ascii="Arial" w:hAnsi="Arial" w:cs="Arial"/>
          <w:i/>
          <w:iCs/>
          <w:color w:val="3465A4"/>
        </w:rPr>
        <w:t xml:space="preserve"> in combination with long-lasting insecticidal nets against malaria disease in West Africa: a pragmatic transnational cluster-randomized controlled trial.</w:t>
      </w:r>
      <w:proofErr w:type="gramStart"/>
      <w:r>
        <w:rPr>
          <w:rFonts w:ascii="Arial" w:hAnsi="Arial" w:cs="Arial"/>
          <w:i/>
          <w:iCs/>
          <w:color w:val="3465A4"/>
        </w:rPr>
        <w:t>",</w:t>
      </w:r>
      <w:proofErr w:type="gramEnd"/>
      <w:r>
        <w:rPr>
          <w:rFonts w:ascii="Arial" w:hAnsi="Arial" w:cs="Arial"/>
          <w:i/>
          <w:iCs/>
          <w:color w:val="3465A4"/>
        </w:rPr>
        <w:t xml:space="preserve"> </w:t>
      </w:r>
      <w:hyperlink r:id="rId7" w:tooltip="https://doi.org/10.23708/MZ7KZZ" w:history="1">
        <w:r>
          <w:rPr>
            <w:rStyle w:val="Lienhypertexte"/>
            <w:rFonts w:ascii="Arial" w:hAnsi="Arial" w:cs="Arial"/>
            <w:i/>
            <w:iCs/>
            <w:color w:val="3465A4"/>
          </w:rPr>
          <w:t>https://doi.or</w:t>
        </w:r>
        <w:r>
          <w:rPr>
            <w:rStyle w:val="Lienhypertexte"/>
            <w:rFonts w:ascii="Arial" w:hAnsi="Arial" w:cs="Arial"/>
            <w:i/>
            <w:iCs/>
            <w:color w:val="3465A4"/>
          </w:rPr>
          <w:t>g/10.23708/MZ7KZZ</w:t>
        </w:r>
      </w:hyperlink>
      <w:r>
        <w:rPr>
          <w:rFonts w:ascii="Arial" w:hAnsi="Arial" w:cs="Arial"/>
          <w:i/>
          <w:iCs/>
          <w:color w:val="3465A4"/>
        </w:rPr>
        <w:t xml:space="preserve">, </w:t>
      </w:r>
      <w:proofErr w:type="spellStart"/>
      <w:r>
        <w:rPr>
          <w:rFonts w:ascii="Arial" w:hAnsi="Arial" w:cs="Arial"/>
          <w:i/>
          <w:iCs/>
          <w:color w:val="3465A4"/>
        </w:rPr>
        <w:t>DataSuds</w:t>
      </w:r>
      <w:proofErr w:type="spellEnd"/>
    </w:p>
    <w:p w:rsidR="00BE0429" w:rsidRDefault="00B5315F">
      <w:pPr>
        <w:rPr>
          <w:rFonts w:ascii="Arial" w:hAnsi="Arial" w:cs="Arial"/>
        </w:rPr>
      </w:pPr>
      <w:r>
        <w:rPr>
          <w:rFonts w:ascii="Arial" w:hAnsi="Arial" w:cs="Arial"/>
        </w:rPr>
        <w:t>Brief outline of the project</w:t>
      </w:r>
    </w:p>
    <w:tbl>
      <w:tblPr>
        <w:tblStyle w:val="Grilledutableau"/>
        <w:tblW w:w="9586" w:type="dxa"/>
        <w:tblLayout w:type="fixed"/>
        <w:tblLook w:val="04A0" w:firstRow="1" w:lastRow="0" w:firstColumn="1" w:lastColumn="0" w:noHBand="0" w:noVBand="1"/>
      </w:tblPr>
      <w:tblGrid>
        <w:gridCol w:w="9586"/>
      </w:tblGrid>
      <w:tr w:rsidR="00BE0429">
        <w:trPr>
          <w:trHeight w:val="2944"/>
        </w:trPr>
        <w:tc>
          <w:tcPr>
            <w:tcW w:w="9586" w:type="dxa"/>
          </w:tcPr>
          <w:p w:rsidR="00BE0429" w:rsidRDefault="00BE0429">
            <w:pPr>
              <w:spacing w:after="0" w:line="240" w:lineRule="auto"/>
              <w:rPr>
                <w:rFonts w:ascii="Arial" w:hAnsi="Arial" w:cs="Arial"/>
              </w:rPr>
            </w:pPr>
          </w:p>
        </w:tc>
      </w:tr>
    </w:tbl>
    <w:p w:rsidR="00BE0429" w:rsidRDefault="00BE0429">
      <w:pPr>
        <w:rPr>
          <w:rFonts w:ascii="Arial" w:hAnsi="Arial" w:cs="Arial"/>
        </w:rPr>
      </w:pPr>
    </w:p>
    <w:p w:rsidR="00BE0429" w:rsidRDefault="00B5315F">
      <w:pPr>
        <w:keepLines/>
        <w:rPr>
          <w:rFonts w:ascii="Arial" w:hAnsi="Arial" w:cs="Arial"/>
        </w:rPr>
      </w:pPr>
      <w:r>
        <w:rPr>
          <w:rFonts w:ascii="Arial" w:hAnsi="Arial" w:cs="Arial"/>
        </w:rPr>
        <w:t>Reasons for requesting the data</w:t>
      </w:r>
    </w:p>
    <w:tbl>
      <w:tblPr>
        <w:tblStyle w:val="Grilledutableau"/>
        <w:tblW w:w="9694" w:type="dxa"/>
        <w:tblLayout w:type="fixed"/>
        <w:tblLook w:val="04A0" w:firstRow="1" w:lastRow="0" w:firstColumn="1" w:lastColumn="0" w:noHBand="0" w:noVBand="1"/>
      </w:tblPr>
      <w:tblGrid>
        <w:gridCol w:w="9694"/>
      </w:tblGrid>
      <w:tr w:rsidR="00BE0429">
        <w:trPr>
          <w:trHeight w:val="3341"/>
        </w:trPr>
        <w:tc>
          <w:tcPr>
            <w:tcW w:w="9694" w:type="dxa"/>
          </w:tcPr>
          <w:p w:rsidR="00BE0429" w:rsidRDefault="00BE0429">
            <w:pPr>
              <w:keepLines/>
              <w:spacing w:after="0" w:line="240" w:lineRule="auto"/>
              <w:rPr>
                <w:rFonts w:ascii="Arial" w:hAnsi="Arial" w:cs="Arial"/>
              </w:rPr>
            </w:pPr>
          </w:p>
        </w:tc>
      </w:tr>
    </w:tbl>
    <w:p w:rsidR="00BE0429" w:rsidRDefault="00B5315F">
      <w:pPr>
        <w:jc w:val="both"/>
        <w:rPr>
          <w:rFonts w:ascii="Arial" w:hAnsi="Arial" w:cs="Arial"/>
        </w:rPr>
      </w:pPr>
      <w:r>
        <w:rPr>
          <w:rFonts w:ascii="Arial" w:hAnsi="Arial" w:cs="Arial"/>
        </w:rPr>
        <w:t>In signing this Agreement:</w:t>
      </w:r>
    </w:p>
    <w:p w:rsidR="00BE0429" w:rsidRDefault="00B5315F">
      <w:pPr>
        <w:pStyle w:val="Paragraphedeliste"/>
        <w:numPr>
          <w:ilvl w:val="0"/>
          <w:numId w:val="1"/>
        </w:numPr>
        <w:spacing w:after="0" w:line="240" w:lineRule="auto"/>
        <w:jc w:val="both"/>
        <w:rPr>
          <w:rFonts w:ascii="Arial" w:eastAsia="Times New Roman" w:hAnsi="Arial" w:cs="Arial"/>
          <w:lang w:eastAsia="en-GB"/>
        </w:rPr>
      </w:pPr>
      <w:r w:rsidRPr="004A1B64">
        <w:rPr>
          <w:rFonts w:ascii="Arial" w:eastAsia="Times New Roman" w:hAnsi="Arial" w:cs="Arial"/>
          <w:lang w:eastAsia="en-GB"/>
        </w:rPr>
        <w:t xml:space="preserve">You agree </w:t>
      </w:r>
      <w:r>
        <w:rPr>
          <w:rFonts w:ascii="Arial" w:eastAsia="Times New Roman" w:hAnsi="Arial" w:cs="Arial"/>
          <w:lang w:eastAsia="en-GB"/>
        </w:rPr>
        <w:t xml:space="preserve">that access to and use of </w:t>
      </w:r>
      <w:bookmarkStart w:id="0" w:name="_GoBack"/>
      <w:bookmarkEnd w:id="0"/>
      <w:r>
        <w:rPr>
          <w:rFonts w:ascii="Arial" w:eastAsia="Times New Roman" w:hAnsi="Arial" w:cs="Arial"/>
          <w:lang w:eastAsia="en-GB"/>
        </w:rPr>
        <w:t>the data is limited only</w:t>
      </w:r>
      <w:r>
        <w:rPr>
          <w:rFonts w:ascii="Arial" w:eastAsia="Times New Roman" w:hAnsi="Arial" w:cs="Arial"/>
          <w:lang w:eastAsia="en-GB"/>
        </w:rPr>
        <w:t xml:space="preserve"> to what is relevant to the completion of the project as described in the approved research proposal, and that all supplied data and any copies made thereof, will be destroyed at the end of the project or at the latest three years after receiving the data.</w:t>
      </w:r>
    </w:p>
    <w:p w:rsidR="00BE0429" w:rsidRDefault="00B5315F">
      <w:pPr>
        <w:pStyle w:val="Paragraphedeliste"/>
        <w:numPr>
          <w:ilvl w:val="0"/>
          <w:numId w:val="1"/>
        </w:numPr>
        <w:spacing w:after="0" w:line="240" w:lineRule="auto"/>
        <w:jc w:val="both"/>
        <w:rPr>
          <w:rFonts w:ascii="Arial" w:eastAsia="Times New Roman" w:hAnsi="Arial" w:cs="Arial"/>
          <w:lang w:eastAsia="en-GB"/>
        </w:rPr>
      </w:pPr>
      <w:r>
        <w:rPr>
          <w:rFonts w:ascii="Arial" w:eastAsia="Times New Roman" w:hAnsi="Arial" w:cs="Arial"/>
          <w:lang w:eastAsia="en-GB"/>
        </w:rPr>
        <w:t>You agree to use the data according to the terms specified in this Data Use Agreement</w:t>
      </w:r>
    </w:p>
    <w:p w:rsidR="00BE0429" w:rsidRDefault="00B5315F">
      <w:pPr>
        <w:pStyle w:val="Paragraphedeliste"/>
        <w:spacing w:after="0" w:line="240" w:lineRule="auto"/>
        <w:jc w:val="both"/>
        <w:rPr>
          <w:rFonts w:ascii="Arial" w:eastAsia="Times New Roman" w:hAnsi="Arial" w:cs="Arial"/>
          <w:lang w:eastAsia="en-GB"/>
        </w:rPr>
      </w:pPr>
      <w:r>
        <w:rPr>
          <w:rFonts w:ascii="Arial" w:eastAsia="Times New Roman" w:hAnsi="Arial" w:cs="Arial"/>
          <w:lang w:eastAsia="en-GB"/>
        </w:rPr>
        <w:t>You accept that the data is protected by and subject to international laws, including but not limited to the GDPR, and that You are responsible for ensuring compliance w</w:t>
      </w:r>
      <w:r>
        <w:rPr>
          <w:rFonts w:ascii="Arial" w:eastAsia="Times New Roman" w:hAnsi="Arial" w:cs="Arial"/>
          <w:lang w:eastAsia="en-GB"/>
        </w:rPr>
        <w:t xml:space="preserve">ith any such applicable law.  </w:t>
      </w:r>
    </w:p>
    <w:p w:rsidR="00BE0429" w:rsidRDefault="00B5315F">
      <w:pPr>
        <w:pStyle w:val="Paragraphedeliste"/>
        <w:numPr>
          <w:ilvl w:val="0"/>
          <w:numId w:val="1"/>
        </w:numPr>
        <w:spacing w:after="0" w:line="240" w:lineRule="auto"/>
        <w:jc w:val="both"/>
        <w:rPr>
          <w:rFonts w:ascii="Arial" w:eastAsia="Times New Roman" w:hAnsi="Arial" w:cs="Arial"/>
          <w:lang w:eastAsia="en-GB"/>
        </w:rPr>
      </w:pPr>
      <w:r>
        <w:rPr>
          <w:rFonts w:ascii="Arial" w:eastAsia="Times New Roman" w:hAnsi="Arial" w:cs="Arial"/>
          <w:lang w:eastAsia="en-GB"/>
        </w:rPr>
        <w:t>You agree to preserve the confidentiality of information and data pertaining to research participants. You undertake not to use, or attempt to use the data to compromise or otherwise infringe the confidentiality of informatio</w:t>
      </w:r>
      <w:r>
        <w:rPr>
          <w:rFonts w:ascii="Arial" w:eastAsia="Times New Roman" w:hAnsi="Arial" w:cs="Arial"/>
          <w:lang w:eastAsia="en-GB"/>
        </w:rPr>
        <w:t>n on participants and their right to privacy. *</w:t>
      </w:r>
    </w:p>
    <w:p w:rsidR="00BE0429" w:rsidRDefault="00B5315F">
      <w:pPr>
        <w:pStyle w:val="Paragraphedeliste"/>
        <w:numPr>
          <w:ilvl w:val="0"/>
          <w:numId w:val="1"/>
        </w:numPr>
        <w:spacing w:after="0" w:line="240" w:lineRule="auto"/>
        <w:jc w:val="both"/>
        <w:rPr>
          <w:rFonts w:ascii="Arial" w:eastAsia="Times New Roman" w:hAnsi="Arial" w:cs="Arial"/>
          <w:lang w:eastAsia="en-GB"/>
        </w:rPr>
      </w:pPr>
      <w:r>
        <w:rPr>
          <w:rFonts w:ascii="Arial" w:eastAsia="Times New Roman" w:hAnsi="Arial" w:cs="Arial"/>
          <w:lang w:eastAsia="en-GB"/>
        </w:rPr>
        <w:t xml:space="preserve">You will not attempt to establish the identity of, or communicate with, any of the research participants. You agree not to attempt to link the data provided under this agreement to other information, even if </w:t>
      </w:r>
      <w:r>
        <w:rPr>
          <w:rFonts w:ascii="Arial" w:eastAsia="Times New Roman" w:hAnsi="Arial" w:cs="Arial"/>
          <w:lang w:eastAsia="en-GB"/>
        </w:rPr>
        <w:t xml:space="preserve">access to that data has been formally granted to you, without specific permission being sought from the data depositor. </w:t>
      </w:r>
    </w:p>
    <w:p w:rsidR="00BE0429" w:rsidRDefault="00B5315F">
      <w:pPr>
        <w:pStyle w:val="Paragraphedeliste"/>
        <w:numPr>
          <w:ilvl w:val="0"/>
          <w:numId w:val="1"/>
        </w:numPr>
        <w:spacing w:after="0" w:line="240" w:lineRule="auto"/>
        <w:jc w:val="both"/>
        <w:rPr>
          <w:rFonts w:ascii="Arial" w:eastAsia="Times New Roman" w:hAnsi="Arial" w:cs="Arial"/>
          <w:lang w:eastAsia="en-GB"/>
        </w:rPr>
      </w:pPr>
      <w:r>
        <w:rPr>
          <w:rFonts w:ascii="Arial" w:eastAsia="Times New Roman" w:hAnsi="Arial" w:cs="Arial"/>
          <w:lang w:eastAsia="en-GB"/>
        </w:rPr>
        <w:t>You agree not to transfer or disclose the data, in whole or part, to others outside the research team listed in the approved research p</w:t>
      </w:r>
      <w:r>
        <w:rPr>
          <w:rFonts w:ascii="Arial" w:eastAsia="Times New Roman" w:hAnsi="Arial" w:cs="Arial"/>
          <w:lang w:eastAsia="en-GB"/>
        </w:rPr>
        <w:t xml:space="preserve">roposal. You will require anyone listed in the research team who utilises these data to comply with the terms of this agreement. </w:t>
      </w:r>
    </w:p>
    <w:p w:rsidR="00BE0429" w:rsidRDefault="00B5315F">
      <w:pPr>
        <w:pStyle w:val="Paragraphedeliste"/>
        <w:numPr>
          <w:ilvl w:val="0"/>
          <w:numId w:val="1"/>
        </w:numPr>
        <w:spacing w:after="0" w:line="240" w:lineRule="auto"/>
        <w:jc w:val="both"/>
        <w:rPr>
          <w:rFonts w:ascii="Arial" w:eastAsia="Times New Roman" w:hAnsi="Arial" w:cs="Arial"/>
          <w:lang w:eastAsia="en-GB"/>
        </w:rPr>
      </w:pPr>
      <w:r>
        <w:rPr>
          <w:rFonts w:ascii="Arial" w:eastAsia="Times New Roman" w:hAnsi="Arial" w:cs="Arial"/>
          <w:lang w:eastAsia="en-GB"/>
        </w:rPr>
        <w:t>You will refer to the i</w:t>
      </w:r>
      <w:r>
        <w:rPr>
          <w:rFonts w:ascii="Arial" w:hAnsi="Arial" w:cs="Arial"/>
        </w:rPr>
        <w:t xml:space="preserve">dentifier of the research data being </w:t>
      </w:r>
      <w:r>
        <w:rPr>
          <w:rFonts w:ascii="Arial" w:eastAsia="Times New Roman" w:hAnsi="Arial" w:cs="Arial"/>
          <w:lang w:eastAsia="en-GB"/>
        </w:rPr>
        <w:t>in any publication arising from the use of these data using the fo</w:t>
      </w:r>
      <w:r>
        <w:rPr>
          <w:rFonts w:ascii="Arial" w:eastAsia="Times New Roman" w:hAnsi="Arial" w:cs="Arial"/>
          <w:lang w:eastAsia="en-GB"/>
        </w:rPr>
        <w:t>llowing wording</w:t>
      </w:r>
      <w:r>
        <w:rPr>
          <w:rFonts w:ascii="Arial" w:eastAsia="Times New Roman" w:hAnsi="Arial" w:cs="Arial"/>
          <w:b/>
          <w:bCs/>
          <w:i/>
          <w:iCs/>
          <w:color w:val="3465A4"/>
          <w:lang w:eastAsia="en-GB"/>
        </w:rPr>
        <w:t>:</w:t>
      </w:r>
      <w:r>
        <w:rPr>
          <w:rFonts w:ascii="Arial" w:eastAsia="Times New Roman" w:hAnsi="Arial" w:cs="Arial"/>
          <w:color w:val="3465A4"/>
          <w:lang w:eastAsia="en-GB"/>
        </w:rPr>
        <w:t xml:space="preserve"> </w:t>
      </w:r>
      <w:r>
        <w:rPr>
          <w:rFonts w:ascii="Arial" w:eastAsia="Times New Roman" w:hAnsi="Arial" w:cs="Arial"/>
          <w:b/>
          <w:bCs/>
          <w:i/>
          <w:iCs/>
          <w:color w:val="3465A4"/>
          <w:lang w:eastAsia="en-GB"/>
        </w:rPr>
        <w:t>"</w:t>
      </w:r>
      <w:r>
        <w:rPr>
          <w:rFonts w:ascii="Arial" w:eastAsia="Times New Roman" w:hAnsi="Arial" w:cs="Arial"/>
          <w:i/>
          <w:iCs/>
          <w:color w:val="3465A4"/>
          <w:lang w:eastAsia="en-GB"/>
        </w:rPr>
        <w:t xml:space="preserve">Data obtained from the </w:t>
      </w:r>
      <w:r>
        <w:rPr>
          <w:rFonts w:ascii="Arial" w:eastAsia="Times New Roman" w:hAnsi="Arial" w:cs="Arial"/>
          <w:i/>
          <w:iCs/>
          <w:color w:val="3465A4"/>
          <w:lang w:val="fr-FR"/>
        </w:rPr>
        <w:t xml:space="preserve">REACT </w:t>
      </w:r>
      <w:proofErr w:type="spellStart"/>
      <w:r>
        <w:rPr>
          <w:rFonts w:ascii="Arial" w:eastAsia="Times New Roman" w:hAnsi="Arial" w:cs="Arial"/>
          <w:i/>
          <w:iCs/>
          <w:color w:val="3465A4"/>
          <w:lang w:val="fr-FR"/>
        </w:rPr>
        <w:t>project</w:t>
      </w:r>
      <w:proofErr w:type="spellEnd"/>
      <w:r>
        <w:rPr>
          <w:rFonts w:ascii="Arial" w:eastAsia="Times New Roman" w:hAnsi="Arial" w:cs="Arial"/>
          <w:i/>
          <w:iCs/>
          <w:color w:val="3465A4"/>
          <w:lang w:val="fr-FR"/>
        </w:rPr>
        <w:t xml:space="preserve"> in Burkina Faso and Côte d’Ivoire</w:t>
      </w:r>
      <w:r>
        <w:rPr>
          <w:rFonts w:ascii="Arial" w:eastAsia="Times New Roman" w:hAnsi="Arial" w:cs="Arial"/>
          <w:i/>
          <w:iCs/>
          <w:color w:val="3465A4"/>
          <w:lang w:eastAsia="en-GB"/>
        </w:rPr>
        <w:t xml:space="preserve">, for more information, see: </w:t>
      </w:r>
      <w:r>
        <w:rPr>
          <w:i/>
          <w:iCs/>
          <w:color w:val="3465A4"/>
        </w:rPr>
        <w:t xml:space="preserve"> </w:t>
      </w:r>
      <w:proofErr w:type="spellStart"/>
      <w:r>
        <w:rPr>
          <w:rFonts w:ascii="Arial" w:eastAsia="Times New Roman" w:hAnsi="Arial" w:cs="Arial"/>
          <w:i/>
          <w:iCs/>
          <w:color w:val="3465A4"/>
          <w:lang w:eastAsia="en-GB"/>
        </w:rPr>
        <w:t>Moiroux</w:t>
      </w:r>
      <w:proofErr w:type="spellEnd"/>
      <w:r>
        <w:rPr>
          <w:rFonts w:ascii="Arial" w:eastAsia="Times New Roman" w:hAnsi="Arial" w:cs="Arial"/>
          <w:i/>
          <w:iCs/>
          <w:color w:val="3465A4"/>
          <w:lang w:eastAsia="en-GB"/>
        </w:rPr>
        <w:t xml:space="preserve">, Nicolas; </w:t>
      </w:r>
      <w:proofErr w:type="spellStart"/>
      <w:r>
        <w:rPr>
          <w:rFonts w:ascii="Arial" w:eastAsia="Times New Roman" w:hAnsi="Arial" w:cs="Arial"/>
          <w:i/>
          <w:iCs/>
          <w:color w:val="3465A4"/>
          <w:lang w:eastAsia="en-GB"/>
        </w:rPr>
        <w:t>Taconet</w:t>
      </w:r>
      <w:proofErr w:type="spellEnd"/>
      <w:r>
        <w:rPr>
          <w:rFonts w:ascii="Arial" w:eastAsia="Times New Roman" w:hAnsi="Arial" w:cs="Arial"/>
          <w:i/>
          <w:iCs/>
          <w:color w:val="3465A4"/>
          <w:lang w:eastAsia="en-GB"/>
        </w:rPr>
        <w:t xml:space="preserve">, Paul; Soma, </w:t>
      </w:r>
      <w:proofErr w:type="spellStart"/>
      <w:r>
        <w:rPr>
          <w:rFonts w:ascii="Arial" w:eastAsia="Times New Roman" w:hAnsi="Arial" w:cs="Arial"/>
          <w:i/>
          <w:iCs/>
          <w:color w:val="3465A4"/>
          <w:lang w:eastAsia="en-GB"/>
        </w:rPr>
        <w:t>Diloma</w:t>
      </w:r>
      <w:proofErr w:type="spellEnd"/>
      <w:r>
        <w:rPr>
          <w:rFonts w:ascii="Arial" w:eastAsia="Times New Roman" w:hAnsi="Arial" w:cs="Arial"/>
          <w:i/>
          <w:iCs/>
          <w:color w:val="3465A4"/>
          <w:lang w:eastAsia="en-GB"/>
        </w:rPr>
        <w:t xml:space="preserve"> </w:t>
      </w:r>
      <w:proofErr w:type="spellStart"/>
      <w:r>
        <w:rPr>
          <w:rFonts w:ascii="Arial" w:eastAsia="Times New Roman" w:hAnsi="Arial" w:cs="Arial"/>
          <w:i/>
          <w:iCs/>
          <w:color w:val="3465A4"/>
          <w:lang w:eastAsia="en-GB"/>
        </w:rPr>
        <w:t>Dieudonné</w:t>
      </w:r>
      <w:proofErr w:type="spellEnd"/>
      <w:r>
        <w:rPr>
          <w:rFonts w:ascii="Arial" w:eastAsia="Times New Roman" w:hAnsi="Arial" w:cs="Arial"/>
          <w:i/>
          <w:iCs/>
          <w:color w:val="3465A4"/>
          <w:lang w:eastAsia="en-GB"/>
        </w:rPr>
        <w:t xml:space="preserve">; </w:t>
      </w:r>
      <w:proofErr w:type="spellStart"/>
      <w:r>
        <w:rPr>
          <w:rFonts w:ascii="Arial" w:eastAsia="Times New Roman" w:hAnsi="Arial" w:cs="Arial"/>
          <w:i/>
          <w:iCs/>
          <w:color w:val="3465A4"/>
          <w:lang w:eastAsia="en-GB"/>
        </w:rPr>
        <w:t>Zogo</w:t>
      </w:r>
      <w:proofErr w:type="spellEnd"/>
      <w:r>
        <w:rPr>
          <w:rFonts w:ascii="Arial" w:eastAsia="Times New Roman" w:hAnsi="Arial" w:cs="Arial"/>
          <w:i/>
          <w:iCs/>
          <w:color w:val="3465A4"/>
          <w:lang w:eastAsia="en-GB"/>
        </w:rPr>
        <w:t>, Barnabas, 2025, "Protocol, Replication Data and Codes for: Non-pyrethroid i</w:t>
      </w:r>
      <w:r>
        <w:rPr>
          <w:rFonts w:ascii="Arial" w:eastAsia="Times New Roman" w:hAnsi="Arial" w:cs="Arial"/>
          <w:i/>
          <w:iCs/>
          <w:color w:val="3465A4"/>
          <w:lang w:eastAsia="en-GB"/>
        </w:rPr>
        <w:t xml:space="preserve">ndoor residual spraying or intensive </w:t>
      </w:r>
      <w:proofErr w:type="spellStart"/>
      <w:r>
        <w:rPr>
          <w:rFonts w:ascii="Arial" w:eastAsia="Times New Roman" w:hAnsi="Arial" w:cs="Arial"/>
          <w:i/>
          <w:iCs/>
          <w:color w:val="3465A4"/>
          <w:lang w:eastAsia="en-GB"/>
        </w:rPr>
        <w:t>behavior</w:t>
      </w:r>
      <w:proofErr w:type="spellEnd"/>
      <w:r>
        <w:rPr>
          <w:rFonts w:ascii="Arial" w:eastAsia="Times New Roman" w:hAnsi="Arial" w:cs="Arial"/>
          <w:i/>
          <w:iCs/>
          <w:color w:val="3465A4"/>
          <w:lang w:eastAsia="en-GB"/>
        </w:rPr>
        <w:t xml:space="preserve"> change communication in combination with long-lasting insecticidal nets against malaria disease in West Africa: a pragmatic transnational cluster-randomized controlled trial.", https://doi.org/10.23708/MZ7KZZ, </w:t>
      </w:r>
      <w:proofErr w:type="spellStart"/>
      <w:r>
        <w:rPr>
          <w:rFonts w:ascii="Arial" w:eastAsia="Times New Roman" w:hAnsi="Arial" w:cs="Arial"/>
          <w:i/>
          <w:iCs/>
          <w:color w:val="3465A4"/>
          <w:lang w:eastAsia="en-GB"/>
        </w:rPr>
        <w:t>DataSuds</w:t>
      </w:r>
      <w:proofErr w:type="spellEnd"/>
      <w:r>
        <w:rPr>
          <w:rFonts w:ascii="Arial" w:eastAsia="Times New Roman" w:hAnsi="Arial" w:cs="Arial"/>
          <w:i/>
          <w:iCs/>
          <w:color w:val="3465A4"/>
          <w:lang w:eastAsia="en-GB"/>
        </w:rPr>
        <w:t>"</w:t>
      </w:r>
      <w:r>
        <w:rPr>
          <w:rFonts w:ascii="Arial" w:eastAsia="Times New Roman" w:hAnsi="Arial" w:cs="Arial"/>
          <w:b/>
          <w:bCs/>
          <w:i/>
          <w:iCs/>
          <w:color w:val="3465A4"/>
          <w:lang w:eastAsia="en-GB"/>
        </w:rPr>
        <w:t>]</w:t>
      </w:r>
    </w:p>
    <w:p w:rsidR="00BE0429" w:rsidRDefault="00B5315F">
      <w:pPr>
        <w:pStyle w:val="Paragraphedeliste"/>
        <w:numPr>
          <w:ilvl w:val="0"/>
          <w:numId w:val="1"/>
        </w:numPr>
        <w:spacing w:after="0" w:line="240" w:lineRule="auto"/>
        <w:jc w:val="both"/>
        <w:rPr>
          <w:rFonts w:ascii="Arial" w:eastAsia="Times New Roman" w:hAnsi="Arial" w:cs="Arial"/>
          <w:lang w:eastAsia="en-GB"/>
        </w:rPr>
      </w:pPr>
      <w:r>
        <w:rPr>
          <w:rFonts w:ascii="Arial" w:eastAsia="Times New Roman" w:hAnsi="Arial" w:cs="Arial"/>
          <w:lang w:eastAsia="en-GB"/>
        </w:rPr>
        <w:t>You will contact the data depositor if any safety concerns are identified during the project.</w:t>
      </w:r>
    </w:p>
    <w:p w:rsidR="00BE0429" w:rsidRDefault="00B5315F">
      <w:pPr>
        <w:pStyle w:val="Paragraphedeliste"/>
        <w:numPr>
          <w:ilvl w:val="0"/>
          <w:numId w:val="1"/>
        </w:numPr>
        <w:spacing w:after="0" w:line="240" w:lineRule="auto"/>
        <w:jc w:val="both"/>
        <w:rPr>
          <w:rFonts w:ascii="Arial" w:eastAsia="Times New Roman" w:hAnsi="Arial" w:cs="Arial"/>
          <w:lang w:eastAsia="en-GB"/>
        </w:rPr>
      </w:pPr>
      <w:r>
        <w:rPr>
          <w:rFonts w:ascii="Arial" w:eastAsia="Times New Roman" w:hAnsi="Arial" w:cs="Arial"/>
          <w:lang w:eastAsia="en-GB"/>
        </w:rPr>
        <w:t>You will ensure use of appropriate administrative, physical and technical safeguards to prevent use or disclosure of the data other than as provided fo</w:t>
      </w:r>
      <w:r>
        <w:rPr>
          <w:rFonts w:ascii="Arial" w:eastAsia="Times New Roman" w:hAnsi="Arial" w:cs="Arial"/>
          <w:lang w:eastAsia="en-GB"/>
        </w:rPr>
        <w:t>r by this Agreement.</w:t>
      </w:r>
    </w:p>
    <w:p w:rsidR="00BE0429" w:rsidRDefault="00B5315F">
      <w:pPr>
        <w:pStyle w:val="Paragraphedeliste"/>
        <w:numPr>
          <w:ilvl w:val="0"/>
          <w:numId w:val="1"/>
        </w:numPr>
        <w:spacing w:after="0" w:line="240" w:lineRule="auto"/>
        <w:jc w:val="both"/>
        <w:rPr>
          <w:rFonts w:ascii="Arial" w:eastAsia="Times New Roman" w:hAnsi="Arial" w:cs="Arial"/>
          <w:lang w:eastAsia="en-GB"/>
        </w:rPr>
      </w:pPr>
      <w:r>
        <w:rPr>
          <w:rFonts w:ascii="Arial" w:eastAsia="Times New Roman" w:hAnsi="Arial" w:cs="Arial"/>
          <w:lang w:eastAsia="en-GB"/>
        </w:rPr>
        <w:t xml:space="preserve">You accept that if the conditions relating to the release of data as per the terms specified by the data depositor are knowingly disregarded that this will be considered a serious offence and could result in further action being taken </w:t>
      </w:r>
      <w:r>
        <w:rPr>
          <w:rFonts w:ascii="Arial" w:eastAsia="Times New Roman" w:hAnsi="Arial" w:cs="Arial"/>
          <w:lang w:eastAsia="en-GB"/>
        </w:rPr>
        <w:t>the French Institute for Sustainable Development (IRD).</w:t>
      </w:r>
    </w:p>
    <w:p w:rsidR="00BE0429" w:rsidRDefault="00B5315F">
      <w:pPr>
        <w:pStyle w:val="Paragraphedeliste"/>
        <w:numPr>
          <w:ilvl w:val="0"/>
          <w:numId w:val="1"/>
        </w:numPr>
        <w:spacing w:after="0" w:line="240" w:lineRule="auto"/>
        <w:jc w:val="both"/>
        <w:rPr>
          <w:rFonts w:ascii="Arial" w:eastAsia="Times New Roman" w:hAnsi="Arial" w:cs="Arial"/>
          <w:lang w:eastAsia="en-GB"/>
        </w:rPr>
      </w:pPr>
      <w:r>
        <w:rPr>
          <w:rFonts w:ascii="Arial" w:eastAsia="Times New Roman" w:hAnsi="Arial" w:cs="Arial"/>
          <w:lang w:eastAsia="en-GB"/>
        </w:rPr>
        <w:t>You understand that research using the data should be published according to the publication plan described in the approved research proposal.</w:t>
      </w:r>
    </w:p>
    <w:p w:rsidR="00BE0429" w:rsidRDefault="00BE0429">
      <w:pPr>
        <w:spacing w:after="0" w:line="240" w:lineRule="auto"/>
        <w:jc w:val="both"/>
        <w:rPr>
          <w:rFonts w:ascii="Arial" w:eastAsia="Times New Roman" w:hAnsi="Arial" w:cs="Arial"/>
          <w:lang w:eastAsia="en-GB"/>
        </w:rPr>
      </w:pPr>
    </w:p>
    <w:p w:rsidR="00BE0429" w:rsidRDefault="00B5315F">
      <w:pPr>
        <w:rPr>
          <w:rFonts w:ascii="Arial" w:eastAsia="Times New Roman" w:hAnsi="Arial" w:cs="Arial"/>
          <w:b/>
          <w:u w:val="single"/>
          <w:lang w:eastAsia="en-GB"/>
        </w:rPr>
      </w:pPr>
      <w:r>
        <w:rPr>
          <w:rFonts w:ascii="Arial" w:eastAsia="Times New Roman" w:hAnsi="Arial" w:cs="Arial"/>
          <w:b/>
          <w:u w:val="single"/>
          <w:lang w:eastAsia="en-GB"/>
        </w:rPr>
        <w:t>Data Requester Signature</w:t>
      </w:r>
      <w:r>
        <w:rPr>
          <w:rFonts w:ascii="Arial" w:eastAsia="Times New Roman" w:hAnsi="Arial" w:cs="Arial"/>
          <w:b/>
          <w:lang w:eastAsia="en-GB"/>
        </w:rPr>
        <w:tab/>
      </w:r>
      <w:r>
        <w:rPr>
          <w:rFonts w:ascii="Arial" w:eastAsia="Times New Roman" w:hAnsi="Arial" w:cs="Arial"/>
          <w:b/>
          <w:lang w:eastAsia="en-GB"/>
        </w:rPr>
        <w:t xml:space="preserve">                                </w:t>
      </w:r>
      <w:r>
        <w:rPr>
          <w:rFonts w:ascii="Arial" w:eastAsia="Times New Roman" w:hAnsi="Arial" w:cs="Arial"/>
          <w:b/>
          <w:u w:val="single"/>
          <w:lang w:eastAsia="en-GB"/>
        </w:rPr>
        <w:t>Data Requester’s Institutional Signature</w:t>
      </w:r>
    </w:p>
    <w:p w:rsidR="00BE0429" w:rsidRDefault="00B5315F">
      <w:pPr>
        <w:spacing w:after="0" w:line="240" w:lineRule="auto"/>
        <w:jc w:val="both"/>
        <w:rPr>
          <w:rFonts w:ascii="Arial" w:eastAsia="Times New Roman" w:hAnsi="Arial" w:cs="Arial"/>
          <w:lang w:eastAsia="en-GB"/>
        </w:rPr>
      </w:pPr>
      <w:r>
        <w:rPr>
          <w:rFonts w:ascii="Arial" w:eastAsia="Times New Roman" w:hAnsi="Arial" w:cs="Arial"/>
          <w:lang w:eastAsia="en-GB"/>
        </w:rPr>
        <w:t>Signature:                                                                Signature:</w:t>
      </w:r>
    </w:p>
    <w:p w:rsidR="00BE0429" w:rsidRDefault="00B5315F">
      <w:pPr>
        <w:spacing w:after="0" w:line="240" w:lineRule="auto"/>
        <w:jc w:val="both"/>
        <w:rPr>
          <w:rFonts w:ascii="Arial" w:eastAsia="Times New Roman" w:hAnsi="Arial" w:cs="Arial"/>
          <w:lang w:eastAsia="en-GB"/>
        </w:rPr>
      </w:pPr>
      <w:r>
        <w:rPr>
          <w:rFonts w:ascii="Arial" w:eastAsia="Times New Roman" w:hAnsi="Arial" w:cs="Arial"/>
          <w:lang w:eastAsia="en-GB"/>
        </w:rPr>
        <w:t xml:space="preserve">Printed Name:       </w:t>
      </w:r>
      <w:r>
        <w:rPr>
          <w:rFonts w:ascii="Arial" w:eastAsia="Times New Roman" w:hAnsi="Arial" w:cs="Arial"/>
          <w:lang w:eastAsia="en-GB"/>
        </w:rPr>
        <w:tab/>
      </w:r>
      <w:r>
        <w:rPr>
          <w:rFonts w:ascii="Arial" w:eastAsia="Times New Roman" w:hAnsi="Arial" w:cs="Arial"/>
          <w:lang w:eastAsia="en-GB"/>
        </w:rPr>
        <w:tab/>
      </w:r>
      <w:r>
        <w:rPr>
          <w:rFonts w:ascii="Arial" w:eastAsia="Times New Roman" w:hAnsi="Arial" w:cs="Arial"/>
          <w:lang w:eastAsia="en-GB"/>
        </w:rPr>
        <w:tab/>
      </w:r>
      <w:r>
        <w:rPr>
          <w:rFonts w:ascii="Arial" w:eastAsia="Times New Roman" w:hAnsi="Arial" w:cs="Arial"/>
          <w:lang w:eastAsia="en-GB"/>
        </w:rPr>
        <w:tab/>
        <w:t xml:space="preserve">          Printed Name:                                                  </w:t>
      </w:r>
    </w:p>
    <w:p w:rsidR="00BE0429" w:rsidRDefault="00B5315F">
      <w:pPr>
        <w:spacing w:after="0" w:line="240" w:lineRule="auto"/>
        <w:jc w:val="both"/>
        <w:rPr>
          <w:rFonts w:ascii="Arial" w:eastAsia="Times New Roman" w:hAnsi="Arial" w:cs="Arial"/>
          <w:lang w:eastAsia="en-GB"/>
        </w:rPr>
      </w:pPr>
      <w:r>
        <w:rPr>
          <w:rFonts w:ascii="Arial" w:eastAsia="Times New Roman" w:hAnsi="Arial" w:cs="Arial"/>
          <w:lang w:eastAsia="en-GB"/>
        </w:rPr>
        <w:t xml:space="preserve">Position:                                                </w:t>
      </w:r>
      <w:r>
        <w:rPr>
          <w:rFonts w:ascii="Arial" w:eastAsia="Times New Roman" w:hAnsi="Arial" w:cs="Arial"/>
          <w:lang w:eastAsia="en-GB"/>
        </w:rPr>
        <w:tab/>
        <w:t xml:space="preserve">          Position:                 </w:t>
      </w:r>
    </w:p>
    <w:p w:rsidR="00BE0429" w:rsidRDefault="00B5315F">
      <w:pPr>
        <w:spacing w:after="0" w:line="240" w:lineRule="auto"/>
        <w:jc w:val="both"/>
        <w:rPr>
          <w:rFonts w:ascii="Arial" w:eastAsia="Times New Roman" w:hAnsi="Arial" w:cs="Arial"/>
          <w:lang w:eastAsia="en-GB"/>
        </w:rPr>
      </w:pPr>
      <w:r>
        <w:rPr>
          <w:rFonts w:ascii="Arial" w:eastAsia="Times New Roman" w:hAnsi="Arial" w:cs="Arial"/>
          <w:lang w:eastAsia="en-GB"/>
        </w:rPr>
        <w:t>Institution Name:                                                      Institution Name:</w:t>
      </w:r>
    </w:p>
    <w:p w:rsidR="00BE0429" w:rsidRDefault="00B5315F">
      <w:pPr>
        <w:spacing w:after="0" w:line="240" w:lineRule="auto"/>
        <w:jc w:val="both"/>
        <w:rPr>
          <w:rFonts w:ascii="Arial" w:eastAsia="Times New Roman" w:hAnsi="Arial" w:cs="Arial"/>
          <w:lang w:eastAsia="en-GB"/>
        </w:rPr>
      </w:pPr>
      <w:r>
        <w:rPr>
          <w:rFonts w:ascii="Arial" w:eastAsia="Times New Roman" w:hAnsi="Arial" w:cs="Arial"/>
          <w:lang w:eastAsia="en-GB"/>
        </w:rPr>
        <w:t xml:space="preserve">Date:                                                                   </w:t>
      </w:r>
      <w:r>
        <w:rPr>
          <w:rFonts w:ascii="Arial" w:eastAsia="Times New Roman" w:hAnsi="Arial" w:cs="Arial"/>
          <w:lang w:eastAsia="en-GB"/>
        </w:rPr>
        <w:t xml:space="preserve">     Date:</w:t>
      </w:r>
    </w:p>
    <w:p w:rsidR="00BE0429" w:rsidRDefault="00BE0429">
      <w:pPr>
        <w:spacing w:after="0" w:line="240" w:lineRule="auto"/>
        <w:jc w:val="both"/>
        <w:rPr>
          <w:rFonts w:ascii="Arial" w:eastAsia="Times New Roman" w:hAnsi="Arial" w:cs="Arial"/>
          <w:lang w:eastAsia="en-GB"/>
        </w:rPr>
      </w:pPr>
    </w:p>
    <w:p w:rsidR="00BE0429" w:rsidRDefault="00BE0429">
      <w:pPr>
        <w:spacing w:after="0" w:line="240" w:lineRule="auto"/>
        <w:jc w:val="both"/>
        <w:rPr>
          <w:rFonts w:ascii="Arial" w:eastAsia="Times New Roman" w:hAnsi="Arial" w:cs="Arial"/>
          <w:lang w:eastAsia="en-GB"/>
        </w:rPr>
      </w:pPr>
    </w:p>
    <w:p w:rsidR="00BE0429" w:rsidRDefault="00BE0429">
      <w:pPr>
        <w:spacing w:after="0" w:line="240" w:lineRule="auto"/>
        <w:jc w:val="both"/>
        <w:rPr>
          <w:rFonts w:ascii="Arial" w:eastAsia="Times New Roman" w:hAnsi="Arial" w:cs="Arial"/>
          <w:color w:val="C00000"/>
          <w:u w:val="single"/>
          <w:lang w:eastAsia="en-GB"/>
        </w:rPr>
      </w:pPr>
    </w:p>
    <w:p w:rsidR="00BE0429" w:rsidRDefault="00BE0429">
      <w:pPr>
        <w:spacing w:after="0" w:line="240" w:lineRule="auto"/>
        <w:jc w:val="both"/>
        <w:rPr>
          <w:rFonts w:ascii="Arial" w:eastAsia="Times New Roman" w:hAnsi="Arial" w:cs="Arial"/>
          <w:color w:val="C00000"/>
          <w:u w:val="single"/>
          <w:lang w:eastAsia="en-GB"/>
        </w:rPr>
      </w:pPr>
    </w:p>
    <w:p w:rsidR="00BE0429" w:rsidRDefault="00BE0429">
      <w:pPr>
        <w:spacing w:after="0" w:line="240" w:lineRule="auto"/>
        <w:jc w:val="both"/>
        <w:rPr>
          <w:rFonts w:ascii="Arial" w:eastAsia="Times New Roman" w:hAnsi="Arial" w:cs="Arial"/>
          <w:color w:val="C00000"/>
          <w:u w:val="single"/>
          <w:lang w:eastAsia="en-GB"/>
        </w:rPr>
      </w:pPr>
    </w:p>
    <w:p w:rsidR="00BE0429" w:rsidRDefault="00BE0429">
      <w:pPr>
        <w:spacing w:after="0" w:line="240" w:lineRule="auto"/>
        <w:jc w:val="both"/>
        <w:rPr>
          <w:rFonts w:ascii="Arial" w:eastAsia="Times New Roman" w:hAnsi="Arial" w:cs="Arial"/>
          <w:color w:val="C00000"/>
          <w:u w:val="single"/>
          <w:lang w:eastAsia="en-GB"/>
        </w:rPr>
      </w:pPr>
    </w:p>
    <w:p w:rsidR="00BE0429" w:rsidRDefault="00B5315F">
      <w:pPr>
        <w:spacing w:after="0" w:line="240" w:lineRule="auto"/>
        <w:jc w:val="both"/>
        <w:rPr>
          <w:rFonts w:ascii="Arial" w:eastAsia="Times New Roman" w:hAnsi="Arial" w:cs="Arial"/>
          <w:color w:val="C00000"/>
          <w:u w:val="single"/>
          <w:lang w:eastAsia="en-GB"/>
        </w:rPr>
      </w:pPr>
      <w:r>
        <w:rPr>
          <w:rFonts w:ascii="Arial" w:eastAsia="Times New Roman" w:hAnsi="Arial" w:cs="Arial"/>
          <w:color w:val="C00000"/>
          <w:u w:val="single"/>
          <w:lang w:eastAsia="en-GB"/>
        </w:rPr>
        <w:t>Please attach any additional information related to the shared data</w:t>
      </w:r>
    </w:p>
    <w:p w:rsidR="00BE0429" w:rsidRDefault="00B5315F">
      <w:pPr>
        <w:spacing w:after="0" w:line="240" w:lineRule="auto"/>
        <w:jc w:val="both"/>
        <w:rPr>
          <w:rFonts w:ascii="Arial" w:hAnsi="Arial" w:cs="Arial"/>
          <w:sz w:val="18"/>
          <w:szCs w:val="18"/>
        </w:rPr>
      </w:pPr>
      <w:r>
        <w:rPr>
          <w:rFonts w:ascii="Arial" w:hAnsi="Arial" w:cs="Arial"/>
        </w:rPr>
        <w:t>*</w:t>
      </w:r>
      <w:r>
        <w:rPr>
          <w:rFonts w:ascii="Arial" w:hAnsi="Arial" w:cs="Arial"/>
          <w:sz w:val="18"/>
          <w:szCs w:val="18"/>
        </w:rPr>
        <w:t xml:space="preserve">You must have consent to share personal data of participants. </w:t>
      </w:r>
    </w:p>
    <w:sectPr w:rsidR="00BE0429">
      <w:footerReference w:type="even" r:id="rId8"/>
      <w:footerReference w:type="default" r:id="rId9"/>
      <w:footerReference w:type="first" r:id="rId10"/>
      <w:pgSz w:w="11906" w:h="16838"/>
      <w:pgMar w:top="1440" w:right="1440" w:bottom="1440" w:left="1440" w:header="0" w:footer="708" w:gutter="0"/>
      <w:cols w:space="170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0429" w:rsidRDefault="00B5315F">
      <w:pPr>
        <w:spacing w:after="0" w:line="240" w:lineRule="auto"/>
      </w:pPr>
      <w:r>
        <w:separator/>
      </w:r>
    </w:p>
  </w:endnote>
  <w:endnote w:type="continuationSeparator" w:id="0">
    <w:p w:rsidR="00BE0429" w:rsidRDefault="00B53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0"/>
    <w:family w:val="auto"/>
    <w:pitch w:val="default"/>
  </w:font>
  <w:font w:name="Segoe UI">
    <w:panose1 w:val="020B0502040204020203"/>
    <w:charset w:val="00"/>
    <w:family w:val="swiss"/>
    <w:pitch w:val="variable"/>
    <w:sig w:usb0="E10022FF" w:usb1="C000E47F" w:usb2="00000029" w:usb3="00000000" w:csb0="000001DF" w:csb1="00000000"/>
  </w:font>
  <w:font w:name="Noto Sans Arabic UI">
    <w:altName w:val="Vrinda"/>
    <w:charset w:val="00"/>
    <w:family w:val="auto"/>
    <w:pitch w:val="default"/>
  </w:font>
  <w:font w:name="Arial">
    <w:panose1 w:val="020B0604020202020204"/>
    <w:charset w:val="00"/>
    <w:family w:val="swiss"/>
    <w:pitch w:val="variable"/>
    <w:sig w:usb0="E0002AFF" w:usb1="C0007843" w:usb2="00000009" w:usb3="00000000" w:csb0="000001FF" w:csb1="00000000"/>
  </w:font>
  <w:font w:name="Liberation Sans">
    <w:altName w:val="Arial"/>
    <w:charset w:val="00"/>
    <w:family w:val="auto"/>
    <w:pitch w:val="default"/>
  </w:font>
  <w:font w:name="Noto Sans CJK SC">
    <w:charset w:val="00"/>
    <w:family w:val="auto"/>
    <w:pitch w:val="default"/>
  </w:font>
  <w:font w:name="Noto Sans Devanagari">
    <w:altName w:val="Vrinda"/>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429" w:rsidRDefault="00BE0429">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429" w:rsidRDefault="00BE0429">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429" w:rsidRDefault="00BE042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0429" w:rsidRDefault="00B5315F">
      <w:pPr>
        <w:spacing w:after="0" w:line="240" w:lineRule="auto"/>
      </w:pPr>
      <w:r>
        <w:separator/>
      </w:r>
    </w:p>
  </w:footnote>
  <w:footnote w:type="continuationSeparator" w:id="0">
    <w:p w:rsidR="00BE0429" w:rsidRDefault="00B531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2958E3"/>
    <w:multiLevelType w:val="multilevel"/>
    <w:tmpl w:val="66A434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49B9111B"/>
    <w:multiLevelType w:val="multilevel"/>
    <w:tmpl w:val="BF7683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429"/>
    <w:rsid w:val="004A1B64"/>
    <w:rsid w:val="00B5315F"/>
    <w:rsid w:val="00BE0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D3F1DD-B058-4C09-8BD5-83D02D0D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Titre1">
    <w:name w:val="heading 1"/>
    <w:basedOn w:val="Titre"/>
    <w:next w:val="Corpsdetexte"/>
    <w:link w:val="Titre1Car"/>
    <w:qFormat/>
    <w:pPr>
      <w:outlineLvl w:val="0"/>
    </w:pPr>
    <w:rPr>
      <w:rFonts w:ascii="Liberation Serif" w:eastAsia="Segoe UI" w:hAnsi="Liberation Serif" w:cs="Noto Sans Arabic UI"/>
      <w:b/>
      <w:bCs/>
      <w:sz w:val="48"/>
      <w:szCs w:val="48"/>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Tableausimple1">
    <w:name w:val="Plain Table 1"/>
    <w:basedOn w:val="Tableau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au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au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au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au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au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au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au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au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eauGrille7Couleur">
    <w:name w:val="Grid Table 7 Colorful"/>
    <w:basedOn w:val="Tableau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au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au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au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au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au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au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au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au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au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au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au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rPr>
      <w:color w:val="404040"/>
      <w:sz w:val="20"/>
      <w:szCs w:val="20"/>
      <w:lang w:val="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sz w:val="20"/>
      <w:szCs w:val="20"/>
      <w:lang w:val="en-US"/>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auNormal"/>
    <w:uiPriority w:val="99"/>
    <w:rPr>
      <w:color w:val="404040"/>
      <w:sz w:val="20"/>
      <w:szCs w:val="20"/>
      <w:lang w:val="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rPr>
      <w:color w:val="404040"/>
      <w:sz w:val="20"/>
      <w:szCs w:val="20"/>
      <w:lang w:val="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rPr>
      <w:color w:val="404040"/>
      <w:sz w:val="20"/>
      <w:szCs w:val="20"/>
      <w:lang w:val="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rPr>
      <w:color w:val="404040"/>
      <w:sz w:val="20"/>
      <w:szCs w:val="20"/>
      <w:lang w:val="en-US"/>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auNormal"/>
    <w:uiPriority w:val="99"/>
    <w:rPr>
      <w:color w:val="404040"/>
      <w:sz w:val="20"/>
      <w:szCs w:val="20"/>
      <w:lang w:val="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au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au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E74B5"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E74B5"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E74B5"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E74B5" w:themeColor="accent1" w:themeShade="BF"/>
    </w:rPr>
  </w:style>
  <w:style w:type="character" w:customStyle="1" w:styleId="Titre5Car">
    <w:name w:val="Titre 5 Car"/>
    <w:basedOn w:val="Policepardfaut"/>
    <w:link w:val="Titre5"/>
    <w:uiPriority w:val="9"/>
    <w:rPr>
      <w:rFonts w:ascii="Arial" w:eastAsia="Arial" w:hAnsi="Arial" w:cs="Arial"/>
      <w:color w:val="2E74B5"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Corpsdetexte"/>
    <w:link w:val="TitreCar"/>
    <w:qFormat/>
    <w:pPr>
      <w:keepNext/>
      <w:spacing w:before="240" w:after="120"/>
    </w:pPr>
    <w:rPr>
      <w:rFonts w:ascii="Liberation Sans" w:eastAsia="Noto Sans CJK SC" w:hAnsi="Liberation Sans" w:cs="Noto Sans Devanagari"/>
      <w:sz w:val="28"/>
      <w:szCs w:val="28"/>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Emphaseintense">
    <w:name w:val="Intense Emphasis"/>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paragraph" w:styleId="Sansinterligne">
    <w:name w:val="No Spacing"/>
    <w:basedOn w:val="Normal"/>
    <w:uiPriority w:val="1"/>
    <w:qFormat/>
    <w:pPr>
      <w:spacing w:after="0" w:line="240" w:lineRule="auto"/>
    </w:pPr>
  </w:style>
  <w:style w:type="character" w:styleId="Emphasepl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pl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En-tteCar1">
    <w:name w:val="En-tête Car1"/>
    <w:basedOn w:val="Policepardfaut"/>
    <w:link w:val="En-tte"/>
    <w:uiPriority w:val="99"/>
  </w:style>
  <w:style w:type="character" w:customStyle="1" w:styleId="PieddepageCar1">
    <w:name w:val="Pied de page Car1"/>
    <w:basedOn w:val="Policepardfaut"/>
    <w:link w:val="Pieddepage"/>
    <w:uiPriority w:val="99"/>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character" w:styleId="Lienhypertexte">
    <w:name w:val="Hyperlink"/>
    <w:basedOn w:val="Policepardfaut"/>
    <w:uiPriority w:val="99"/>
    <w:unhideWhenUsed/>
    <w:rPr>
      <w:color w:val="0563C1" w:themeColor="hyperlink"/>
      <w:u w:val="single"/>
    </w:rPr>
  </w:style>
  <w:style w:type="character" w:customStyle="1" w:styleId="En-tteCar">
    <w:name w:val="En-tête Car"/>
    <w:basedOn w:val="Policepardfaut"/>
    <w:uiPriority w:val="99"/>
    <w:qFormat/>
  </w:style>
  <w:style w:type="character" w:customStyle="1" w:styleId="PieddepageCar">
    <w:name w:val="Pied de page Car"/>
    <w:basedOn w:val="Policepardfaut"/>
    <w:uiPriority w:val="99"/>
    <w:qFormat/>
  </w:style>
  <w:style w:type="character" w:customStyle="1" w:styleId="UnresolvedMention">
    <w:name w:val="Unresolved Mention"/>
    <w:basedOn w:val="Policepardfaut"/>
    <w:uiPriority w:val="99"/>
    <w:semiHidden/>
    <w:unhideWhenUsed/>
    <w:qFormat/>
    <w:rPr>
      <w:color w:val="605E5C"/>
      <w:shd w:val="clear" w:color="auto" w:fill="E1DFDD"/>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Paragraphedeliste">
    <w:name w:val="List Paragraph"/>
    <w:basedOn w:val="Normal"/>
    <w:uiPriority w:val="34"/>
    <w:qFormat/>
    <w:pPr>
      <w:ind w:left="720"/>
      <w:contextualSpacing/>
    </w:pPr>
  </w:style>
  <w:style w:type="paragraph" w:customStyle="1" w:styleId="En-tteetpieddepage">
    <w:name w:val="En-tête et pied de page"/>
    <w:basedOn w:val="Normal"/>
    <w:qFormat/>
  </w:style>
  <w:style w:type="paragraph" w:styleId="En-tte">
    <w:name w:val="header"/>
    <w:basedOn w:val="Normal"/>
    <w:link w:val="En-tteCar1"/>
    <w:uiPriority w:val="99"/>
    <w:unhideWhenUsed/>
    <w:pPr>
      <w:tabs>
        <w:tab w:val="center" w:pos="4513"/>
        <w:tab w:val="right" w:pos="9026"/>
      </w:tabs>
      <w:spacing w:after="0" w:line="240" w:lineRule="auto"/>
    </w:pPr>
  </w:style>
  <w:style w:type="paragraph" w:styleId="Pieddepage">
    <w:name w:val="footer"/>
    <w:basedOn w:val="Normal"/>
    <w:link w:val="PieddepageCar1"/>
    <w:uiPriority w:val="99"/>
    <w:unhideWhenUsed/>
    <w:pPr>
      <w:tabs>
        <w:tab w:val="center" w:pos="4513"/>
        <w:tab w:val="right" w:pos="9026"/>
      </w:tabs>
      <w:spacing w:after="0" w:line="240" w:lineRule="auto"/>
    </w:pPr>
  </w:style>
  <w:style w:type="numbering" w:customStyle="1" w:styleId="Pasdeliste">
    <w:name w:val="Pas de liste"/>
    <w:uiPriority w:val="99"/>
    <w:semiHidden/>
    <w:unhideWhenUsed/>
    <w:qFormat/>
  </w:style>
  <w:style w:type="table" w:styleId="Grilledutableau">
    <w:name w:val="Table Grid"/>
    <w:basedOn w:val="Tableau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23708/MZ7KZ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674</Words>
  <Characters>3843</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City University</Company>
  <LinksUpToDate>false</LinksUpToDate>
  <CharactersWithSpaces>4508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 DECKER</dc:creator>
  <dc:description/>
  <cp:lastModifiedBy>NM</cp:lastModifiedBy>
  <cp:revision>11</cp:revision>
  <dcterms:created xsi:type="dcterms:W3CDTF">2024-03-20T19:45:00Z</dcterms:created>
  <dcterms:modified xsi:type="dcterms:W3CDTF">2025-08-26T16:27:00Z</dcterms:modified>
  <dc:language>fr-FR</dc:language>
</cp:coreProperties>
</file>