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00000801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Dịch vụ ăn uống tiếp khách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Suất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3.000.000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240.000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3.240.000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Ba triệu hai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