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00001301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Rượu vang nhập khẩu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Chai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160.000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2.160.000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một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