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00000701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Dịch vụ ăn uống tiếp khách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Suất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3.000.000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240.000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3.240.000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Ba triệu hai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