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0001910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Chi phí khác trên chứng từ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1.000.000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1.000.000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100.000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1.100.000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một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BN-0001910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