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0005007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Mua vật tư sự kiện đợt 2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2.727.273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2.727.273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2.727.273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272.727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3.000.000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Ba triệu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BN-0005007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