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0005002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Khách sạn công tác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Đêm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3.272.727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3.272.727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3.272.727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327.273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3.600.000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Ba triệu sáu trăm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BN-0005002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