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D9" w:rsidRDefault="00FF7A6C">
      <w:r>
        <w:t>Demande des clients :</w:t>
      </w:r>
    </w:p>
    <w:p w:rsidR="00FF7A6C" w:rsidRDefault="00FF7A6C"/>
    <w:p w:rsidR="00FF7A6C" w:rsidRDefault="00FF7A6C" w:rsidP="00FF7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Il n’y a pas de plateforme en ce moment qui propose notre service. </w:t>
      </w:r>
    </w:p>
    <w:p w:rsidR="00FF7A6C" w:rsidRDefault="00FF7A6C" w:rsidP="00FF7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Nous cumulons des points pour ensuite recevoir des formats miniatures afin de tester de nouveaux produits</w:t>
      </w:r>
    </w:p>
    <w:p w:rsidR="00FF7A6C" w:rsidRDefault="00FF7A6C" w:rsidP="00FF7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F7A6C" w:rsidRDefault="00FF7A6C" w:rsidP="00FF7A6C">
      <w:r>
        <w:rPr>
          <w:rFonts w:ascii="Helvetica" w:hAnsi="Helvetica" w:cs="Helvetica"/>
        </w:rPr>
        <w:t>Clients visés hommes et femmes, intéresser de protéger l’environnement tout en achetant des produits de soins et de maquillage qualitatif, et ayant des effet positif sur leurs peaux.</w:t>
      </w:r>
      <w:bookmarkStart w:id="0" w:name="_GoBack"/>
      <w:bookmarkEnd w:id="0"/>
    </w:p>
    <w:sectPr w:rsidR="00FF7A6C" w:rsidSect="002504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6C"/>
    <w:rsid w:val="00250411"/>
    <w:rsid w:val="00405A61"/>
    <w:rsid w:val="0043446C"/>
    <w:rsid w:val="00D607BE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E5012"/>
  <w14:defaultImageDpi w14:val="32767"/>
  <w15:chartTrackingRefBased/>
  <w15:docId w15:val="{BD519DB6-239B-AD42-9D84-10EB64FB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da costa</dc:creator>
  <cp:keywords/>
  <dc:description/>
  <cp:lastModifiedBy>lola da costa</cp:lastModifiedBy>
  <cp:revision>1</cp:revision>
  <dcterms:created xsi:type="dcterms:W3CDTF">2018-02-01T15:20:00Z</dcterms:created>
  <dcterms:modified xsi:type="dcterms:W3CDTF">2018-02-01T15:21:00Z</dcterms:modified>
</cp:coreProperties>
</file>