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лабораторная-работа-3"/>
    <w:p>
      <w:pPr>
        <w:pStyle w:val="Heading1"/>
      </w:pPr>
      <w:r>
        <w:t xml:space="preserve">Лабораторная работа №3</w:t>
      </w:r>
    </w:p>
    <w:bookmarkStart w:id="9" w:name="Xb91be1cbd2ad7800442b1e84f5e6e0b65948212"/>
    <w:p>
      <w:pPr>
        <w:pStyle w:val="Heading2"/>
      </w:pPr>
      <w:r>
        <w:t xml:space="preserve">Экспертная система на основе нечеткой логики для анализа погодных условий городов России</w:t>
      </w:r>
    </w:p>
    <w:p>
      <w:pPr>
        <w:pStyle w:val="FirstParagraph"/>
      </w:pPr>
      <w:r>
        <w:t xml:space="preserve">Учебное заведение: ______________________________</w:t>
      </w:r>
    </w:p>
    <w:p>
      <w:pPr>
        <w:pStyle w:val="BodyText"/>
      </w:pPr>
      <w:r>
        <w:t xml:space="preserve">Дисциплина: ____________________________________</w:t>
      </w:r>
    </w:p>
    <w:p>
      <w:pPr>
        <w:pStyle w:val="BodyText"/>
      </w:pPr>
      <w:r>
        <w:t xml:space="preserve">Выполнил(а): ___________________________________</w:t>
      </w:r>
    </w:p>
    <w:p>
      <w:pPr>
        <w:pStyle w:val="BodyText"/>
      </w:pPr>
      <w:r>
        <w:t xml:space="preserve">Группа: ________________________________________</w:t>
      </w:r>
    </w:p>
    <w:p>
      <w:pPr>
        <w:pStyle w:val="BodyText"/>
      </w:pPr>
      <w:r>
        <w:t xml:space="preserve">Проверил(а): ___________________________________</w:t>
      </w:r>
    </w:p>
    <w:p>
      <w:pPr>
        <w:pStyle w:val="BodyText"/>
      </w:pPr>
      <w:r>
        <w:t xml:space="preserve">Дата сдачи: ____________________________________</w:t>
      </w:r>
    </w:p>
    <w:p>
      <w:pPr>
        <w:pStyle w:val="BodyText"/>
      </w:pPr>
      <w:r>
        <w:t xml:space="preserve">Язык реализации: Python. Города: Казань, Москва, Санкт-Петербург.</w:t>
      </w:r>
    </w:p>
    <w:bookmarkEnd w:id="9"/>
    <w:bookmarkStart w:id="10" w:name="статус-выполнения"/>
    <w:p>
      <w:pPr>
        <w:pStyle w:val="Heading2"/>
        <w:pageBreakBefore/>
      </w:pPr>
      <w:r>
        <w:t xml:space="preserve">Статус выполнения</w:t>
      </w:r>
    </w:p>
    <w:p>
      <w:pPr>
        <w:pStyle w:val="FirstParagraph"/>
      </w:pPr>
      <w:r>
        <w:t xml:space="preserve">Расчётная часть реализована и проверена на реальных исторических данных. Код получения текущей погоды OpenWeatherMap готов, но проверенный ключ возвращает HTTP 401: текущие ответы не получены, требование живого получения и сравнения текущей погоды пока не подтверждено.</w:t>
      </w:r>
    </w:p>
    <w:p>
      <w:pPr>
        <w:pStyle w:val="BodyText"/>
      </w:pPr>
      <w:r>
        <w:t xml:space="preserve">Все числовые результаты ниже относятся к явно выбранному историческому режиму. Они не подменяют текущую погоду и не свидетельствуют об успешной авторизации OpenWeatherMap.</w:t>
      </w:r>
    </w:p>
    <w:bookmarkEnd w:id="10"/>
    <w:bookmarkStart w:id="1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Разработать экспертную систему нечёткого вывода Мамдани для анализа температуры, влажности и ветра в трёх городах России. Система должна учитывать сезонный контекст, выявлять отклонения и формировать объяснимые рекомендации.</w:t>
      </w:r>
    </w:p>
    <w:bookmarkEnd w:id="11"/>
    <w:bookmarkStart w:id="12" w:name="задачи-и-реализация"/>
    <w:p>
      <w:pPr>
        <w:pStyle w:val="Heading2"/>
      </w:pPr>
      <w:r>
        <w:t xml:space="preserve">Задачи и реализация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8"/>
        <w:gridCol w:w="6860"/>
      </w:tblGrid>
      <w:tr>
        <w:trPr>
          <w:tblHeader w:val="on"/>
          <w:cantSplit/>
          <w:tblHeader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Задача из условия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Реализация и проверенный статус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Получить текущую погоду через OpenWeatherMap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api_client.fetch_current</w:t>
            </w:r>
            <w:r>
              <w:rPr>
                <w:rFonts w:ascii="Arial" w:hAnsi="Arial"/>
                <w:sz w:val="20"/>
              </w:rPr>
              <w:t xml:space="preserve">; код готов, реальный запрос заблокирован HTTP 401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Получить историю за несколько лет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NASA POWER / MERRA-2, 2021–2025; Open-Meteo доступен как альтернативный адаптер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Рассчитать нормы четырёх сезонов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analysis.seasonal_stats</w:t>
            </w:r>
            <w:r>
              <w:rPr>
                <w:rFonts w:ascii="Arial" w:hAnsi="Arial"/>
                <w:sz w:val="20"/>
              </w:rPr>
              <w:t xml:space="preserve">, 12 строк город–сезон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Ввести лингвистические переменные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Style w:val="VerbatimChar"/>
                <w:rFonts w:ascii="Arial" w:hAnsi="Arial"/>
                <w:sz w:val="20"/>
              </w:rPr>
              <w:t xml:space="preserve">WeatherFuzzy</w:t>
            </w:r>
            <w:r>
              <w:rPr>
                <w:rFonts w:ascii="Arial" w:hAnsi="Arial"/>
                <w:sz w:val="20"/>
              </w:rPr>
              <w:t xml:space="preserve">, адаптивные температурные термы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Реализовать Мамдани в scikit-fuzzy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 правил для каждого города, min/max и centroid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Сравнить текущие условия с нормами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Функция реализована и проверена на истории; текущие данные ещё не получены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Сформировать рекомендации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Нечёткий результат, региональные и защитные правила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Построить таблицы и графики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CSV/JSON и 6 графических файлов реального исторического запуска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Оформить отчёт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Этот документ, схема draw.io, исходники, скриншот и гайд</w:t>
            </w:r>
          </w:p>
        </w:tc>
      </w:tr>
    </w:tbl>
    <w:bookmarkEnd w:id="12"/>
    <w:bookmarkStart w:id="14" w:name="теоретическая-часть"/>
    <w:p>
      <w:pPr>
        <w:pStyle w:val="Heading2"/>
      </w:pPr>
      <w:r>
        <w:t xml:space="preserve">Теоретическая часть</w:t>
      </w:r>
    </w:p>
    <w:p>
      <w:pPr>
        <w:pStyle w:val="FirstParagraph"/>
      </w:pPr>
      <w:r>
        <w:t xml:space="preserve">Экспертная система хранит правила предметной области и выводит заключение по входным данным. В этой работе правила заданы вручную, а числовые параметры температурных термов вычислены из исторического ряда.</w:t>
      </w:r>
    </w:p>
    <w:p>
      <w:pPr>
        <w:pStyle w:val="BodyText"/>
      </w:pPr>
      <w:r>
        <w:t xml:space="preserve">Нечёткий терм задаётся функцией принадлежности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Одно наблюдение может частично соответствовать нескольким термам; принадлежность не является вероятностью.</w:t>
      </w:r>
    </w:p>
    <w:p>
      <w:pPr>
        <w:pStyle w:val="BodyText"/>
      </w:pPr>
      <w:r>
        <w:t xml:space="preserve">В реализации Мамдани используются пять этапов: фаззификация; агрегирование условий через минимум для И и максимум для ИЛИ; обрезание выходной функции силой правила; объединение результатов максимумом; дефаззификация центром тяжести: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100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100</m:t>
                  </m:r>
                </m:sup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Используются реальные</w:t>
      </w:r>
      <w:r>
        <w:t xml:space="preserve"> </w:t>
      </w:r>
      <w:r>
        <w:rPr>
          <w:rStyle w:val="VerbatimChar"/>
        </w:rPr>
        <w:t xml:space="preserve">Antecedent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Consequent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ControlSystem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ControlSystemSimulation</w:t>
      </w:r>
      <w:r>
        <w:t xml:space="preserve"> </w:t>
      </w:r>
      <w:r>
        <w:t xml:space="preserve">библиотеки scikit-fuzzy, а не ручной выбор готового балла. Документация с примером построения системы:</w:t>
      </w:r>
      <w:r>
        <w:t xml:space="preserve"> </w:t>
      </w:r>
      <w:hyperlink r:id="rId13">
        <w:r>
          <w:rPr>
            <w:rStyle w:val="Hyperlink"/>
          </w:rPr>
          <w:t xml:space="preserve">scikit-fuzzy</w:t>
        </w:r>
      </w:hyperlink>
      <w:r>
        <w:t xml:space="preserve">.</w:t>
      </w:r>
    </w:p>
    <w:bookmarkEnd w:id="14"/>
    <w:bookmarkStart w:id="15" w:name="экспертные-знания-и-границы-модели"/>
    <w:p>
      <w:pPr>
        <w:pStyle w:val="Heading2"/>
      </w:pPr>
      <w:r>
        <w:t xml:space="preserve">Экспертные знания и границы модели</w:t>
      </w:r>
    </w:p>
    <w:p>
      <w:pPr>
        <w:pStyle w:val="FirstParagraph"/>
      </w:pPr>
      <w:r>
        <w:t xml:space="preserve">Климатические описания используются как контекст из предоставленной методички, а не как заново проверенные метеорологические рекорды. Числа из её справочных таблиц не смешиваются с рассчитанной базой 2021–2025.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Казань:</w:t>
      </w:r>
      <w:r>
        <w:t xml:space="preserve"> </w:t>
      </w:r>
      <w:r>
        <w:t xml:space="preserve">в методичке описан умеренно-континентальный климат с морозной зимой. В модели добавлены правило снижения комфорта при похолодании относительно сезона в сочетании с ветром и отдельный совет при морозе.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Москва:</w:t>
      </w:r>
      <w:r>
        <w:t xml:space="preserve"> </w:t>
      </w:r>
      <w:r>
        <w:t xml:space="preserve">методичка акцентирует летний перегрев и городскую среду. Учебная модель снижает комфорт при температуре выше сезонного среднего и высокой влажности; при жаре добавляет совет о затенённом маршруте.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Санкт-Петербург:</w:t>
      </w:r>
      <w:r>
        <w:t xml:space="preserve"> </w:t>
      </w:r>
      <w:r>
        <w:t xml:space="preserve">методичка описывает морское влияние и изменчивость погоды. Региональное правило объединяет высокую влажность и ветер; при холоде и сырости добавляется совет о защитном верхнем слое.</w:t>
      </w:r>
    </w:p>
    <w:p>
      <w:pPr>
        <w:pStyle w:val="FirstParagraph"/>
      </w:pPr>
      <w:r>
        <w:t xml:space="preserve">Эти связи являются авторскими учебными предположениями, не валидированной медицинской моделью. Одна координата на город не описывает районные различия, тепловые острова и все береговые условия.</w:t>
      </w:r>
    </w:p>
    <w:bookmarkEnd w:id="15"/>
    <w:bookmarkStart w:id="20" w:name="источники-и-подготовка-данных"/>
    <w:p>
      <w:pPr>
        <w:pStyle w:val="Heading2"/>
      </w:pPr>
      <w:r>
        <w:t xml:space="preserve">Источники и подготовка данных</w:t>
      </w:r>
    </w:p>
    <w:p>
      <w:pPr>
        <w:pStyle w:val="FirstParagraph"/>
      </w:pPr>
      <w:r>
        <w:t xml:space="preserve">Для текущей погоды предусмотрен</w:t>
      </w:r>
      <w:r>
        <w:t xml:space="preserve"> </w:t>
      </w:r>
      <w:r>
        <w:rPr>
          <w:rStyle w:val="VerbatimChar"/>
        </w:rPr>
        <w:t xml:space="preserve">https://api.openweathermap.org/data/2.5/weather</w:t>
      </w:r>
      <w:r>
        <w:t xml:space="preserve"> </w:t>
      </w:r>
      <w:r>
        <w:t xml:space="preserve">с координатами,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lang=ru</w:t>
      </w:r>
      <w:r>
        <w:t xml:space="preserve"> </w:t>
      </w:r>
      <w:r>
        <w:t xml:space="preserve">и ключом в параметре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. Температура, влажность, ветер и временная метка извлекаются из</w:t>
      </w:r>
      <w:r>
        <w:t xml:space="preserve"> </w:t>
      </w:r>
      <w:r>
        <w:rPr>
          <w:rStyle w:val="VerbatimChar"/>
        </w:rPr>
        <w:t xml:space="preserve">main.temp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main.humidity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wind.speed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dt</w:t>
      </w:r>
      <w:r>
        <w:t xml:space="preserve">; параметры описаны в</w:t>
      </w:r>
      <w:r>
        <w:t xml:space="preserve"> </w:t>
      </w:r>
      <w:hyperlink r:id="rId16">
        <w:r>
          <w:rPr>
            <w:rStyle w:val="Hyperlink"/>
          </w:rPr>
          <w:t xml:space="preserve">OpenWeatherMap Current Weather</w:t>
        </w:r>
      </w:hyperlink>
      <w:r>
        <w:t xml:space="preserve">.</w:t>
      </w:r>
    </w:p>
    <w:p>
      <w:pPr>
        <w:pStyle w:val="BodyText"/>
      </w:pPr>
      <w:r>
        <w:t xml:space="preserve">Ключ не включён в исходники и отчёт. При HTTP 401 приложение останавливает сетевой запуск и не выдаёт историю за текущие условия; причины ошибки доступа необходимо проверять в аккаунте по</w:t>
      </w:r>
      <w:r>
        <w:t xml:space="preserve"> </w:t>
      </w:r>
      <w:hyperlink r:id="rId17">
        <w:r>
          <w:rPr>
            <w:rStyle w:val="Hyperlink"/>
          </w:rPr>
          <w:t xml:space="preserve">FAQ OpenWeatherMap</w:t>
        </w:r>
      </w:hyperlink>
      <w:r>
        <w:t xml:space="preserve">.</w:t>
      </w:r>
    </w:p>
    <w:p>
      <w:pPr>
        <w:pStyle w:val="BodyText"/>
      </w:pPr>
      <w:r>
        <w:t xml:space="preserve">Исторический адаптер Open-Meteo запрашивает ERA5, но при подготовке сервис вернул дневной лимит. Для воспроизводимого расчёта выбран независимый NASA POWER: параметры</w:t>
      </w:r>
      <w:r>
        <w:t xml:space="preserve"> </w:t>
      </w:r>
      <w:r>
        <w:rPr>
          <w:rStyle w:val="VerbatimChar"/>
        </w:rPr>
        <w:t xml:space="preserve">T2M</w:t>
      </w:r>
      <w:r>
        <w:t xml:space="preserve">,</w:t>
      </w:r>
      <w:r>
        <w:t xml:space="preserve"> </w:t>
      </w:r>
      <w:r>
        <w:rPr>
          <w:rStyle w:val="VerbatimChar"/>
        </w:rPr>
        <w:t xml:space="preserve">RH2M</w:t>
      </w:r>
      <w:r>
        <w:t xml:space="preserve">,</w:t>
      </w:r>
      <w:r>
        <w:t xml:space="preserve"> </w:t>
      </w:r>
      <w:r>
        <w:rPr>
          <w:rStyle w:val="VerbatimChar"/>
        </w:rPr>
        <w:t xml:space="preserve">WS10M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community=RE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time-standard=UTC</w:t>
      </w:r>
      <w:r>
        <w:t xml:space="preserve">, отдельные запросы по годам, согласно</w:t>
      </w:r>
      <w:r>
        <w:t xml:space="preserve"> </w:t>
      </w:r>
      <w:hyperlink r:id="rId18">
        <w:r>
          <w:rPr>
            <w:rStyle w:val="Hyperlink"/>
          </w:rPr>
          <w:t xml:space="preserve">NASA POWER Hourly API</w:t>
        </w:r>
      </w:hyperlink>
      <w:r>
        <w:t xml:space="preserve">.</w:t>
      </w:r>
    </w:p>
    <w:p>
      <w:pPr>
        <w:pStyle w:val="BodyText"/>
      </w:pPr>
      <w:r>
        <w:t xml:space="preserve">Это сеточный реанализ MERRA-2, не прямая запись станции в центре города. Подход к метеорологическим данным описан в</w:t>
      </w:r>
      <w:r>
        <w:t xml:space="preserve"> </w:t>
      </w:r>
      <w:hyperlink r:id="rId19">
        <w:r>
          <w:rPr>
            <w:rStyle w:val="Hyperlink"/>
          </w:rPr>
          <w:t xml:space="preserve">методологии NASA POWER</w:t>
        </w:r>
      </w:hyperlink>
      <w:r>
        <w:t xml:space="preserve">.</w:t>
      </w:r>
    </w:p>
    <w:p>
      <w:pPr>
        <w:pStyle w:val="BodyText"/>
      </w:pPr>
      <w:r>
        <w:t xml:space="preserve">Исходные ответы сохранены в</w:t>
      </w:r>
      <w:r>
        <w:t xml:space="preserve"> </w:t>
      </w:r>
      <w:r>
        <w:rPr>
          <w:rStyle w:val="VerbatimChar"/>
        </w:rPr>
        <w:t xml:space="preserve">data/history/nasa_raw</w:t>
      </w:r>
      <w:r>
        <w:t xml:space="preserve">, производные почасовые массивы в</w:t>
      </w:r>
      <w:r>
        <w:t xml:space="preserve"> </w:t>
      </w:r>
      <w:r>
        <w:rPr>
          <w:rStyle w:val="VerbatimChar"/>
        </w:rPr>
        <w:t xml:space="preserve">data/history</w:t>
      </w:r>
      <w:r>
        <w:t xml:space="preserve">, а происхождение явно указано в метаданных. Для правильной начальной границы дополнительно получено 31 декабря 2020 года; после перехода UTC → Europe/Moscow ряд ограничен 01.01.2021 00:00–31.12.2025 23:00.</w:t>
      </w:r>
    </w:p>
    <w:p>
      <w:pPr>
        <w:pStyle w:val="BodyText"/>
      </w:pPr>
      <w:r>
        <w:t xml:space="preserve">Проверяются единицы °C, %, м/с, уникальность временных меток, длины массивов и допустимые диапазоны. Маркер пропуска NASA −999 переводится в отсутствующее значение; непригодные строки учитываются отдельно.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91"/>
        <w:gridCol w:w="1729"/>
        <w:gridCol w:w="1729"/>
        <w:gridCol w:w="1729"/>
        <w:gridCol w:w="1729"/>
      </w:tblGrid>
      <w:tr>
        <w:trPr>
          <w:tblHeader w:val="on"/>
          <w:cantSplit/>
          <w:tblHeader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Город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Часов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Пропуски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Исключено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Покрытие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Казань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43824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Москва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43824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Санкт-Петербург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43824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100%</w:t>
            </w:r>
          </w:p>
        </w:tc>
      </w:tr>
    </w:tbl>
    <w:p>
      <w:pPr>
        <w:pStyle w:val="BodyText"/>
      </w:pPr>
      <w:r>
        <w:t xml:space="preserve">Всего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43824</m:t>
        </m:r>
        <m:r>
          <m:rPr>
            <m:sty m:val="p"/>
          </m:rPr>
          <m:t>=</m:t>
        </m:r>
        <m:r>
          <m:t>131472</m:t>
        </m:r>
      </m:oMath>
      <w:r>
        <w:t xml:space="preserve"> </w:t>
      </w:r>
      <w:r>
        <w:t xml:space="preserve">пригодных почасовых строк. Это полное покрытие выбранного периода в полученном продукте, а не гарантия точности каждой величины.</w:t>
      </w:r>
    </w:p>
    <w:bookmarkEnd w:id="20"/>
    <w:bookmarkStart w:id="27" w:name="сезонные-статистики"/>
    <w:p>
      <w:pPr>
        <w:pStyle w:val="Heading2"/>
      </w:pPr>
      <w:r>
        <w:t xml:space="preserve">Сезонные статистики</w:t>
      </w:r>
    </w:p>
    <w:p>
      <w:pPr>
        <w:pStyle w:val="FirstParagraph"/>
      </w:pPr>
      <w:r>
        <w:t xml:space="preserve">Зима включает декабрь, январь и февраль; весна март–май; лето июнь–август; осень сентябрь–ноябрь. Месяцы группируются внутри календарного периода 2021–2025.</w:t>
      </w:r>
    </w:p>
    <w:p>
      <w:pPr>
        <w:pStyle w:val="BodyText"/>
      </w:pPr>
      <w:r>
        <w:t xml:space="preserve">Для каждой группы вычисляются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и выборочное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∑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. Для нового значения рассчитываются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sty m:val="p"/>
          </m:rPr>
          <m:t>/</m:t>
        </m:r>
        <m:r>
          <m:t>s</m:t>
        </m:r>
      </m:oMath>
      <w:r>
        <w:t xml:space="preserve">; при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z не определяется.</w:t>
      </w:r>
    </w:p>
    <w:p>
      <w:pPr>
        <w:pStyle w:val="BodyText"/>
      </w:pPr>
      <w:r>
        <w:t xml:space="preserve">Порог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используется только как описательная учебная эвристика. Почасовые наблюдения зависимы, сезон объединяет разные месяцы и часы, поэтому порог не означает заданную вероятность и не является проверкой климатического изменения.</w:t>
      </w:r>
    </w:p>
    <w:p>
      <w:pPr>
        <w:pStyle w:val="BodyText"/>
      </w:pPr>
      <w:r>
        <w:t xml:space="preserve">В таблице показаны средние температуры, влажности и ветра, а также стандартное отклонение температуры. Остальные отклонения, минимумы, максимумы и количества строк находятся в</w:t>
      </w:r>
      <w:r>
        <w:t xml:space="preserve"> </w:t>
      </w:r>
      <w:r>
        <w:rPr>
          <w:rStyle w:val="VerbatimChar"/>
        </w:rPr>
        <w:t xml:space="preserve">seasonal_norms.csv</w:t>
      </w:r>
      <w:r>
        <w:t xml:space="preserve">.</w:t>
      </w:r>
    </w:p>
    <w:bookmarkStart w:id="21" w:name="казань"/>
    <w:p>
      <w:pPr>
        <w:pStyle w:val="Heading3"/>
      </w:pPr>
      <w:r>
        <w:t xml:space="preserve">Казань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91"/>
        <w:gridCol w:w="1729"/>
        <w:gridCol w:w="1729"/>
        <w:gridCol w:w="1729"/>
        <w:gridCol w:w="1729"/>
      </w:tblGrid>
      <w:tr>
        <w:trPr>
          <w:tblHeader w:val="on"/>
          <w:cantSplit/>
          <w:tblHeader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Сезон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T, °C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s(T), °C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RH, %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Ветер, м/с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Зима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-12.63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7.21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96.93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4.91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Весна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3.92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9.22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85.37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4.71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Лето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18.47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4.71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79.47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3.53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Осень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4.29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7.59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88.12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4.46</w:t>
            </w:r>
          </w:p>
        </w:tc>
      </w:tr>
    </w:tbl>
    <w:bookmarkEnd w:id="21"/>
    <w:bookmarkStart w:id="22" w:name="москва"/>
    <w:p>
      <w:pPr>
        <w:pStyle w:val="Heading3"/>
      </w:pPr>
      <w:r>
        <w:t xml:space="preserve">Москва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91"/>
        <w:gridCol w:w="1729"/>
        <w:gridCol w:w="1729"/>
        <w:gridCol w:w="1729"/>
        <w:gridCol w:w="1729"/>
      </w:tblGrid>
      <w:tr>
        <w:trPr>
          <w:tblHeader w:val="on"/>
          <w:cantSplit/>
          <w:tblHeader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Сезон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T, °C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s(T), °C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RH, %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Ветер, м/с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Зима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-9.09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6.66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96.70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5.14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Весна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4.23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8.10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86.45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4.59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Лето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18.27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4.49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81.47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3.58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Осень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5.22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7.10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89.15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4.67</w:t>
            </w:r>
          </w:p>
        </w:tc>
      </w:tr>
    </w:tbl>
    <w:bookmarkEnd w:id="22"/>
    <w:bookmarkStart w:id="26" w:name="санкт-петербург"/>
    <w:p>
      <w:pPr>
        <w:pStyle w:val="Heading3"/>
      </w:pPr>
      <w:r>
        <w:t xml:space="preserve">Санкт-Петербург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91"/>
        <w:gridCol w:w="1729"/>
        <w:gridCol w:w="1729"/>
        <w:gridCol w:w="1729"/>
        <w:gridCol w:w="1729"/>
      </w:tblGrid>
      <w:tr>
        <w:trPr>
          <w:tblHeader w:val="on"/>
          <w:cantSplit/>
          <w:tblHeader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Сезон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T, °C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s(T), °C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RH, %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Ветер, м/с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Зима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-8.03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6.93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98.73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3.05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Весна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3.91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7.31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86.88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2.95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Лето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17.82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4.23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81.00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2.43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Осень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5.63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6.98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91.53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2.92</w:t>
            </w:r>
          </w:p>
        </w:tc>
      </w:tr>
    </w:tbl>
    <w:p>
      <w:pPr>
        <w:pStyle w:val="CaptionedFigure"/>
      </w:pPr>
      <w:r>
        <w:drawing>
          <wp:inline>
            <wp:extent cx="5334000" cy="1916985"/>
            <wp:effectExtent b="0" l="0" r="0" t="0"/>
            <wp:docPr descr="Сезонные средние, рассчитанные по реальной пятилетней истории." title="" id="24" name="Picture"/>
            <a:graphic>
              <a:graphicData uri="http://schemas.openxmlformats.org/drawingml/2006/picture">
                <pic:pic>
                  <pic:nvPicPr>
                    <pic:cNvPr descr="results_historical/figures/seasonal_profil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Сезонные средние, рассчитанные по реальной пятилетней истории.</w:t>
      </w:r>
    </w:p>
    <w:p>
      <w:pPr>
        <w:pStyle w:val="BodyText"/>
      </w:pPr>
      <w:r>
        <w:t xml:space="preserve">Это учебная пятилетняя база сравнения, а не официальная 30-летняя климатическая норма. Сезонная относительная влажность в этом продукте высока зимой; значения сохранены без ручной «подгонки».</w:t>
      </w:r>
    </w:p>
    <w:bookmarkEnd w:id="26"/>
    <w:bookmarkEnd w:id="27"/>
    <w:bookmarkStart w:id="31" w:name="архитектура-системы"/>
    <w:p>
      <w:pPr>
        <w:pStyle w:val="Heading2"/>
      </w:pPr>
      <w:r>
        <w:t xml:space="preserve">Архитектура системы</w:t>
      </w:r>
    </w:p>
    <w:p>
      <w:pPr>
        <w:pStyle w:val="FirstParagraph"/>
      </w:pPr>
      <w:r>
        <w:t xml:space="preserve">История и текущие наблюдения проходят независимую проверку. Сезонная статистика параметризует Мамдани и одновременно используется для оценки отклонений; обе ветви формируют итоговые объяснения.</w:t>
      </w:r>
    </w:p>
    <w:p>
      <w:pPr>
        <w:pStyle w:val="CaptionedFigure"/>
      </w:pPr>
      <w:r>
        <w:drawing>
          <wp:inline>
            <wp:extent cx="5334000" cy="3444087"/>
            <wp:effectExtent b="0" l="0" r="0" t="0"/>
            <wp:docPr descr="Схема компонентов. Редактируемый оригинал: architecture.drawio." title="" id="29" name="Picture"/>
            <a:graphic>
              <a:graphicData uri="http://schemas.openxmlformats.org/drawingml/2006/picture">
                <pic:pic>
                  <pic:nvPicPr>
                    <pic:cNvPr descr="architect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компонентов. Редактируемый оригинал: architecture.drawio.</w:t>
      </w:r>
    </w:p>
    <w:p>
      <w:pPr>
        <w:pStyle w:val="BodyText"/>
      </w:pPr>
      <w:r>
        <w:t xml:space="preserve">Схема сохранена в нативном XML-формате draw.io; её можно открыть через импорт файла. Пунктир обозначает альтернативный источник истории, а не дополнительную смесь рядов.</w:t>
      </w:r>
    </w:p>
    <w:bookmarkEnd w:id="31"/>
    <w:bookmarkStart w:id="37" w:name="реализация"/>
    <w:p>
      <w:pPr>
        <w:pStyle w:val="Heading2"/>
      </w:pPr>
      <w:r>
        <w:t xml:space="preserve">Реализация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settings.py</w:t>
      </w:r>
      <w:r>
        <w:rPr>
          <w:b/>
          <w:bCs/>
        </w:rPr>
        <w:t xml:space="preserve">:</w:t>
      </w:r>
      <w:r>
        <w:t xml:space="preserve"> </w:t>
      </w:r>
      <w:r>
        <w:t xml:space="preserve">координаты, период, сезоны и пути.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api_client.py</w:t>
      </w:r>
      <w:r>
        <w:rPr>
          <w:b/>
          <w:bCs/>
        </w:rPr>
        <w:t xml:space="preserve">:</w:t>
      </w:r>
      <w:r>
        <w:t xml:space="preserve"> </w:t>
      </w:r>
      <w:r>
        <w:t xml:space="preserve">HTTPS, ошибки, валидация текущих наблюдений и адаптер Open-Meteo.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nasa_history.py</w:t>
      </w:r>
      <w:r>
        <w:rPr>
          <w:b/>
          <w:bCs/>
        </w:rPr>
        <w:t xml:space="preserve">:</w:t>
      </w:r>
      <w:r>
        <w:t xml:space="preserve"> </w:t>
      </w:r>
      <w:r>
        <w:t xml:space="preserve">сохранение оригинальных ответов и нормализация NASA.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analysis.py</w:t>
      </w:r>
      <w:r>
        <w:rPr>
          <w:b/>
          <w:bCs/>
        </w:rPr>
        <w:t xml:space="preserve">:</w:t>
      </w:r>
      <w:r>
        <w:t xml:space="preserve"> </w:t>
      </w:r>
      <w:r>
        <w:t xml:space="preserve">проверка качества, сезонная группировка и отклонения.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fuzzy_model.py</w:t>
      </w:r>
      <w:r>
        <w:rPr>
          <w:b/>
          <w:bCs/>
        </w:rPr>
        <w:t xml:space="preserve">:</w:t>
      </w:r>
      <w:r>
        <w:t xml:space="preserve"> </w:t>
      </w:r>
      <w:r>
        <w:t xml:space="preserve">нечёткая система и объяснимые рекомендации.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charts.py</w:t>
      </w:r>
      <w:r>
        <w:rPr>
          <w:b/>
          <w:bCs/>
        </w:rPr>
        <w:t xml:space="preserve">:</w:t>
      </w:r>
      <w:r>
        <w:t xml:space="preserve"> </w:t>
      </w:r>
      <w:r>
        <w:t xml:space="preserve">графики функций, профилей, ряда и результата.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main.py</w:t>
      </w:r>
      <w:r>
        <w:rPr>
          <w:b/>
          <w:bCs/>
        </w:rPr>
        <w:t xml:space="preserve">:</w:t>
      </w:r>
      <w:r>
        <w:t xml:space="preserve"> </w:t>
      </w:r>
      <w:r>
        <w:t xml:space="preserve">общий конвейер, CSV/JSON/Markdown и журнал.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setup_config.py</w:t>
      </w:r>
      <w:r>
        <w:rPr>
          <w:b/>
          <w:bCs/>
        </w:rPr>
        <w:t xml:space="preserve">:</w:t>
      </w:r>
      <w:r>
        <w:t xml:space="preserve"> </w:t>
      </w:r>
      <w:r>
        <w:t xml:space="preserve">скрытый ввод ключа, локальный файл с ограниченными правами.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test_lab.py</w:t>
      </w:r>
      <w:r>
        <w:rPr>
          <w:b/>
          <w:bCs/>
        </w:rPr>
        <w:t xml:space="preserve">:</w:t>
      </w:r>
      <w:r>
        <w:t xml:space="preserve"> </w:t>
      </w:r>
      <w:r>
        <w:t xml:space="preserve">32 автономных теста.</w:t>
      </w:r>
    </w:p>
    <w:p>
      <w:pPr>
        <w:pStyle w:val="FirstParagraph"/>
      </w:pPr>
      <w:r>
        <w:t xml:space="preserve">Все файлы содержат комментарии и строки документации. Полный листинг включён отдельно в</w:t>
      </w:r>
      <w:r>
        <w:t xml:space="preserve"> </w:t>
      </w:r>
      <w:r>
        <w:rPr>
          <w:rStyle w:val="VerbatimChar"/>
        </w:rPr>
        <w:t xml:space="preserve">SOURCE_CODE.md</w:t>
      </w:r>
      <w:r>
        <w:t xml:space="preserve">; ниже приведён основной вычислительный класс.</w:t>
      </w:r>
    </w:p>
    <w:bookmarkStart w:id="32" w:name="лингвистические-переменные"/>
    <w:p>
      <w:pPr>
        <w:pStyle w:val="Heading3"/>
      </w:pPr>
      <w:r>
        <w:t xml:space="preserve">Лингвистические переменные</w:t>
      </w:r>
    </w:p>
    <w:p>
      <w:pPr>
        <w:pStyle w:val="FirstParagraph"/>
      </w:pPr>
      <w:r>
        <w:t xml:space="preserve">Универсум температуры −60…60 °C с шагом 0,25; влажности 0…100% с шагом 1; ветра 0…60 м/с с шагом 0,25. Расширение относительно примера методички предотвращает молчаливое обрезание сильного мороза и ветра, а значения за границами явно отвергаются.</w:t>
      </w:r>
    </w:p>
    <w:p>
      <w:pPr>
        <w:pStyle w:val="BodyText"/>
      </w:pPr>
      <w:r>
        <w:t xml:space="preserve">Для температуры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T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Используются пять термов: значительно холоднее, прохладнее, типично, теплее и значительно теплее сезонного среднего.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438"/>
        <w:gridCol w:w="2891"/>
        <w:gridCol w:w="4479"/>
      </w:tblGrid>
      <w:tr>
        <w:trPr>
          <w:tblHeader w:val="on"/>
          <w:cantSplit/>
          <w:tblHeader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Терм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Функция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Опорные точки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Значительно холоднее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Трапеция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−60, −60, m−2q, m−q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Прохладнее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Треугольник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m−2q, m−q, m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Типично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Треугольник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m−q, m, m+q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Теплее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Треугольник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m, m+q, m+2q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Значительно теплее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Трапеция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m+q, m+2q, 60, 60</w:t>
            </w:r>
          </w:p>
        </w:tc>
      </w:tr>
    </w:tbl>
    <w:p>
      <w:pPr>
        <w:pStyle w:val="BodyText"/>
      </w:pPr>
      <w:r>
        <w:t xml:space="preserve">Влажность имеет термы «низкая», «умеренная», «высокая»; ветер «слабый», «умеренный», «сильный». Их точки фиксированы экспертно; сезонная адаптация выполнена для температуры, а статистические отклонения считаются для всех трёх показателей.</w:t>
      </w:r>
    </w:p>
    <w:p>
      <w:pPr>
        <w:pStyle w:val="BodyText"/>
      </w:pPr>
      <w:r>
        <w:t xml:space="preserve">Выход 0…100 содержит «низкий» комфорт с трапецией [0,0,20,40], «средний» с треугольником [25,50,75] и «высокий» с трапецией [60,80,100,100]. Итоговые подписи используют границы 40 и 70; они не заменяют непрерывный расчёт центра тяжести.</w:t>
      </w:r>
    </w:p>
    <w:bookmarkEnd w:id="32"/>
    <w:bookmarkStart w:id="36" w:name="база-правил"/>
    <w:p>
      <w:pPr>
        <w:pStyle w:val="Heading3"/>
      </w:pPr>
      <w:r>
        <w:t xml:space="preserve">База правил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8"/>
        <w:gridCol w:w="6860"/>
      </w:tblGrid>
      <w:tr>
        <w:trPr>
          <w:tblHeader w:val="on"/>
          <w:cantSplit/>
          <w:tblHeader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Правило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R1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Сильное похолодание относительно сезона → низкий комфорт.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R2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Сильное потепление относительно сезона → низкий комфорт.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R3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Прохладнее обычного → средний комфорт.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R4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Теплее обычного → средний комфорт.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R5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Типичная температура, умеренная влажность и слабый ветер → высокий комфорт.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R6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Типичная температура, но крайняя влажность или умеренный ветер → средний комфорт.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R7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Сильный ветер → низкий комфорт.</w:t>
            </w:r>
          </w:p>
        </w:tc>
      </w:tr>
    </w:tbl>
    <w:p>
      <w:pPr>
        <w:pStyle w:val="BodyText"/>
      </w:pPr>
      <w:r>
        <w:t xml:space="preserve">Региональное правило R8 имеет одну из трёх форм: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8"/>
        <w:gridCol w:w="6860"/>
      </w:tblGrid>
      <w:tr>
        <w:trPr>
          <w:tblHeader w:val="on"/>
          <w:cantSplit/>
          <w:tblHeader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Город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Казань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Казань: прохладнее сезонного среднего и ветер → низкий комфорт.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Москва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Москва: теплее сезонного среднего и влажно → низкий комфорт.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Санкт-Петербург</w:t>
            </w:r>
          </w:p>
        </w:tc>
        <w:tc>
          <w:tcPr>
            <w:tcW w:type="dxa" w:w="6860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Петербург: высокая влажность и ветер → низкий комфорт.</w:t>
            </w:r>
          </w:p>
        </w:tc>
      </w:tr>
    </w:tbl>
    <w:p>
      <w:pPr>
        <w:pStyle w:val="CaptionedFigure"/>
      </w:pPr>
      <w:r>
        <w:drawing>
          <wp:inline>
            <wp:extent cx="5334000" cy="3704625"/>
            <wp:effectExtent b="0" l="0" r="0" t="0"/>
            <wp:docPr descr="Все входные и выходные термы для Казани зимой. Ветер показан до 25 м/с для читаемости; полный универсум до 60." title="" id="34" name="Picture"/>
            <a:graphic>
              <a:graphicData uri="http://schemas.openxmlformats.org/drawingml/2006/picture">
                <pic:pic>
                  <pic:nvPicPr>
                    <pic:cNvPr descr="results_historical/figures/membership_kaz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 входные и выходные термы для Казани зимой. Ветер показан до 25 м/с для читаемости; полный универсум до 60.</w:t>
      </w:r>
    </w:p>
    <w:bookmarkEnd w:id="36"/>
    <w:bookmarkEnd w:id="37"/>
    <w:bookmarkStart w:id="54" w:name="результаты-исторического-запуска"/>
    <w:p>
      <w:pPr>
        <w:pStyle w:val="Heading2"/>
      </w:pPr>
      <w:r>
        <w:t xml:space="preserve">Результаты исторического запуска</w:t>
      </w:r>
    </w:p>
    <w:p>
      <w:pPr>
        <w:pStyle w:val="FirstParagraph"/>
      </w:pPr>
      <w:r>
        <w:t xml:space="preserve">Воспроизводимая команда:</w:t>
      </w:r>
      <w:r>
        <w:t xml:space="preserve"> </w:t>
      </w:r>
      <w:r>
        <w:rPr>
          <w:rStyle w:val="VerbatimChar"/>
        </w:rPr>
        <w:t xml:space="preserve">python main.py --historical-demo</w:t>
      </w:r>
      <w:r>
        <w:t xml:space="preserve">. Выбрана последняя пригодная строка каждого города: 31.12.2025 23:00 Europe/Moscow, то есть 20:00 UTC.</w:t>
      </w:r>
    </w:p>
    <w:p>
      <w:pPr>
        <w:pStyle w:val="BodyText"/>
      </w:pPr>
      <w:r>
        <w:t xml:space="preserve">Этот запуск проверяет всю вычислительную цепочку на реальных значениях истории. Точка входит в базовый период: это демонстрация, не независимый прогнозный тест.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91"/>
        <w:gridCol w:w="1729"/>
        <w:gridCol w:w="1729"/>
        <w:gridCol w:w="1729"/>
        <w:gridCol w:w="1729"/>
      </w:tblGrid>
      <w:tr>
        <w:trPr>
          <w:tblHeader w:val="on"/>
          <w:cantSplit/>
          <w:tblHeader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Город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T, °C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RH, %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Ветер, м/с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Комфорт /100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Казань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-12.46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99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6.00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50.00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Москва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-15.12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100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2.82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50.00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Санкт-Петербург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-13.07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96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2.82</w:t>
            </w:r>
          </w:p>
        </w:tc>
        <w:tc>
          <w:tcPr>
            <w:tcW w:type="dxa" w:w="172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44.14</w:t>
            </w:r>
          </w:p>
        </w:tc>
      </w:tr>
    </w:tbl>
    <w:p>
      <w:pPr>
        <w:pStyle w:val="CaptionedFigure"/>
      </w:pPr>
      <w:r>
        <w:drawing>
          <wp:inline>
            <wp:extent cx="5334000" cy="1846027"/>
            <wp:effectExtent b="0" l="0" r="0" t="0"/>
            <wp:docPr descr="Фактический запуск программы в терминале среды проверки. Это Linux, не скриншот с Mac пользователя." title="" id="39" name="Picture"/>
            <a:graphic>
              <a:graphicData uri="http://schemas.openxmlformats.org/drawingml/2006/picture">
                <pic:pic>
                  <pic:nvPicPr>
                    <pic:cNvPr descr="terminal_ru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6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Фактический запуск программы в терминале среды проверки. Это Linux, не скриншот с Mac пользователя.</w:t>
      </w:r>
    </w:p>
    <w:p>
      <w:pPr>
        <w:pStyle w:val="CaptionedFigure"/>
      </w:pPr>
      <w:r>
        <w:drawing>
          <wp:inline>
            <wp:extent cx="5334000" cy="2875530"/>
            <wp:effectExtent b="0" l="0" r="0" t="0"/>
            <wp:docPr descr="Индекс комфорта для исторической контрольной точки." title="" id="42" name="Picture"/>
            <a:graphic>
              <a:graphicData uri="http://schemas.openxmlformats.org/drawingml/2006/picture">
                <pic:pic>
                  <pic:nvPicPr>
                    <pic:cNvPr descr="results_historical/figures/comfort_comparis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Индекс комфорта для исторической контрольной точки.</w:t>
      </w:r>
    </w:p>
    <w:bookmarkStart w:id="44" w:name="подробный-разбор-санкт-петербурга"/>
    <w:p>
      <w:pPr>
        <w:pStyle w:val="Heading3"/>
      </w:pPr>
      <w:r>
        <w:t xml:space="preserve">Подробный разбор Санкт-Петербурга</w:t>
      </w:r>
    </w:p>
    <w:p>
      <w:pPr>
        <w:pStyle w:val="FirstParagraph"/>
      </w:pPr>
      <w:r>
        <w:t xml:space="preserve">Вход: -13.07 °C, 96% и 2.82 м/с. Зимнее среднее равно -8.030 °C, стандартное отклонение 6.930 °C; температурный z равен -0.727.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438"/>
        <w:gridCol w:w="2891"/>
        <w:gridCol w:w="4479"/>
      </w:tblGrid>
      <w:tr>
        <w:trPr>
          <w:tblHeader w:val="on"/>
          <w:cantSplit/>
          <w:tblHeader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Переменная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Терм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Принадлежность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temperature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below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0.7273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temperature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typical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0.2727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humidity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wet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1.0000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wind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light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0.7267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wind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breezy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0.1640</w:t>
            </w:r>
          </w:p>
        </w:tc>
      </w:tr>
    </w:tbl>
    <w:p>
      <w:pPr>
        <w:pStyle w:val="BodyText"/>
      </w:pPr>
      <w:r>
        <w:t xml:space="preserve">Активные правила и фактические силы активации: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438"/>
        <w:gridCol w:w="2891"/>
        <w:gridCol w:w="4479"/>
      </w:tblGrid>
      <w:tr>
        <w:trPr>
          <w:tblHeader w:val="on"/>
          <w:cantSplit/>
          <w:tblHeader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Правило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Активация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Выход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R3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0.7273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fair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R6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0.2727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fair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R8</w:t>
            </w:r>
          </w:p>
        </w:tc>
        <w:tc>
          <w:tcPr>
            <w:tcW w:type="dxa" w:w="289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0.1640</w:t>
            </w:r>
          </w:p>
        </w:tc>
        <w:tc>
          <w:tcPr>
            <w:tcW w:type="dxa" w:w="4479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poor</w:t>
            </w:r>
          </w:p>
        </w:tc>
      </w:tr>
    </w:tbl>
    <w:p>
      <w:pPr>
        <w:pStyle w:val="BodyText"/>
      </w:pPr>
      <w:r>
        <w:t xml:space="preserve">R3 и R6 формируют средний комфорт, а региональное R8 добавляет низкий. После объединения максимумом и расчёта центра тяжести получено 44.1367, то есть 44.14/100 после округления.</w:t>
      </w:r>
    </w:p>
    <w:p>
      <w:pPr>
        <w:pStyle w:val="BodyText"/>
      </w:pPr>
      <w:r>
        <w:t xml:space="preserve">Не следует просто усреднять «баллы правил»: в Мамдани интегрируется итоговая функция принадлежности. Полная трассировка всех городов находится в</w:t>
      </w:r>
      <w:r>
        <w:t xml:space="preserve"> </w:t>
      </w:r>
      <w:r>
        <w:rPr>
          <w:rStyle w:val="VerbatimChar"/>
        </w:rPr>
        <w:t xml:space="preserve">analysis.json</w:t>
      </w:r>
      <w:r>
        <w:t xml:space="preserve">.</w:t>
      </w:r>
    </w:p>
    <w:bookmarkEnd w:id="44"/>
    <w:bookmarkStart w:id="45" w:name="отклонения-температуры"/>
    <w:p>
      <w:pPr>
        <w:pStyle w:val="Heading3"/>
      </w:pPr>
      <w:r>
        <w:t xml:space="preserve">Отклонения температуры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948"/>
        <w:gridCol w:w="1871"/>
        <w:gridCol w:w="1871"/>
        <w:gridCol w:w="3118"/>
      </w:tblGrid>
      <w:tr>
        <w:trPr>
          <w:tblHeader w:val="on"/>
          <w:cantSplit/>
          <w:tblHeader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Город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Δ, °C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z</w:t>
            </w:r>
          </w:p>
        </w:tc>
        <w:tc>
          <w:tcPr>
            <w:tcW w:type="dxa" w:w="311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Флаг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Казань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+0.169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+0.023</w:t>
            </w:r>
          </w:p>
        </w:tc>
        <w:tc>
          <w:tcPr>
            <w:tcW w:type="dxa" w:w="311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Москва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-6.029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-0.905</w:t>
            </w:r>
          </w:p>
        </w:tc>
        <w:tc>
          <w:tcPr>
            <w:tcW w:type="dxa" w:w="311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Санкт-Петербург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-5.040</w:t>
            </w:r>
          </w:p>
        </w:tc>
        <w:tc>
          <w:tcPr>
            <w:tcW w:type="dxa" w:w="1871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-0.727</w:t>
            </w:r>
          </w:p>
        </w:tc>
        <w:tc>
          <w:tcPr>
            <w:tcW w:type="dxa" w:w="3118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Нет</w:t>
            </w:r>
          </w:p>
        </w:tc>
      </w:tr>
    </w:tbl>
    <w:p>
      <w:pPr>
        <w:pStyle w:val="BodyText"/>
      </w:pPr>
      <w:r>
        <w:t xml:space="preserve">У трёх контрольных наблюдений температурный флаг не сработал. Это означает только нахождение в пределах принятого сезонного порога, а не безопасность пребывания на улице.</w:t>
      </w:r>
    </w:p>
    <w:bookmarkEnd w:id="45"/>
    <w:bookmarkStart w:id="49" w:name="рекомендации"/>
    <w:p>
      <w:pPr>
        <w:pStyle w:val="Heading3"/>
      </w:pPr>
      <w:r>
        <w:t xml:space="preserve">Рекомендации</w:t>
      </w:r>
    </w:p>
    <w:bookmarkStart w:id="46" w:name="казань-1"/>
    <w:p>
      <w:pPr>
        <w:pStyle w:val="Heading4"/>
      </w:pPr>
      <w:r>
        <w:t xml:space="preserve">Казань</w:t>
      </w:r>
    </w:p>
    <w:p>
      <w:pPr>
        <w:pStyle w:val="Compact"/>
        <w:numPr>
          <w:ilvl w:val="0"/>
          <w:numId w:val="1003"/>
        </w:numPr>
      </w:pPr>
      <w:r>
        <w:t xml:space="preserve">Для Казани при морозе добавлен совет защитить лицо и руки от ветра.</w:t>
      </w:r>
    </w:p>
    <w:p>
      <w:pPr>
        <w:pStyle w:val="Compact"/>
        <w:numPr>
          <w:ilvl w:val="0"/>
          <w:numId w:val="1003"/>
        </w:numPr>
      </w:pPr>
      <w:r>
        <w:t xml:space="preserve">Высокая влажность не доказывает наличие дождя: проверьте отдельный прогноз осадков.</w:t>
      </w:r>
    </w:p>
    <w:p>
      <w:pPr>
        <w:pStyle w:val="Compact"/>
        <w:numPr>
          <w:ilvl w:val="0"/>
          <w:numId w:val="1003"/>
        </w:numPr>
      </w:pPr>
      <w:r>
        <w:t xml:space="preserve">Это учебная экспертная система, не прогноз опасных явлений и не медицинская рекомендация.</w:t>
      </w:r>
    </w:p>
    <w:bookmarkEnd w:id="46"/>
    <w:bookmarkStart w:id="47" w:name="москва-1"/>
    <w:p>
      <w:pPr>
        <w:pStyle w:val="Heading4"/>
      </w:pPr>
      <w:r>
        <w:t xml:space="preserve">Москва</w:t>
      </w:r>
    </w:p>
    <w:p>
      <w:pPr>
        <w:pStyle w:val="Compact"/>
        <w:numPr>
          <w:ilvl w:val="0"/>
          <w:numId w:val="1004"/>
        </w:numPr>
      </w:pPr>
      <w:r>
        <w:t xml:space="preserve">Высокая влажность не доказывает наличие дождя: проверьте отдельный прогноз осадков.</w:t>
      </w:r>
    </w:p>
    <w:p>
      <w:pPr>
        <w:pStyle w:val="Compact"/>
        <w:numPr>
          <w:ilvl w:val="0"/>
          <w:numId w:val="1004"/>
        </w:numPr>
      </w:pPr>
      <w:r>
        <w:t xml:space="preserve">Это учебная экспертная система, не прогноз опасных явлений и не медицинская рекомендация.</w:t>
      </w:r>
    </w:p>
    <w:bookmarkEnd w:id="47"/>
    <w:bookmarkStart w:id="48" w:name="санкт-петербург-1"/>
    <w:p>
      <w:pPr>
        <w:pStyle w:val="Heading4"/>
      </w:pPr>
      <w:r>
        <w:t xml:space="preserve">Санкт-Петербург</w:t>
      </w:r>
    </w:p>
    <w:p>
      <w:pPr>
        <w:pStyle w:val="Compact"/>
        <w:numPr>
          <w:ilvl w:val="0"/>
          <w:numId w:val="1005"/>
        </w:numPr>
      </w:pPr>
      <w:r>
        <w:t xml:space="preserve">Сыро и холодно: предусмотрите ветрозащитный и непромокаемый верхний слой.</w:t>
      </w:r>
    </w:p>
    <w:p>
      <w:pPr>
        <w:pStyle w:val="Compact"/>
        <w:numPr>
          <w:ilvl w:val="0"/>
          <w:numId w:val="1005"/>
        </w:numPr>
      </w:pPr>
      <w:r>
        <w:t xml:space="preserve">Высокая влажность не доказывает наличие дождя: проверьте отдельный прогноз осадков.</w:t>
      </w:r>
    </w:p>
    <w:p>
      <w:pPr>
        <w:pStyle w:val="Compact"/>
        <w:numPr>
          <w:ilvl w:val="0"/>
          <w:numId w:val="1005"/>
        </w:numPr>
      </w:pPr>
      <w:r>
        <w:t xml:space="preserve">Это учебная экспертная система, не прогноз опасных явлений и не медицинская рекомендация.</w:t>
      </w:r>
    </w:p>
    <w:bookmarkEnd w:id="48"/>
    <w:bookmarkEnd w:id="49"/>
    <w:bookmarkStart w:id="53" w:name="временные-ряды"/>
    <w:p>
      <w:pPr>
        <w:pStyle w:val="Heading3"/>
      </w:pPr>
      <w:r>
        <w:t xml:space="preserve">Временные ряды</w:t>
      </w:r>
    </w:p>
    <w:p>
      <w:pPr>
        <w:pStyle w:val="CaptionedFigure"/>
      </w:pPr>
      <w:r>
        <w:drawing>
          <wp:inline>
            <wp:extent cx="5334000" cy="4373999"/>
            <wp:effectExtent b="0" l="0" r="0" t="0"/>
            <wp:docPr descr="Суточные температуры и 30-дневное скользящее среднее." title="" id="51" name="Picture"/>
            <a:graphic>
              <a:graphicData uri="http://schemas.openxmlformats.org/drawingml/2006/picture">
                <pic:pic>
                  <pic:nvPicPr>
                    <pic:cNvPr descr="results_historical/figures/temperature_trend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Суточные температуры и 30-дневное скользящее среднее.</w:t>
      </w:r>
    </w:p>
    <w:p>
      <w:pPr>
        <w:pStyle w:val="BodyText"/>
      </w:pPr>
      <w:r>
        <w:t xml:space="preserve">Графики показывают выраженные сезонные колебания и различия отдельных лет. Сглаживание используется для чтения ряда и не доказывает долгосрочный климатический тренд.</w:t>
      </w:r>
    </w:p>
    <w:bookmarkEnd w:id="53"/>
    <w:bookmarkEnd w:id="54"/>
    <w:bookmarkStart w:id="55" w:name="анализ-результатов"/>
    <w:p>
      <w:pPr>
        <w:pStyle w:val="Heading2"/>
      </w:pPr>
      <w:r>
        <w:t xml:space="preserve">Анализ результатов</w:t>
      </w:r>
    </w:p>
    <w:p>
      <w:pPr>
        <w:pStyle w:val="FirstParagraph"/>
      </w:pPr>
      <w:r>
        <w:t xml:space="preserve">В выбранном историческом продукте зимнее среднее Казани ниже, чем у двух других городов, а летние средние близки. Эти выводы относятся к конкретным координатам, периоду и реанализу, не ко всем районам городов или любой климатической базе.</w:t>
      </w:r>
    </w:p>
    <w:p>
      <w:pPr>
        <w:pStyle w:val="BodyText"/>
      </w:pPr>
      <w:r>
        <w:t xml:space="preserve">В контрольной точке Казань и Москва получили по 50 баллов, несмотря на разные температуры. Причина в активных правилах: их заключения ведут к одному симметричному среднему выходному терму.</w:t>
      </w:r>
    </w:p>
    <w:p>
      <w:pPr>
        <w:pStyle w:val="BodyText"/>
      </w:pPr>
      <w:r>
        <w:t xml:space="preserve">Санкт-Петербург получил меньший индекс из-за регионального правила влажности и ветра. Это иллюстрирует влияние базы знаний, но само по себе не доказывает, что одинаковая погода физиологически ощущается жителями городов именно так.</w:t>
      </w:r>
    </w:p>
    <w:p>
      <w:pPr>
        <w:pStyle w:val="BodyText"/>
      </w:pPr>
      <w:r>
        <w:t xml:space="preserve">Исторические и текущие данные поступают из разных продуктов, поэтому возможны систематические различия, не связанные с погодной аномалией. Для практической системы потребуются согласование источников, более точная сезонность и проверка экспертных правил.</w:t>
      </w:r>
    </w:p>
    <w:bookmarkEnd w:id="55"/>
    <w:bookmarkStart w:id="56" w:name="проверка-и-воспроизведение"/>
    <w:p>
      <w:pPr>
        <w:pStyle w:val="Heading2"/>
      </w:pPr>
      <w:r>
        <w:t xml:space="preserve">Проверка и воспроизведение</w:t>
      </w:r>
    </w:p>
    <w:p>
      <w:pPr>
        <w:pStyle w:val="FirstParagraph"/>
      </w:pPr>
      <w:r>
        <w:t xml:space="preserve">В папке проекта выполнить</w:t>
      </w:r>
      <w:r>
        <w:t xml:space="preserve"> </w:t>
      </w:r>
      <w:r>
        <w:rPr>
          <w:rStyle w:val="VerbatimChar"/>
        </w:rPr>
        <w:t xml:space="preserve">python -m unittest -v</w:t>
      </w:r>
      <w:r>
        <w:t xml:space="preserve">: 32 теста проверяют API-ошибки без утечки ключа, единицы и часовые пояса, очистку, статистику, покрытие термов, региональное правило и независимый расчёт центра тяжести. Сетевые тесты используют фикстуры и не доказывают действительность ключа.</w:t>
      </w:r>
    </w:p>
    <w:p>
      <w:pPr>
        <w:pStyle w:val="BodyText"/>
      </w:pPr>
      <w:r>
        <w:t xml:space="preserve">Исторический запуск выполнен на настоящих загруженных данных и сохранён полностью. Проверка выполнена в Linux; инструкции рассчитаны на MacBook, но сам пользовательский Mac удалённо не проверялся.</w:t>
      </w:r>
    </w:p>
    <w:p>
      <w:pPr>
        <w:pStyle w:val="BodyText"/>
      </w:pPr>
      <w:r>
        <w:t xml:space="preserve">Для завершения живой части нужно локально запустить</w:t>
      </w:r>
      <w:r>
        <w:t xml:space="preserve"> </w:t>
      </w:r>
      <w:r>
        <w:rPr>
          <w:rStyle w:val="VerbatimChar"/>
        </w:rPr>
        <w:t xml:space="preserve">python setup_config.py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python main.py --refresh-current</w:t>
      </w:r>
      <w:r>
        <w:t xml:space="preserve">. Успешный результат должен содержать три настоящих ответа OpenWeatherMap, актуальные времена наблюдений и новые таблицы/графики; до этого цель работы достигнута только в вычислительной и исторической частях.</w:t>
      </w:r>
    </w:p>
    <w:bookmarkEnd w:id="56"/>
    <w:bookmarkStart w:id="57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Реализована объяснимая нечёткая система с адаптацией к городу и сезону, контролем качества данных, сохранением первичных ответов и трассировкой правил. Получен опыт разделения API-ошибок, исторического анализа и собственно нечёткого вывода.</w:t>
      </w:r>
    </w:p>
    <w:p>
      <w:pPr>
        <w:pStyle w:val="BodyText"/>
      </w:pPr>
      <w:r>
        <w:t xml:space="preserve">Основные сложности: ограничение исторического API, приведение часовых поясов и единиц, обработка крайних значений и отказ авторизации текущего сервиса. Исторический анализ проверен; текущая интеграция остаётся ограничением, которое нельзя скрывать демонстрационными результатами.</w:t>
      </w:r>
    </w:p>
    <w:bookmarkEnd w:id="57"/>
    <w:bookmarkStart w:id="59" w:name="документация-и-материалы"/>
    <w:p>
      <w:pPr>
        <w:pStyle w:val="Heading2"/>
      </w:pPr>
      <w:r>
        <w:t xml:space="preserve">Документация и материалы</w:t>
      </w:r>
    </w:p>
    <w:p>
      <w:pPr>
        <w:pStyle w:val="FirstParagraph"/>
      </w:pPr>
      <w:r>
        <w:t xml:space="preserve">Основание работы: предоставленная методичка «Лабораторная 3 Погода Fuzzy ЯП на выбор», разделы задач и оформления отчёта. Дополнительные материалы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DEFENSE.md</w:t>
      </w:r>
      <w:r>
        <w:t xml:space="preserve"> </w:t>
      </w:r>
      <w:r>
        <w:t xml:space="preserve">содержат команды и разбор защиты.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OpenWeatherMap:</w:t>
      </w:r>
      <w:r>
        <w:t xml:space="preserve"> </w:t>
      </w:r>
      <w:r>
        <w:t xml:space="preserve">поля текущих данных и единицы описаны на</w:t>
      </w:r>
      <w:r>
        <w:t xml:space="preserve"> </w:t>
      </w:r>
      <w:hyperlink r:id="rId16">
        <w:r>
          <w:rPr>
            <w:rStyle w:val="Hyperlink"/>
          </w:rPr>
          <w:t xml:space="preserve">https://openweathermap.org/current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Ошибки доступа:</w:t>
      </w:r>
      <w:r>
        <w:t xml:space="preserve"> </w:t>
      </w:r>
      <w:r>
        <w:t xml:space="preserve">возможные причины 401 перечислены на</w:t>
      </w:r>
      <w:r>
        <w:t xml:space="preserve"> </w:t>
      </w:r>
      <w:hyperlink r:id="rId17">
        <w:r>
          <w:rPr>
            <w:rStyle w:val="Hyperlink"/>
          </w:rPr>
          <w:t xml:space="preserve">https://openweathermap.org/faq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NASA POWER:</w:t>
      </w:r>
      <w:r>
        <w:t xml:space="preserve"> </w:t>
      </w:r>
      <w:r>
        <w:t xml:space="preserve">параметры и периодичность API описаны на</w:t>
      </w:r>
      <w:r>
        <w:t xml:space="preserve"> </w:t>
      </w:r>
      <w:hyperlink r:id="rId18">
        <w:r>
          <w:rPr>
            <w:rStyle w:val="Hyperlink"/>
          </w:rPr>
          <w:t xml:space="preserve">https://power.larc.nasa.gov/docs/services/api/temporal/hourly/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NASA POWER, методология:</w:t>
      </w:r>
      <w:r>
        <w:t xml:space="preserve"> </w:t>
      </w:r>
      <w:r>
        <w:t xml:space="preserve">происхождение метеорологических данных описано на</w:t>
      </w:r>
      <w:r>
        <w:t xml:space="preserve"> </w:t>
      </w:r>
      <w:hyperlink r:id="rId19">
        <w:r>
          <w:rPr>
            <w:rStyle w:val="Hyperlink"/>
          </w:rPr>
          <w:t xml:space="preserve">https://power.larc.nasa.gov/docs/methodology/meteorology/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Open-Meteo:</w:t>
      </w:r>
      <w:r>
        <w:t xml:space="preserve"> </w:t>
      </w:r>
      <w:r>
        <w:t xml:space="preserve">альтернативный исторический адаптер использует</w:t>
      </w:r>
      <w:r>
        <w:t xml:space="preserve"> </w:t>
      </w:r>
      <w:hyperlink r:id="rId58">
        <w:r>
          <w:rPr>
            <w:rStyle w:val="Hyperlink"/>
          </w:rPr>
          <w:t xml:space="preserve">https://open-meteo.com/en/docs/historical-weather-api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scikit-fuzzy:</w:t>
      </w:r>
      <w:r>
        <w:t xml:space="preserve"> </w:t>
      </w:r>
      <w:r>
        <w:t xml:space="preserve">пример системы управления опубликован на</w:t>
      </w:r>
      <w:r>
        <w:t xml:space="preserve"> </w:t>
      </w:r>
      <w:hyperlink r:id="rId13">
        <w:r>
          <w:rPr>
            <w:rStyle w:val="Hyperlink"/>
          </w:rPr>
          <w:t xml:space="preserve">https://scikit-fuzzy.readthedocs.io/en/latest/auto_examples/plot_tipping_problem_newapi.html</w:t>
        </w:r>
      </w:hyperlink>
      <w:r>
        <w:t xml:space="preserve">.</w:t>
      </w:r>
    </w:p>
    <w:bookmarkEnd w:id="59"/>
    <w:bookmarkStart w:id="60" w:name="приложение-вычислительная-модель"/>
    <w:p>
      <w:pPr>
        <w:pStyle w:val="Heading2"/>
      </w:pPr>
      <w:r>
        <w:t xml:space="preserve">Приложение: вычислительная модель</w:t>
      </w:r>
    </w:p>
    <w:p>
      <w:pPr>
        <w:pStyle w:val="FirstParagraph"/>
      </w:pPr>
      <w:r>
        <w:t xml:space="preserve">Ниже показан класс, который создаёт и исполняет Мамдани. Полный код всех модулей с комментариями расположен в</w:t>
      </w:r>
      <w:r>
        <w:t xml:space="preserve"> </w:t>
      </w:r>
      <w:r>
        <w:rPr>
          <w:rStyle w:val="VerbatimChar"/>
        </w:rPr>
        <w:t xml:space="preserve">SOURCE_CODE.md</w:t>
      </w:r>
      <w:r>
        <w:t xml:space="preserve"> </w:t>
      </w:r>
      <w:r>
        <w:t xml:space="preserve">и в отдельных</w:t>
      </w:r>
      <w:r>
        <w:t xml:space="preserve"> </w:t>
      </w:r>
      <w:r>
        <w:rPr>
          <w:rStyle w:val="VerbatimChar"/>
        </w:rPr>
        <w:t xml:space="preserve">.py</w:t>
      </w:r>
      <w:r>
        <w:t xml:space="preserve">-файлах.</w:t>
      </w:r>
    </w:p>
    <w:p>
      <w:pPr>
        <w:pStyle w:val="SourceCode"/>
      </w:pPr>
      <w:r>
        <w:br/>
      </w:r>
      <w:r>
        <w:rPr>
          <w:rStyle w:val="VerbatimChar"/>
        </w:rPr>
        <w:t xml:space="preserve">"""Настоящий Mamdani: min для AND, max для OR/аккумуляции, centroid."""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skfuzzy as fuzz</w:t>
      </w:r>
      <w:r>
        <w:br/>
      </w:r>
      <w:r>
        <w:rPr>
          <w:rStyle w:val="VerbatimChar"/>
        </w:rPr>
        <w:t xml:space="preserve">from skfuzzy import control as ctrl</w:t>
      </w:r>
      <w:r>
        <w:br/>
      </w:r>
      <w:r>
        <w:rPr>
          <w:rStyle w:val="VerbatimChar"/>
        </w:rPr>
        <w:t xml:space="preserve">from api_client import valid_number</w:t>
      </w:r>
      <w:r>
        <w:br/>
      </w:r>
      <w:r>
        <w:rPr>
          <w:rStyle w:val="VerbatimChar"/>
        </w:rPr>
        <w:t xml:space="preserve">from settings import CITIES</w:t>
      </w:r>
      <w:r>
        <w:br/>
      </w:r>
      <w:r>
        <w:br/>
      </w:r>
      <w:r>
        <w:rPr>
          <w:rStyle w:val="VerbatimChar"/>
        </w:rPr>
        <w:t xml:space="preserve">TERM_RU = {</w:t>
      </w:r>
      <w:r>
        <w:br/>
      </w:r>
      <w:r>
        <w:rPr>
          <w:rStyle w:val="VerbatimChar"/>
        </w:rPr>
        <w:t xml:space="preserve">    "far_below": "значительно холоднее сезонного среднего",</w:t>
      </w:r>
      <w:r>
        <w:br/>
      </w:r>
      <w:r>
        <w:rPr>
          <w:rStyle w:val="VerbatimChar"/>
        </w:rPr>
        <w:t xml:space="preserve">    "below": "прохладнее сезонного среднего", "typical": "типично для сезона",</w:t>
      </w:r>
      <w:r>
        <w:br/>
      </w:r>
      <w:r>
        <w:rPr>
          <w:rStyle w:val="VerbatimChar"/>
        </w:rPr>
        <w:t xml:space="preserve">    "above": "теплее сезонного среднего",</w:t>
      </w:r>
      <w:r>
        <w:br/>
      </w:r>
      <w:r>
        <w:rPr>
          <w:rStyle w:val="VerbatimChar"/>
        </w:rPr>
        <w:t xml:space="preserve">    "far_above": "значительно теплее сезонного среднего",</w:t>
      </w:r>
      <w:r>
        <w:br/>
      </w:r>
      <w:r>
        <w:rPr>
          <w:rStyle w:val="VerbatimChar"/>
        </w:rPr>
        <w:t xml:space="preserve">    "dry": "низкая влажность", "moderate": "умеренная влажность",</w:t>
      </w:r>
      <w:r>
        <w:br/>
      </w:r>
      <w:r>
        <w:rPr>
          <w:rStyle w:val="VerbatimChar"/>
        </w:rPr>
        <w:t xml:space="preserve">    "wet": "высокая влажность", "light": "слабый ветер",</w:t>
      </w:r>
      <w:r>
        <w:br/>
      </w:r>
      <w:r>
        <w:rPr>
          <w:rStyle w:val="VerbatimChar"/>
        </w:rPr>
        <w:t xml:space="preserve">    "breezy": "умеренный ветер", "strong": "сильный ветер",</w:t>
      </w:r>
      <w:r>
        <w:br/>
      </w:r>
      <w:r>
        <w:rPr>
          <w:rStyle w:val="VerbatimChar"/>
        </w:rPr>
        <w:t xml:space="preserve">    "poor": "низкий комфорт", "fair": "средний комфорт", "good": "высокий комфорт",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class WeatherFuzzy:</w:t>
      </w:r>
      <w:r>
        <w:br/>
      </w:r>
      <w:r>
        <w:rPr>
          <w:rStyle w:val="VerbatimChar"/>
        </w:rPr>
        <w:t xml:space="preserve">    def __init__(self, city, season, mean, std):</w:t>
      </w:r>
      <w:r>
        <w:br/>
      </w:r>
      <w:r>
        <w:rPr>
          <w:rStyle w:val="VerbatimChar"/>
        </w:rPr>
        <w:t xml:space="preserve">        if city not in CITIES or not np.isfinite(mean) or not -40 &lt; mean &lt; 40:</w:t>
      </w:r>
      <w:r>
        <w:br/>
      </w:r>
      <w:r>
        <w:rPr>
          <w:rStyle w:val="VerbatimChar"/>
        </w:rPr>
        <w:t xml:space="preserve">            raise ValueError("Некорректный город или средняя температура.")</w:t>
      </w:r>
      <w:r>
        <w:br/>
      </w:r>
      <w:r>
        <w:rPr>
          <w:rStyle w:val="VerbatimChar"/>
        </w:rPr>
        <w:t xml:space="preserve">        if not np.isfinite(std) or std &lt; 0:</w:t>
      </w:r>
      <w:r>
        <w:br/>
      </w:r>
      <w:r>
        <w:rPr>
          <w:rStyle w:val="VerbatimChar"/>
        </w:rPr>
        <w:t xml:space="preserve">            raise ValueError("Некорректное стандартное отклонение.")</w:t>
      </w:r>
      <w:r>
        <w:br/>
      </w:r>
      <w:r>
        <w:rPr>
          <w:rStyle w:val="VerbatimChar"/>
        </w:rPr>
        <w:t xml:space="preserve">        self.city, self.season = city, season</w:t>
      </w:r>
      <w:r>
        <w:br/>
      </w:r>
      <w:r>
        <w:rPr>
          <w:rStyle w:val="VerbatimChar"/>
        </w:rPr>
        <w:t xml:space="preserve">        self.mean, self.scale = float(mean), max(float(std), 1.0)</w:t>
      </w:r>
      <w:r>
        <w:br/>
      </w:r>
      <w:r>
        <w:rPr>
          <w:rStyle w:val="VerbatimChar"/>
        </w:rPr>
        <w:t xml:space="preserve">        if mean - 2 * self.scale &lt;= -60 or mean + 2 * self.scale &gt;= 60:</w:t>
      </w:r>
      <w:r>
        <w:br/>
      </w:r>
      <w:r>
        <w:rPr>
          <w:rStyle w:val="VerbatimChar"/>
        </w:rPr>
        <w:t xml:space="preserve">            raise ValueError("Сезонные термы выходят за универсум.")</w:t>
      </w:r>
      <w:r>
        <w:br/>
      </w:r>
      <w:r>
        <w:rPr>
          <w:rStyle w:val="VerbatimChar"/>
        </w:rPr>
        <w:t xml:space="preserve">        t = ctrl.Antecedent(np.linspace(-60, 60, 481), "temperature")</w:t>
      </w:r>
      <w:r>
        <w:br/>
      </w:r>
      <w:r>
        <w:rPr>
          <w:rStyle w:val="VerbatimChar"/>
        </w:rPr>
        <w:t xml:space="preserve">        h = ctrl.Antecedent(np.arange(101), "humidity")</w:t>
      </w:r>
      <w:r>
        <w:br/>
      </w:r>
      <w:r>
        <w:rPr>
          <w:rStyle w:val="VerbatimChar"/>
        </w:rPr>
        <w:t xml:space="preserve">        w = ctrl.Antecedent(np.linspace(0, 60, 241), "wind")</w:t>
      </w:r>
      <w:r>
        <w:br/>
      </w:r>
      <w:r>
        <w:rPr>
          <w:rStyle w:val="VerbatimChar"/>
        </w:rPr>
        <w:t xml:space="preserve">        c = ctrl.Consequent(np.linspace(0, 100, 1001), "comfort", defuzzify_method="centroid")</w:t>
      </w:r>
      <w:r>
        <w:br/>
      </w:r>
      <w:r>
        <w:rPr>
          <w:rStyle w:val="VerbatimChar"/>
        </w:rPr>
        <w:t xml:space="preserve">        m, s = self.mean, self.scale</w:t>
      </w:r>
      <w:r>
        <w:br/>
      </w:r>
      <w:r>
        <w:rPr>
          <w:rStyle w:val="VerbatimChar"/>
        </w:rPr>
        <w:t xml:space="preserve">        t["far_below"] = fuzz.trapmf(t.universe, [-60, -60, m-2*s, m-s])</w:t>
      </w:r>
      <w:r>
        <w:br/>
      </w:r>
      <w:r>
        <w:rPr>
          <w:rStyle w:val="VerbatimChar"/>
        </w:rPr>
        <w:t xml:space="preserve">        t["below"] = fuzz.trimf(t.universe, [m-2*s, m-s, m])</w:t>
      </w:r>
      <w:r>
        <w:br/>
      </w:r>
      <w:r>
        <w:rPr>
          <w:rStyle w:val="VerbatimChar"/>
        </w:rPr>
        <w:t xml:space="preserve">        t["typical"] = fuzz.trimf(t.universe, [m-s, m, m+s])</w:t>
      </w:r>
      <w:r>
        <w:br/>
      </w:r>
      <w:r>
        <w:rPr>
          <w:rStyle w:val="VerbatimChar"/>
        </w:rPr>
        <w:t xml:space="preserve">        t["above"] = fuzz.trimf(t.universe, [m, m+s, m+2*s])</w:t>
      </w:r>
      <w:r>
        <w:br/>
      </w:r>
      <w:r>
        <w:rPr>
          <w:rStyle w:val="VerbatimChar"/>
        </w:rPr>
        <w:t xml:space="preserve">        t["far_above"] = fuzz.trapmf(t.universe, [m+s, m+2*s, 60, 60])</w:t>
      </w:r>
      <w:r>
        <w:br/>
      </w:r>
      <w:r>
        <w:rPr>
          <w:rStyle w:val="VerbatimChar"/>
        </w:rPr>
        <w:t xml:space="preserve">        h["dry"] = fuzz.trapmf(h.universe, [0, 0, 25, 45])</w:t>
      </w:r>
      <w:r>
        <w:br/>
      </w:r>
      <w:r>
        <w:rPr>
          <w:rStyle w:val="VerbatimChar"/>
        </w:rPr>
        <w:t xml:space="preserve">        h["moderate"] = fuzz.trimf(h.universe, [25, 55, 85])</w:t>
      </w:r>
      <w:r>
        <w:br/>
      </w:r>
      <w:r>
        <w:rPr>
          <w:rStyle w:val="VerbatimChar"/>
        </w:rPr>
        <w:t xml:space="preserve">        h["wet"] = fuzz.trapmf(h.universe, [65, 85, 100, 100])</w:t>
      </w:r>
      <w:r>
        <w:br/>
      </w:r>
      <w:r>
        <w:rPr>
          <w:rStyle w:val="VerbatimChar"/>
        </w:rPr>
        <w:t xml:space="preserve">        w["light"] = fuzz.trapmf(w.universe, [0, 0, 2, 5])</w:t>
      </w:r>
      <w:r>
        <w:br/>
      </w:r>
      <w:r>
        <w:rPr>
          <w:rStyle w:val="VerbatimChar"/>
        </w:rPr>
        <w:t xml:space="preserve">        w["breezy"] = fuzz.trimf(w.universe, [2, 7, 12])</w:t>
      </w:r>
      <w:r>
        <w:br/>
      </w:r>
      <w:r>
        <w:rPr>
          <w:rStyle w:val="VerbatimChar"/>
        </w:rPr>
        <w:t xml:space="preserve">        w["strong"] = fuzz.trapmf(w.universe, [8, 15, 60, 60])</w:t>
      </w:r>
      <w:r>
        <w:br/>
      </w:r>
      <w:r>
        <w:rPr>
          <w:rStyle w:val="VerbatimChar"/>
        </w:rPr>
        <w:t xml:space="preserve">        c["poor"] = fuzz.trapmf(c.universe, [0, 0, 20, 40])</w:t>
      </w:r>
      <w:r>
        <w:br/>
      </w:r>
      <w:r>
        <w:rPr>
          <w:rStyle w:val="VerbatimChar"/>
        </w:rPr>
        <w:t xml:space="preserve">        c["fair"] = fuzz.trimf(c.universe, [25, 50, 75])</w:t>
      </w:r>
      <w:r>
        <w:br/>
      </w:r>
      <w:r>
        <w:rPr>
          <w:rStyle w:val="VerbatimChar"/>
        </w:rPr>
        <w:t xml:space="preserve">        c["good"] = fuzz.trapmf(c.universe, [60, 80, 100, 100])</w:t>
      </w:r>
      <w:r>
        <w:br/>
      </w:r>
      <w:r>
        <w:rPr>
          <w:rStyle w:val="VerbatimChar"/>
        </w:rPr>
        <w:t xml:space="preserve">        definitions = [</w:t>
      </w:r>
      <w:r>
        <w:br/>
      </w:r>
      <w:r>
        <w:rPr>
          <w:rStyle w:val="VerbatimChar"/>
        </w:rPr>
        <w:t xml:space="preserve">            ("R1", t["far_below"], "poor", "Сильное похолодание относительно сезона → низкий комфорт."),</w:t>
      </w:r>
      <w:r>
        <w:br/>
      </w:r>
      <w:r>
        <w:rPr>
          <w:rStyle w:val="VerbatimChar"/>
        </w:rPr>
        <w:t xml:space="preserve">            ("R2", t["far_above"], "poor", "Сильное потепление относительно сезона → низкий комфорт."),</w:t>
      </w:r>
      <w:r>
        <w:br/>
      </w:r>
      <w:r>
        <w:rPr>
          <w:rStyle w:val="VerbatimChar"/>
        </w:rPr>
        <w:t xml:space="preserve">            ("R3", t["below"], "fair", "Прохладнее обычного → средний комфорт."),</w:t>
      </w:r>
      <w:r>
        <w:br/>
      </w:r>
      <w:r>
        <w:rPr>
          <w:rStyle w:val="VerbatimChar"/>
        </w:rPr>
        <w:t xml:space="preserve">            ("R4", t["above"], "fair", "Теплее обычного → средний комфорт."),</w:t>
      </w:r>
      <w:r>
        <w:br/>
      </w:r>
      <w:r>
        <w:rPr>
          <w:rStyle w:val="VerbatimChar"/>
        </w:rPr>
        <w:t xml:space="preserve">            ("R5", t["typical"] &amp; h["moderate"] &amp; w["light"], "good",</w:t>
      </w:r>
      <w:r>
        <w:br/>
      </w:r>
      <w:r>
        <w:rPr>
          <w:rStyle w:val="VerbatimChar"/>
        </w:rPr>
        <w:t xml:space="preserve">             "Типичная температура, умеренная влажность и слабый ветер → высокий комфорт."),</w:t>
      </w:r>
      <w:r>
        <w:br/>
      </w:r>
      <w:r>
        <w:rPr>
          <w:rStyle w:val="VerbatimChar"/>
        </w:rPr>
        <w:t xml:space="preserve">            ("R6", t["typical"] &amp; (h["dry"] | h["wet"] | w["breezy"]), "fair",</w:t>
      </w:r>
      <w:r>
        <w:br/>
      </w:r>
      <w:r>
        <w:rPr>
          <w:rStyle w:val="VerbatimChar"/>
        </w:rPr>
        <w:t xml:space="preserve">             "Типичная температура, но крайняя влажность или умеренный ветер → средний комфорт."),</w:t>
      </w:r>
      <w:r>
        <w:br/>
      </w:r>
      <w:r>
        <w:rPr>
          <w:rStyle w:val="VerbatimChar"/>
        </w:rPr>
        <w:t xml:space="preserve">            ("R7", w["strong"], "poor", "Сильный ветер → низкий комфорт."),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if city == "spb":</w:t>
      </w:r>
      <w:r>
        <w:br/>
      </w:r>
      <w:r>
        <w:rPr>
          <w:rStyle w:val="VerbatimChar"/>
        </w:rPr>
        <w:t xml:space="preserve">            extra = (h["wet"] &amp; (w["breezy"] | w["strong"]),</w:t>
      </w:r>
      <w:r>
        <w:br/>
      </w:r>
      <w:r>
        <w:rPr>
          <w:rStyle w:val="VerbatimChar"/>
        </w:rPr>
        <w:t xml:space="preserve">                     "Петербург: высокая влажность и ветер → низкий комфорт.")</w:t>
      </w:r>
      <w:r>
        <w:br/>
      </w:r>
      <w:r>
        <w:rPr>
          <w:rStyle w:val="VerbatimChar"/>
        </w:rPr>
        <w:t xml:space="preserve">        elif city == "moscow":</w:t>
      </w:r>
      <w:r>
        <w:br/>
      </w:r>
      <w:r>
        <w:rPr>
          <w:rStyle w:val="VerbatimChar"/>
        </w:rPr>
        <w:t xml:space="preserve">            extra = (t["above"] &amp; h["wet"],</w:t>
      </w:r>
      <w:r>
        <w:br/>
      </w:r>
      <w:r>
        <w:rPr>
          <w:rStyle w:val="VerbatimChar"/>
        </w:rPr>
        <w:t xml:space="preserve">                     "Москва: теплее сезонного среднего и влажно → низкий комфорт.")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extra = (t["below"] &amp; (w["breezy"] | w["strong"]),</w:t>
      </w:r>
      <w:r>
        <w:br/>
      </w:r>
      <w:r>
        <w:rPr>
          <w:rStyle w:val="VerbatimChar"/>
        </w:rPr>
        <w:t xml:space="preserve">                     "Казань: прохладнее сезонного среднего и ветер → низкий комфорт.")</w:t>
      </w:r>
      <w:r>
        <w:br/>
      </w:r>
      <w:r>
        <w:rPr>
          <w:rStyle w:val="VerbatimChar"/>
        </w:rPr>
        <w:t xml:space="preserve">        definitions.append(("R8", extra[0], "poor", extra[1]))</w:t>
      </w:r>
      <w:r>
        <w:br/>
      </w:r>
      <w:r>
        <w:rPr>
          <w:rStyle w:val="VerbatimChar"/>
        </w:rPr>
        <w:t xml:space="preserve">        self.rule_specs = [{"id": i, "output": o, "text": text} for i, _, o, text in definitions]</w:t>
      </w:r>
      <w:r>
        <w:br/>
      </w:r>
      <w:r>
        <w:rPr>
          <w:rStyle w:val="VerbatimChar"/>
        </w:rPr>
        <w:t xml:space="preserve">        self.rules = [ctrl.Rule(antecedent, c[output], label=i)</w:t>
      </w:r>
      <w:r>
        <w:br/>
      </w:r>
      <w:r>
        <w:rPr>
          <w:rStyle w:val="VerbatimChar"/>
        </w:rPr>
        <w:t xml:space="preserve">                      for i, antecedent, output, _ in definitions]</w:t>
      </w:r>
      <w:r>
        <w:br/>
      </w:r>
      <w:r>
        <w:rPr>
          <w:rStyle w:val="VerbatimChar"/>
        </w:rPr>
        <w:t xml:space="preserve">        self.system = ctrl.ControlSystem(self.rules)</w:t>
      </w:r>
      <w:r>
        <w:br/>
      </w:r>
      <w:r>
        <w:rPr>
          <w:rStyle w:val="VerbatimChar"/>
        </w:rPr>
        <w:t xml:space="preserve">        self.variables = {"temperature": t, "humidity": h, "wind": w, "comfort": c}</w:t>
      </w:r>
      <w:r>
        <w:br/>
      </w:r>
      <w:r>
        <w:br/>
      </w:r>
      <w:r>
        <w:rPr>
          <w:rStyle w:val="VerbatimChar"/>
        </w:rPr>
        <w:t xml:space="preserve">    def evaluate(self, temperature, humidity, wind):</w:t>
      </w:r>
      <w:r>
        <w:br/>
      </w:r>
      <w:r>
        <w:rPr>
          <w:rStyle w:val="VerbatimChar"/>
        </w:rPr>
        <w:t xml:space="preserve">        values = {</w:t>
      </w:r>
      <w:r>
        <w:br/>
      </w:r>
      <w:r>
        <w:rPr>
          <w:rStyle w:val="VerbatimChar"/>
        </w:rPr>
        <w:t xml:space="preserve">            "temperature": valid_number(temperature, -60, 60, "temperature"),</w:t>
      </w:r>
      <w:r>
        <w:br/>
      </w:r>
      <w:r>
        <w:rPr>
          <w:rStyle w:val="VerbatimChar"/>
        </w:rPr>
        <w:t xml:space="preserve">            "humidity": valid_number(humidity, 0, 100, "humidity"),</w:t>
      </w:r>
      <w:r>
        <w:br/>
      </w:r>
      <w:r>
        <w:rPr>
          <w:rStyle w:val="VerbatimChar"/>
        </w:rPr>
        <w:t xml:space="preserve">            "wind": valid_number(wind, 0, 60, "wind"),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simulation = ctrl.ControlSystemSimulation(self.system, clip_to_bounds=False)</w:t>
      </w:r>
      <w:r>
        <w:br/>
      </w:r>
      <w:r>
        <w:rPr>
          <w:rStyle w:val="VerbatimChar"/>
        </w:rPr>
        <w:t xml:space="preserve">        for key, value in values.items():</w:t>
      </w:r>
      <w:r>
        <w:br/>
      </w:r>
      <w:r>
        <w:rPr>
          <w:rStyle w:val="VerbatimChar"/>
        </w:rPr>
        <w:t xml:space="preserve">            simulation.input[key] = value</w:t>
      </w:r>
      <w:r>
        <w:br/>
      </w:r>
      <w:r>
        <w:rPr>
          <w:rStyle w:val="VerbatimChar"/>
        </w:rPr>
        <w:t xml:space="preserve">        simulation.compute()</w:t>
      </w:r>
      <w:r>
        <w:br/>
      </w:r>
      <w:r>
        <w:rPr>
          <w:rStyle w:val="VerbatimChar"/>
        </w:rPr>
        <w:t xml:space="preserve">        if "comfort" not in simulation.output:</w:t>
      </w:r>
      <w:r>
        <w:br/>
      </w:r>
      <w:r>
        <w:rPr>
          <w:rStyle w:val="VerbatimChar"/>
        </w:rPr>
        <w:t xml:space="preserve">            raise RuntimeError("Ни одно правило не активировано.")</w:t>
      </w:r>
      <w:r>
        <w:br/>
      </w:r>
      <w:r>
        <w:rPr>
          <w:rStyle w:val="VerbatimChar"/>
        </w:rPr>
        <w:t xml:space="preserve">        score = float(simulation.output["comfort"])</w:t>
      </w:r>
      <w:r>
        <w:br/>
      </w:r>
      <w:r>
        <w:rPr>
          <w:rStyle w:val="VerbatimChar"/>
        </w:rPr>
        <w:t xml:space="preserve">        memberships = {}</w:t>
      </w:r>
      <w:r>
        <w:br/>
      </w:r>
      <w:r>
        <w:rPr>
          <w:rStyle w:val="VerbatimChar"/>
        </w:rPr>
        <w:t xml:space="preserve">        for variable, value in values.items():</w:t>
      </w:r>
      <w:r>
        <w:br/>
      </w:r>
      <w:r>
        <w:rPr>
          <w:rStyle w:val="VerbatimChar"/>
        </w:rPr>
        <w:t xml:space="preserve">            var = self.variables[variable]</w:t>
      </w:r>
      <w:r>
        <w:br/>
      </w:r>
      <w:r>
        <w:rPr>
          <w:rStyle w:val="VerbatimChar"/>
        </w:rPr>
        <w:t xml:space="preserve">            memberships[variable] = {</w:t>
      </w:r>
      <w:r>
        <w:br/>
      </w:r>
      <w:r>
        <w:rPr>
          <w:rStyle w:val="VerbatimChar"/>
        </w:rPr>
        <w:t xml:space="preserve">                term: float(fuzz.interp_membership(var.universe, obj.mf, value))</w:t>
      </w:r>
      <w:r>
        <w:br/>
      </w:r>
      <w:r>
        <w:rPr>
          <w:rStyle w:val="VerbatimChar"/>
        </w:rPr>
        <w:t xml:space="preserve">                for term, obj in var.terms.items()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trace = [{**spec, "activation": float(rule.aggregate_firing[simulation] or 0)}</w:t>
      </w:r>
      <w:r>
        <w:br/>
      </w:r>
      <w:r>
        <w:rPr>
          <w:rStyle w:val="VerbatimChar"/>
        </w:rPr>
        <w:t xml:space="preserve">                 for spec, rule in zip(self.rule_specs, self.rules)]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"comfort": score,</w:t>
      </w:r>
      <w:r>
        <w:br/>
      </w:r>
      <w:r>
        <w:rPr>
          <w:rStyle w:val="VerbatimChar"/>
        </w:rPr>
        <w:t xml:space="preserve">            "comfort_label": "низкий" if score &lt; 40 else "средний" if score &lt; 70 else "высокий",</w:t>
      </w:r>
      <w:r>
        <w:br/>
      </w:r>
      <w:r>
        <w:rPr>
          <w:rStyle w:val="VerbatimChar"/>
        </w:rPr>
        <w:t xml:space="preserve">            "memberships": memberships, "rules": trace,</w:t>
      </w:r>
      <w:r>
        <w:br/>
      </w:r>
      <w:r>
        <w:rPr>
          <w:rStyle w:val="VerbatimChar"/>
        </w:rPr>
        <w:t xml:space="preserve">            "temperature_scale": self.scale, "temperature_mean": self.mean,</w:t>
      </w:r>
      <w:r>
        <w:br/>
      </w:r>
      <w:r>
        <w:rPr>
          <w:rStyle w:val="VerbatimChar"/>
        </w:rPr>
        <w:t xml:space="preserve">        }</w:t>
      </w:r>
    </w:p>
    <w:bookmarkEnd w:id="60"/>
    <w:bookmarkEnd w:id="61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77" w:bottom="1020" w:left="1077" w:right="102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6666"/>
        <w:sz w:val="16"/>
      </w:rPr>
      <w:t>ЛАБОРАТОРНЫЕ РАБОТЫ  /  МАТЕРИАЛЫ ДЛЯ ЗАЩИТЫ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Arial" w:hAnsi="Arial" w:eastAsia="Arial" w:cs="Arial"/>
      <w:color w:val="2825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customStyle="1" w:styleId="Compact" w:type="paragraph">
    <w:name w:val="Compact"/>
    <w:basedOn w:val="BodyText"/>
    <w:qFormat/>
    <w:pPr>
      <w:spacing w:after="120" w:before="36" w:line="269" w:lineRule="auto"/>
    </w:pPr>
    <w:rPr>
      <w:rFonts w:ascii="Arial" w:hAnsi="Arial" w:eastAsia="Arial" w:cs="Arial"/>
      <w:color w:val="2825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Arial" w:hAnsi="Arial" w:eastAsia="Arial" w:cs="Arial"/>
      <w:b/>
      <w:color w:val="01696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Arial" w:hAnsi="Arial" w:eastAsia="Arial" w:cs="Arial"/>
      <w:b/>
      <w:color w:val="28251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Arial" w:hAnsi="Arial" w:eastAsia="Arial" w:cs="Arial"/>
      <w:b/>
      <w:color w:val="28251D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41" Type="http://schemas.openxmlformats.org/officeDocument/2006/relationships/image" Target="media/rId41.png"/><Relationship Id="rId33" Type="http://schemas.openxmlformats.org/officeDocument/2006/relationships/image" Target="media/rId33.png"/><Relationship Id="rId23" Type="http://schemas.openxmlformats.org/officeDocument/2006/relationships/image" Target="media/rId23.png"/><Relationship Id="rId50" Type="http://schemas.openxmlformats.org/officeDocument/2006/relationships/image" Target="media/rId50.png"/><Relationship Id="rId38" Type="http://schemas.openxmlformats.org/officeDocument/2006/relationships/image" Target="media/rId38.png"/><Relationship Id="rId58" Type="http://schemas.openxmlformats.org/officeDocument/2006/relationships/hyperlink" Target="https://open-meteo.com/en/docs/historical-weather-api" TargetMode="External"/><Relationship Id="rId16" Type="http://schemas.openxmlformats.org/officeDocument/2006/relationships/hyperlink" Target="https://openweathermap.org/current" TargetMode="External"/><Relationship Id="rId17" Type="http://schemas.openxmlformats.org/officeDocument/2006/relationships/hyperlink" Target="https://openweathermap.org/faq" TargetMode="External"/><Relationship Id="rId19" Type="http://schemas.openxmlformats.org/officeDocument/2006/relationships/hyperlink" Target="https://power.larc.nasa.gov/docs/methodology/meteorology/" TargetMode="External"/><Relationship Id="rId18" Type="http://schemas.openxmlformats.org/officeDocument/2006/relationships/hyperlink" Target="https://power.larc.nasa.gov/docs/services/api/temporal/hourly/" TargetMode="External"/><Relationship Id="rId13" Type="http://schemas.openxmlformats.org/officeDocument/2006/relationships/hyperlink" Target="https://scikit-fuzzy.readthedocs.io/en/latest/auto_examples/plot_tipping_problem_newapi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open-meteo.com/en/docs/historical-weather-api" TargetMode="External"/><Relationship Id="rId16" Type="http://schemas.openxmlformats.org/officeDocument/2006/relationships/hyperlink" Target="https://openweathermap.org/current" TargetMode="External"/><Relationship Id="rId17" Type="http://schemas.openxmlformats.org/officeDocument/2006/relationships/hyperlink" Target="https://openweathermap.org/faq" TargetMode="External"/><Relationship Id="rId19" Type="http://schemas.openxmlformats.org/officeDocument/2006/relationships/hyperlink" Target="https://power.larc.nasa.gov/docs/methodology/meteorology/" TargetMode="External"/><Relationship Id="rId18" Type="http://schemas.openxmlformats.org/officeDocument/2006/relationships/hyperlink" Target="https://power.larc.nasa.gov/docs/services/api/temporal/hourly/" TargetMode="External"/><Relationship Id="rId13" Type="http://schemas.openxmlformats.org/officeDocument/2006/relationships/hyperlink" Target="https://scikit-fuzzy.readthedocs.io/en/latest/auto_examples/plot_tipping_problem_newap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Perplexity Computer</dc:creator>
  <cp:keywords/>
  <dcterms:created xsi:type="dcterms:W3CDTF">2026-10-21T15:40:49Z</dcterms:created>
  <dcterms:modified xsi:type="dcterms:W3CDTF">2026-10-21T15:40:49Z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