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2260D" w14:textId="7D48DEA4" w:rsidR="002F6321" w:rsidRPr="004D51BA" w:rsidRDefault="00C22A24" w:rsidP="008570F0">
      <w:pPr>
        <w:pStyle w:val="Heading1"/>
        <w:shd w:val="clear" w:color="auto" w:fill="BFBFBF" w:themeFill="background1" w:themeFillShade="BF"/>
        <w:spacing w:before="0" w:line="240" w:lineRule="auto"/>
        <w:rPr>
          <w:rFonts w:ascii="Calibri" w:hAnsi="Calibri"/>
          <w:b/>
          <w:color w:val="auto"/>
        </w:rPr>
      </w:pPr>
      <w:bookmarkStart w:id="0" w:name="_Toc534703951"/>
      <w:r>
        <w:rPr>
          <w:rFonts w:ascii="Calibri" w:hAnsi="Calibri"/>
          <w:b/>
          <w:color w:val="auto"/>
        </w:rPr>
        <w:t xml:space="preserve">CA2 </w:t>
      </w:r>
      <w:r w:rsidR="00957EA3" w:rsidRPr="004D51BA">
        <w:rPr>
          <w:rFonts w:ascii="Calibri" w:hAnsi="Calibri"/>
          <w:b/>
          <w:color w:val="auto"/>
        </w:rPr>
        <w:t xml:space="preserve">Oral Presentation 1 (OP1) – </w:t>
      </w:r>
      <w:r w:rsidR="003F3C2A">
        <w:rPr>
          <w:rFonts w:ascii="Calibri" w:hAnsi="Calibri"/>
          <w:b/>
          <w:color w:val="auto"/>
        </w:rPr>
        <w:t>20</w:t>
      </w:r>
      <w:r w:rsidR="00957EA3" w:rsidRPr="004D51BA">
        <w:rPr>
          <w:rFonts w:ascii="Calibri" w:hAnsi="Calibri"/>
          <w:b/>
          <w:color w:val="auto"/>
        </w:rPr>
        <w:t>%</w:t>
      </w:r>
      <w:bookmarkEnd w:id="0"/>
    </w:p>
    <w:p w14:paraId="12FAAF9F" w14:textId="77777777" w:rsidR="002F6321" w:rsidRDefault="002F6321" w:rsidP="008570F0">
      <w:pPr>
        <w:spacing w:after="0" w:line="240" w:lineRule="auto"/>
      </w:pPr>
    </w:p>
    <w:p w14:paraId="363013A5" w14:textId="3EC35B98" w:rsidR="00C4733D" w:rsidRPr="00C4733D" w:rsidRDefault="0008747D" w:rsidP="008570F0">
      <w:pPr>
        <w:pStyle w:val="Heading2"/>
        <w:spacing w:before="0" w:line="240" w:lineRule="auto"/>
        <w:rPr>
          <w:rFonts w:asciiTheme="minorHAnsi" w:hAnsiTheme="minorHAnsi"/>
          <w:b/>
          <w:color w:val="auto"/>
          <w:sz w:val="28"/>
        </w:rPr>
      </w:pPr>
      <w:r>
        <w:rPr>
          <w:rFonts w:asciiTheme="minorHAnsi" w:hAnsiTheme="minorHAnsi"/>
          <w:b/>
          <w:color w:val="auto"/>
          <w:sz w:val="28"/>
        </w:rPr>
        <w:t>IMPORTANT INFORMATION</w:t>
      </w:r>
    </w:p>
    <w:p w14:paraId="6D6E7336" w14:textId="77777777" w:rsidR="00C4733D" w:rsidRDefault="00C4733D" w:rsidP="008570F0">
      <w:pPr>
        <w:spacing w:after="0" w:line="240" w:lineRule="auto"/>
      </w:pPr>
    </w:p>
    <w:tbl>
      <w:tblPr>
        <w:tblStyle w:val="TableGrid"/>
        <w:tblW w:w="0" w:type="auto"/>
        <w:tblLook w:val="04A0" w:firstRow="1" w:lastRow="0" w:firstColumn="1" w:lastColumn="0" w:noHBand="0" w:noVBand="1"/>
      </w:tblPr>
      <w:tblGrid>
        <w:gridCol w:w="1672"/>
        <w:gridCol w:w="7738"/>
      </w:tblGrid>
      <w:tr w:rsidR="00957EA3" w14:paraId="2E2D7322" w14:textId="77777777" w:rsidTr="00995534">
        <w:trPr>
          <w:trHeight w:val="3092"/>
        </w:trPr>
        <w:tc>
          <w:tcPr>
            <w:tcW w:w="1696" w:type="dxa"/>
          </w:tcPr>
          <w:p w14:paraId="4146C964" w14:textId="77777777" w:rsidR="00957EA3" w:rsidRDefault="00BA195C" w:rsidP="008570F0">
            <w:r>
              <w:t>Your mission</w:t>
            </w:r>
          </w:p>
        </w:tc>
        <w:tc>
          <w:tcPr>
            <w:tcW w:w="7857" w:type="dxa"/>
          </w:tcPr>
          <w:p w14:paraId="0F011CE7" w14:textId="6C86E890" w:rsidR="00957EA3" w:rsidRDefault="00BA195C" w:rsidP="008570F0">
            <w:r>
              <w:t>Your team has been asked to conduct</w:t>
            </w:r>
            <w:r w:rsidR="00957EA3" w:rsidRPr="00A2317E">
              <w:t xml:space="preserve"> a </w:t>
            </w:r>
            <w:r w:rsidR="00957EA3" w:rsidRPr="00A2317E">
              <w:rPr>
                <w:bCs/>
              </w:rPr>
              <w:t>semi-formal presentation</w:t>
            </w:r>
            <w:r w:rsidR="00957EA3" w:rsidRPr="00A2317E">
              <w:t xml:space="preserve"> on an aspect of professional communication to </w:t>
            </w:r>
            <w:r w:rsidR="00957EA3" w:rsidRPr="00A2317E">
              <w:rPr>
                <w:bCs/>
              </w:rPr>
              <w:t>your peers</w:t>
            </w:r>
            <w:r w:rsidR="00957EA3" w:rsidRPr="00A2317E">
              <w:t xml:space="preserve">, fellow Software Engineering students, at a weekly </w:t>
            </w:r>
            <w:r w:rsidR="00957EA3" w:rsidRPr="00A2317E">
              <w:rPr>
                <w:bCs/>
              </w:rPr>
              <w:t xml:space="preserve">professional development seminar </w:t>
            </w:r>
            <w:r w:rsidR="00957EA3" w:rsidRPr="00A2317E">
              <w:t>organi</w:t>
            </w:r>
            <w:r w:rsidR="00A64650">
              <w:t>s</w:t>
            </w:r>
            <w:r w:rsidR="00957EA3" w:rsidRPr="00A2317E">
              <w:t xml:space="preserve">ed by the School of Computing. </w:t>
            </w:r>
          </w:p>
          <w:p w14:paraId="0E94C464" w14:textId="77777777" w:rsidR="0083643E" w:rsidRDefault="0083643E" w:rsidP="008570F0"/>
          <w:p w14:paraId="38BE759A" w14:textId="1570D398" w:rsidR="00957EA3" w:rsidRDefault="00957EA3" w:rsidP="008570F0">
            <w:r>
              <w:t>Each team</w:t>
            </w:r>
            <w:r w:rsidR="0083643E">
              <w:t xml:space="preserve"> of 4 – 5 people</w:t>
            </w:r>
            <w:r>
              <w:t xml:space="preserve"> is to present on one of the following topics</w:t>
            </w:r>
            <w:r w:rsidR="00BA195C">
              <w:t>:</w:t>
            </w:r>
          </w:p>
          <w:p w14:paraId="247232C8" w14:textId="77777777" w:rsidR="0083643E" w:rsidRDefault="0083643E" w:rsidP="008570F0"/>
          <w:p w14:paraId="7DB26ACF" w14:textId="08A2DD7E" w:rsidR="00081581" w:rsidRDefault="00957EA3" w:rsidP="00081581">
            <w:r>
              <w:t xml:space="preserve">1. </w:t>
            </w:r>
            <w:r w:rsidR="00081581">
              <w:t xml:space="preserve">Crafting a Professional </w:t>
            </w:r>
            <w:r w:rsidR="00BD015B">
              <w:t>Resume</w:t>
            </w:r>
            <w:r w:rsidR="00081581">
              <w:t xml:space="preserve"> and Cover Letter</w:t>
            </w:r>
          </w:p>
          <w:p w14:paraId="274B88AD" w14:textId="77777777" w:rsidR="004B58E4" w:rsidRDefault="00081581" w:rsidP="008570F0">
            <w:r>
              <w:t>2. Preparing for an Interview</w:t>
            </w:r>
          </w:p>
          <w:p w14:paraId="5B344A79" w14:textId="06D23C31" w:rsidR="00081581" w:rsidRDefault="00081581" w:rsidP="008570F0">
            <w:r>
              <w:t xml:space="preserve">3. Building credibility </w:t>
            </w:r>
            <w:r w:rsidR="00BD015B">
              <w:t>at the</w:t>
            </w:r>
            <w:r>
              <w:t xml:space="preserve"> workplace</w:t>
            </w:r>
          </w:p>
          <w:p w14:paraId="3E17B2A7" w14:textId="5F1EA0EC" w:rsidR="00081581" w:rsidRDefault="00081581" w:rsidP="008570F0">
            <w:r>
              <w:t xml:space="preserve">4. </w:t>
            </w:r>
            <w:r w:rsidR="00BD015B">
              <w:t>Managing</w:t>
            </w:r>
            <w:r>
              <w:t xml:space="preserve"> conflict and negotiation</w:t>
            </w:r>
          </w:p>
        </w:tc>
      </w:tr>
      <w:tr w:rsidR="0047564C" w14:paraId="4BDBBD4F" w14:textId="77777777" w:rsidTr="004B58E4">
        <w:trPr>
          <w:trHeight w:val="428"/>
        </w:trPr>
        <w:tc>
          <w:tcPr>
            <w:tcW w:w="1696" w:type="dxa"/>
          </w:tcPr>
          <w:p w14:paraId="20A6AE41" w14:textId="77777777" w:rsidR="0047564C" w:rsidRDefault="0047564C" w:rsidP="008570F0">
            <w:r>
              <w:t>Duration</w:t>
            </w:r>
          </w:p>
        </w:tc>
        <w:tc>
          <w:tcPr>
            <w:tcW w:w="7857" w:type="dxa"/>
          </w:tcPr>
          <w:p w14:paraId="7563A14D" w14:textId="6D120EAF" w:rsidR="0054513A" w:rsidRDefault="00641739" w:rsidP="008570F0">
            <w:r>
              <w:t>20 mins for team</w:t>
            </w:r>
            <w:r w:rsidR="00C736C8">
              <w:t xml:space="preserve"> </w:t>
            </w:r>
            <w:r>
              <w:t xml:space="preserve">OP </w:t>
            </w:r>
            <w:r w:rsidR="0054513A">
              <w:t>and 10 mins for Q&amp;A.</w:t>
            </w:r>
          </w:p>
          <w:p w14:paraId="3577B15B" w14:textId="05B66759" w:rsidR="00A64650" w:rsidRDefault="00A64650" w:rsidP="006B7B0F"/>
        </w:tc>
      </w:tr>
      <w:tr w:rsidR="00D0634B" w14:paraId="6920BC6B" w14:textId="77777777" w:rsidTr="00641739">
        <w:trPr>
          <w:trHeight w:val="3723"/>
        </w:trPr>
        <w:tc>
          <w:tcPr>
            <w:tcW w:w="1696" w:type="dxa"/>
          </w:tcPr>
          <w:p w14:paraId="47FA63F4" w14:textId="6B4EAC08" w:rsidR="00D0634B" w:rsidRDefault="00D0634B" w:rsidP="008570F0">
            <w:r>
              <w:t>Schedule of topics and roles</w:t>
            </w:r>
          </w:p>
        </w:tc>
        <w:tc>
          <w:tcPr>
            <w:tcW w:w="7857" w:type="dxa"/>
          </w:tcPr>
          <w:p w14:paraId="6BD962D3" w14:textId="77777777" w:rsidR="00D0634B" w:rsidRDefault="00D0634B" w:rsidP="008570F0">
            <w:r>
              <w:t xml:space="preserve">When one team is presenting, the other teams will take turns being audience members and peer reviewers for the presenters. </w:t>
            </w:r>
          </w:p>
          <w:p w14:paraId="0DB13B08" w14:textId="77777777" w:rsidR="00D0634B" w:rsidRDefault="00D0634B" w:rsidP="008570F0"/>
          <w:tbl>
            <w:tblPr>
              <w:tblStyle w:val="TableGrid"/>
              <w:tblW w:w="0" w:type="auto"/>
              <w:tblInd w:w="60" w:type="dxa"/>
              <w:tblLook w:val="04A0" w:firstRow="1" w:lastRow="0" w:firstColumn="1" w:lastColumn="0" w:noHBand="0" w:noVBand="1"/>
            </w:tblPr>
            <w:tblGrid>
              <w:gridCol w:w="835"/>
              <w:gridCol w:w="4417"/>
              <w:gridCol w:w="1071"/>
              <w:gridCol w:w="1129"/>
            </w:tblGrid>
            <w:tr w:rsidR="00641739" w:rsidRPr="00D0634B" w14:paraId="7F744A2F" w14:textId="77777777" w:rsidTr="00CE0EAB">
              <w:tc>
                <w:tcPr>
                  <w:tcW w:w="702" w:type="dxa"/>
                  <w:shd w:val="clear" w:color="auto" w:fill="C0C0C0"/>
                </w:tcPr>
                <w:p w14:paraId="0BC75833" w14:textId="3A4AEFEB" w:rsidR="00641739" w:rsidRPr="00D0634B" w:rsidRDefault="00641739" w:rsidP="008570F0">
                  <w:pPr>
                    <w:suppressAutoHyphens/>
                    <w:jc w:val="center"/>
                    <w:rPr>
                      <w:rFonts w:eastAsia="Helvetica Neue" w:cs="Helvetica Neue"/>
                      <w:b/>
                      <w:sz w:val="20"/>
                    </w:rPr>
                  </w:pPr>
                  <w:r>
                    <w:rPr>
                      <w:rFonts w:eastAsia="Helvetica Neue" w:cs="Helvetica Neue"/>
                      <w:b/>
                      <w:sz w:val="20"/>
                    </w:rPr>
                    <w:t>Session</w:t>
                  </w:r>
                </w:p>
              </w:tc>
              <w:tc>
                <w:tcPr>
                  <w:tcW w:w="4543" w:type="dxa"/>
                  <w:shd w:val="clear" w:color="auto" w:fill="C0C0C0"/>
                </w:tcPr>
                <w:p w14:paraId="0F3485C3" w14:textId="1BEDC5BB" w:rsidR="00641739" w:rsidRPr="00D0634B" w:rsidRDefault="00641739" w:rsidP="008570F0">
                  <w:pPr>
                    <w:suppressAutoHyphens/>
                    <w:jc w:val="center"/>
                    <w:rPr>
                      <w:rFonts w:eastAsia="Helvetica Neue" w:cs="Helvetica Neue"/>
                      <w:b/>
                      <w:sz w:val="20"/>
                    </w:rPr>
                  </w:pPr>
                  <w:r w:rsidRPr="00D0634B">
                    <w:rPr>
                      <w:rFonts w:eastAsia="Helvetica Neue" w:cs="Helvetica Neue"/>
                      <w:b/>
                      <w:sz w:val="20"/>
                    </w:rPr>
                    <w:t>Topic</w:t>
                  </w:r>
                </w:p>
              </w:tc>
              <w:tc>
                <w:tcPr>
                  <w:tcW w:w="1073" w:type="dxa"/>
                  <w:shd w:val="clear" w:color="auto" w:fill="C0C0C0"/>
                </w:tcPr>
                <w:p w14:paraId="6CFC3C30" w14:textId="77777777" w:rsidR="00641739" w:rsidRPr="00D0634B" w:rsidRDefault="00641739" w:rsidP="008570F0">
                  <w:pPr>
                    <w:suppressAutoHyphens/>
                    <w:jc w:val="center"/>
                    <w:rPr>
                      <w:rFonts w:eastAsia="Helvetica Neue" w:cs="Helvetica Neue"/>
                      <w:b/>
                      <w:sz w:val="20"/>
                    </w:rPr>
                  </w:pPr>
                  <w:r w:rsidRPr="00D0634B">
                    <w:rPr>
                      <w:rFonts w:eastAsia="Helvetica Neue" w:cs="Helvetica Neue"/>
                      <w:b/>
                      <w:sz w:val="20"/>
                    </w:rPr>
                    <w:t>Peer reviewers</w:t>
                  </w:r>
                </w:p>
              </w:tc>
              <w:tc>
                <w:tcPr>
                  <w:tcW w:w="1134" w:type="dxa"/>
                  <w:shd w:val="clear" w:color="auto" w:fill="C0C0C0"/>
                </w:tcPr>
                <w:p w14:paraId="239E000A" w14:textId="77777777" w:rsidR="00641739" w:rsidRPr="00D0634B" w:rsidRDefault="00641739" w:rsidP="008570F0">
                  <w:pPr>
                    <w:suppressAutoHyphens/>
                    <w:jc w:val="center"/>
                    <w:rPr>
                      <w:rFonts w:eastAsia="Helvetica Neue" w:cs="Helvetica Neue"/>
                      <w:b/>
                      <w:sz w:val="20"/>
                    </w:rPr>
                  </w:pPr>
                  <w:r w:rsidRPr="00D0634B">
                    <w:rPr>
                      <w:rFonts w:eastAsia="Helvetica Neue" w:cs="Helvetica Neue"/>
                      <w:b/>
                      <w:sz w:val="20"/>
                    </w:rPr>
                    <w:t>Audience</w:t>
                  </w:r>
                </w:p>
              </w:tc>
            </w:tr>
            <w:tr w:rsidR="00641739" w:rsidRPr="00D0634B" w14:paraId="17590D22" w14:textId="77777777" w:rsidTr="00CE0EAB">
              <w:tc>
                <w:tcPr>
                  <w:tcW w:w="702" w:type="dxa"/>
                </w:tcPr>
                <w:p w14:paraId="0B309A33" w14:textId="67E2E7CE" w:rsidR="00641739" w:rsidRPr="00A64650" w:rsidRDefault="00641739" w:rsidP="008570F0">
                  <w:pPr>
                    <w:suppressAutoHyphens/>
                    <w:jc w:val="center"/>
                    <w:rPr>
                      <w:sz w:val="20"/>
                    </w:rPr>
                  </w:pPr>
                  <w:r>
                    <w:rPr>
                      <w:sz w:val="20"/>
                    </w:rPr>
                    <w:t>1</w:t>
                  </w:r>
                </w:p>
              </w:tc>
              <w:tc>
                <w:tcPr>
                  <w:tcW w:w="4543" w:type="dxa"/>
                </w:tcPr>
                <w:p w14:paraId="034A5958" w14:textId="1302A0F1" w:rsidR="00641739" w:rsidRPr="00A64650" w:rsidRDefault="00260278" w:rsidP="008570F0">
                  <w:pPr>
                    <w:suppressAutoHyphens/>
                    <w:rPr>
                      <w:sz w:val="20"/>
                    </w:rPr>
                  </w:pPr>
                  <w:r>
                    <w:t xml:space="preserve">Crafting a Professional </w:t>
                  </w:r>
                  <w:r w:rsidR="002C4778">
                    <w:t>Resume</w:t>
                  </w:r>
                  <w:r>
                    <w:t xml:space="preserve"> and Cover Letter</w:t>
                  </w:r>
                  <w:r w:rsidRPr="00A64650">
                    <w:rPr>
                      <w:sz w:val="20"/>
                    </w:rPr>
                    <w:t xml:space="preserve"> </w:t>
                  </w:r>
                  <w:r w:rsidR="00641739" w:rsidRPr="00A64650">
                    <w:rPr>
                      <w:sz w:val="20"/>
                    </w:rPr>
                    <w:t>(Team A)</w:t>
                  </w:r>
                </w:p>
                <w:p w14:paraId="56523DFD" w14:textId="77777777" w:rsidR="00641739" w:rsidRPr="00D0634B" w:rsidRDefault="00641739" w:rsidP="008570F0">
                  <w:pPr>
                    <w:suppressAutoHyphens/>
                    <w:rPr>
                      <w:rFonts w:eastAsia="Helvetica Neue" w:cs="Helvetica Neue"/>
                      <w:sz w:val="20"/>
                    </w:rPr>
                  </w:pPr>
                </w:p>
              </w:tc>
              <w:tc>
                <w:tcPr>
                  <w:tcW w:w="1073" w:type="dxa"/>
                </w:tcPr>
                <w:p w14:paraId="2C20F585" w14:textId="77777777" w:rsidR="00641739" w:rsidRPr="00D0634B" w:rsidRDefault="00641739" w:rsidP="008570F0">
                  <w:pPr>
                    <w:suppressAutoHyphens/>
                    <w:jc w:val="center"/>
                    <w:rPr>
                      <w:sz w:val="20"/>
                    </w:rPr>
                  </w:pPr>
                  <w:r w:rsidRPr="00D0634B">
                    <w:rPr>
                      <w:sz w:val="20"/>
                    </w:rPr>
                    <w:t>Team B</w:t>
                  </w:r>
                </w:p>
              </w:tc>
              <w:tc>
                <w:tcPr>
                  <w:tcW w:w="1134" w:type="dxa"/>
                </w:tcPr>
                <w:p w14:paraId="0777BB4C" w14:textId="77777777" w:rsidR="00641739" w:rsidRPr="00D0634B" w:rsidRDefault="00641739" w:rsidP="008570F0">
                  <w:pPr>
                    <w:suppressAutoHyphens/>
                    <w:jc w:val="center"/>
                    <w:rPr>
                      <w:sz w:val="20"/>
                    </w:rPr>
                  </w:pPr>
                  <w:r w:rsidRPr="00D0634B">
                    <w:rPr>
                      <w:sz w:val="20"/>
                    </w:rPr>
                    <w:t>Teams C, D</w:t>
                  </w:r>
                </w:p>
              </w:tc>
            </w:tr>
            <w:tr w:rsidR="00641739" w:rsidRPr="00D0634B" w14:paraId="5DDFF5FB" w14:textId="77777777" w:rsidTr="00CE0EAB">
              <w:tc>
                <w:tcPr>
                  <w:tcW w:w="702" w:type="dxa"/>
                </w:tcPr>
                <w:p w14:paraId="0A35F931" w14:textId="06E3B716" w:rsidR="00641739" w:rsidRPr="00A64650" w:rsidRDefault="00641739" w:rsidP="008570F0">
                  <w:pPr>
                    <w:suppressAutoHyphens/>
                    <w:jc w:val="center"/>
                    <w:rPr>
                      <w:sz w:val="20"/>
                    </w:rPr>
                  </w:pPr>
                  <w:r>
                    <w:rPr>
                      <w:sz w:val="20"/>
                    </w:rPr>
                    <w:t>2</w:t>
                  </w:r>
                </w:p>
              </w:tc>
              <w:tc>
                <w:tcPr>
                  <w:tcW w:w="4543" w:type="dxa"/>
                </w:tcPr>
                <w:p w14:paraId="19D2FD18" w14:textId="6D33E3DF" w:rsidR="00641739" w:rsidRPr="00A64650" w:rsidRDefault="00260278" w:rsidP="008570F0">
                  <w:pPr>
                    <w:suppressAutoHyphens/>
                    <w:rPr>
                      <w:sz w:val="20"/>
                    </w:rPr>
                  </w:pPr>
                  <w:r>
                    <w:t>Preparing for an Interview</w:t>
                  </w:r>
                  <w:r w:rsidRPr="00A64650">
                    <w:rPr>
                      <w:sz w:val="20"/>
                    </w:rPr>
                    <w:t xml:space="preserve"> </w:t>
                  </w:r>
                  <w:r w:rsidR="00641739" w:rsidRPr="00A64650">
                    <w:rPr>
                      <w:sz w:val="20"/>
                    </w:rPr>
                    <w:t>(Team B)</w:t>
                  </w:r>
                </w:p>
                <w:p w14:paraId="4E443558" w14:textId="77777777" w:rsidR="00641739" w:rsidRPr="00D0634B" w:rsidRDefault="00641739" w:rsidP="008570F0">
                  <w:pPr>
                    <w:suppressAutoHyphens/>
                    <w:rPr>
                      <w:sz w:val="20"/>
                    </w:rPr>
                  </w:pPr>
                </w:p>
              </w:tc>
              <w:tc>
                <w:tcPr>
                  <w:tcW w:w="1073" w:type="dxa"/>
                </w:tcPr>
                <w:p w14:paraId="29BF5094" w14:textId="77777777" w:rsidR="00641739" w:rsidRPr="00D0634B" w:rsidRDefault="00641739" w:rsidP="008570F0">
                  <w:pPr>
                    <w:suppressAutoHyphens/>
                    <w:jc w:val="center"/>
                    <w:rPr>
                      <w:sz w:val="20"/>
                    </w:rPr>
                  </w:pPr>
                  <w:r w:rsidRPr="00D0634B">
                    <w:rPr>
                      <w:sz w:val="20"/>
                    </w:rPr>
                    <w:t>Team C</w:t>
                  </w:r>
                </w:p>
              </w:tc>
              <w:tc>
                <w:tcPr>
                  <w:tcW w:w="1134" w:type="dxa"/>
                </w:tcPr>
                <w:p w14:paraId="2B830EEA" w14:textId="77777777" w:rsidR="00641739" w:rsidRPr="00D0634B" w:rsidRDefault="00641739" w:rsidP="008570F0">
                  <w:pPr>
                    <w:suppressAutoHyphens/>
                    <w:jc w:val="center"/>
                    <w:rPr>
                      <w:sz w:val="20"/>
                    </w:rPr>
                  </w:pPr>
                  <w:r w:rsidRPr="00D0634B">
                    <w:rPr>
                      <w:sz w:val="20"/>
                    </w:rPr>
                    <w:t>Teams D, A</w:t>
                  </w:r>
                </w:p>
              </w:tc>
            </w:tr>
            <w:tr w:rsidR="00641739" w:rsidRPr="00D0634B" w14:paraId="57325B6F" w14:textId="77777777" w:rsidTr="00CE0EAB">
              <w:tc>
                <w:tcPr>
                  <w:tcW w:w="702" w:type="dxa"/>
                </w:tcPr>
                <w:p w14:paraId="0D820920" w14:textId="68F37406" w:rsidR="00641739" w:rsidRPr="00A64650" w:rsidRDefault="00641739" w:rsidP="008570F0">
                  <w:pPr>
                    <w:suppressAutoHyphens/>
                    <w:jc w:val="center"/>
                    <w:rPr>
                      <w:sz w:val="20"/>
                    </w:rPr>
                  </w:pPr>
                  <w:r>
                    <w:rPr>
                      <w:sz w:val="20"/>
                    </w:rPr>
                    <w:t>3</w:t>
                  </w:r>
                </w:p>
              </w:tc>
              <w:tc>
                <w:tcPr>
                  <w:tcW w:w="4543" w:type="dxa"/>
                </w:tcPr>
                <w:p w14:paraId="2CD85A70" w14:textId="54698FD3" w:rsidR="00641739" w:rsidRPr="00A64650" w:rsidRDefault="00260278" w:rsidP="008570F0">
                  <w:pPr>
                    <w:suppressAutoHyphens/>
                    <w:rPr>
                      <w:sz w:val="20"/>
                    </w:rPr>
                  </w:pPr>
                  <w:r>
                    <w:t xml:space="preserve">Building credibility </w:t>
                  </w:r>
                  <w:r w:rsidR="00D47D50">
                    <w:t xml:space="preserve">at </w:t>
                  </w:r>
                  <w:r w:rsidR="002C4778">
                    <w:t>the</w:t>
                  </w:r>
                  <w:r>
                    <w:t xml:space="preserve"> workplace</w:t>
                  </w:r>
                  <w:r w:rsidRPr="00A64650">
                    <w:rPr>
                      <w:sz w:val="20"/>
                    </w:rPr>
                    <w:t xml:space="preserve"> </w:t>
                  </w:r>
                  <w:r w:rsidR="00641739" w:rsidRPr="00A64650">
                    <w:rPr>
                      <w:sz w:val="20"/>
                    </w:rPr>
                    <w:t>(Team C)</w:t>
                  </w:r>
                </w:p>
                <w:p w14:paraId="0312525C" w14:textId="77777777" w:rsidR="00641739" w:rsidRPr="00D0634B" w:rsidRDefault="00641739" w:rsidP="008570F0">
                  <w:pPr>
                    <w:suppressAutoHyphens/>
                    <w:rPr>
                      <w:sz w:val="20"/>
                    </w:rPr>
                  </w:pPr>
                </w:p>
              </w:tc>
              <w:tc>
                <w:tcPr>
                  <w:tcW w:w="1073" w:type="dxa"/>
                </w:tcPr>
                <w:p w14:paraId="70EE3476" w14:textId="77777777" w:rsidR="00641739" w:rsidRPr="00D0634B" w:rsidRDefault="00641739" w:rsidP="008570F0">
                  <w:pPr>
                    <w:suppressAutoHyphens/>
                    <w:jc w:val="center"/>
                    <w:rPr>
                      <w:sz w:val="20"/>
                    </w:rPr>
                  </w:pPr>
                  <w:r w:rsidRPr="00D0634B">
                    <w:rPr>
                      <w:sz w:val="20"/>
                    </w:rPr>
                    <w:t>Team D</w:t>
                  </w:r>
                </w:p>
              </w:tc>
              <w:tc>
                <w:tcPr>
                  <w:tcW w:w="1134" w:type="dxa"/>
                </w:tcPr>
                <w:p w14:paraId="7D5F970A" w14:textId="77777777" w:rsidR="00641739" w:rsidRPr="00D0634B" w:rsidRDefault="00641739" w:rsidP="008570F0">
                  <w:pPr>
                    <w:suppressAutoHyphens/>
                    <w:jc w:val="center"/>
                    <w:rPr>
                      <w:sz w:val="20"/>
                    </w:rPr>
                  </w:pPr>
                  <w:r w:rsidRPr="00D0634B">
                    <w:rPr>
                      <w:sz w:val="20"/>
                    </w:rPr>
                    <w:t>Teams A, B</w:t>
                  </w:r>
                </w:p>
              </w:tc>
            </w:tr>
            <w:tr w:rsidR="00641739" w:rsidRPr="00D0634B" w14:paraId="0FABD2A7" w14:textId="77777777" w:rsidTr="00CE0EAB">
              <w:tc>
                <w:tcPr>
                  <w:tcW w:w="702" w:type="dxa"/>
                </w:tcPr>
                <w:p w14:paraId="5DD5962A" w14:textId="5EB6EA63" w:rsidR="00641739" w:rsidRPr="00A64650" w:rsidRDefault="00641739" w:rsidP="008570F0">
                  <w:pPr>
                    <w:suppressAutoHyphens/>
                    <w:jc w:val="center"/>
                    <w:rPr>
                      <w:sz w:val="20"/>
                    </w:rPr>
                  </w:pPr>
                  <w:r>
                    <w:rPr>
                      <w:sz w:val="20"/>
                    </w:rPr>
                    <w:t>4</w:t>
                  </w:r>
                </w:p>
              </w:tc>
              <w:tc>
                <w:tcPr>
                  <w:tcW w:w="4543" w:type="dxa"/>
                </w:tcPr>
                <w:p w14:paraId="502B1D4B" w14:textId="5148E68B" w:rsidR="00641739" w:rsidRPr="00A64650" w:rsidRDefault="00CE0EAB" w:rsidP="008570F0">
                  <w:pPr>
                    <w:suppressAutoHyphens/>
                    <w:rPr>
                      <w:sz w:val="20"/>
                    </w:rPr>
                  </w:pPr>
                  <w:r>
                    <w:t>Managing</w:t>
                  </w:r>
                  <w:r w:rsidR="00260278">
                    <w:t xml:space="preserve"> conflict</w:t>
                  </w:r>
                  <w:r w:rsidR="00D47D50">
                    <w:t>,</w:t>
                  </w:r>
                  <w:r w:rsidR="00260278">
                    <w:t xml:space="preserve"> and negotiation</w:t>
                  </w:r>
                  <w:r w:rsidR="00260278" w:rsidRPr="00A64650">
                    <w:rPr>
                      <w:sz w:val="20"/>
                    </w:rPr>
                    <w:t xml:space="preserve"> </w:t>
                  </w:r>
                  <w:r w:rsidR="00641739" w:rsidRPr="00A64650">
                    <w:rPr>
                      <w:sz w:val="20"/>
                    </w:rPr>
                    <w:t>(Team D)</w:t>
                  </w:r>
                </w:p>
                <w:p w14:paraId="210F9C91" w14:textId="77777777" w:rsidR="00641739" w:rsidRPr="00D0634B" w:rsidRDefault="00641739" w:rsidP="008570F0">
                  <w:pPr>
                    <w:suppressAutoHyphens/>
                    <w:rPr>
                      <w:sz w:val="20"/>
                    </w:rPr>
                  </w:pPr>
                </w:p>
              </w:tc>
              <w:tc>
                <w:tcPr>
                  <w:tcW w:w="1073" w:type="dxa"/>
                </w:tcPr>
                <w:p w14:paraId="6EF623BD" w14:textId="77777777" w:rsidR="00641739" w:rsidRPr="00D0634B" w:rsidRDefault="00641739" w:rsidP="008570F0">
                  <w:pPr>
                    <w:suppressAutoHyphens/>
                    <w:jc w:val="center"/>
                    <w:rPr>
                      <w:sz w:val="20"/>
                    </w:rPr>
                  </w:pPr>
                  <w:r w:rsidRPr="00D0634B">
                    <w:rPr>
                      <w:sz w:val="20"/>
                    </w:rPr>
                    <w:t>Team A</w:t>
                  </w:r>
                </w:p>
              </w:tc>
              <w:tc>
                <w:tcPr>
                  <w:tcW w:w="1134" w:type="dxa"/>
                </w:tcPr>
                <w:p w14:paraId="73C60B49" w14:textId="77777777" w:rsidR="00641739" w:rsidRPr="00D0634B" w:rsidRDefault="00641739" w:rsidP="008570F0">
                  <w:pPr>
                    <w:suppressAutoHyphens/>
                    <w:jc w:val="center"/>
                    <w:rPr>
                      <w:sz w:val="20"/>
                    </w:rPr>
                  </w:pPr>
                  <w:r w:rsidRPr="00D0634B">
                    <w:rPr>
                      <w:sz w:val="20"/>
                    </w:rPr>
                    <w:t>Teams B, C</w:t>
                  </w:r>
                </w:p>
              </w:tc>
            </w:tr>
          </w:tbl>
          <w:p w14:paraId="4DBD1022" w14:textId="77777777" w:rsidR="004753C1" w:rsidRDefault="004753C1" w:rsidP="008570F0"/>
        </w:tc>
      </w:tr>
      <w:tr w:rsidR="004753C1" w14:paraId="1BE4F57F" w14:textId="77777777" w:rsidTr="004B58E4">
        <w:tc>
          <w:tcPr>
            <w:tcW w:w="1696" w:type="dxa"/>
          </w:tcPr>
          <w:p w14:paraId="27E94D6F" w14:textId="77777777" w:rsidR="004753C1" w:rsidRDefault="004753C1" w:rsidP="008570F0">
            <w:r>
              <w:t>The setup for each OP1 session</w:t>
            </w:r>
          </w:p>
        </w:tc>
        <w:tc>
          <w:tcPr>
            <w:tcW w:w="7857" w:type="dxa"/>
          </w:tcPr>
          <w:p w14:paraId="3C4C58C4" w14:textId="77777777" w:rsidR="00F054B3" w:rsidRDefault="00F054B3" w:rsidP="008570F0">
            <w:r>
              <w:t>Each OP1 session will be conducted as follows:</w:t>
            </w:r>
          </w:p>
          <w:p w14:paraId="57F62EF1" w14:textId="77777777" w:rsidR="00F054B3" w:rsidRDefault="00F054B3" w:rsidP="008570F0">
            <w:pPr>
              <w:pStyle w:val="ListParagraph"/>
              <w:numPr>
                <w:ilvl w:val="0"/>
                <w:numId w:val="13"/>
              </w:numPr>
            </w:pPr>
            <w:r>
              <w:t>5 mins: Presenter preparation time</w:t>
            </w:r>
          </w:p>
          <w:p w14:paraId="1A73C84B" w14:textId="6A4EFC10" w:rsidR="00F054B3" w:rsidRDefault="00641739" w:rsidP="008570F0">
            <w:pPr>
              <w:pStyle w:val="ListParagraph"/>
              <w:numPr>
                <w:ilvl w:val="0"/>
                <w:numId w:val="13"/>
              </w:numPr>
            </w:pPr>
            <w:r>
              <w:t>20 mins</w:t>
            </w:r>
            <w:r w:rsidR="00F91143">
              <w:t xml:space="preserve"> (maximum)</w:t>
            </w:r>
            <w:r>
              <w:t>: Team oral presentation</w:t>
            </w:r>
          </w:p>
          <w:p w14:paraId="66D79892" w14:textId="0D2FE23E" w:rsidR="00F054B3" w:rsidRDefault="00A64650" w:rsidP="008570F0">
            <w:pPr>
              <w:pStyle w:val="ListParagraph"/>
              <w:numPr>
                <w:ilvl w:val="0"/>
                <w:numId w:val="13"/>
              </w:numPr>
            </w:pPr>
            <w:r>
              <w:t>10</w:t>
            </w:r>
            <w:r w:rsidR="00F054B3">
              <w:t xml:space="preserve"> mins: Q&amp;A</w:t>
            </w:r>
          </w:p>
          <w:p w14:paraId="78050322" w14:textId="77777777" w:rsidR="00F054B3" w:rsidRDefault="00F054B3" w:rsidP="008570F0">
            <w:pPr>
              <w:pStyle w:val="ListParagraph"/>
              <w:numPr>
                <w:ilvl w:val="0"/>
                <w:numId w:val="13"/>
              </w:numPr>
            </w:pPr>
            <w:r>
              <w:t>30 mins: Peer review meeting / Audience teams group discussion</w:t>
            </w:r>
          </w:p>
          <w:p w14:paraId="73563758" w14:textId="77777777" w:rsidR="00F054B3" w:rsidRDefault="00F054B3" w:rsidP="008570F0">
            <w:pPr>
              <w:pStyle w:val="ListParagraph"/>
              <w:numPr>
                <w:ilvl w:val="0"/>
                <w:numId w:val="13"/>
              </w:numPr>
            </w:pPr>
            <w:r>
              <w:t>20 mins: Activities led by audience teams</w:t>
            </w:r>
          </w:p>
          <w:p w14:paraId="4D961EE2" w14:textId="77777777" w:rsidR="00F054B3" w:rsidRDefault="00F054B3" w:rsidP="008570F0">
            <w:pPr>
              <w:pStyle w:val="ListParagraph"/>
              <w:numPr>
                <w:ilvl w:val="0"/>
                <w:numId w:val="13"/>
              </w:numPr>
            </w:pPr>
            <w:r>
              <w:t>5 mins: Tutor wrap up</w:t>
            </w:r>
          </w:p>
          <w:p w14:paraId="3D0B102A" w14:textId="0D370039" w:rsidR="00A64650" w:rsidRDefault="00A64650" w:rsidP="008570F0">
            <w:pPr>
              <w:suppressAutoHyphens/>
              <w:ind w:left="60"/>
              <w:rPr>
                <w:b/>
                <w:bCs/>
                <w:sz w:val="24"/>
                <w:lang w:val="fr-FR"/>
              </w:rPr>
            </w:pPr>
          </w:p>
          <w:p w14:paraId="6C77E06A" w14:textId="12103E7C" w:rsidR="00A64650" w:rsidRDefault="00641739" w:rsidP="008570F0">
            <w:pPr>
              <w:suppressAutoHyphens/>
              <w:ind w:left="60"/>
              <w:rPr>
                <w:b/>
                <w:bCs/>
                <w:sz w:val="24"/>
                <w:lang w:val="fr-FR"/>
              </w:rPr>
            </w:pPr>
            <w:r>
              <w:rPr>
                <w:noProof/>
                <w:lang w:eastAsia="en-SG"/>
              </w:rPr>
              <mc:AlternateContent>
                <mc:Choice Requires="wpg">
                  <w:drawing>
                    <wp:anchor distT="0" distB="0" distL="114300" distR="114300" simplePos="0" relativeHeight="251654144" behindDoc="0" locked="0" layoutInCell="1" allowOverlap="1" wp14:anchorId="2702870E" wp14:editId="1439E23B">
                      <wp:simplePos x="0" y="0"/>
                      <wp:positionH relativeFrom="column">
                        <wp:posOffset>180340</wp:posOffset>
                      </wp:positionH>
                      <wp:positionV relativeFrom="paragraph">
                        <wp:posOffset>60960</wp:posOffset>
                      </wp:positionV>
                      <wp:extent cx="2971800" cy="800100"/>
                      <wp:effectExtent l="0" t="0" r="0" b="12700"/>
                      <wp:wrapNone/>
                      <wp:docPr id="1073741828" name="Group 1073741828"/>
                      <wp:cNvGraphicFramePr/>
                      <a:graphic xmlns:a="http://schemas.openxmlformats.org/drawingml/2006/main">
                        <a:graphicData uri="http://schemas.microsoft.com/office/word/2010/wordprocessingGroup">
                          <wpg:wgp>
                            <wpg:cNvGrpSpPr/>
                            <wpg:grpSpPr>
                              <a:xfrm>
                                <a:off x="0" y="0"/>
                                <a:ext cx="2971800" cy="800100"/>
                                <a:chOff x="0" y="0"/>
                                <a:chExt cx="3457661" cy="883107"/>
                              </a:xfrm>
                            </wpg:grpSpPr>
                            <wpg:grpSp>
                              <wpg:cNvPr id="13" name="Group 13"/>
                              <wpg:cNvGrpSpPr/>
                              <wpg:grpSpPr>
                                <a:xfrm>
                                  <a:off x="277090" y="0"/>
                                  <a:ext cx="515620" cy="497840"/>
                                  <a:chOff x="0" y="0"/>
                                  <a:chExt cx="515620" cy="497840"/>
                                </a:xfrm>
                              </wpg:grpSpPr>
                              <wpg:grpSp>
                                <wpg:cNvPr id="3" name="Group 3"/>
                                <wpg:cNvGrpSpPr/>
                                <wpg:grpSpPr>
                                  <a:xfrm>
                                    <a:off x="194945" y="0"/>
                                    <a:ext cx="168275" cy="228600"/>
                                    <a:chOff x="0" y="0"/>
                                    <a:chExt cx="168275" cy="228600"/>
                                  </a:xfrm>
                                </wpg:grpSpPr>
                                <wps:wsp>
                                  <wps:cNvPr id="1" name="Oval 1"/>
                                  <wps:cNvSpPr/>
                                  <wps:spPr>
                                    <a:xfrm>
                                      <a:off x="33655" y="0"/>
                                      <a:ext cx="114300" cy="114300"/>
                                    </a:xfrm>
                                    <a:prstGeom prst="ellips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2" name="Isosceles Triangle 2"/>
                                  <wps:cNvSpPr/>
                                  <wps:spPr>
                                    <a:xfrm>
                                      <a:off x="0" y="114300"/>
                                      <a:ext cx="168275" cy="114300"/>
                                    </a:xfrm>
                                    <a:prstGeom prst="triangl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g:grpSp>
                              <wpg:grpSp>
                                <wpg:cNvPr id="4" name="Group 4"/>
                                <wpg:cNvGrpSpPr/>
                                <wpg:grpSpPr>
                                  <a:xfrm>
                                    <a:off x="347345" y="185420"/>
                                    <a:ext cx="168275" cy="228600"/>
                                    <a:chOff x="0" y="0"/>
                                    <a:chExt cx="168275" cy="228600"/>
                                  </a:xfrm>
                                </wpg:grpSpPr>
                                <wps:wsp>
                                  <wps:cNvPr id="5" name="Oval 5"/>
                                  <wps:cNvSpPr/>
                                  <wps:spPr>
                                    <a:xfrm>
                                      <a:off x="33655" y="0"/>
                                      <a:ext cx="114300" cy="114300"/>
                                    </a:xfrm>
                                    <a:prstGeom prst="ellips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6" name="Isosceles Triangle 6"/>
                                  <wps:cNvSpPr/>
                                  <wps:spPr>
                                    <a:xfrm>
                                      <a:off x="0" y="114300"/>
                                      <a:ext cx="168275" cy="114300"/>
                                    </a:xfrm>
                                    <a:prstGeom prst="triangl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g:grpSp>
                              <wpg:grpSp>
                                <wpg:cNvPr id="7" name="Group 7"/>
                                <wpg:cNvGrpSpPr/>
                                <wpg:grpSpPr>
                                  <a:xfrm>
                                    <a:off x="173990" y="269240"/>
                                    <a:ext cx="168275" cy="228600"/>
                                    <a:chOff x="0" y="0"/>
                                    <a:chExt cx="168275" cy="228600"/>
                                  </a:xfrm>
                                </wpg:grpSpPr>
                                <wps:wsp>
                                  <wps:cNvPr id="8" name="Oval 8"/>
                                  <wps:cNvSpPr/>
                                  <wps:spPr>
                                    <a:xfrm>
                                      <a:off x="33655" y="0"/>
                                      <a:ext cx="114300" cy="114300"/>
                                    </a:xfrm>
                                    <a:prstGeom prst="ellips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9" name="Isosceles Triangle 9"/>
                                  <wps:cNvSpPr/>
                                  <wps:spPr>
                                    <a:xfrm>
                                      <a:off x="0" y="114300"/>
                                      <a:ext cx="168275" cy="114300"/>
                                    </a:xfrm>
                                    <a:prstGeom prst="triangl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g:grpSp>
                              <wpg:grpSp>
                                <wpg:cNvPr id="10" name="Group 10"/>
                                <wpg:cNvGrpSpPr/>
                                <wpg:grpSpPr>
                                  <a:xfrm>
                                    <a:off x="0" y="114300"/>
                                    <a:ext cx="168275" cy="228600"/>
                                    <a:chOff x="0" y="0"/>
                                    <a:chExt cx="168275" cy="228600"/>
                                  </a:xfrm>
                                </wpg:grpSpPr>
                                <wps:wsp>
                                  <wps:cNvPr id="11" name="Oval 11"/>
                                  <wps:cNvSpPr/>
                                  <wps:spPr>
                                    <a:xfrm>
                                      <a:off x="33655" y="0"/>
                                      <a:ext cx="114300" cy="114300"/>
                                    </a:xfrm>
                                    <a:prstGeom prst="ellips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12" name="Isosceles Triangle 12"/>
                                  <wps:cNvSpPr/>
                                  <wps:spPr>
                                    <a:xfrm>
                                      <a:off x="0" y="114300"/>
                                      <a:ext cx="168275" cy="114300"/>
                                    </a:xfrm>
                                    <a:prstGeom prst="triangl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g:grpSp>
                            </wpg:grpSp>
                            <wpg:grpSp>
                              <wpg:cNvPr id="14" name="Group 14"/>
                              <wpg:cNvGrpSpPr/>
                              <wpg:grpSpPr>
                                <a:xfrm>
                                  <a:off x="1995054" y="9236"/>
                                  <a:ext cx="515620" cy="497840"/>
                                  <a:chOff x="0" y="0"/>
                                  <a:chExt cx="515620" cy="497840"/>
                                </a:xfrm>
                              </wpg:grpSpPr>
                              <wpg:grpSp>
                                <wpg:cNvPr id="15" name="Group 15"/>
                                <wpg:cNvGrpSpPr/>
                                <wpg:grpSpPr>
                                  <a:xfrm>
                                    <a:off x="194945" y="0"/>
                                    <a:ext cx="168275" cy="228600"/>
                                    <a:chOff x="0" y="0"/>
                                    <a:chExt cx="168275" cy="228600"/>
                                  </a:xfrm>
                                </wpg:grpSpPr>
                                <wps:wsp>
                                  <wps:cNvPr id="16" name="Oval 16"/>
                                  <wps:cNvSpPr/>
                                  <wps:spPr>
                                    <a:xfrm>
                                      <a:off x="33655" y="0"/>
                                      <a:ext cx="114300" cy="114300"/>
                                    </a:xfrm>
                                    <a:prstGeom prst="ellips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17" name="Isosceles Triangle 17"/>
                                  <wps:cNvSpPr/>
                                  <wps:spPr>
                                    <a:xfrm>
                                      <a:off x="0" y="114300"/>
                                      <a:ext cx="168275" cy="114300"/>
                                    </a:xfrm>
                                    <a:prstGeom prst="triangl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g:grpSp>
                              <wpg:grpSp>
                                <wpg:cNvPr id="18" name="Group 18"/>
                                <wpg:cNvGrpSpPr/>
                                <wpg:grpSpPr>
                                  <a:xfrm>
                                    <a:off x="347345" y="185420"/>
                                    <a:ext cx="168275" cy="228600"/>
                                    <a:chOff x="0" y="0"/>
                                    <a:chExt cx="168275" cy="228600"/>
                                  </a:xfrm>
                                </wpg:grpSpPr>
                                <wps:wsp>
                                  <wps:cNvPr id="19" name="Oval 19"/>
                                  <wps:cNvSpPr/>
                                  <wps:spPr>
                                    <a:xfrm>
                                      <a:off x="33655" y="0"/>
                                      <a:ext cx="114300" cy="114300"/>
                                    </a:xfrm>
                                    <a:prstGeom prst="ellips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20" name="Isosceles Triangle 20"/>
                                  <wps:cNvSpPr/>
                                  <wps:spPr>
                                    <a:xfrm>
                                      <a:off x="0" y="114300"/>
                                      <a:ext cx="168275" cy="114300"/>
                                    </a:xfrm>
                                    <a:prstGeom prst="triangl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g:grpSp>
                              <wpg:grpSp>
                                <wpg:cNvPr id="21" name="Group 21"/>
                                <wpg:cNvGrpSpPr/>
                                <wpg:grpSpPr>
                                  <a:xfrm>
                                    <a:off x="173990" y="269240"/>
                                    <a:ext cx="168275" cy="228600"/>
                                    <a:chOff x="0" y="0"/>
                                    <a:chExt cx="168275" cy="228600"/>
                                  </a:xfrm>
                                </wpg:grpSpPr>
                                <wps:wsp>
                                  <wps:cNvPr id="22" name="Oval 22"/>
                                  <wps:cNvSpPr/>
                                  <wps:spPr>
                                    <a:xfrm>
                                      <a:off x="33655" y="0"/>
                                      <a:ext cx="114300" cy="114300"/>
                                    </a:xfrm>
                                    <a:prstGeom prst="ellips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23" name="Isosceles Triangle 23"/>
                                  <wps:cNvSpPr/>
                                  <wps:spPr>
                                    <a:xfrm>
                                      <a:off x="0" y="114300"/>
                                      <a:ext cx="168275" cy="114300"/>
                                    </a:xfrm>
                                    <a:prstGeom prst="triangl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g:grpSp>
                              <wpg:grpSp>
                                <wpg:cNvPr id="24" name="Group 24"/>
                                <wpg:cNvGrpSpPr/>
                                <wpg:grpSpPr>
                                  <a:xfrm>
                                    <a:off x="0" y="114300"/>
                                    <a:ext cx="168275" cy="228600"/>
                                    <a:chOff x="0" y="0"/>
                                    <a:chExt cx="168275" cy="228600"/>
                                  </a:xfrm>
                                </wpg:grpSpPr>
                                <wps:wsp>
                                  <wps:cNvPr id="25" name="Oval 25"/>
                                  <wps:cNvSpPr/>
                                  <wps:spPr>
                                    <a:xfrm>
                                      <a:off x="33655" y="0"/>
                                      <a:ext cx="114300" cy="114300"/>
                                    </a:xfrm>
                                    <a:prstGeom prst="ellips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26" name="Isosceles Triangle 26"/>
                                  <wps:cNvSpPr/>
                                  <wps:spPr>
                                    <a:xfrm>
                                      <a:off x="0" y="114300"/>
                                      <a:ext cx="168275" cy="114300"/>
                                    </a:xfrm>
                                    <a:prstGeom prst="triangl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g:grpSp>
                            </wpg:grpSp>
                            <wpg:grpSp>
                              <wpg:cNvPr id="27" name="Group 27"/>
                              <wpg:cNvGrpSpPr/>
                              <wpg:grpSpPr>
                                <a:xfrm>
                                  <a:off x="1136072" y="9236"/>
                                  <a:ext cx="515620" cy="497840"/>
                                  <a:chOff x="0" y="0"/>
                                  <a:chExt cx="515620" cy="497840"/>
                                </a:xfrm>
                              </wpg:grpSpPr>
                              <wpg:grpSp>
                                <wpg:cNvPr id="28" name="Group 28"/>
                                <wpg:cNvGrpSpPr/>
                                <wpg:grpSpPr>
                                  <a:xfrm>
                                    <a:off x="194945" y="0"/>
                                    <a:ext cx="168275" cy="228600"/>
                                    <a:chOff x="0" y="0"/>
                                    <a:chExt cx="168275" cy="228600"/>
                                  </a:xfrm>
                                </wpg:grpSpPr>
                                <wps:wsp>
                                  <wps:cNvPr id="29" name="Oval 29"/>
                                  <wps:cNvSpPr/>
                                  <wps:spPr>
                                    <a:xfrm>
                                      <a:off x="33655" y="0"/>
                                      <a:ext cx="114300" cy="114300"/>
                                    </a:xfrm>
                                    <a:prstGeom prst="ellips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30" name="Isosceles Triangle 30"/>
                                  <wps:cNvSpPr/>
                                  <wps:spPr>
                                    <a:xfrm>
                                      <a:off x="0" y="114300"/>
                                      <a:ext cx="168275" cy="114300"/>
                                    </a:xfrm>
                                    <a:prstGeom prst="triangl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g:grpSp>
                              <wpg:grpSp>
                                <wpg:cNvPr id="31" name="Group 31"/>
                                <wpg:cNvGrpSpPr/>
                                <wpg:grpSpPr>
                                  <a:xfrm>
                                    <a:off x="347345" y="185420"/>
                                    <a:ext cx="168275" cy="228600"/>
                                    <a:chOff x="0" y="0"/>
                                    <a:chExt cx="168275" cy="228600"/>
                                  </a:xfrm>
                                </wpg:grpSpPr>
                                <wps:wsp>
                                  <wps:cNvPr id="1073741824" name="Oval 1073741824"/>
                                  <wps:cNvSpPr/>
                                  <wps:spPr>
                                    <a:xfrm>
                                      <a:off x="33655" y="0"/>
                                      <a:ext cx="114300" cy="114300"/>
                                    </a:xfrm>
                                    <a:prstGeom prst="ellips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1073741825" name="Isosceles Triangle 1073741825"/>
                                  <wps:cNvSpPr/>
                                  <wps:spPr>
                                    <a:xfrm>
                                      <a:off x="0" y="114300"/>
                                      <a:ext cx="168275" cy="114300"/>
                                    </a:xfrm>
                                    <a:prstGeom prst="triangl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g:grpSp>
                              <wpg:grpSp>
                                <wpg:cNvPr id="1073741826" name="Group 1073741826"/>
                                <wpg:cNvGrpSpPr/>
                                <wpg:grpSpPr>
                                  <a:xfrm>
                                    <a:off x="173990" y="269240"/>
                                    <a:ext cx="168275" cy="228600"/>
                                    <a:chOff x="0" y="0"/>
                                    <a:chExt cx="168275" cy="228600"/>
                                  </a:xfrm>
                                </wpg:grpSpPr>
                                <wps:wsp>
                                  <wps:cNvPr id="1073741827" name="Oval 1073741827"/>
                                  <wps:cNvSpPr/>
                                  <wps:spPr>
                                    <a:xfrm>
                                      <a:off x="33655" y="0"/>
                                      <a:ext cx="114300" cy="114300"/>
                                    </a:xfrm>
                                    <a:prstGeom prst="ellips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1073741829" name="Isosceles Triangle 1073741829"/>
                                  <wps:cNvSpPr/>
                                  <wps:spPr>
                                    <a:xfrm>
                                      <a:off x="0" y="114300"/>
                                      <a:ext cx="168275" cy="114300"/>
                                    </a:xfrm>
                                    <a:prstGeom prst="triangl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g:grpSp>
                              <wpg:grpSp>
                                <wpg:cNvPr id="1073741831" name="Group 1073741831"/>
                                <wpg:cNvGrpSpPr/>
                                <wpg:grpSpPr>
                                  <a:xfrm>
                                    <a:off x="0" y="114300"/>
                                    <a:ext cx="168275" cy="228600"/>
                                    <a:chOff x="0" y="0"/>
                                    <a:chExt cx="168275" cy="228600"/>
                                  </a:xfrm>
                                </wpg:grpSpPr>
                                <wps:wsp>
                                  <wps:cNvPr id="1073741833" name="Oval 1073741833"/>
                                  <wps:cNvSpPr/>
                                  <wps:spPr>
                                    <a:xfrm>
                                      <a:off x="33655" y="0"/>
                                      <a:ext cx="114300" cy="114300"/>
                                    </a:xfrm>
                                    <a:prstGeom prst="ellips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1073741834" name="Isosceles Triangle 1073741834"/>
                                  <wps:cNvSpPr/>
                                  <wps:spPr>
                                    <a:xfrm>
                                      <a:off x="0" y="114300"/>
                                      <a:ext cx="168275" cy="114300"/>
                                    </a:xfrm>
                                    <a:prstGeom prst="triangl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g:grpSp>
                            </wpg:grpSp>
                            <wps:wsp>
                              <wps:cNvPr id="1073741848" name="Text Box 1073741848"/>
                              <wps:cNvSpPr txBox="1"/>
                              <wps:spPr>
                                <a:xfrm>
                                  <a:off x="0" y="572215"/>
                                  <a:ext cx="1028700" cy="292100"/>
                                </a:xfrm>
                                <a:prstGeom prst="rect">
                                  <a:avLst/>
                                </a:prstGeom>
                                <a:noFill/>
                                <a:ln w="6350">
                                  <a:noFill/>
                                </a:ln>
                                <a:effectLst/>
                                <a:sp3d/>
                                <a:extLst>
                                  <a:ext uri="{C572A759-6A51-4108-AA02-DFA0A04FC94B}">
                                    <ma14:wrappingTextBoxFlag xmlns:w16cex="http://schemas.microsoft.com/office/word/2018/wordml/cex" xmlns:w16="http://schemas.microsoft.com/office/word/2018/wordml" xmlns:w16sdtdh="http://schemas.microsoft.com/office/word/2020/wordml/sdtdatahash"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rgbClr r="0" g="0" b="0"/>
                                </a:lnRef>
                                <a:fillRef idx="0">
                                  <a:scrgbClr r="0" g="0" b="0"/>
                                </a:fillRef>
                                <a:effectRef idx="0">
                                  <a:scrgbClr r="0" g="0" b="0"/>
                                </a:effectRef>
                                <a:fontRef idx="none"/>
                              </wps:style>
                              <wps:txbx>
                                <w:txbxContent>
                                  <w:p w14:paraId="7117D642" w14:textId="77777777" w:rsidR="001850AF" w:rsidRDefault="001850AF" w:rsidP="004753C1">
                                    <w:pPr>
                                      <w:jc w:val="center"/>
                                    </w:pPr>
                                    <w:r>
                                      <w:t>Presenters</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1073741849" name="Text Box 1073741849"/>
                              <wps:cNvSpPr txBox="1"/>
                              <wps:spPr>
                                <a:xfrm>
                                  <a:off x="905088" y="581837"/>
                                  <a:ext cx="1028700" cy="292100"/>
                                </a:xfrm>
                                <a:prstGeom prst="rect">
                                  <a:avLst/>
                                </a:prstGeom>
                                <a:noFill/>
                                <a:ln w="6350">
                                  <a:noFill/>
                                </a:ln>
                                <a:effectLst/>
                                <a:sp3d/>
                                <a:extLst>
                                  <a:ext uri="{C572A759-6A51-4108-AA02-DFA0A04FC94B}">
                                    <ma14:wrappingTextBoxFlag xmlns:w16cex="http://schemas.microsoft.com/office/word/2018/wordml/cex" xmlns:w16="http://schemas.microsoft.com/office/word/2018/wordml" xmlns:w16sdtdh="http://schemas.microsoft.com/office/word/2020/wordml/sdtdatahash"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rgbClr r="0" g="0" b="0"/>
                                </a:lnRef>
                                <a:fillRef idx="0">
                                  <a:scrgbClr r="0" g="0" b="0"/>
                                </a:fillRef>
                                <a:effectRef idx="0">
                                  <a:scrgbClr r="0" g="0" b="0"/>
                                </a:effectRef>
                                <a:fontRef idx="none"/>
                              </wps:style>
                              <wps:txbx>
                                <w:txbxContent>
                                  <w:p w14:paraId="655F2290" w14:textId="77777777" w:rsidR="001850AF" w:rsidRDefault="001850AF" w:rsidP="004753C1">
                                    <w:pPr>
                                      <w:jc w:val="center"/>
                                    </w:pPr>
                                    <w:r>
                                      <w:t>Reviewers</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1073741850" name="Text Box 1073741850"/>
                              <wps:cNvSpPr txBox="1"/>
                              <wps:spPr>
                                <a:xfrm>
                                  <a:off x="1763998" y="581773"/>
                                  <a:ext cx="1028700" cy="292100"/>
                                </a:xfrm>
                                <a:prstGeom prst="rect">
                                  <a:avLst/>
                                </a:prstGeom>
                                <a:noFill/>
                                <a:ln w="6350">
                                  <a:noFill/>
                                </a:ln>
                                <a:effectLst/>
                                <a:sp3d/>
                                <a:extLst>
                                  <a:ext uri="{C572A759-6A51-4108-AA02-DFA0A04FC94B}">
                                    <ma14:wrappingTextBoxFlag xmlns:w16cex="http://schemas.microsoft.com/office/word/2018/wordml/cex" xmlns:w16="http://schemas.microsoft.com/office/word/2018/wordml" xmlns:w16sdtdh="http://schemas.microsoft.com/office/word/2020/wordml/sdtdatahash"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rgbClr r="0" g="0" b="0"/>
                                </a:lnRef>
                                <a:fillRef idx="0">
                                  <a:scrgbClr r="0" g="0" b="0"/>
                                </a:fillRef>
                                <a:effectRef idx="0">
                                  <a:scrgbClr r="0" g="0" b="0"/>
                                </a:effectRef>
                                <a:fontRef idx="none"/>
                              </wps:style>
                              <wps:txbx>
                                <w:txbxContent>
                                  <w:p w14:paraId="45E7E400" w14:textId="77777777" w:rsidR="001850AF" w:rsidRDefault="001850AF" w:rsidP="004753C1">
                                    <w:pPr>
                                      <w:jc w:val="center"/>
                                    </w:pPr>
                                    <w:r>
                                      <w:t>Audience</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1073741851" name="Text Box 1073741851"/>
                              <wps:cNvSpPr txBox="1"/>
                              <wps:spPr>
                                <a:xfrm>
                                  <a:off x="2428961" y="591007"/>
                                  <a:ext cx="1028700" cy="292100"/>
                                </a:xfrm>
                                <a:prstGeom prst="rect">
                                  <a:avLst/>
                                </a:prstGeom>
                                <a:noFill/>
                                <a:ln w="6350">
                                  <a:noFill/>
                                </a:ln>
                                <a:effectLst/>
                                <a:sp3d/>
                                <a:extLst>
                                  <a:ext uri="{C572A759-6A51-4108-AA02-DFA0A04FC94B}">
                                    <ma14:wrappingTextBoxFlag xmlns:w16cex="http://schemas.microsoft.com/office/word/2018/wordml/cex" xmlns:w16="http://schemas.microsoft.com/office/word/2018/wordml" xmlns:w16sdtdh="http://schemas.microsoft.com/office/word/2020/wordml/sdtdatahash"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rgbClr r="0" g="0" b="0"/>
                                </a:lnRef>
                                <a:fillRef idx="0">
                                  <a:scrgbClr r="0" g="0" b="0"/>
                                </a:fillRef>
                                <a:effectRef idx="0">
                                  <a:scrgbClr r="0" g="0" b="0"/>
                                </a:effectRef>
                                <a:fontRef idx="none"/>
                              </wps:style>
                              <wps:txbx>
                                <w:txbxContent>
                                  <w:p w14:paraId="0C4B2210" w14:textId="77777777" w:rsidR="001850AF" w:rsidRDefault="001850AF" w:rsidP="004753C1">
                                    <w:pPr>
                                      <w:jc w:val="center"/>
                                    </w:pPr>
                                    <w:r>
                                      <w:t>Tutor</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wpg:grpSp>
                              <wpg:cNvPr id="1073741854" name="Group 1073741854"/>
                              <wpg:cNvGrpSpPr/>
                              <wpg:grpSpPr>
                                <a:xfrm>
                                  <a:off x="2863272" y="193963"/>
                                  <a:ext cx="168275" cy="228600"/>
                                  <a:chOff x="0" y="0"/>
                                  <a:chExt cx="168275" cy="228600"/>
                                </a:xfrm>
                              </wpg:grpSpPr>
                              <wps:wsp>
                                <wps:cNvPr id="1073741852" name="Oval 1073741852"/>
                                <wps:cNvSpPr/>
                                <wps:spPr>
                                  <a:xfrm>
                                    <a:off x="33655" y="0"/>
                                    <a:ext cx="114300" cy="114300"/>
                                  </a:xfrm>
                                  <a:prstGeom prst="ellips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s:wsp>
                                <wps:cNvPr id="1073741853" name="Isosceles Triangle 1073741853"/>
                                <wps:cNvSpPr/>
                                <wps:spPr>
                                  <a:xfrm>
                                    <a:off x="0" y="114300"/>
                                    <a:ext cx="168275" cy="114300"/>
                                  </a:xfrm>
                                  <a:prstGeom prst="triangle">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702870E" id="Group 1073741828" o:spid="_x0000_s1026" style="position:absolute;left:0;text-align:left;margin-left:14.2pt;margin-top:4.8pt;width:234pt;height:63pt;z-index:251654144;mso-width-relative:margin;mso-height-relative:margin" coordsize="34576,8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">
                      <v:group id="Group 13" o:spid="_x0000_s1027" style="position:absolute;left:2770;width:5157;height:4978" coordsize="515620,49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3" o:spid="_x0000_s1028" style="position:absolute;left:194945;width:168275;height:228600" coordsize="1682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1" o:spid="_x0000_s1029" style="position:absolute;left:33655;width:114300;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" strokecolor="#5b9bd5 [3204]" strokeweight="2pt">
                            <v:textbox inset="0,0,0,0"/>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30" type="#_x0000_t5" style="position:absolute;top:114300;width:168275;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" strokecolor="#5b9bd5 [3204]" strokeweight="2pt">
                            <v:stroke joinstyle="round"/>
                            <v:textbox inset="0,0,0,0"/>
                          </v:shape>
                        </v:group>
                        <v:group id="Group 4" o:spid="_x0000_s1031" style="position:absolute;left:347345;top:185420;width:168275;height:228600" coordsize="1682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5" o:spid="_x0000_s1032" style="position:absolute;left:33655;width:114300;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" strokecolor="#5b9bd5 [3204]" strokeweight="2pt">
                            <v:textbox inset="0,0,0,0"/>
                          </v:oval>
                          <v:shape id="Isosceles Triangle 6" o:spid="_x0000_s1033" type="#_x0000_t5" style="position:absolute;top:114300;width:168275;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" strokecolor="#5b9bd5 [3204]" strokeweight="2pt">
                            <v:stroke joinstyle="round"/>
                            <v:textbox inset="0,0,0,0"/>
                          </v:shape>
                        </v:group>
                        <v:group id="Group 7" o:spid="_x0000_s1034" style="position:absolute;left:173990;top:269240;width:168275;height:228600" coordsize="1682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8" o:spid="_x0000_s1035" style="position:absolute;left:33655;width:114300;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" strokecolor="#5b9bd5 [3204]" strokeweight="2pt">
                            <v:textbox inset="0,0,0,0"/>
                          </v:oval>
                          <v:shape id="Isosceles Triangle 9" o:spid="_x0000_s1036" type="#_x0000_t5" style="position:absolute;top:114300;width:168275;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" strokecolor="#5b9bd5 [3204]" strokeweight="2pt">
                            <v:stroke joinstyle="round"/>
                            <v:textbox inset="0,0,0,0"/>
                          </v:shape>
                        </v:group>
                        <v:group id="Group 10" o:spid="_x0000_s1037" style="position:absolute;top:114300;width:168275;height:228600" coordsize="1682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11" o:spid="_x0000_s1038" style="position:absolute;left:33655;width:114300;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" strokecolor="#5b9bd5 [3204]" strokeweight="2pt">
                            <v:textbox inset="0,0,0,0"/>
                          </v:oval>
                          <v:shape id="Isosceles Triangle 12" o:spid="_x0000_s1039" type="#_x0000_t5" style="position:absolute;top:114300;width:168275;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" strokecolor="#5b9bd5 [3204]" strokeweight="2pt">
                            <v:stroke joinstyle="round"/>
                            <v:textbox inset="0,0,0,0"/>
                          </v:shape>
                        </v:group>
                      </v:group>
                      <v:group id="Group 14" o:spid="_x0000_s1040" style="position:absolute;left:19950;top:92;width:5156;height:4978" coordsize="515620,49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41" style="position:absolute;left:194945;width:168275;height:228600" coordsize="1682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42" style="position:absolute;left:33655;width:114300;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" strokecolor="#5b9bd5 [3204]" strokeweight="2pt">
                            <v:textbox inset="0,0,0,0"/>
                          </v:oval>
                          <v:shape id="Isosceles Triangle 17" o:spid="_x0000_s1043" type="#_x0000_t5" style="position:absolute;top:114300;width:168275;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" strokecolor="#5b9bd5 [3204]" strokeweight="2pt">
                            <v:stroke joinstyle="round"/>
                            <v:textbox inset="0,0,0,0"/>
                          </v:shape>
                        </v:group>
                        <v:group id="Group 18" o:spid="_x0000_s1044" style="position:absolute;left:347345;top:185420;width:168275;height:228600" coordsize="1682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19" o:spid="_x0000_s1045" style="position:absolute;left:33655;width:114300;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" strokecolor="#5b9bd5 [3204]" strokeweight="2pt">
                            <v:textbox inset="0,0,0,0"/>
                          </v:oval>
                          <v:shape id="Isosceles Triangle 20" o:spid="_x0000_s1046" type="#_x0000_t5" style="position:absolute;top:114300;width:168275;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" strokecolor="#5b9bd5 [3204]" strokeweight="2pt">
                            <v:stroke joinstyle="round"/>
                            <v:textbox inset="0,0,0,0"/>
                          </v:shape>
                        </v:group>
                        <v:group id="Group 21" o:spid="_x0000_s1047" style="position:absolute;left:173990;top:269240;width:168275;height:228600" coordsize="1682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22" o:spid="_x0000_s1048" style="position:absolute;left:33655;width:114300;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" strokecolor="#5b9bd5 [3204]" strokeweight="2pt">
                            <v:textbox inset="0,0,0,0"/>
                          </v:oval>
                          <v:shape id="Isosceles Triangle 23" o:spid="_x0000_s1049" type="#_x0000_t5" style="position:absolute;top:114300;width:168275;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" strokecolor="#5b9bd5 [3204]" strokeweight="2pt">
                            <v:stroke joinstyle="round"/>
                            <v:textbox inset="0,0,0,0"/>
                          </v:shape>
                        </v:group>
                        <v:group id="Group 24" o:spid="_x0000_s1050" style="position:absolute;top:114300;width:168275;height:228600" coordsize="1682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25" o:spid="_x0000_s1051" style="position:absolute;left:33655;width:114300;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" strokecolor="#5b9bd5 [3204]" strokeweight="2pt">
                            <v:textbox inset="0,0,0,0"/>
                          </v:oval>
                          <v:shape id="Isosceles Triangle 26" o:spid="_x0000_s1052" type="#_x0000_t5" style="position:absolute;top:114300;width:168275;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" strokecolor="#5b9bd5 [3204]" strokeweight="2pt">
                            <v:stroke joinstyle="round"/>
                            <v:textbox inset="0,0,0,0"/>
                          </v:shape>
                        </v:group>
                      </v:group>
                      <v:group id="Group 27" o:spid="_x0000_s1053" style="position:absolute;left:11360;top:92;width:5156;height:4978" coordsize="515620,49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8" o:spid="_x0000_s1054" style="position:absolute;left:194945;width:168275;height:228600" coordsize="1682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29" o:spid="_x0000_s1055" style="position:absolute;left:33655;width:114300;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" strokecolor="#5b9bd5 [3204]" strokeweight="2pt">
                            <v:textbox inset="0,0,0,0"/>
                          </v:oval>
                          <v:shape id="Isosceles Triangle 30" o:spid="_x0000_s1056" type="#_x0000_t5" style="position:absolute;top:114300;width:168275;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" strokecolor="#5b9bd5 [3204]" strokeweight="2pt">
                            <v:stroke joinstyle="round"/>
                            <v:textbox inset="0,0,0,0"/>
                          </v:shape>
                        </v:group>
                        <v:group id="Group 31" o:spid="_x0000_s1057" style="position:absolute;left:347345;top:185420;width:168275;height:228600" coordsize="1682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1073741824" o:spid="_x0000_s1058" style="position:absolute;left:33655;width:114300;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" strokecolor="#5b9bd5 [3204]" strokeweight="2pt">
                            <v:textbox inset="0,0,0,0"/>
                          </v:oval>
                          <v:shape id="Isosceles Triangle 1073741825" o:spid="_x0000_s1059" type="#_x0000_t5" style="position:absolute;top:114300;width:168275;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" strokecolor="#5b9bd5 [3204]" strokeweight="2pt">
                            <v:stroke joinstyle="round"/>
                            <v:textbox inset="0,0,0,0"/>
                          </v:shape>
                        </v:group>
                        <v:group id="Group 1073741826" o:spid="_x0000_s1060" style="position:absolute;left:173990;top:269240;width:168275;height:228600" coordsize="1682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">
                          <v:oval id="Oval 1073741827" o:spid="_x0000_s1061" style="position:absolute;left:33655;width:114300;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" strokecolor="#5b9bd5 [3204]" strokeweight="2pt">
                            <v:textbox inset="0,0,0,0"/>
                          </v:oval>
                          <v:shape id="Isosceles Triangle 1073741829" o:spid="_x0000_s1062" type="#_x0000_t5" style="position:absolute;top:114300;width:168275;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" strokecolor="#5b9bd5 [3204]" strokeweight="2pt">
                            <v:stroke joinstyle="round"/>
                            <v:textbox inset="0,0,0,0"/>
                          </v:shape>
                        </v:group>
                        <v:group id="Group 1073741831" o:spid="_x0000_s1063" style="position:absolute;top:114300;width:168275;height:228600" coordsize="1682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">
                          <v:oval id="Oval 1073741833" o:spid="_x0000_s1064" style="position:absolute;left:33655;width:114300;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" strokecolor="#5b9bd5 [3204]" strokeweight="2pt">
                            <v:textbox inset="0,0,0,0"/>
                          </v:oval>
                          <v:shape id="Isosceles Triangle 1073741834" o:spid="_x0000_s1065" type="#_x0000_t5" style="position:absolute;top:114300;width:168275;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" strokecolor="#5b9bd5 [3204]" strokeweight="2pt">
                            <v:stroke joinstyle="round"/>
                            <v:textbox inset="0,0,0,0"/>
                          </v:shape>
                        </v:group>
                      </v:group>
                      <v:shapetype id="_x0000_t202" coordsize="21600,21600" o:spt="202" path="m,l,21600r21600,l21600,xe">
                        <v:stroke joinstyle="miter"/>
                        <v:path gradientshapeok="t" o:connecttype="rect"/>
                      </v:shapetype>
                      <v:shape id="Text Box 1073741848" o:spid="_x0000_s1066" type="#_x0000_t202" style="position:absolute;top:5722;width:1028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" filled="f" stroked="f" strokeweight=".5pt">
                        <v:textbox inset="0,0,0,0">
                          <w:txbxContent>
                            <w:p w14:paraId="7117D642" w14:textId="77777777" w:rsidR="001850AF" w:rsidRDefault="001850AF" w:rsidP="004753C1">
                              <w:pPr>
                                <w:jc w:val="center"/>
                              </w:pPr>
                              <w:r>
                                <w:t>Presenters</w:t>
                              </w:r>
                            </w:p>
                          </w:txbxContent>
                        </v:textbox>
                      </v:shape>
                      <v:shape id="Text Box 1073741849" o:spid="_x0000_s1067" type="#_x0000_t202" style="position:absolute;left:9050;top:5818;width:1028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" filled="f" stroked="f" strokeweight=".5pt">
                        <v:textbox inset="0,0,0,0">
                          <w:txbxContent>
                            <w:p w14:paraId="655F2290" w14:textId="77777777" w:rsidR="001850AF" w:rsidRDefault="001850AF" w:rsidP="004753C1">
                              <w:pPr>
                                <w:jc w:val="center"/>
                              </w:pPr>
                              <w:r>
                                <w:t>Reviewers</w:t>
                              </w:r>
                            </w:p>
                          </w:txbxContent>
                        </v:textbox>
                      </v:shape>
                      <v:shape id="Text Box 1073741850" o:spid="_x0000_s1068" type="#_x0000_t202" style="position:absolute;left:17639;top:5817;width:1028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" filled="f" stroked="f" strokeweight=".5pt">
                        <v:textbox inset="0,0,0,0">
                          <w:txbxContent>
                            <w:p w14:paraId="45E7E400" w14:textId="77777777" w:rsidR="001850AF" w:rsidRDefault="001850AF" w:rsidP="004753C1">
                              <w:pPr>
                                <w:jc w:val="center"/>
                              </w:pPr>
                              <w:r>
                                <w:t>Audience</w:t>
                              </w:r>
                            </w:p>
                          </w:txbxContent>
                        </v:textbox>
                      </v:shape>
                      <v:shape id="Text Box 1073741851" o:spid="_x0000_s1069" type="#_x0000_t202" style="position:absolute;left:24289;top:5910;width:1028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" filled="f" stroked="f" strokeweight=".5pt">
                        <v:textbox inset="0,0,0,0">
                          <w:txbxContent>
                            <w:p w14:paraId="0C4B2210" w14:textId="77777777" w:rsidR="001850AF" w:rsidRDefault="001850AF" w:rsidP="004753C1">
                              <w:pPr>
                                <w:jc w:val="center"/>
                              </w:pPr>
                              <w:r>
                                <w:t>Tutor</w:t>
                              </w:r>
                            </w:p>
                          </w:txbxContent>
                        </v:textbox>
                      </v:shape>
                      <v:group id="Group 1073741854" o:spid="_x0000_s1070" style="position:absolute;left:28632;top:1939;width:1683;height:2286" coordsize="1682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">
                        <v:oval id="Oval 1073741852" o:spid="_x0000_s1071" style="position:absolute;left:33655;width:114300;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" strokecolor="#5b9bd5 [3204]" strokeweight="2pt">
                          <v:textbox inset="0,0,0,0"/>
                        </v:oval>
                        <v:shape id="Isosceles Triangle 1073741853" o:spid="_x0000_s1072" type="#_x0000_t5" style="position:absolute;top:114300;width:168275;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" strokecolor="#5b9bd5 [3204]" strokeweight="2pt">
                          <v:stroke joinstyle="round"/>
                          <v:textbox inset="0,0,0,0"/>
                        </v:shape>
                      </v:group>
                    </v:group>
                  </w:pict>
                </mc:Fallback>
              </mc:AlternateContent>
            </w:r>
          </w:p>
          <w:p w14:paraId="0B56F83A" w14:textId="1E6CD1FB" w:rsidR="004753C1" w:rsidRDefault="004753C1" w:rsidP="008570F0">
            <w:pPr>
              <w:suppressAutoHyphens/>
              <w:ind w:left="60"/>
              <w:rPr>
                <w:b/>
                <w:bCs/>
                <w:sz w:val="24"/>
                <w:lang w:val="fr-FR"/>
              </w:rPr>
            </w:pPr>
          </w:p>
          <w:p w14:paraId="227D7C19" w14:textId="7EDA31F7" w:rsidR="004753C1" w:rsidRDefault="004753C1" w:rsidP="008570F0">
            <w:pPr>
              <w:suppressAutoHyphens/>
              <w:ind w:left="60"/>
              <w:rPr>
                <w:b/>
                <w:bCs/>
                <w:sz w:val="24"/>
                <w:lang w:val="fr-FR"/>
              </w:rPr>
            </w:pPr>
          </w:p>
          <w:p w14:paraId="430E994F" w14:textId="2E840B67" w:rsidR="004753C1" w:rsidRDefault="004753C1" w:rsidP="008570F0">
            <w:pPr>
              <w:suppressAutoHyphens/>
              <w:ind w:left="60"/>
              <w:rPr>
                <w:b/>
                <w:bCs/>
                <w:sz w:val="24"/>
                <w:lang w:val="fr-FR"/>
              </w:rPr>
            </w:pPr>
          </w:p>
          <w:p w14:paraId="221C3774" w14:textId="77777777" w:rsidR="004753C1" w:rsidRDefault="004753C1" w:rsidP="008570F0">
            <w:pPr>
              <w:suppressAutoHyphens/>
              <w:ind w:left="60"/>
              <w:rPr>
                <w:b/>
                <w:bCs/>
                <w:sz w:val="24"/>
                <w:lang w:val="fr-FR"/>
              </w:rPr>
            </w:pPr>
          </w:p>
          <w:p w14:paraId="159E44C9" w14:textId="77777777" w:rsidR="00F054B3" w:rsidRDefault="00F054B3" w:rsidP="008570F0">
            <w:pPr>
              <w:suppressAutoHyphens/>
              <w:rPr>
                <w:b/>
                <w:bCs/>
                <w:sz w:val="24"/>
                <w:lang w:val="fr-FR"/>
              </w:rPr>
            </w:pPr>
          </w:p>
          <w:p w14:paraId="05CF90D6" w14:textId="77777777" w:rsidR="008570F0" w:rsidRDefault="008570F0" w:rsidP="008570F0">
            <w:pPr>
              <w:suppressAutoHyphens/>
              <w:rPr>
                <w:b/>
                <w:bCs/>
                <w:sz w:val="24"/>
                <w:lang w:val="fr-FR"/>
              </w:rPr>
            </w:pPr>
          </w:p>
          <w:p w14:paraId="73C1812C" w14:textId="5EF35B06" w:rsidR="004753C1" w:rsidRPr="004753C1" w:rsidRDefault="004753C1" w:rsidP="008570F0">
            <w:pPr>
              <w:pStyle w:val="ListParagraph"/>
              <w:numPr>
                <w:ilvl w:val="0"/>
                <w:numId w:val="10"/>
              </w:numPr>
              <w:suppressAutoHyphens/>
              <w:ind w:right="140"/>
              <w:rPr>
                <w:rFonts w:eastAsia="Helvetica Neue" w:cs="Helvetica Neue"/>
              </w:rPr>
            </w:pPr>
            <w:r w:rsidRPr="00610DAC">
              <w:t xml:space="preserve">For each OP1 session, there will be 4 parties in </w:t>
            </w:r>
            <w:r w:rsidR="00260278">
              <w:t>each session:</w:t>
            </w:r>
          </w:p>
          <w:p w14:paraId="618570FD" w14:textId="0AD5BAB5" w:rsidR="004753C1" w:rsidRPr="00610DAC" w:rsidRDefault="004753C1" w:rsidP="008570F0">
            <w:pPr>
              <w:numPr>
                <w:ilvl w:val="1"/>
                <w:numId w:val="9"/>
              </w:numPr>
              <w:pBdr>
                <w:top w:val="nil"/>
                <w:left w:val="nil"/>
                <w:bottom w:val="nil"/>
                <w:right w:val="nil"/>
                <w:between w:val="nil"/>
                <w:bar w:val="nil"/>
              </w:pBdr>
              <w:suppressAutoHyphens/>
              <w:ind w:right="140"/>
              <w:rPr>
                <w:rFonts w:eastAsia="Helvetica Neue" w:cs="Helvetica Neue"/>
              </w:rPr>
            </w:pPr>
            <w:r w:rsidRPr="00610DAC">
              <w:lastRenderedPageBreak/>
              <w:t>The presenters</w:t>
            </w:r>
            <w:r w:rsidR="00A64650">
              <w:t xml:space="preserve"> of the day – Conduct the </w:t>
            </w:r>
            <w:r w:rsidR="0083643E">
              <w:t>OP and</w:t>
            </w:r>
            <w:r w:rsidR="00A64650">
              <w:t xml:space="preserve"> hone your ability to take feedback professionally and objectively. </w:t>
            </w:r>
          </w:p>
          <w:p w14:paraId="574C8B6D" w14:textId="36B2A27D" w:rsidR="004753C1" w:rsidRPr="00610DAC" w:rsidRDefault="004753C1" w:rsidP="008570F0">
            <w:pPr>
              <w:numPr>
                <w:ilvl w:val="1"/>
                <w:numId w:val="9"/>
              </w:numPr>
              <w:suppressAutoHyphens/>
              <w:ind w:right="140"/>
              <w:rPr>
                <w:rFonts w:eastAsia="Helvetica Neue" w:cs="Helvetica Neue"/>
              </w:rPr>
            </w:pPr>
            <w:r w:rsidRPr="00610DAC">
              <w:t>The reviewers - Take the opportunity to hone your observation skills and practi</w:t>
            </w:r>
            <w:r>
              <w:t>s</w:t>
            </w:r>
            <w:r w:rsidRPr="00610DAC">
              <w:t xml:space="preserve">e giving </w:t>
            </w:r>
            <w:r w:rsidR="00641739">
              <w:t xml:space="preserve">constructive and tactful </w:t>
            </w:r>
            <w:r w:rsidRPr="00610DAC">
              <w:t>feedback.</w:t>
            </w:r>
          </w:p>
          <w:p w14:paraId="2E8DB58E" w14:textId="72C9D145" w:rsidR="004753C1" w:rsidRPr="00610DAC" w:rsidRDefault="004753C1" w:rsidP="008570F0">
            <w:pPr>
              <w:numPr>
                <w:ilvl w:val="1"/>
                <w:numId w:val="9"/>
              </w:numPr>
              <w:suppressAutoHyphens/>
              <w:ind w:right="140"/>
              <w:rPr>
                <w:rFonts w:eastAsia="Helvetica Neue" w:cs="Helvetica Neue"/>
              </w:rPr>
            </w:pPr>
            <w:r>
              <w:t>The audience members - T</w:t>
            </w:r>
            <w:r w:rsidRPr="00610DAC">
              <w:t xml:space="preserve">hese teams are to ask questions during the Q&amp;A. Take the opportunity to practise asking </w:t>
            </w:r>
            <w:r w:rsidR="00641739">
              <w:t>critical</w:t>
            </w:r>
            <w:r w:rsidRPr="00610DAC">
              <w:t xml:space="preserve"> questions, without sounding confrontational or offensive.</w:t>
            </w:r>
            <w:r>
              <w:t xml:space="preserve"> After the presentation and Q&amp;A, these teams will work on an activity while the presenters, reviewers and tutor confer.</w:t>
            </w:r>
          </w:p>
          <w:p w14:paraId="3E8C7E6D" w14:textId="7FD37575" w:rsidR="004753C1" w:rsidRPr="00ED46E5" w:rsidRDefault="004753C1" w:rsidP="008570F0">
            <w:pPr>
              <w:numPr>
                <w:ilvl w:val="1"/>
                <w:numId w:val="9"/>
              </w:numPr>
              <w:pBdr>
                <w:top w:val="nil"/>
                <w:left w:val="nil"/>
                <w:bottom w:val="nil"/>
                <w:right w:val="nil"/>
                <w:between w:val="nil"/>
                <w:bar w:val="nil"/>
              </w:pBdr>
              <w:suppressAutoHyphens/>
              <w:ind w:right="140"/>
              <w:rPr>
                <w:rFonts w:eastAsia="Helvetica Neue" w:cs="Helvetica Neue"/>
              </w:rPr>
            </w:pPr>
            <w:r w:rsidRPr="00ED46E5">
              <w:t xml:space="preserve">The tutor - </w:t>
            </w:r>
            <w:r w:rsidR="00641739" w:rsidRPr="00ED46E5">
              <w:t>F</w:t>
            </w:r>
            <w:r w:rsidRPr="00ED46E5">
              <w:t>unction</w:t>
            </w:r>
            <w:r w:rsidR="00641739" w:rsidRPr="00ED46E5">
              <w:t>s</w:t>
            </w:r>
            <w:r w:rsidRPr="00ED46E5">
              <w:t xml:space="preserve"> as</w:t>
            </w:r>
            <w:r w:rsidR="0083643E" w:rsidRPr="00ED46E5">
              <w:t xml:space="preserve"> a</w:t>
            </w:r>
            <w:r w:rsidRPr="00ED46E5">
              <w:t xml:space="preserve"> facilitator for the session</w:t>
            </w:r>
            <w:r w:rsidR="0083643E" w:rsidRPr="00ED46E5">
              <w:t>.</w:t>
            </w:r>
          </w:p>
          <w:p w14:paraId="2EDAE70D" w14:textId="3CED8873" w:rsidR="004753C1" w:rsidRPr="00ED46E5" w:rsidRDefault="004753C1" w:rsidP="008570F0">
            <w:pPr>
              <w:numPr>
                <w:ilvl w:val="0"/>
                <w:numId w:val="9"/>
              </w:numPr>
              <w:pBdr>
                <w:top w:val="nil"/>
                <w:left w:val="nil"/>
                <w:bottom w:val="nil"/>
                <w:right w:val="nil"/>
                <w:between w:val="nil"/>
                <w:bar w:val="nil"/>
              </w:pBdr>
              <w:suppressAutoHyphens/>
              <w:rPr>
                <w:rFonts w:eastAsia="Helvetica Neue" w:cs="Helvetica Neue"/>
              </w:rPr>
            </w:pPr>
            <w:r w:rsidRPr="00ED46E5">
              <w:t xml:space="preserve">Peer reviewers are to use the </w:t>
            </w:r>
            <w:r w:rsidR="00260278" w:rsidRPr="00260278">
              <w:t>rubrics</w:t>
            </w:r>
            <w:r w:rsidR="00310D73" w:rsidRPr="00ED46E5">
              <w:t xml:space="preserve"> </w:t>
            </w:r>
            <w:r w:rsidR="008570F0" w:rsidRPr="00ED46E5">
              <w:t>as a guide to provide feedback to the presenters</w:t>
            </w:r>
            <w:r w:rsidR="00260278">
              <w:t xml:space="preserve">. </w:t>
            </w:r>
          </w:p>
          <w:p w14:paraId="1EDEB431" w14:textId="502F71C8" w:rsidR="004753C1" w:rsidRPr="00260278" w:rsidRDefault="004753C1" w:rsidP="008570F0">
            <w:pPr>
              <w:numPr>
                <w:ilvl w:val="1"/>
                <w:numId w:val="9"/>
              </w:numPr>
              <w:pBdr>
                <w:top w:val="nil"/>
                <w:left w:val="nil"/>
                <w:bottom w:val="nil"/>
                <w:right w:val="nil"/>
                <w:between w:val="nil"/>
                <w:bar w:val="nil"/>
              </w:pBdr>
              <w:suppressAutoHyphens/>
              <w:rPr>
                <w:rFonts w:eastAsia="Helvetica Neue" w:cs="Helvetica Neue"/>
                <w:color w:val="000000" w:themeColor="text1"/>
                <w:u w:val="single"/>
              </w:rPr>
            </w:pPr>
            <w:r w:rsidRPr="00ED46E5">
              <w:rPr>
                <w:color w:val="000000" w:themeColor="text1"/>
              </w:rPr>
              <w:t xml:space="preserve">Each reviewer is to </w:t>
            </w:r>
            <w:r w:rsidR="00F054B3" w:rsidRPr="00ED46E5">
              <w:rPr>
                <w:color w:val="000000" w:themeColor="text1"/>
              </w:rPr>
              <w:t>note one</w:t>
            </w:r>
            <w:r w:rsidR="00260278">
              <w:rPr>
                <w:color w:val="000000" w:themeColor="text1"/>
              </w:rPr>
              <w:t xml:space="preserve"> </w:t>
            </w:r>
            <w:r w:rsidR="00F054B3" w:rsidRPr="00ED46E5">
              <w:rPr>
                <w:color w:val="000000" w:themeColor="text1"/>
              </w:rPr>
              <w:t>aspect of each presenter’s presentation</w:t>
            </w:r>
            <w:r w:rsidR="00260278">
              <w:rPr>
                <w:color w:val="000000" w:themeColor="text1"/>
              </w:rPr>
              <w:t xml:space="preserve"> </w:t>
            </w:r>
            <w:r w:rsidR="00260278" w:rsidRPr="00260278">
              <w:rPr>
                <w:b/>
                <w:bCs/>
                <w:color w:val="000000" w:themeColor="text1"/>
              </w:rPr>
              <w:t>or</w:t>
            </w:r>
            <w:r w:rsidR="00260278">
              <w:rPr>
                <w:color w:val="000000" w:themeColor="text1"/>
              </w:rPr>
              <w:t xml:space="preserve"> all aspects of one presenter. </w:t>
            </w:r>
            <w:r w:rsidR="00260278" w:rsidRPr="00260278">
              <w:rPr>
                <w:color w:val="000000" w:themeColor="text1"/>
                <w:u w:val="single"/>
              </w:rPr>
              <w:t>Please listen to your tutor’s instruction.</w:t>
            </w:r>
          </w:p>
          <w:p w14:paraId="31321CE8" w14:textId="506A2832" w:rsidR="00260278" w:rsidRPr="00260278" w:rsidRDefault="00260278" w:rsidP="00260278">
            <w:pPr>
              <w:numPr>
                <w:ilvl w:val="2"/>
                <w:numId w:val="46"/>
              </w:numPr>
              <w:pBdr>
                <w:top w:val="nil"/>
                <w:left w:val="nil"/>
                <w:bottom w:val="nil"/>
                <w:right w:val="nil"/>
                <w:between w:val="nil"/>
                <w:bar w:val="nil"/>
              </w:pBdr>
              <w:suppressAutoHyphens/>
              <w:rPr>
                <w:rFonts w:eastAsia="Helvetica Neue" w:cs="Helvetica Neue"/>
                <w:color w:val="000000" w:themeColor="text1"/>
              </w:rPr>
            </w:pPr>
            <w:r>
              <w:rPr>
                <w:rFonts w:eastAsia="Helvetica Neue" w:cs="Helvetica Neue"/>
                <w:color w:val="000000" w:themeColor="text1"/>
              </w:rPr>
              <w:t xml:space="preserve">Content and </w:t>
            </w:r>
            <w:r w:rsidRPr="00260278">
              <w:rPr>
                <w:rFonts w:eastAsia="Helvetica Neue" w:cs="Helvetica Neue"/>
                <w:color w:val="000000" w:themeColor="text1"/>
              </w:rPr>
              <w:t>Structure</w:t>
            </w:r>
          </w:p>
          <w:p w14:paraId="07C6B712" w14:textId="4D9ACDBB" w:rsidR="00260278" w:rsidRDefault="00260278" w:rsidP="00D60C10">
            <w:pPr>
              <w:numPr>
                <w:ilvl w:val="2"/>
                <w:numId w:val="46"/>
              </w:numPr>
              <w:pBdr>
                <w:top w:val="nil"/>
                <w:left w:val="nil"/>
                <w:bottom w:val="nil"/>
                <w:right w:val="nil"/>
                <w:between w:val="nil"/>
                <w:bar w:val="nil"/>
              </w:pBdr>
              <w:suppressAutoHyphens/>
              <w:rPr>
                <w:rFonts w:eastAsia="Helvetica Neue" w:cs="Helvetica Neue"/>
                <w:color w:val="000000" w:themeColor="text1"/>
              </w:rPr>
            </w:pPr>
            <w:r>
              <w:rPr>
                <w:rFonts w:eastAsia="Helvetica Neue" w:cs="Helvetica Neue"/>
                <w:color w:val="000000" w:themeColor="text1"/>
              </w:rPr>
              <w:t>Question and Answer</w:t>
            </w:r>
          </w:p>
          <w:p w14:paraId="46D3558D" w14:textId="240C321B" w:rsidR="00260278" w:rsidRDefault="00260278" w:rsidP="00D60C10">
            <w:pPr>
              <w:numPr>
                <w:ilvl w:val="2"/>
                <w:numId w:val="46"/>
              </w:numPr>
              <w:pBdr>
                <w:top w:val="nil"/>
                <w:left w:val="nil"/>
                <w:bottom w:val="nil"/>
                <w:right w:val="nil"/>
                <w:between w:val="nil"/>
                <w:bar w:val="nil"/>
              </w:pBdr>
              <w:suppressAutoHyphens/>
              <w:rPr>
                <w:rFonts w:eastAsia="Helvetica Neue" w:cs="Helvetica Neue"/>
                <w:color w:val="000000" w:themeColor="text1"/>
              </w:rPr>
            </w:pPr>
            <w:r>
              <w:rPr>
                <w:rFonts w:eastAsia="Helvetica Neue" w:cs="Helvetica Neue"/>
                <w:color w:val="000000" w:themeColor="text1"/>
              </w:rPr>
              <w:t>Delivery: Non-verbal communication</w:t>
            </w:r>
          </w:p>
          <w:p w14:paraId="02EAFC18" w14:textId="303DBDEB" w:rsidR="00260278" w:rsidRDefault="00260278" w:rsidP="00D60C10">
            <w:pPr>
              <w:numPr>
                <w:ilvl w:val="2"/>
                <w:numId w:val="46"/>
              </w:numPr>
              <w:pBdr>
                <w:top w:val="nil"/>
                <w:left w:val="nil"/>
                <w:bottom w:val="nil"/>
                <w:right w:val="nil"/>
                <w:between w:val="nil"/>
                <w:bar w:val="nil"/>
              </w:pBdr>
              <w:suppressAutoHyphens/>
              <w:rPr>
                <w:rFonts w:eastAsia="Helvetica Neue" w:cs="Helvetica Neue"/>
                <w:color w:val="000000" w:themeColor="text1"/>
              </w:rPr>
            </w:pPr>
            <w:r>
              <w:rPr>
                <w:rFonts w:eastAsia="Helvetica Neue" w:cs="Helvetica Neue"/>
                <w:color w:val="000000" w:themeColor="text1"/>
              </w:rPr>
              <w:t>Delivery: Visual aids</w:t>
            </w:r>
          </w:p>
          <w:p w14:paraId="4BABA5C1" w14:textId="450B1EC5" w:rsidR="00260278" w:rsidRPr="00260278" w:rsidRDefault="00260278" w:rsidP="00260278">
            <w:pPr>
              <w:numPr>
                <w:ilvl w:val="2"/>
                <w:numId w:val="46"/>
              </w:numPr>
              <w:pBdr>
                <w:top w:val="nil"/>
                <w:left w:val="nil"/>
                <w:bottom w:val="nil"/>
                <w:right w:val="nil"/>
                <w:between w:val="nil"/>
                <w:bar w:val="nil"/>
              </w:pBdr>
              <w:suppressAutoHyphens/>
              <w:rPr>
                <w:rFonts w:eastAsia="Helvetica Neue" w:cs="Helvetica Neue"/>
                <w:color w:val="000000" w:themeColor="text1"/>
              </w:rPr>
            </w:pPr>
            <w:r>
              <w:rPr>
                <w:rFonts w:eastAsia="Helvetica Neue" w:cs="Helvetica Neue"/>
                <w:color w:val="000000" w:themeColor="text1"/>
              </w:rPr>
              <w:t xml:space="preserve">Delivery: Voice and </w:t>
            </w:r>
            <w:r w:rsidRPr="00260278">
              <w:rPr>
                <w:rFonts w:eastAsia="Helvetica Neue" w:cs="Helvetica Neue"/>
                <w:color w:val="000000" w:themeColor="text1"/>
              </w:rPr>
              <w:t>Teamwork</w:t>
            </w:r>
          </w:p>
          <w:p w14:paraId="079D055F" w14:textId="77777777" w:rsidR="00260278" w:rsidRPr="00ED46E5" w:rsidRDefault="00260278" w:rsidP="00260278">
            <w:pPr>
              <w:pBdr>
                <w:top w:val="nil"/>
                <w:left w:val="nil"/>
                <w:bottom w:val="nil"/>
                <w:right w:val="nil"/>
                <w:between w:val="nil"/>
                <w:bar w:val="nil"/>
              </w:pBdr>
              <w:suppressAutoHyphens/>
              <w:ind w:left="1800"/>
              <w:rPr>
                <w:rFonts w:eastAsia="Helvetica Neue" w:cs="Helvetica Neue"/>
                <w:color w:val="000000" w:themeColor="text1"/>
              </w:rPr>
            </w:pPr>
          </w:p>
          <w:p w14:paraId="431C268D" w14:textId="6B5351C4" w:rsidR="004753C1" w:rsidRPr="006B32EA" w:rsidRDefault="004753C1" w:rsidP="006B32EA">
            <w:pPr>
              <w:numPr>
                <w:ilvl w:val="1"/>
                <w:numId w:val="9"/>
              </w:numPr>
              <w:pBdr>
                <w:top w:val="nil"/>
                <w:left w:val="nil"/>
                <w:bottom w:val="nil"/>
                <w:right w:val="nil"/>
                <w:between w:val="nil"/>
                <w:bar w:val="nil"/>
              </w:pBdr>
              <w:suppressAutoHyphens/>
              <w:rPr>
                <w:rFonts w:eastAsia="Helvetica Neue" w:cs="Helvetica Neue"/>
              </w:rPr>
            </w:pPr>
            <w:r w:rsidRPr="00ED46E5">
              <w:t xml:space="preserve">Reviewers </w:t>
            </w:r>
            <w:r w:rsidR="00F054B3" w:rsidRPr="00ED46E5">
              <w:t xml:space="preserve">should note strengths and </w:t>
            </w:r>
            <w:r w:rsidRPr="00ED46E5">
              <w:t xml:space="preserve">make suggestions for </w:t>
            </w:r>
            <w:r w:rsidR="00F054B3" w:rsidRPr="00ED46E5">
              <w:t>enhancements</w:t>
            </w:r>
            <w:r w:rsidRPr="00ED46E5">
              <w:t>.</w:t>
            </w:r>
            <w:r w:rsidR="006B32EA">
              <w:t xml:space="preserve"> </w:t>
            </w:r>
            <w:r w:rsidR="006B32EA" w:rsidRPr="006B32EA">
              <w:rPr>
                <w:i/>
              </w:rPr>
              <w:t>(Please s</w:t>
            </w:r>
            <w:r w:rsidRPr="006B32EA">
              <w:rPr>
                <w:i/>
              </w:rPr>
              <w:t>upport your claims with specific evidence.</w:t>
            </w:r>
            <w:r w:rsidR="006B32EA" w:rsidRPr="006B32EA">
              <w:rPr>
                <w:i/>
              </w:rPr>
              <w:t>)</w:t>
            </w:r>
            <w:r w:rsidRPr="00610DAC">
              <w:t xml:space="preserve"> </w:t>
            </w:r>
          </w:p>
          <w:p w14:paraId="2D88D7F5" w14:textId="5229194F" w:rsidR="006B32EA" w:rsidRPr="006B32EA" w:rsidRDefault="004753C1" w:rsidP="006B32EA">
            <w:pPr>
              <w:numPr>
                <w:ilvl w:val="1"/>
                <w:numId w:val="9"/>
              </w:numPr>
              <w:pBdr>
                <w:top w:val="nil"/>
                <w:left w:val="nil"/>
                <w:bottom w:val="nil"/>
                <w:right w:val="nil"/>
                <w:between w:val="nil"/>
                <w:bar w:val="nil"/>
              </w:pBdr>
              <w:suppressAutoHyphens/>
              <w:rPr>
                <w:rFonts w:eastAsia="Helvetica Neue" w:cs="Helvetica Neue"/>
              </w:rPr>
            </w:pPr>
            <w:r w:rsidRPr="0083643E">
              <w:t xml:space="preserve">Be objective but </w:t>
            </w:r>
            <w:r w:rsidR="0008747D" w:rsidRPr="0083643E">
              <w:t>tactful</w:t>
            </w:r>
            <w:r w:rsidRPr="0083643E">
              <w:t xml:space="preserve"> because the main goal is to help the presenters improve their presentation skills, and for you, as the reviewer, to hone your own evaluati</w:t>
            </w:r>
            <w:r w:rsidR="006B32EA">
              <w:t xml:space="preserve">on skills </w:t>
            </w:r>
            <w:r w:rsidRPr="0083643E">
              <w:t>as well as interpersonal skills when giving feedback to a peer.</w:t>
            </w:r>
            <w:r w:rsidR="006B32EA">
              <w:t xml:space="preserve"> </w:t>
            </w:r>
          </w:p>
          <w:p w14:paraId="0DBCC8FD" w14:textId="77777777" w:rsidR="006B32EA" w:rsidRPr="006B32EA" w:rsidRDefault="006B32EA" w:rsidP="006B32EA">
            <w:pPr>
              <w:pBdr>
                <w:top w:val="nil"/>
                <w:left w:val="nil"/>
                <w:bottom w:val="nil"/>
                <w:right w:val="nil"/>
                <w:between w:val="nil"/>
                <w:bar w:val="nil"/>
              </w:pBdr>
              <w:suppressAutoHyphens/>
              <w:ind w:left="1080"/>
              <w:rPr>
                <w:rFonts w:eastAsia="Helvetica Neue" w:cs="Helvetica Neue"/>
              </w:rPr>
            </w:pPr>
          </w:p>
          <w:p w14:paraId="1BB0368A" w14:textId="77777777" w:rsidR="006B32EA" w:rsidRDefault="006B32EA" w:rsidP="006B32EA">
            <w:pPr>
              <w:tabs>
                <w:tab w:val="left" w:pos="9392"/>
              </w:tabs>
              <w:suppressAutoHyphens/>
              <w:ind w:left="426" w:firstLine="4"/>
              <w:rPr>
                <w:b/>
                <w:i/>
              </w:rPr>
            </w:pPr>
            <w:r w:rsidRPr="007A5BA3">
              <w:rPr>
                <w:b/>
                <w:i/>
              </w:rPr>
              <w:t>Note: Reviewers should avoid repeating whatever was raised before. Simply agreeing with another reviewer is also not helpful.</w:t>
            </w:r>
          </w:p>
          <w:p w14:paraId="67DCC64C" w14:textId="77777777" w:rsidR="006B32EA" w:rsidRPr="006B32EA" w:rsidRDefault="006B32EA" w:rsidP="006B32EA">
            <w:pPr>
              <w:pBdr>
                <w:top w:val="nil"/>
                <w:left w:val="nil"/>
                <w:bottom w:val="nil"/>
                <w:right w:val="nil"/>
                <w:between w:val="nil"/>
                <w:bar w:val="nil"/>
              </w:pBdr>
              <w:suppressAutoHyphens/>
              <w:ind w:left="1080"/>
              <w:rPr>
                <w:rFonts w:eastAsia="Helvetica Neue" w:cs="Helvetica Neue"/>
              </w:rPr>
            </w:pPr>
          </w:p>
          <w:p w14:paraId="59B01D28" w14:textId="77777777" w:rsidR="006B32EA" w:rsidRPr="006B32EA" w:rsidRDefault="006B32EA" w:rsidP="006B32EA">
            <w:pPr>
              <w:pStyle w:val="ListParagraph"/>
              <w:numPr>
                <w:ilvl w:val="1"/>
                <w:numId w:val="9"/>
              </w:numPr>
              <w:rPr>
                <w:rFonts w:eastAsia="Helvetica Neue" w:cs="Helvetica Neue"/>
              </w:rPr>
            </w:pPr>
            <w:r w:rsidRPr="006B32EA">
              <w:rPr>
                <w:rFonts w:eastAsia="Helvetica Neue" w:cs="Helvetica Neue"/>
              </w:rPr>
              <w:t xml:space="preserve">The presenters should take note of the reviewers’ comments for their self-reflection and improvement. </w:t>
            </w:r>
          </w:p>
          <w:p w14:paraId="1FEEBB64" w14:textId="1A31D9B3" w:rsidR="0017244B" w:rsidRPr="006B32EA" w:rsidRDefault="006B32EA" w:rsidP="006B32EA">
            <w:pPr>
              <w:pStyle w:val="ListParagraph"/>
              <w:numPr>
                <w:ilvl w:val="1"/>
                <w:numId w:val="9"/>
              </w:numPr>
              <w:rPr>
                <w:rFonts w:eastAsia="Helvetica Neue" w:cs="Helvetica Neue"/>
              </w:rPr>
            </w:pPr>
            <w:r w:rsidRPr="006B32EA">
              <w:rPr>
                <w:rFonts w:eastAsia="Helvetica Neue" w:cs="Helvetica Neue"/>
              </w:rPr>
              <w:t>The tutor will contribute comments where relevant/necessary.</w:t>
            </w:r>
          </w:p>
          <w:p w14:paraId="3A65E018" w14:textId="77777777" w:rsidR="004C5C15" w:rsidRDefault="004C5C15" w:rsidP="008570F0">
            <w:pPr>
              <w:pBdr>
                <w:top w:val="nil"/>
                <w:left w:val="nil"/>
                <w:bottom w:val="nil"/>
                <w:right w:val="nil"/>
                <w:between w:val="nil"/>
                <w:bar w:val="nil"/>
              </w:pBdr>
              <w:suppressAutoHyphens/>
              <w:ind w:right="28"/>
              <w:rPr>
                <w:rFonts w:eastAsia="Helvetica Neue" w:cs="Helvetica Neue"/>
              </w:rPr>
            </w:pPr>
          </w:p>
          <w:p w14:paraId="6C077509" w14:textId="439C20D1" w:rsidR="004C5C15" w:rsidRPr="004C5C15" w:rsidRDefault="004C5C15" w:rsidP="008570F0">
            <w:pPr>
              <w:pBdr>
                <w:top w:val="nil"/>
                <w:left w:val="nil"/>
                <w:bottom w:val="nil"/>
                <w:right w:val="nil"/>
                <w:between w:val="nil"/>
                <w:bar w:val="nil"/>
              </w:pBdr>
              <w:suppressAutoHyphens/>
              <w:ind w:right="28"/>
              <w:rPr>
                <w:rFonts w:eastAsia="Helvetica Neue" w:cs="Helvetica Neue"/>
              </w:rPr>
            </w:pPr>
            <w:r>
              <w:rPr>
                <w:rFonts w:eastAsia="Helvetica Neue" w:cs="Helvetica Neue"/>
              </w:rPr>
              <w:t>Your oral presentation</w:t>
            </w:r>
            <w:r w:rsidR="009633F0">
              <w:rPr>
                <w:rFonts w:eastAsia="Helvetica Neue" w:cs="Helvetica Neue"/>
              </w:rPr>
              <w:t xml:space="preserve"> and Q&amp;A sessions will be </w:t>
            </w:r>
            <w:r w:rsidR="00D60C10">
              <w:rPr>
                <w:rFonts w:eastAsia="Helvetica Neue" w:cs="Helvetica Neue"/>
              </w:rPr>
              <w:t>recorded</w:t>
            </w:r>
            <w:r>
              <w:rPr>
                <w:rFonts w:eastAsia="Helvetica Neue" w:cs="Helvetica Neue"/>
              </w:rPr>
              <w:t xml:space="preserve"> for grading and </w:t>
            </w:r>
            <w:r w:rsidR="009633F0">
              <w:rPr>
                <w:rFonts w:eastAsia="Helvetica Neue" w:cs="Helvetica Neue"/>
              </w:rPr>
              <w:t>reflection</w:t>
            </w:r>
            <w:r>
              <w:rPr>
                <w:rFonts w:eastAsia="Helvetica Neue" w:cs="Helvetica Neue"/>
              </w:rPr>
              <w:t xml:space="preserve"> purposes.</w:t>
            </w:r>
          </w:p>
          <w:p w14:paraId="33749E2D" w14:textId="77777777" w:rsidR="004753C1" w:rsidRDefault="004753C1" w:rsidP="008570F0">
            <w:pPr>
              <w:suppressAutoHyphens/>
            </w:pPr>
          </w:p>
        </w:tc>
      </w:tr>
    </w:tbl>
    <w:p w14:paraId="4B331E9F" w14:textId="77777777" w:rsidR="004B58E4" w:rsidRDefault="004B58E4" w:rsidP="008570F0">
      <w:pPr>
        <w:spacing w:after="0" w:line="240" w:lineRule="auto"/>
      </w:pPr>
      <w:r>
        <w:lastRenderedPageBreak/>
        <w:br w:type="page"/>
      </w:r>
    </w:p>
    <w:tbl>
      <w:tblPr>
        <w:tblStyle w:val="TableGrid"/>
        <w:tblW w:w="0" w:type="auto"/>
        <w:tblLook w:val="04A0" w:firstRow="1" w:lastRow="0" w:firstColumn="1" w:lastColumn="0" w:noHBand="0" w:noVBand="1"/>
      </w:tblPr>
      <w:tblGrid>
        <w:gridCol w:w="1651"/>
        <w:gridCol w:w="1274"/>
        <w:gridCol w:w="6485"/>
      </w:tblGrid>
      <w:tr w:rsidR="004753C1" w14:paraId="130F7C45" w14:textId="77777777" w:rsidTr="004B58E4">
        <w:tc>
          <w:tcPr>
            <w:tcW w:w="1696" w:type="dxa"/>
          </w:tcPr>
          <w:p w14:paraId="39AAD81D" w14:textId="6B237B03" w:rsidR="004753C1" w:rsidRDefault="004753C1" w:rsidP="008570F0">
            <w:r>
              <w:lastRenderedPageBreak/>
              <w:t>The purpose of this assessment</w:t>
            </w:r>
          </w:p>
        </w:tc>
        <w:tc>
          <w:tcPr>
            <w:tcW w:w="7857" w:type="dxa"/>
            <w:gridSpan w:val="2"/>
          </w:tcPr>
          <w:p w14:paraId="6F7AB460" w14:textId="2A05F6C5" w:rsidR="00B16702" w:rsidRDefault="00B16702" w:rsidP="008570F0">
            <w:pPr>
              <w:suppressAutoHyphens/>
            </w:pPr>
            <w:r>
              <w:t xml:space="preserve">This activity combines </w:t>
            </w:r>
            <w:r w:rsidR="006B32EA">
              <w:t xml:space="preserve">the </w:t>
            </w:r>
            <w:r w:rsidR="00447AC4">
              <w:t xml:space="preserve">learning </w:t>
            </w:r>
            <w:r w:rsidR="006B32EA">
              <w:t xml:space="preserve">of </w:t>
            </w:r>
            <w:r w:rsidR="00447AC4">
              <w:t xml:space="preserve">communication skills </w:t>
            </w:r>
            <w:r w:rsidR="006B32EA">
              <w:t xml:space="preserve">for different contexts </w:t>
            </w:r>
            <w:r w:rsidR="00447AC4">
              <w:t>with oral presentation skills.</w:t>
            </w:r>
          </w:p>
          <w:p w14:paraId="5166AEEA" w14:textId="77777777" w:rsidR="00B16702" w:rsidRDefault="00B16702" w:rsidP="008570F0">
            <w:pPr>
              <w:suppressAutoHyphens/>
            </w:pPr>
          </w:p>
          <w:p w14:paraId="6A31953E" w14:textId="1F3A7542" w:rsidR="004753C1" w:rsidRPr="00610DAC" w:rsidRDefault="004753C1" w:rsidP="008570F0">
            <w:pPr>
              <w:suppressAutoHyphens/>
              <w:rPr>
                <w:rFonts w:eastAsia="Helvetica Neue" w:cs="Helvetica Neue"/>
              </w:rPr>
            </w:pPr>
            <w:r>
              <w:t xml:space="preserve">This </w:t>
            </w:r>
            <w:r w:rsidR="00641739">
              <w:t>activity</w:t>
            </w:r>
            <w:r w:rsidRPr="00610DAC">
              <w:t xml:space="preserve"> aims to</w:t>
            </w:r>
            <w:r w:rsidR="00641739">
              <w:t xml:space="preserve"> assess</w:t>
            </w:r>
            <w:r w:rsidR="00CE0EAB">
              <w:t xml:space="preserve"> your ability to:</w:t>
            </w:r>
          </w:p>
          <w:p w14:paraId="1169E2BB" w14:textId="50500D50" w:rsidR="00CE0EAB" w:rsidRDefault="00CE0EAB" w:rsidP="00CE0EAB">
            <w:pPr>
              <w:pStyle w:val="ListParagraph"/>
              <w:numPr>
                <w:ilvl w:val="0"/>
                <w:numId w:val="3"/>
              </w:numPr>
              <w:pBdr>
                <w:top w:val="nil"/>
                <w:left w:val="nil"/>
                <w:bottom w:val="nil"/>
                <w:right w:val="nil"/>
                <w:between w:val="nil"/>
                <w:bar w:val="nil"/>
              </w:pBdr>
              <w:suppressAutoHyphens/>
              <w:ind w:right="1000"/>
              <w:rPr>
                <w:rFonts w:eastAsia="Helvetica Neue" w:cs="Helvetica Neue"/>
              </w:rPr>
            </w:pPr>
            <w:r>
              <w:rPr>
                <w:rFonts w:eastAsia="Helvetica Neue" w:cs="Helvetica Neue"/>
              </w:rPr>
              <w:t xml:space="preserve">understand your audience’s needs to </w:t>
            </w:r>
            <w:r w:rsidR="006B32EA">
              <w:rPr>
                <w:rFonts w:eastAsia="Helvetica Neue" w:cs="Helvetica Neue"/>
              </w:rPr>
              <w:t xml:space="preserve">decide on persuasive </w:t>
            </w:r>
            <w:r>
              <w:rPr>
                <w:rFonts w:eastAsia="Helvetica Neue" w:cs="Helvetica Neue"/>
              </w:rPr>
              <w:t>content</w:t>
            </w:r>
            <w:r w:rsidR="006B32EA">
              <w:rPr>
                <w:rFonts w:eastAsia="Helvetica Neue" w:cs="Helvetica Neue"/>
              </w:rPr>
              <w:t>, organisation and delivery</w:t>
            </w:r>
          </w:p>
          <w:p w14:paraId="786EDD99" w14:textId="7E4FA3E1" w:rsidR="00CE0EAB" w:rsidRPr="00CE0EAB" w:rsidRDefault="00B16702" w:rsidP="00CE0EAB">
            <w:pPr>
              <w:pStyle w:val="ListParagraph"/>
              <w:numPr>
                <w:ilvl w:val="0"/>
                <w:numId w:val="3"/>
              </w:numPr>
              <w:pBdr>
                <w:top w:val="nil"/>
                <w:left w:val="nil"/>
                <w:bottom w:val="nil"/>
                <w:right w:val="nil"/>
                <w:between w:val="nil"/>
                <w:bar w:val="nil"/>
              </w:pBdr>
              <w:suppressAutoHyphens/>
              <w:ind w:right="1000"/>
              <w:rPr>
                <w:rFonts w:eastAsia="Helvetica Neue" w:cs="Helvetica Neue"/>
              </w:rPr>
            </w:pPr>
            <w:r>
              <w:rPr>
                <w:rFonts w:eastAsia="Helvetica Neue" w:cs="Helvetica Neue"/>
              </w:rPr>
              <w:t>explain new or unfamiliar concept</w:t>
            </w:r>
            <w:r w:rsidR="006B32EA">
              <w:rPr>
                <w:rFonts w:eastAsia="Helvetica Neue" w:cs="Helvetica Neue"/>
              </w:rPr>
              <w:t>s</w:t>
            </w:r>
            <w:r>
              <w:rPr>
                <w:rFonts w:eastAsia="Helvetica Neue" w:cs="Helvetica Neue"/>
              </w:rPr>
              <w:t xml:space="preserve"> to your audience in an </w:t>
            </w:r>
            <w:r w:rsidR="004753C1">
              <w:t>engaging</w:t>
            </w:r>
            <w:r w:rsidR="006B6C61">
              <w:t>, convincing,</w:t>
            </w:r>
            <w:r w:rsidR="004753C1">
              <w:t xml:space="preserve"> and</w:t>
            </w:r>
            <w:r w:rsidR="004753C1" w:rsidRPr="00610DAC">
              <w:t xml:space="preserve"> </w:t>
            </w:r>
            <w:r w:rsidR="004753C1">
              <w:t xml:space="preserve">audience-focused </w:t>
            </w:r>
            <w:r w:rsidR="006B32EA">
              <w:t>manner</w:t>
            </w:r>
            <w:r w:rsidR="004753C1" w:rsidRPr="00610DAC">
              <w:t xml:space="preserve"> </w:t>
            </w:r>
          </w:p>
          <w:p w14:paraId="74943B92" w14:textId="77777777" w:rsidR="00641739" w:rsidRDefault="00641739" w:rsidP="008570F0">
            <w:pPr>
              <w:pBdr>
                <w:top w:val="nil"/>
                <w:left w:val="nil"/>
                <w:bottom w:val="nil"/>
                <w:right w:val="nil"/>
                <w:between w:val="nil"/>
                <w:bar w:val="nil"/>
              </w:pBdr>
              <w:suppressAutoHyphens/>
              <w:ind w:right="1000"/>
              <w:rPr>
                <w:rFonts w:eastAsia="Helvetica Neue" w:cs="Helvetica Neue"/>
              </w:rPr>
            </w:pPr>
          </w:p>
          <w:p w14:paraId="0150364D" w14:textId="17847C94" w:rsidR="004753C1" w:rsidRPr="00641739" w:rsidRDefault="00641739" w:rsidP="008570F0">
            <w:pPr>
              <w:pBdr>
                <w:top w:val="nil"/>
                <w:left w:val="nil"/>
                <w:bottom w:val="nil"/>
                <w:right w:val="nil"/>
                <w:between w:val="nil"/>
                <w:bar w:val="nil"/>
              </w:pBdr>
              <w:suppressAutoHyphens/>
              <w:ind w:right="1000"/>
              <w:rPr>
                <w:rFonts w:eastAsia="Helvetica Neue" w:cs="Helvetica Neue"/>
              </w:rPr>
            </w:pPr>
            <w:r>
              <w:rPr>
                <w:rFonts w:eastAsia="Helvetica Neue" w:cs="Helvetica Neue"/>
              </w:rPr>
              <w:t xml:space="preserve">Reviewers will be </w:t>
            </w:r>
            <w:r w:rsidR="006B32EA">
              <w:rPr>
                <w:rFonts w:eastAsia="Helvetica Neue" w:cs="Helvetica Neue"/>
              </w:rPr>
              <w:t>given</w:t>
            </w:r>
            <w:r>
              <w:rPr>
                <w:rFonts w:eastAsia="Helvetica Neue" w:cs="Helvetica Neue"/>
              </w:rPr>
              <w:t xml:space="preserve"> class participation marks </w:t>
            </w:r>
            <w:r w:rsidR="006B32EA">
              <w:rPr>
                <w:rFonts w:eastAsia="Helvetica Neue" w:cs="Helvetica Neue"/>
              </w:rPr>
              <w:t xml:space="preserve">depending on the quality of their </w:t>
            </w:r>
            <w:r>
              <w:t xml:space="preserve">oral </w:t>
            </w:r>
            <w:r w:rsidR="004753C1" w:rsidRPr="00610DAC">
              <w:t>feedback</w:t>
            </w:r>
            <w:r w:rsidR="006B32EA">
              <w:t>.</w:t>
            </w:r>
          </w:p>
          <w:p w14:paraId="7D3FC903" w14:textId="77777777" w:rsidR="004753C1" w:rsidRPr="00957EA3" w:rsidRDefault="004753C1" w:rsidP="008570F0">
            <w:pPr>
              <w:pBdr>
                <w:top w:val="nil"/>
                <w:left w:val="nil"/>
                <w:bottom w:val="nil"/>
                <w:right w:val="nil"/>
                <w:between w:val="nil"/>
                <w:bar w:val="nil"/>
              </w:pBdr>
              <w:suppressAutoHyphens/>
              <w:ind w:left="426" w:right="460"/>
              <w:rPr>
                <w:rFonts w:eastAsia="Helvetica Neue" w:cs="Helvetica Neue"/>
              </w:rPr>
            </w:pPr>
          </w:p>
        </w:tc>
      </w:tr>
      <w:tr w:rsidR="004753C1" w14:paraId="06E05756" w14:textId="77777777" w:rsidTr="004B58E4">
        <w:tc>
          <w:tcPr>
            <w:tcW w:w="1696" w:type="dxa"/>
          </w:tcPr>
          <w:p w14:paraId="541F0B9A" w14:textId="77777777" w:rsidR="004753C1" w:rsidRDefault="004753C1" w:rsidP="008570F0">
            <w:r>
              <w:t>What’s in it for you</w:t>
            </w:r>
          </w:p>
        </w:tc>
        <w:tc>
          <w:tcPr>
            <w:tcW w:w="7857" w:type="dxa"/>
            <w:gridSpan w:val="2"/>
          </w:tcPr>
          <w:p w14:paraId="460CF70D" w14:textId="744CA27C" w:rsidR="004753C1" w:rsidRPr="00610DAC" w:rsidRDefault="004753C1" w:rsidP="008570F0">
            <w:pPr>
              <w:suppressAutoHyphens/>
              <w:rPr>
                <w:rFonts w:eastAsia="Helvetica Neue" w:cs="Helvetica Neue"/>
              </w:rPr>
            </w:pPr>
            <w:r w:rsidRPr="00610DAC">
              <w:t>The benefits</w:t>
            </w:r>
            <w:r w:rsidR="00641739">
              <w:t xml:space="preserve"> that you stand to gain from this activity</w:t>
            </w:r>
            <w:r w:rsidRPr="00610DAC">
              <w:t>:</w:t>
            </w:r>
          </w:p>
          <w:p w14:paraId="3D0AE875" w14:textId="72A083BE" w:rsidR="00B16702" w:rsidRDefault="00B16702" w:rsidP="008570F0">
            <w:pPr>
              <w:pStyle w:val="ListParagraph"/>
              <w:numPr>
                <w:ilvl w:val="0"/>
                <w:numId w:val="4"/>
              </w:numPr>
              <w:pBdr>
                <w:top w:val="nil"/>
                <w:left w:val="nil"/>
                <w:bottom w:val="nil"/>
                <w:right w:val="nil"/>
                <w:between w:val="nil"/>
                <w:bar w:val="nil"/>
              </w:pBdr>
              <w:suppressAutoHyphens/>
              <w:rPr>
                <w:rFonts w:eastAsia="Helvetica Neue" w:cs="Helvetica Neue"/>
              </w:rPr>
            </w:pPr>
            <w:r>
              <w:rPr>
                <w:rFonts w:eastAsia="Helvetica Neue" w:cs="Helvetica Neue"/>
              </w:rPr>
              <w:t xml:space="preserve">you learn </w:t>
            </w:r>
            <w:r w:rsidR="0083643E">
              <w:rPr>
                <w:rFonts w:eastAsia="Helvetica Neue" w:cs="Helvetica Neue"/>
              </w:rPr>
              <w:t xml:space="preserve">about </w:t>
            </w:r>
            <w:r>
              <w:rPr>
                <w:rFonts w:eastAsia="Helvetica Neue" w:cs="Helvetica Neue"/>
              </w:rPr>
              <w:t xml:space="preserve">communication skills </w:t>
            </w:r>
            <w:r w:rsidR="00260278">
              <w:rPr>
                <w:rFonts w:eastAsia="Helvetica Neue" w:cs="Helvetica Neue"/>
              </w:rPr>
              <w:t>for the workplace</w:t>
            </w:r>
          </w:p>
          <w:p w14:paraId="2C284F8F" w14:textId="77777777" w:rsidR="00B16702" w:rsidRDefault="00B16702" w:rsidP="008570F0">
            <w:pPr>
              <w:pStyle w:val="ListParagraph"/>
              <w:numPr>
                <w:ilvl w:val="0"/>
                <w:numId w:val="4"/>
              </w:numPr>
              <w:pBdr>
                <w:top w:val="nil"/>
                <w:left w:val="nil"/>
                <w:bottom w:val="nil"/>
                <w:right w:val="nil"/>
                <w:between w:val="nil"/>
                <w:bar w:val="nil"/>
              </w:pBdr>
              <w:suppressAutoHyphens/>
              <w:rPr>
                <w:rFonts w:eastAsia="Helvetica Neue" w:cs="Helvetica Neue"/>
              </w:rPr>
            </w:pPr>
            <w:r>
              <w:rPr>
                <w:rFonts w:eastAsia="Helvetica Neue" w:cs="Helvetica Neue"/>
              </w:rPr>
              <w:t>you get opportunities to practice your interpersonal and group communication skills as you work with your team</w:t>
            </w:r>
          </w:p>
          <w:p w14:paraId="71755DA8" w14:textId="095071F3" w:rsidR="00B16702" w:rsidRPr="00B16702" w:rsidRDefault="00B16702" w:rsidP="00B16702">
            <w:pPr>
              <w:pStyle w:val="ListParagraph"/>
              <w:numPr>
                <w:ilvl w:val="0"/>
                <w:numId w:val="4"/>
              </w:numPr>
              <w:pBdr>
                <w:top w:val="nil"/>
                <w:left w:val="nil"/>
                <w:bottom w:val="nil"/>
                <w:right w:val="nil"/>
                <w:between w:val="nil"/>
                <w:bar w:val="nil"/>
              </w:pBdr>
              <w:suppressAutoHyphens/>
              <w:rPr>
                <w:rFonts w:eastAsia="Helvetica Neue" w:cs="Helvetica Neue"/>
              </w:rPr>
            </w:pPr>
            <w:r>
              <w:rPr>
                <w:rFonts w:eastAsia="Helvetica Neue" w:cs="Helvetica Neue"/>
              </w:rPr>
              <w:t xml:space="preserve">you get to practice your interpersonal communication skills when giving oral feedback constructively and </w:t>
            </w:r>
            <w:r w:rsidR="0083643E">
              <w:rPr>
                <w:rFonts w:eastAsia="Helvetica Neue" w:cs="Helvetica Neue"/>
              </w:rPr>
              <w:t xml:space="preserve">tactfully, </w:t>
            </w:r>
            <w:r>
              <w:rPr>
                <w:rFonts w:eastAsia="Helvetica Neue" w:cs="Helvetica Neue"/>
              </w:rPr>
              <w:t xml:space="preserve">and when receiving oral feedback with grace </w:t>
            </w:r>
          </w:p>
          <w:p w14:paraId="141F5027" w14:textId="1FD516CE" w:rsidR="00B16702" w:rsidRDefault="00B16702" w:rsidP="008570F0">
            <w:pPr>
              <w:pStyle w:val="ListParagraph"/>
              <w:numPr>
                <w:ilvl w:val="0"/>
                <w:numId w:val="4"/>
              </w:numPr>
              <w:pBdr>
                <w:top w:val="nil"/>
                <w:left w:val="nil"/>
                <w:bottom w:val="nil"/>
                <w:right w:val="nil"/>
                <w:between w:val="nil"/>
                <w:bar w:val="nil"/>
              </w:pBdr>
              <w:suppressAutoHyphens/>
              <w:rPr>
                <w:rFonts w:eastAsia="Helvetica Neue" w:cs="Helvetica Neue"/>
              </w:rPr>
            </w:pPr>
            <w:r>
              <w:rPr>
                <w:rFonts w:eastAsia="Helvetica Neue" w:cs="Helvetica Neue"/>
              </w:rPr>
              <w:t>you practice tailoring your content and delivering it according to your audience’s expectations and needs</w:t>
            </w:r>
          </w:p>
          <w:p w14:paraId="4F24A6E5" w14:textId="2A33E56A" w:rsidR="00B16702" w:rsidRPr="00B16702" w:rsidRDefault="00B16702" w:rsidP="00B16702">
            <w:pPr>
              <w:pStyle w:val="ListParagraph"/>
              <w:numPr>
                <w:ilvl w:val="0"/>
                <w:numId w:val="4"/>
              </w:numPr>
              <w:pBdr>
                <w:top w:val="nil"/>
                <w:left w:val="nil"/>
                <w:bottom w:val="nil"/>
                <w:right w:val="nil"/>
                <w:between w:val="nil"/>
                <w:bar w:val="nil"/>
              </w:pBdr>
              <w:suppressAutoHyphens/>
              <w:rPr>
                <w:rFonts w:eastAsia="Helvetica Neue" w:cs="Helvetica Neue"/>
              </w:rPr>
            </w:pPr>
            <w:r>
              <w:rPr>
                <w:rFonts w:eastAsia="Helvetica Neue" w:cs="Helvetica Neue"/>
              </w:rPr>
              <w:t>you get valuable feedback on your performance</w:t>
            </w:r>
          </w:p>
          <w:p w14:paraId="4A1E48EC" w14:textId="77777777" w:rsidR="004753C1" w:rsidRPr="00957EA3" w:rsidRDefault="004753C1" w:rsidP="00B16702">
            <w:pPr>
              <w:pStyle w:val="ListParagraph"/>
              <w:pBdr>
                <w:top w:val="nil"/>
                <w:left w:val="nil"/>
                <w:bottom w:val="nil"/>
                <w:right w:val="nil"/>
                <w:between w:val="nil"/>
                <w:bar w:val="nil"/>
              </w:pBdr>
              <w:suppressAutoHyphens/>
              <w:ind w:left="360"/>
              <w:rPr>
                <w:rFonts w:eastAsia="Helvetica Neue" w:cs="Helvetica Neue"/>
                <w:color w:val="FF0000"/>
              </w:rPr>
            </w:pPr>
          </w:p>
        </w:tc>
      </w:tr>
      <w:tr w:rsidR="00957EA3" w14:paraId="187D0EBD" w14:textId="77777777" w:rsidTr="004B58E4">
        <w:tc>
          <w:tcPr>
            <w:tcW w:w="1696" w:type="dxa"/>
          </w:tcPr>
          <w:p w14:paraId="67832A4C" w14:textId="63C1E0AC" w:rsidR="00957EA3" w:rsidRDefault="0047564C" w:rsidP="008570F0">
            <w:r>
              <w:t>Grading</w:t>
            </w:r>
            <w:r w:rsidR="00BA195C">
              <w:t xml:space="preserve"> expectations</w:t>
            </w:r>
          </w:p>
        </w:tc>
        <w:tc>
          <w:tcPr>
            <w:tcW w:w="7857" w:type="dxa"/>
            <w:gridSpan w:val="2"/>
          </w:tcPr>
          <w:p w14:paraId="2DFA9E52" w14:textId="77777777" w:rsidR="00957EA3" w:rsidRDefault="00BA195C" w:rsidP="008570F0">
            <w:pPr>
              <w:suppressAutoHyphens/>
            </w:pPr>
            <w:r>
              <w:t>You are expected to:</w:t>
            </w:r>
          </w:p>
          <w:p w14:paraId="3F0C8C38" w14:textId="3C64F6EE" w:rsidR="00BA195C" w:rsidRPr="00785256" w:rsidRDefault="00BA195C" w:rsidP="008570F0">
            <w:pPr>
              <w:pStyle w:val="ListParagraph"/>
              <w:numPr>
                <w:ilvl w:val="0"/>
                <w:numId w:val="5"/>
              </w:numPr>
              <w:suppressAutoHyphens/>
              <w:rPr>
                <w:color w:val="000000" w:themeColor="text1"/>
              </w:rPr>
            </w:pPr>
            <w:r w:rsidRPr="00785256">
              <w:rPr>
                <w:color w:val="000000" w:themeColor="text1"/>
              </w:rPr>
              <w:t>conduct an audience-focused presentatio</w:t>
            </w:r>
            <w:r w:rsidR="0083643E" w:rsidRPr="00785256">
              <w:rPr>
                <w:color w:val="000000" w:themeColor="text1"/>
              </w:rPr>
              <w:t>n by</w:t>
            </w:r>
            <w:r w:rsidR="0047564C" w:rsidRPr="00785256">
              <w:rPr>
                <w:color w:val="000000" w:themeColor="text1"/>
              </w:rPr>
              <w:t xml:space="preserve"> understand</w:t>
            </w:r>
            <w:r w:rsidR="0083643E" w:rsidRPr="00785256">
              <w:rPr>
                <w:color w:val="000000" w:themeColor="text1"/>
              </w:rPr>
              <w:t>ing</w:t>
            </w:r>
            <w:r w:rsidR="0047564C" w:rsidRPr="00785256">
              <w:rPr>
                <w:color w:val="000000" w:themeColor="text1"/>
              </w:rPr>
              <w:t xml:space="preserve"> what your audience expects to gain from your presentation. </w:t>
            </w:r>
            <w:r w:rsidR="009E3330" w:rsidRPr="00785256">
              <w:rPr>
                <w:color w:val="000000" w:themeColor="text1"/>
              </w:rPr>
              <w:t xml:space="preserve">(You may want to discuss with your team what </w:t>
            </w:r>
            <w:r w:rsidR="006B32EA">
              <w:rPr>
                <w:color w:val="000000" w:themeColor="text1"/>
              </w:rPr>
              <w:t xml:space="preserve">you </w:t>
            </w:r>
            <w:r w:rsidR="009E3330" w:rsidRPr="00785256">
              <w:rPr>
                <w:color w:val="000000" w:themeColor="text1"/>
              </w:rPr>
              <w:t xml:space="preserve">would want to learn from such a session, or even conduct a poll to find out what your </w:t>
            </w:r>
            <w:r w:rsidR="006B32EA">
              <w:rPr>
                <w:color w:val="000000" w:themeColor="text1"/>
              </w:rPr>
              <w:t>peers</w:t>
            </w:r>
            <w:r w:rsidR="009E3330" w:rsidRPr="00785256">
              <w:rPr>
                <w:color w:val="000000" w:themeColor="text1"/>
              </w:rPr>
              <w:t xml:space="preserve"> wants.) </w:t>
            </w:r>
            <w:r w:rsidR="00EF2B82" w:rsidRPr="00785256">
              <w:rPr>
                <w:color w:val="000000" w:themeColor="text1"/>
              </w:rPr>
              <w:t>Y</w:t>
            </w:r>
            <w:r w:rsidR="0047564C" w:rsidRPr="00785256">
              <w:rPr>
                <w:color w:val="000000" w:themeColor="text1"/>
              </w:rPr>
              <w:t>ou should not regurgitate all the info</w:t>
            </w:r>
            <w:r w:rsidR="00CE0EAB">
              <w:rPr>
                <w:color w:val="000000" w:themeColor="text1"/>
              </w:rPr>
              <w:t>rmation</w:t>
            </w:r>
            <w:r w:rsidR="0047564C" w:rsidRPr="00785256">
              <w:rPr>
                <w:color w:val="000000" w:themeColor="text1"/>
              </w:rPr>
              <w:t xml:space="preserve"> you can find about your topic. Instead,</w:t>
            </w:r>
            <w:r w:rsidR="006B32EA">
              <w:rPr>
                <w:color w:val="000000" w:themeColor="text1"/>
              </w:rPr>
              <w:t xml:space="preserve"> you can pick and choose the most relevant content for your audience. </w:t>
            </w:r>
          </w:p>
          <w:p w14:paraId="0C2743A3" w14:textId="370F1BF0" w:rsidR="00B85DA0" w:rsidRDefault="006B32EA" w:rsidP="00B85DA0">
            <w:pPr>
              <w:pStyle w:val="ListParagraph"/>
              <w:numPr>
                <w:ilvl w:val="0"/>
                <w:numId w:val="5"/>
              </w:numPr>
              <w:suppressAutoHyphens/>
            </w:pPr>
            <w:r>
              <w:rPr>
                <w:color w:val="000000" w:themeColor="text1"/>
              </w:rPr>
              <w:t>engage and persuade</w:t>
            </w:r>
            <w:r w:rsidR="00BA195C" w:rsidRPr="00785256">
              <w:rPr>
                <w:color w:val="000000" w:themeColor="text1"/>
              </w:rPr>
              <w:t xml:space="preserve"> your audience th</w:t>
            </w:r>
            <w:r w:rsidR="0047564C" w:rsidRPr="00785256">
              <w:rPr>
                <w:color w:val="000000" w:themeColor="text1"/>
              </w:rPr>
              <w:t>rough your content</w:t>
            </w:r>
            <w:r w:rsidR="001000BA">
              <w:rPr>
                <w:color w:val="000000" w:themeColor="text1"/>
              </w:rPr>
              <w:t>, structure</w:t>
            </w:r>
            <w:r w:rsidR="0047564C" w:rsidRPr="00785256">
              <w:rPr>
                <w:color w:val="000000" w:themeColor="text1"/>
              </w:rPr>
              <w:t xml:space="preserve"> and delivery</w:t>
            </w:r>
            <w:r w:rsidR="0047564C">
              <w:t xml:space="preserve">. </w:t>
            </w:r>
            <w:r w:rsidR="00641739">
              <w:t>Bear in mind</w:t>
            </w:r>
            <w:r w:rsidR="00785449">
              <w:t xml:space="preserve"> that audience engagement is not confined to audience participation</w:t>
            </w:r>
            <w:r>
              <w:t xml:space="preserve"> alone. Also, an engaging/ entertaining </w:t>
            </w:r>
            <w:r w:rsidR="001000BA">
              <w:t>delivery</w:t>
            </w:r>
            <w:r>
              <w:t xml:space="preserve"> may not always be persuasive so be mindful of your choice of content. </w:t>
            </w:r>
          </w:p>
          <w:p w14:paraId="7EDD13BB" w14:textId="77777777" w:rsidR="006B32EA" w:rsidRDefault="006B32EA" w:rsidP="006B32EA">
            <w:pPr>
              <w:pStyle w:val="ListParagraph"/>
              <w:numPr>
                <w:ilvl w:val="0"/>
                <w:numId w:val="5"/>
              </w:numPr>
              <w:suppressAutoHyphens/>
            </w:pPr>
            <w:r>
              <w:t xml:space="preserve">conduct a cohesive team presentation. For example: </w:t>
            </w:r>
          </w:p>
          <w:p w14:paraId="024AD670" w14:textId="77777777" w:rsidR="006B32EA" w:rsidRDefault="006B32EA" w:rsidP="006B32EA">
            <w:pPr>
              <w:pStyle w:val="ListParagraph"/>
              <w:numPr>
                <w:ilvl w:val="1"/>
                <w:numId w:val="5"/>
              </w:numPr>
              <w:suppressAutoHyphens/>
            </w:pPr>
            <w:r>
              <w:t>each of your individual sections should be clearly linked and should not come across as 5 different topics. This means having an introduction and conclusion that links all the sub-topics together and referring to each other’s examples/content when suitable.</w:t>
            </w:r>
          </w:p>
          <w:p w14:paraId="0C113093" w14:textId="77777777" w:rsidR="006B32EA" w:rsidRDefault="006B32EA" w:rsidP="006B32EA">
            <w:pPr>
              <w:pStyle w:val="ListParagraph"/>
              <w:numPr>
                <w:ilvl w:val="1"/>
                <w:numId w:val="5"/>
              </w:numPr>
              <w:suppressAutoHyphens/>
            </w:pPr>
            <w:r>
              <w:t>your PowerPoint slides should look like they all belong as one set instead of 5 separate sets.</w:t>
            </w:r>
          </w:p>
          <w:p w14:paraId="0A813F7D" w14:textId="606D2283" w:rsidR="006B32EA" w:rsidRDefault="006B32EA" w:rsidP="006B32EA">
            <w:pPr>
              <w:pStyle w:val="ListParagraph"/>
              <w:numPr>
                <w:ilvl w:val="0"/>
                <w:numId w:val="5"/>
              </w:numPr>
              <w:suppressAutoHyphens/>
            </w:pPr>
            <w:r>
              <w:t>exhibit teamwork throughout the presentation, including the Q&amp;A session, e.g. helping each other out and expanding on each other’s answers when appropriate</w:t>
            </w:r>
            <w:r w:rsidR="001850AF">
              <w:t>.</w:t>
            </w:r>
          </w:p>
          <w:p w14:paraId="43BE840F" w14:textId="77777777" w:rsidR="006B32EA" w:rsidRDefault="006B32EA" w:rsidP="001000BA">
            <w:pPr>
              <w:pStyle w:val="ListParagraph"/>
              <w:suppressAutoHyphens/>
              <w:ind w:left="360"/>
            </w:pPr>
          </w:p>
          <w:p w14:paraId="12CC53DD" w14:textId="105B375D" w:rsidR="004B58E4" w:rsidRDefault="004B58E4" w:rsidP="008570F0">
            <w:pPr>
              <w:suppressAutoHyphens/>
            </w:pPr>
          </w:p>
          <w:p w14:paraId="5A4BA52E" w14:textId="32A89481" w:rsidR="004C5C15" w:rsidRPr="009633F0" w:rsidRDefault="004C5C15" w:rsidP="008570F0">
            <w:pPr>
              <w:suppressAutoHyphens/>
            </w:pPr>
            <w:r w:rsidRPr="009633F0">
              <w:t>You will be ass</w:t>
            </w:r>
            <w:r w:rsidR="00376512">
              <w:t>ess</w:t>
            </w:r>
            <w:r w:rsidRPr="009633F0">
              <w:t xml:space="preserve">ed on your oral presentation skills, your Q&amp;A skills, and the quality of the oral feedback you give your peers. </w:t>
            </w:r>
            <w:r w:rsidR="007217CC">
              <w:t>You will receive an individual grade.</w:t>
            </w:r>
          </w:p>
          <w:p w14:paraId="362E0E4B" w14:textId="77777777" w:rsidR="009633F0" w:rsidRPr="009633F0" w:rsidRDefault="009633F0" w:rsidP="008570F0">
            <w:pPr>
              <w:suppressAutoHyphens/>
              <w:rPr>
                <w:color w:val="0000FF"/>
              </w:rPr>
            </w:pPr>
          </w:p>
          <w:p w14:paraId="1B1B5FA2" w14:textId="78E3C854" w:rsidR="00E35E3B" w:rsidRPr="0094160C" w:rsidRDefault="009633F0" w:rsidP="008570F0">
            <w:pPr>
              <w:suppressAutoHyphens/>
              <w:rPr>
                <w:color w:val="000000" w:themeColor="text1"/>
              </w:rPr>
            </w:pPr>
            <w:r w:rsidRPr="0094160C">
              <w:rPr>
                <w:color w:val="000000" w:themeColor="text1"/>
              </w:rPr>
              <w:lastRenderedPageBreak/>
              <w:t xml:space="preserve">You will also need to </w:t>
            </w:r>
            <w:r w:rsidR="00310D73" w:rsidRPr="0094160C">
              <w:rPr>
                <w:color w:val="000000" w:themeColor="text1"/>
              </w:rPr>
              <w:t>write a short reflection of your performance in the forum</w:t>
            </w:r>
            <w:r w:rsidR="001000BA">
              <w:rPr>
                <w:color w:val="000000" w:themeColor="text1"/>
              </w:rPr>
              <w:t xml:space="preserve"> by the end of the week of your OP1 session</w:t>
            </w:r>
            <w:r w:rsidR="00447AC4" w:rsidRPr="0094160C">
              <w:rPr>
                <w:color w:val="000000" w:themeColor="text1"/>
              </w:rPr>
              <w:t xml:space="preserve">. Use the </w:t>
            </w:r>
            <w:r w:rsidR="00260278">
              <w:rPr>
                <w:b/>
                <w:color w:val="000000" w:themeColor="text1"/>
              </w:rPr>
              <w:t>Rubrics</w:t>
            </w:r>
            <w:r w:rsidR="00447AC4" w:rsidRPr="0094160C">
              <w:rPr>
                <w:color w:val="000000" w:themeColor="text1"/>
              </w:rPr>
              <w:t xml:space="preserve"> to guide your reflection</w:t>
            </w:r>
            <w:r w:rsidR="00310D73" w:rsidRPr="0094160C">
              <w:rPr>
                <w:b/>
                <w:color w:val="000000" w:themeColor="text1"/>
              </w:rPr>
              <w:t>.</w:t>
            </w:r>
            <w:r w:rsidR="00310D73" w:rsidRPr="0094160C">
              <w:rPr>
                <w:color w:val="000000" w:themeColor="text1"/>
              </w:rPr>
              <w:t xml:space="preserve"> </w:t>
            </w:r>
          </w:p>
          <w:p w14:paraId="530F9968" w14:textId="607598CD" w:rsidR="00641739" w:rsidRPr="007217CC" w:rsidRDefault="00641739" w:rsidP="008570F0">
            <w:pPr>
              <w:suppressAutoHyphens/>
              <w:rPr>
                <w:color w:val="0000FF"/>
              </w:rPr>
            </w:pPr>
          </w:p>
        </w:tc>
      </w:tr>
      <w:tr w:rsidR="00D0634B" w14:paraId="28EFA3DA" w14:textId="77777777" w:rsidTr="004B58E4">
        <w:tc>
          <w:tcPr>
            <w:tcW w:w="1696" w:type="dxa"/>
            <w:vMerge w:val="restart"/>
          </w:tcPr>
          <w:p w14:paraId="10AB27FA" w14:textId="1F54CBD8" w:rsidR="00D0634B" w:rsidRDefault="00D0634B" w:rsidP="008570F0">
            <w:r>
              <w:lastRenderedPageBreak/>
              <w:t>Some advice</w:t>
            </w:r>
            <w:r w:rsidR="00A160CD">
              <w:t xml:space="preserve"> for the OP</w:t>
            </w:r>
          </w:p>
        </w:tc>
        <w:tc>
          <w:tcPr>
            <w:tcW w:w="1276" w:type="dxa"/>
          </w:tcPr>
          <w:p w14:paraId="112967F5" w14:textId="5070E36B" w:rsidR="00D0634B" w:rsidRDefault="006E69B5" w:rsidP="008570F0">
            <w:pPr>
              <w:suppressAutoHyphens/>
            </w:pPr>
            <w:r>
              <w:t>PowerPoint</w:t>
            </w:r>
            <w:r w:rsidR="00D0634B">
              <w:t xml:space="preserve"> slides</w:t>
            </w:r>
          </w:p>
          <w:p w14:paraId="7C85D613" w14:textId="77777777" w:rsidR="00D0634B" w:rsidRDefault="00D0634B" w:rsidP="008570F0">
            <w:pPr>
              <w:pStyle w:val="ListParagraph"/>
              <w:suppressAutoHyphens/>
            </w:pPr>
          </w:p>
          <w:p w14:paraId="3572A052" w14:textId="77777777" w:rsidR="00D0634B" w:rsidRDefault="00D0634B" w:rsidP="008570F0">
            <w:pPr>
              <w:pStyle w:val="ListParagraph"/>
              <w:suppressAutoHyphens/>
            </w:pPr>
          </w:p>
        </w:tc>
        <w:tc>
          <w:tcPr>
            <w:tcW w:w="6581" w:type="dxa"/>
          </w:tcPr>
          <w:p w14:paraId="097D48BA" w14:textId="6135B07B" w:rsidR="00D0634B" w:rsidRDefault="006E69B5" w:rsidP="008570F0">
            <w:pPr>
              <w:pStyle w:val="ListParagraph"/>
              <w:numPr>
                <w:ilvl w:val="0"/>
                <w:numId w:val="6"/>
              </w:numPr>
              <w:suppressAutoHyphens/>
            </w:pPr>
            <w:r>
              <w:t>P</w:t>
            </w:r>
            <w:r w:rsidRPr="002E0777">
              <w:t>owerPoint</w:t>
            </w:r>
            <w:r w:rsidR="00D0634B" w:rsidRPr="002E0777">
              <w:t xml:space="preserve"> slides are meant to help your audience follow your presentation. </w:t>
            </w:r>
            <w:r w:rsidR="001000BA">
              <w:t>They should complement and not distract the audience. Instead, you</w:t>
            </w:r>
            <w:r w:rsidR="0017244B">
              <w:t xml:space="preserve"> and what you have to say should be the focus of your presentation.</w:t>
            </w:r>
          </w:p>
          <w:p w14:paraId="29525EDC" w14:textId="5A1C3306" w:rsidR="004F010E" w:rsidRDefault="001000BA" w:rsidP="008570F0">
            <w:pPr>
              <w:pStyle w:val="ListParagraph"/>
              <w:numPr>
                <w:ilvl w:val="0"/>
                <w:numId w:val="6"/>
              </w:numPr>
              <w:suppressAutoHyphens/>
            </w:pPr>
            <w:r>
              <w:t>This</w:t>
            </w:r>
            <w:r w:rsidR="004F010E">
              <w:t xml:space="preserve"> does not mean that your slides </w:t>
            </w:r>
            <w:r>
              <w:t xml:space="preserve">should be dull. </w:t>
            </w:r>
            <w:r w:rsidR="004F010E">
              <w:t>Attractive</w:t>
            </w:r>
            <w:r>
              <w:t>,</w:t>
            </w:r>
            <w:r w:rsidR="004F010E">
              <w:t xml:space="preserve"> well-designed slides can enhance the persuasiveness</w:t>
            </w:r>
            <w:r>
              <w:t xml:space="preserve">, </w:t>
            </w:r>
            <w:r w:rsidR="004F010E">
              <w:t>credibility</w:t>
            </w:r>
            <w:r>
              <w:t xml:space="preserve"> and clarity</w:t>
            </w:r>
            <w:r w:rsidR="004F010E">
              <w:t xml:space="preserve"> of your message</w:t>
            </w:r>
            <w:r>
              <w:t>.</w:t>
            </w:r>
          </w:p>
          <w:p w14:paraId="265BC05E" w14:textId="77777777" w:rsidR="00D0634B" w:rsidRDefault="00D0634B" w:rsidP="008570F0">
            <w:pPr>
              <w:pStyle w:val="ListParagraph"/>
              <w:suppressAutoHyphens/>
              <w:ind w:left="360"/>
            </w:pPr>
          </w:p>
        </w:tc>
      </w:tr>
      <w:tr w:rsidR="00D0634B" w14:paraId="11882EEF" w14:textId="77777777" w:rsidTr="004B58E4">
        <w:tc>
          <w:tcPr>
            <w:tcW w:w="1696" w:type="dxa"/>
            <w:vMerge/>
          </w:tcPr>
          <w:p w14:paraId="0C6DA389" w14:textId="77777777" w:rsidR="00D0634B" w:rsidRDefault="00D0634B" w:rsidP="008570F0"/>
        </w:tc>
        <w:tc>
          <w:tcPr>
            <w:tcW w:w="1276" w:type="dxa"/>
          </w:tcPr>
          <w:p w14:paraId="6527813B" w14:textId="77777777" w:rsidR="00D0634B" w:rsidRDefault="00D0634B" w:rsidP="008570F0">
            <w:pPr>
              <w:suppressAutoHyphens/>
            </w:pPr>
            <w:r>
              <w:t>Using video clips</w:t>
            </w:r>
          </w:p>
        </w:tc>
        <w:tc>
          <w:tcPr>
            <w:tcW w:w="6581" w:type="dxa"/>
          </w:tcPr>
          <w:p w14:paraId="379592B2" w14:textId="2E8584B9" w:rsidR="00D0634B" w:rsidRDefault="00D0634B" w:rsidP="008570F0">
            <w:pPr>
              <w:pStyle w:val="ListParagraph"/>
              <w:numPr>
                <w:ilvl w:val="0"/>
                <w:numId w:val="6"/>
              </w:numPr>
              <w:suppressAutoHyphens/>
            </w:pPr>
            <w:r>
              <w:t>You should have a specific purpose for using video clips. They are great for illustrating something quickly in place of a lengthy explanation/description, or for illustrating something that you can’t show yourself during the presentation</w:t>
            </w:r>
            <w:r w:rsidR="00CE0EAB">
              <w:t xml:space="preserve"> </w:t>
            </w:r>
            <w:r w:rsidR="0012181E">
              <w:t>(e.g.</w:t>
            </w:r>
            <w:r>
              <w:t xml:space="preserve"> brain surgery</w:t>
            </w:r>
            <w:r w:rsidR="0012181E">
              <w:t>)</w:t>
            </w:r>
            <w:r w:rsidR="0017244B">
              <w:t>, or a communication mishap to illustrate a point which you will then explain to your audience</w:t>
            </w:r>
            <w:r>
              <w:t>.</w:t>
            </w:r>
          </w:p>
          <w:p w14:paraId="00297D7A" w14:textId="132DDC4C" w:rsidR="00D0634B" w:rsidRDefault="00D0634B" w:rsidP="008570F0">
            <w:pPr>
              <w:pStyle w:val="ListParagraph"/>
              <w:numPr>
                <w:ilvl w:val="0"/>
                <w:numId w:val="6"/>
              </w:numPr>
              <w:suppressAutoHyphens/>
            </w:pPr>
            <w:r>
              <w:t>I</w:t>
            </w:r>
            <w:r w:rsidRPr="002E0777">
              <w:t>f you use videos, make sure they are very short (less than one minute) and that you speak to convey the point of what is shown in the video. In other words, do not let the video speak for you because the purpose of this activity is to hear YOU speak.</w:t>
            </w:r>
          </w:p>
          <w:p w14:paraId="61690794" w14:textId="620A3BF7" w:rsidR="00260278" w:rsidRDefault="00260278" w:rsidP="008570F0">
            <w:pPr>
              <w:pStyle w:val="ListParagraph"/>
              <w:numPr>
                <w:ilvl w:val="0"/>
                <w:numId w:val="6"/>
              </w:numPr>
              <w:suppressAutoHyphens/>
            </w:pPr>
            <w:r>
              <w:t xml:space="preserve">Do be aware that there may be a lag if you play videos via zoom. </w:t>
            </w:r>
          </w:p>
          <w:p w14:paraId="52BF5762" w14:textId="77777777" w:rsidR="00D0634B" w:rsidRDefault="00D0634B" w:rsidP="008570F0">
            <w:pPr>
              <w:pStyle w:val="ListParagraph"/>
              <w:suppressAutoHyphens/>
              <w:ind w:left="360"/>
            </w:pPr>
          </w:p>
        </w:tc>
      </w:tr>
      <w:tr w:rsidR="00D0634B" w14:paraId="1984CB5F" w14:textId="77777777" w:rsidTr="004B58E4">
        <w:tc>
          <w:tcPr>
            <w:tcW w:w="1696" w:type="dxa"/>
            <w:vMerge/>
          </w:tcPr>
          <w:p w14:paraId="307D5101" w14:textId="77777777" w:rsidR="00D0634B" w:rsidRDefault="00D0634B" w:rsidP="008570F0"/>
        </w:tc>
        <w:tc>
          <w:tcPr>
            <w:tcW w:w="1276" w:type="dxa"/>
          </w:tcPr>
          <w:p w14:paraId="52996675" w14:textId="77777777" w:rsidR="00D0634B" w:rsidRDefault="00D0634B" w:rsidP="008570F0">
            <w:pPr>
              <w:suppressAutoHyphens/>
            </w:pPr>
            <w:r>
              <w:t>Dress code</w:t>
            </w:r>
          </w:p>
        </w:tc>
        <w:tc>
          <w:tcPr>
            <w:tcW w:w="6581" w:type="dxa"/>
          </w:tcPr>
          <w:p w14:paraId="0F51E09D" w14:textId="6B23F39C" w:rsidR="00D11025" w:rsidRDefault="00D0634B" w:rsidP="008570F0">
            <w:pPr>
              <w:pStyle w:val="ListParagraph"/>
              <w:numPr>
                <w:ilvl w:val="0"/>
                <w:numId w:val="6"/>
              </w:numPr>
              <w:suppressAutoHyphens/>
            </w:pPr>
            <w:r>
              <w:t>Dress appropriately for the occasion</w:t>
            </w:r>
            <w:r w:rsidR="00260278">
              <w:t xml:space="preserve"> which is a</w:t>
            </w:r>
            <w:r>
              <w:t xml:space="preserve"> student professional development seminar. If </w:t>
            </w:r>
            <w:r w:rsidR="00260278">
              <w:t xml:space="preserve">you are uncertain, you can go with smart casual wear. </w:t>
            </w:r>
            <w:r>
              <w:t xml:space="preserve"> </w:t>
            </w:r>
          </w:p>
          <w:p w14:paraId="0C5D27A1" w14:textId="77777777" w:rsidR="00D11025" w:rsidRDefault="001850AF" w:rsidP="008570F0">
            <w:pPr>
              <w:pStyle w:val="ListParagraph"/>
              <w:numPr>
                <w:ilvl w:val="1"/>
                <w:numId w:val="6"/>
              </w:numPr>
              <w:suppressAutoHyphens/>
            </w:pPr>
            <w:hyperlink r:id="rId8" w:history="1">
              <w:r w:rsidR="00D0634B" w:rsidRPr="00BA261A">
                <w:rPr>
                  <w:rStyle w:val="Hyperlink"/>
                </w:rPr>
                <w:t>https://www.youtube.com/watch?v=vbbQxOJbK7s</w:t>
              </w:r>
            </w:hyperlink>
          </w:p>
          <w:p w14:paraId="394C42E8" w14:textId="01D389EE" w:rsidR="00D11025" w:rsidRDefault="001850AF" w:rsidP="008570F0">
            <w:pPr>
              <w:pStyle w:val="ListParagraph"/>
              <w:numPr>
                <w:ilvl w:val="1"/>
                <w:numId w:val="6"/>
              </w:numPr>
              <w:suppressAutoHyphens/>
            </w:pPr>
            <w:hyperlink r:id="rId9" w:history="1">
              <w:r w:rsidR="00D11025" w:rsidRPr="00F85116">
                <w:rPr>
                  <w:rStyle w:val="Hyperlink"/>
                </w:rPr>
                <w:t>https://www.telegraph.co.uk/men/style/master-smart-casual-guide-men/</w:t>
              </w:r>
            </w:hyperlink>
          </w:p>
          <w:p w14:paraId="61FC8133" w14:textId="790F2E6C" w:rsidR="00D0634B" w:rsidRDefault="001850AF" w:rsidP="008570F0">
            <w:pPr>
              <w:pStyle w:val="ListParagraph"/>
              <w:numPr>
                <w:ilvl w:val="1"/>
                <w:numId w:val="6"/>
              </w:numPr>
              <w:suppressAutoHyphens/>
            </w:pPr>
            <w:hyperlink r:id="rId10" w:history="1">
              <w:r w:rsidR="00B706FA" w:rsidRPr="00F85116">
                <w:rPr>
                  <w:rStyle w:val="Hyperlink"/>
                </w:rPr>
                <w:t>https://www.leaf.tv/articles/what-is-smart-casual-attire-for-women/</w:t>
              </w:r>
            </w:hyperlink>
            <w:r w:rsidR="00B706FA">
              <w:t xml:space="preserve"> </w:t>
            </w:r>
          </w:p>
          <w:p w14:paraId="043088DF" w14:textId="090BD00D" w:rsidR="00D0634B" w:rsidRPr="00ED46E5" w:rsidRDefault="00ED46E5" w:rsidP="008570F0">
            <w:pPr>
              <w:pStyle w:val="ListParagraph"/>
              <w:numPr>
                <w:ilvl w:val="0"/>
                <w:numId w:val="6"/>
              </w:numPr>
              <w:suppressAutoHyphens/>
              <w:rPr>
                <w:color w:val="000000" w:themeColor="text1"/>
              </w:rPr>
            </w:pPr>
            <w:r>
              <w:rPr>
                <w:color w:val="000000" w:themeColor="text1"/>
              </w:rPr>
              <w:t>Appropriate tops - a collared shirt and/or</w:t>
            </w:r>
            <w:r w:rsidRPr="00ED46E5">
              <w:rPr>
                <w:color w:val="000000" w:themeColor="text1"/>
              </w:rPr>
              <w:t xml:space="preserve"> button-down shirt (short- or long-sleeved)</w:t>
            </w:r>
            <w:r>
              <w:rPr>
                <w:color w:val="000000" w:themeColor="text1"/>
              </w:rPr>
              <w:t xml:space="preserve">, blouses for ladies or </w:t>
            </w:r>
            <w:r w:rsidR="00046060" w:rsidRPr="00ED46E5">
              <w:rPr>
                <w:color w:val="000000" w:themeColor="text1"/>
              </w:rPr>
              <w:t xml:space="preserve">SOC/NUS t-shirts </w:t>
            </w:r>
            <w:r>
              <w:rPr>
                <w:color w:val="000000" w:themeColor="text1"/>
              </w:rPr>
              <w:t>which</w:t>
            </w:r>
            <w:r w:rsidR="00046060" w:rsidRPr="00ED46E5">
              <w:rPr>
                <w:color w:val="000000" w:themeColor="text1"/>
              </w:rPr>
              <w:t xml:space="preserve"> look presentable (not worn out, faded</w:t>
            </w:r>
            <w:r>
              <w:rPr>
                <w:color w:val="000000" w:themeColor="text1"/>
              </w:rPr>
              <w:t xml:space="preserve"> or </w:t>
            </w:r>
            <w:r w:rsidR="00046060" w:rsidRPr="00ED46E5">
              <w:rPr>
                <w:color w:val="000000" w:themeColor="text1"/>
              </w:rPr>
              <w:t>creased)</w:t>
            </w:r>
            <w:r>
              <w:rPr>
                <w:color w:val="000000" w:themeColor="text1"/>
              </w:rPr>
              <w:t>.</w:t>
            </w:r>
            <w:r w:rsidR="0012181E" w:rsidRPr="00ED46E5">
              <w:rPr>
                <w:color w:val="000000" w:themeColor="text1"/>
              </w:rPr>
              <w:t xml:space="preserve"> </w:t>
            </w:r>
            <w:r>
              <w:rPr>
                <w:color w:val="000000" w:themeColor="text1"/>
              </w:rPr>
              <w:t xml:space="preserve">Appropriate bottoms – pants or </w:t>
            </w:r>
            <w:r w:rsidR="0012181E" w:rsidRPr="00ED46E5">
              <w:rPr>
                <w:color w:val="000000" w:themeColor="text1"/>
              </w:rPr>
              <w:t>presentable jeans (preferably dark colour, and definitely not ripped or overly stonewashed), and presentable sneakers (not dirty, scruffy or torn)</w:t>
            </w:r>
            <w:r w:rsidR="00260278">
              <w:rPr>
                <w:color w:val="000000" w:themeColor="text1"/>
              </w:rPr>
              <w:t xml:space="preserve"> – </w:t>
            </w:r>
            <w:r w:rsidR="00260278">
              <w:rPr>
                <w:i/>
                <w:iCs/>
                <w:color w:val="000000" w:themeColor="text1"/>
              </w:rPr>
              <w:t xml:space="preserve">We won’t be able to see this via Zoom but if you should go for a face-to-face presentation, do be mindful. </w:t>
            </w:r>
          </w:p>
          <w:p w14:paraId="6875AAFD" w14:textId="3955D218" w:rsidR="00641739" w:rsidRDefault="00641739" w:rsidP="008570F0">
            <w:pPr>
              <w:pStyle w:val="ListParagraph"/>
              <w:numPr>
                <w:ilvl w:val="0"/>
                <w:numId w:val="6"/>
              </w:numPr>
              <w:suppressAutoHyphens/>
            </w:pPr>
            <w:r w:rsidRPr="00641739">
              <w:t>There is no need to dress identically</w:t>
            </w:r>
            <w:r w:rsidR="00ED46E5">
              <w:t xml:space="preserve"> b</w:t>
            </w:r>
            <w:r>
              <w:t xml:space="preserve">ut you should </w:t>
            </w:r>
            <w:r w:rsidR="00046060">
              <w:t>come across as coordinated</w:t>
            </w:r>
            <w:r w:rsidR="00ED46E5">
              <w:t>.</w:t>
            </w:r>
            <w:r w:rsidR="00046060">
              <w:t xml:space="preserve"> </w:t>
            </w:r>
            <w:r w:rsidR="00D60C10">
              <w:t>e.g.</w:t>
            </w:r>
            <w:r w:rsidR="00046060">
              <w:t xml:space="preserve"> </w:t>
            </w:r>
            <w:r>
              <w:t>dress at the same level of formality.</w:t>
            </w:r>
            <w:r w:rsidR="00046060">
              <w:t xml:space="preserve"> </w:t>
            </w:r>
          </w:p>
          <w:p w14:paraId="2EF5748B" w14:textId="54FF7D45" w:rsidR="00641739" w:rsidRPr="00641739" w:rsidRDefault="00641739" w:rsidP="008570F0">
            <w:pPr>
              <w:pStyle w:val="ListParagraph"/>
              <w:suppressAutoHyphens/>
              <w:ind w:left="360"/>
            </w:pPr>
          </w:p>
        </w:tc>
      </w:tr>
    </w:tbl>
    <w:p w14:paraId="167AAAF2" w14:textId="052D8D79" w:rsidR="00957EA3" w:rsidRDefault="00957EA3" w:rsidP="008570F0">
      <w:pPr>
        <w:spacing w:after="0" w:line="240" w:lineRule="auto"/>
      </w:pPr>
    </w:p>
    <w:p w14:paraId="320D6711" w14:textId="1EFE9222" w:rsidR="00262E5E" w:rsidRPr="00CE0EAB" w:rsidRDefault="00262E5E" w:rsidP="00CE0EAB">
      <w:pPr>
        <w:spacing w:after="0" w:line="240" w:lineRule="auto"/>
        <w:sectPr w:rsidR="00262E5E" w:rsidRPr="00CE0EAB" w:rsidSect="000F46D6">
          <w:footerReference w:type="default" r:id="rId11"/>
          <w:pgSz w:w="12240" w:h="15840"/>
          <w:pgMar w:top="1276" w:right="1440" w:bottom="993" w:left="1380" w:header="0" w:footer="0" w:gutter="0"/>
          <w:cols w:space="720"/>
        </w:sectPr>
      </w:pPr>
      <w:bookmarkStart w:id="1" w:name="_Rubrics_for_Oral"/>
      <w:bookmarkEnd w:id="1"/>
    </w:p>
    <w:p w14:paraId="6D90796F" w14:textId="77777777" w:rsidR="004D51BA" w:rsidRDefault="004D51BA" w:rsidP="008570F0">
      <w:pPr>
        <w:pStyle w:val="Heading2"/>
        <w:spacing w:before="0" w:line="240" w:lineRule="auto"/>
        <w:rPr>
          <w:rStyle w:val="None"/>
          <w:rFonts w:ascii="Calibri" w:hAnsi="Calibri"/>
          <w:b/>
          <w:color w:val="auto"/>
          <w:sz w:val="28"/>
        </w:rPr>
      </w:pPr>
      <w:bookmarkStart w:id="2" w:name="_Oral_Presentation_Peer"/>
      <w:bookmarkStart w:id="3" w:name="_Toc534703955"/>
      <w:bookmarkEnd w:id="2"/>
      <w:r w:rsidRPr="004D51BA">
        <w:rPr>
          <w:rStyle w:val="None"/>
          <w:rFonts w:ascii="Calibri" w:hAnsi="Calibri"/>
          <w:b/>
          <w:color w:val="auto"/>
          <w:sz w:val="28"/>
        </w:rPr>
        <w:lastRenderedPageBreak/>
        <w:t>OP1 TOPICS AND RESOURCES</w:t>
      </w:r>
      <w:bookmarkEnd w:id="3"/>
    </w:p>
    <w:p w14:paraId="5A8F8039" w14:textId="77777777" w:rsidR="004D51BA" w:rsidRPr="004D51BA" w:rsidRDefault="004D51BA" w:rsidP="008570F0">
      <w:pPr>
        <w:spacing w:after="0" w:line="240" w:lineRule="auto"/>
      </w:pPr>
    </w:p>
    <w:p w14:paraId="4E36EFEF" w14:textId="74FA17DF" w:rsidR="00262E5E" w:rsidRPr="00C4733D" w:rsidRDefault="00262E5E" w:rsidP="008570F0">
      <w:pPr>
        <w:pStyle w:val="Heading3"/>
        <w:shd w:val="clear" w:color="auto" w:fill="00B0F0"/>
        <w:spacing w:before="0" w:line="240" w:lineRule="auto"/>
        <w:jc w:val="center"/>
        <w:rPr>
          <w:rStyle w:val="None"/>
          <w:rFonts w:asciiTheme="minorHAnsi" w:eastAsia="Helvetica Neue" w:hAnsiTheme="minorHAnsi" w:cs="Helvetica Neue"/>
          <w:b/>
          <w:color w:val="FFFFFF" w:themeColor="background1"/>
          <w:szCs w:val="22"/>
        </w:rPr>
      </w:pPr>
      <w:bookmarkStart w:id="4" w:name="_Toc534703956"/>
      <w:r w:rsidRPr="00C4733D">
        <w:rPr>
          <w:rStyle w:val="None"/>
          <w:rFonts w:asciiTheme="minorHAnsi" w:hAnsiTheme="minorHAnsi"/>
          <w:b/>
          <w:color w:val="FFFFFF" w:themeColor="background1"/>
          <w:szCs w:val="22"/>
        </w:rPr>
        <w:t xml:space="preserve">Topic 1: </w:t>
      </w:r>
      <w:bookmarkEnd w:id="4"/>
      <w:r w:rsidR="00EC7B15">
        <w:rPr>
          <w:rStyle w:val="None"/>
          <w:rFonts w:asciiTheme="minorHAnsi" w:hAnsiTheme="minorHAnsi"/>
          <w:b/>
          <w:color w:val="FFFFFF" w:themeColor="background1"/>
          <w:szCs w:val="22"/>
        </w:rPr>
        <w:t xml:space="preserve">Crafting a Professional </w:t>
      </w:r>
      <w:r w:rsidR="002C4778">
        <w:rPr>
          <w:rStyle w:val="None"/>
          <w:rFonts w:asciiTheme="minorHAnsi" w:hAnsiTheme="minorHAnsi"/>
          <w:b/>
          <w:color w:val="FFFFFF" w:themeColor="background1"/>
          <w:szCs w:val="22"/>
        </w:rPr>
        <w:t xml:space="preserve">Resume </w:t>
      </w:r>
      <w:r w:rsidR="00EC7B15">
        <w:rPr>
          <w:rStyle w:val="None"/>
          <w:rFonts w:asciiTheme="minorHAnsi" w:hAnsiTheme="minorHAnsi"/>
          <w:b/>
          <w:color w:val="FFFFFF" w:themeColor="background1"/>
          <w:szCs w:val="22"/>
        </w:rPr>
        <w:t>and Cover Letter</w:t>
      </w:r>
    </w:p>
    <w:p w14:paraId="37C4D627" w14:textId="6D84F11D" w:rsidR="00BA028E" w:rsidRDefault="00BA028E" w:rsidP="008570F0">
      <w:pPr>
        <w:suppressAutoHyphens/>
        <w:spacing w:after="0" w:line="240" w:lineRule="auto"/>
        <w:rPr>
          <w:rStyle w:val="None"/>
          <w:b/>
        </w:rPr>
      </w:pPr>
    </w:p>
    <w:p w14:paraId="7C767A0C" w14:textId="10564B62" w:rsidR="00A60059" w:rsidRDefault="00A60059" w:rsidP="008570F0">
      <w:pPr>
        <w:suppressAutoHyphens/>
        <w:spacing w:after="0" w:line="240" w:lineRule="auto"/>
        <w:rPr>
          <w:rStyle w:val="None"/>
        </w:rPr>
      </w:pPr>
      <w:bookmarkStart w:id="5" w:name="_Hlk60901787"/>
      <w:r>
        <w:rPr>
          <w:rStyle w:val="None"/>
        </w:rPr>
        <w:t>Note:</w:t>
      </w:r>
    </w:p>
    <w:p w14:paraId="245A9E6A" w14:textId="3028D367" w:rsidR="002C4778" w:rsidRDefault="0070396D" w:rsidP="002C4778">
      <w:pPr>
        <w:pStyle w:val="ListParagraph"/>
        <w:numPr>
          <w:ilvl w:val="0"/>
          <w:numId w:val="39"/>
        </w:numPr>
        <w:suppressAutoHyphens/>
        <w:spacing w:after="0" w:line="240" w:lineRule="auto"/>
        <w:rPr>
          <w:rStyle w:val="None"/>
        </w:rPr>
      </w:pPr>
      <w:r>
        <w:rPr>
          <w:rStyle w:val="None"/>
        </w:rPr>
        <w:t xml:space="preserve">Start by going through the </w:t>
      </w:r>
      <w:r w:rsidR="002C4778">
        <w:rPr>
          <w:rStyle w:val="None"/>
        </w:rPr>
        <w:t>“</w:t>
      </w:r>
      <w:r w:rsidR="00385E8A">
        <w:rPr>
          <w:rStyle w:val="None"/>
        </w:rPr>
        <w:t xml:space="preserve">MOOC </w:t>
      </w:r>
      <w:r>
        <w:rPr>
          <w:rStyle w:val="None"/>
        </w:rPr>
        <w:t>resources</w:t>
      </w:r>
      <w:r w:rsidR="002C4778">
        <w:rPr>
          <w:rStyle w:val="None"/>
        </w:rPr>
        <w:t>”</w:t>
      </w:r>
      <w:r>
        <w:rPr>
          <w:rStyle w:val="None"/>
        </w:rPr>
        <w:t xml:space="preserve"> </w:t>
      </w:r>
      <w:r w:rsidR="002C4778">
        <w:rPr>
          <w:rStyle w:val="None"/>
        </w:rPr>
        <w:t>before going through “Other Related Resources” to get an idea of the topic</w:t>
      </w:r>
    </w:p>
    <w:p w14:paraId="56880DCC" w14:textId="0DAAA8FD" w:rsidR="0070396D" w:rsidRDefault="002C4778" w:rsidP="0070396D">
      <w:pPr>
        <w:pStyle w:val="ListParagraph"/>
        <w:numPr>
          <w:ilvl w:val="0"/>
          <w:numId w:val="39"/>
        </w:numPr>
        <w:suppressAutoHyphens/>
        <w:spacing w:after="0" w:line="240" w:lineRule="auto"/>
        <w:rPr>
          <w:rStyle w:val="None"/>
        </w:rPr>
      </w:pPr>
      <w:r>
        <w:rPr>
          <w:rStyle w:val="None"/>
        </w:rPr>
        <w:t>T</w:t>
      </w:r>
      <w:r w:rsidR="0070396D">
        <w:rPr>
          <w:rStyle w:val="None"/>
        </w:rPr>
        <w:t>hink about the context, audience</w:t>
      </w:r>
      <w:r w:rsidR="00385E8A">
        <w:rPr>
          <w:rStyle w:val="None"/>
        </w:rPr>
        <w:t>,</w:t>
      </w:r>
      <w:r w:rsidR="0070396D">
        <w:rPr>
          <w:rStyle w:val="None"/>
        </w:rPr>
        <w:t xml:space="preserve"> and purpose of your presentation to decide on the content that is the most relevant to your audience. </w:t>
      </w:r>
      <w:r w:rsidRPr="002C4778">
        <w:rPr>
          <w:rStyle w:val="None"/>
          <w:i/>
          <w:iCs/>
        </w:rPr>
        <w:t>You do not need to present everything.</w:t>
      </w:r>
      <w:r w:rsidR="001000BA">
        <w:rPr>
          <w:rStyle w:val="None"/>
          <w:i/>
          <w:iCs/>
        </w:rPr>
        <w:t xml:space="preserve"> (e.g. If you would like to focus on resumes and not cover letters, that is fine.)</w:t>
      </w:r>
    </w:p>
    <w:p w14:paraId="3C861C1B" w14:textId="482E274E" w:rsidR="0070396D" w:rsidRDefault="0070396D" w:rsidP="0070396D">
      <w:pPr>
        <w:pStyle w:val="ListParagraph"/>
        <w:numPr>
          <w:ilvl w:val="0"/>
          <w:numId w:val="39"/>
        </w:numPr>
        <w:suppressAutoHyphens/>
        <w:spacing w:after="0" w:line="240" w:lineRule="auto"/>
        <w:rPr>
          <w:rStyle w:val="None"/>
        </w:rPr>
      </w:pPr>
      <w:r>
        <w:rPr>
          <w:rStyle w:val="None"/>
        </w:rPr>
        <w:t xml:space="preserve">Look up other resources around the topic to gain a better understanding of the topic so that you </w:t>
      </w:r>
      <w:r w:rsidR="002C4778">
        <w:rPr>
          <w:rStyle w:val="None"/>
        </w:rPr>
        <w:t>can</w:t>
      </w:r>
      <w:r>
        <w:rPr>
          <w:rStyle w:val="None"/>
        </w:rPr>
        <w:t xml:space="preserve"> speak about the topic persuasively, and answer questions confidently. </w:t>
      </w:r>
    </w:p>
    <w:p w14:paraId="7FF11F35" w14:textId="40E469E7" w:rsidR="0070396D" w:rsidRDefault="002C4778" w:rsidP="0070396D">
      <w:pPr>
        <w:pStyle w:val="ListParagraph"/>
        <w:numPr>
          <w:ilvl w:val="0"/>
          <w:numId w:val="39"/>
        </w:numPr>
        <w:suppressAutoHyphens/>
        <w:spacing w:after="0" w:line="240" w:lineRule="auto"/>
        <w:rPr>
          <w:rStyle w:val="None"/>
        </w:rPr>
      </w:pPr>
      <w:r>
        <w:rPr>
          <w:rStyle w:val="None"/>
        </w:rPr>
        <w:t xml:space="preserve">You </w:t>
      </w:r>
      <w:r w:rsidR="0070396D" w:rsidRPr="00A60059">
        <w:rPr>
          <w:rStyle w:val="None"/>
        </w:rPr>
        <w:t xml:space="preserve">may include other relevant </w:t>
      </w:r>
      <w:r w:rsidR="0070396D">
        <w:rPr>
          <w:rStyle w:val="None"/>
        </w:rPr>
        <w:t>sub</w:t>
      </w:r>
      <w:r w:rsidR="0070396D" w:rsidRPr="00A60059">
        <w:rPr>
          <w:rStyle w:val="None"/>
        </w:rPr>
        <w:t>topics</w:t>
      </w:r>
      <w:r w:rsidR="0070396D">
        <w:rPr>
          <w:rStyle w:val="None"/>
        </w:rPr>
        <w:t xml:space="preserve">. If you are unsure, do consult your tutor. </w:t>
      </w:r>
    </w:p>
    <w:bookmarkEnd w:id="5"/>
    <w:p w14:paraId="53C5181C" w14:textId="77777777" w:rsidR="00EC7B15" w:rsidRDefault="00EC7B15" w:rsidP="00EC7B15">
      <w:pPr>
        <w:suppressAutoHyphens/>
        <w:spacing w:after="0" w:line="240" w:lineRule="auto"/>
        <w:rPr>
          <w:rStyle w:val="None"/>
        </w:rPr>
      </w:pPr>
    </w:p>
    <w:p w14:paraId="5996B99B" w14:textId="77777777" w:rsidR="00A60059" w:rsidRPr="00A60059" w:rsidRDefault="00A60059" w:rsidP="008570F0">
      <w:pPr>
        <w:pStyle w:val="ListParagraph"/>
        <w:suppressAutoHyphens/>
        <w:spacing w:after="0" w:line="240" w:lineRule="auto"/>
        <w:ind w:left="360"/>
        <w:rPr>
          <w:rStyle w:val="None"/>
        </w:rPr>
      </w:pPr>
    </w:p>
    <w:p w14:paraId="398207DF" w14:textId="77777777" w:rsidR="00BA028E" w:rsidRDefault="00BA028E" w:rsidP="008570F0">
      <w:pPr>
        <w:suppressAutoHyphens/>
        <w:spacing w:after="0" w:line="240" w:lineRule="auto"/>
        <w:rPr>
          <w:rStyle w:val="None"/>
          <w:rFonts w:eastAsia="Helvetica Neue" w:cs="Helvetica Neue"/>
          <w:b/>
        </w:rPr>
      </w:pPr>
    </w:p>
    <w:tbl>
      <w:tblPr>
        <w:tblStyle w:val="TableGrid"/>
        <w:tblW w:w="0" w:type="auto"/>
        <w:tblLook w:val="04A0" w:firstRow="1" w:lastRow="0" w:firstColumn="1" w:lastColumn="0" w:noHBand="0" w:noVBand="1"/>
      </w:tblPr>
      <w:tblGrid>
        <w:gridCol w:w="2785"/>
        <w:gridCol w:w="6625"/>
      </w:tblGrid>
      <w:tr w:rsidR="00EC7B15" w14:paraId="098A6918" w14:textId="77777777" w:rsidTr="00EC7B15">
        <w:tc>
          <w:tcPr>
            <w:tcW w:w="2785" w:type="dxa"/>
          </w:tcPr>
          <w:p w14:paraId="6C29AB82" w14:textId="320D8693" w:rsidR="001A56F7" w:rsidRDefault="0070396D" w:rsidP="008570F0">
            <w:pPr>
              <w:suppressAutoHyphens/>
              <w:rPr>
                <w:rStyle w:val="None"/>
                <w:rFonts w:eastAsia="Helvetica Neue" w:cs="Helvetica Neue"/>
                <w:b/>
              </w:rPr>
            </w:pPr>
            <w:r>
              <w:rPr>
                <w:rStyle w:val="None"/>
                <w:rFonts w:eastAsia="Helvetica Neue" w:cs="Helvetica Neue"/>
                <w:b/>
              </w:rPr>
              <w:t xml:space="preserve"> MOOC Resources</w:t>
            </w:r>
          </w:p>
        </w:tc>
        <w:tc>
          <w:tcPr>
            <w:tcW w:w="6625" w:type="dxa"/>
          </w:tcPr>
          <w:p w14:paraId="37BDF640" w14:textId="602777B6" w:rsidR="00F91143" w:rsidRPr="00F91143" w:rsidRDefault="00F91143" w:rsidP="008570F0">
            <w:pPr>
              <w:suppressAutoHyphens/>
              <w:rPr>
                <w:rStyle w:val="None"/>
                <w:rFonts w:eastAsia="Helvetica Neue" w:cs="Helvetica Neue"/>
                <w:b/>
              </w:rPr>
            </w:pPr>
            <w:r w:rsidRPr="00F91143">
              <w:rPr>
                <w:rStyle w:val="None"/>
                <w:rFonts w:eastAsia="Helvetica Neue" w:cs="Helvetica Neue"/>
                <w:b/>
              </w:rPr>
              <w:t>Topic 1</w:t>
            </w:r>
          </w:p>
          <w:p w14:paraId="5193D01E" w14:textId="77777777" w:rsidR="00F91143" w:rsidRDefault="00F91143" w:rsidP="008570F0">
            <w:pPr>
              <w:suppressAutoHyphens/>
              <w:rPr>
                <w:rStyle w:val="None"/>
                <w:rFonts w:eastAsia="Helvetica Neue" w:cs="Helvetica Neue"/>
                <w:bCs/>
              </w:rPr>
            </w:pPr>
          </w:p>
          <w:p w14:paraId="629B58C1" w14:textId="0D9CC08E" w:rsidR="00EC7B15" w:rsidRDefault="001A56F7" w:rsidP="008570F0">
            <w:pPr>
              <w:suppressAutoHyphens/>
              <w:rPr>
                <w:rStyle w:val="None"/>
                <w:rFonts w:eastAsia="Helvetica Neue" w:cs="Helvetica Neue"/>
                <w:bCs/>
              </w:rPr>
            </w:pPr>
            <w:r w:rsidRPr="001A56F7">
              <w:rPr>
                <w:rStyle w:val="None"/>
                <w:rFonts w:eastAsia="Helvetica Neue" w:cs="Helvetica Neue"/>
                <w:bCs/>
              </w:rPr>
              <w:t>T1 Video 2</w:t>
            </w:r>
            <w:r>
              <w:rPr>
                <w:rStyle w:val="None"/>
                <w:rFonts w:eastAsia="Helvetica Neue" w:cs="Helvetica Neue"/>
                <w:bCs/>
              </w:rPr>
              <w:t>: Crafting a Personal Brand to boost your resume</w:t>
            </w:r>
          </w:p>
          <w:p w14:paraId="57B07BF2" w14:textId="77777777" w:rsidR="009828D2" w:rsidRDefault="009828D2" w:rsidP="008570F0">
            <w:pPr>
              <w:suppressAutoHyphens/>
              <w:rPr>
                <w:rStyle w:val="None"/>
                <w:rFonts w:eastAsia="Helvetica Neue" w:cs="Helvetica Neue"/>
                <w:bCs/>
              </w:rPr>
            </w:pPr>
          </w:p>
          <w:p w14:paraId="18B0C63D" w14:textId="3CC2908A" w:rsidR="001A56F7" w:rsidRDefault="001A56F7" w:rsidP="008570F0">
            <w:pPr>
              <w:suppressAutoHyphens/>
              <w:rPr>
                <w:rStyle w:val="None"/>
                <w:rFonts w:eastAsia="Helvetica Neue" w:cs="Helvetica Neue"/>
                <w:bCs/>
              </w:rPr>
            </w:pPr>
            <w:r>
              <w:rPr>
                <w:rStyle w:val="None"/>
                <w:rFonts w:eastAsia="Helvetica Neue" w:cs="Helvetica Neue"/>
                <w:bCs/>
              </w:rPr>
              <w:t>T1 Video 4: Keyword Research</w:t>
            </w:r>
          </w:p>
          <w:p w14:paraId="0F2FD4FA" w14:textId="77777777" w:rsidR="001A56F7" w:rsidRDefault="001A56F7" w:rsidP="008570F0">
            <w:pPr>
              <w:suppressAutoHyphens/>
              <w:rPr>
                <w:rStyle w:val="None"/>
                <w:rFonts w:eastAsia="Helvetica Neue" w:cs="Helvetica Neue"/>
                <w:bCs/>
              </w:rPr>
            </w:pPr>
          </w:p>
          <w:p w14:paraId="2837DAE3" w14:textId="7AEB12B4" w:rsidR="001A56F7" w:rsidRDefault="001A56F7" w:rsidP="008570F0">
            <w:pPr>
              <w:suppressAutoHyphens/>
              <w:rPr>
                <w:rStyle w:val="None"/>
                <w:rFonts w:eastAsia="Helvetica Neue" w:cs="Helvetica Neue"/>
                <w:bCs/>
              </w:rPr>
            </w:pPr>
            <w:r>
              <w:rPr>
                <w:rStyle w:val="None"/>
                <w:rFonts w:eastAsia="Helvetica Neue" w:cs="Helvetica Neue"/>
                <w:bCs/>
              </w:rPr>
              <w:t>T1 Video 5: Crafting a Resume</w:t>
            </w:r>
          </w:p>
          <w:p w14:paraId="27397429" w14:textId="77777777" w:rsidR="001A56F7" w:rsidRDefault="001A56F7" w:rsidP="008570F0">
            <w:pPr>
              <w:suppressAutoHyphens/>
              <w:rPr>
                <w:rStyle w:val="None"/>
                <w:rFonts w:eastAsia="Helvetica Neue" w:cs="Helvetica Neue"/>
                <w:bCs/>
              </w:rPr>
            </w:pPr>
          </w:p>
          <w:p w14:paraId="1ACD9B59" w14:textId="15AA6305" w:rsidR="001A56F7" w:rsidRPr="001A56F7" w:rsidRDefault="001A56F7" w:rsidP="008570F0">
            <w:pPr>
              <w:suppressAutoHyphens/>
              <w:rPr>
                <w:rStyle w:val="None"/>
                <w:rFonts w:eastAsia="Helvetica Neue" w:cs="Helvetica Neue"/>
                <w:bCs/>
              </w:rPr>
            </w:pPr>
            <w:r>
              <w:rPr>
                <w:rStyle w:val="None"/>
                <w:rFonts w:eastAsia="Helvetica Neue" w:cs="Helvetica Neue"/>
                <w:bCs/>
              </w:rPr>
              <w:t>T1 Video 6: Writing the Cover Letter</w:t>
            </w:r>
          </w:p>
          <w:p w14:paraId="70A5EA25" w14:textId="77777777" w:rsidR="00EC7B15" w:rsidRDefault="00EC7B15" w:rsidP="008570F0">
            <w:pPr>
              <w:suppressAutoHyphens/>
              <w:rPr>
                <w:rStyle w:val="None"/>
                <w:rFonts w:eastAsia="Helvetica Neue" w:cs="Helvetica Neue"/>
                <w:b/>
              </w:rPr>
            </w:pPr>
          </w:p>
          <w:p w14:paraId="4D950185" w14:textId="77777777" w:rsidR="00F91143" w:rsidRPr="00F91143" w:rsidRDefault="001850AF" w:rsidP="00F91143">
            <w:pPr>
              <w:suppressAutoHyphens/>
              <w:rPr>
                <w:rStyle w:val="None"/>
                <w:rFonts w:eastAsia="Helvetica Neue" w:cs="Helvetica Neue"/>
                <w:bCs/>
              </w:rPr>
            </w:pPr>
            <w:hyperlink r:id="rId12" w:history="1">
              <w:r w:rsidR="00F91143" w:rsidRPr="00F91143">
                <w:rPr>
                  <w:rStyle w:val="Hyperlink"/>
                  <w:rFonts w:eastAsia="Helvetica Neue" w:cs="Helvetica Neue"/>
                  <w:bCs/>
                </w:rPr>
                <w:t>https://www.edx.org/course/intercultural-communication-at-work-land-the-job-and-do-it-well</w:t>
              </w:r>
            </w:hyperlink>
          </w:p>
          <w:p w14:paraId="688ECFB2" w14:textId="77777777" w:rsidR="00F91143" w:rsidRDefault="00F91143" w:rsidP="008570F0">
            <w:pPr>
              <w:suppressAutoHyphens/>
              <w:rPr>
                <w:rStyle w:val="None"/>
                <w:rFonts w:eastAsia="Helvetica Neue" w:cs="Helvetica Neue"/>
                <w:b/>
              </w:rPr>
            </w:pPr>
          </w:p>
          <w:p w14:paraId="15A58274" w14:textId="77777777" w:rsidR="00EC7B15" w:rsidRDefault="00EC7B15" w:rsidP="008570F0">
            <w:pPr>
              <w:suppressAutoHyphens/>
              <w:rPr>
                <w:rStyle w:val="None"/>
                <w:rFonts w:eastAsia="Helvetica Neue" w:cs="Helvetica Neue"/>
                <w:b/>
              </w:rPr>
            </w:pPr>
          </w:p>
        </w:tc>
      </w:tr>
      <w:tr w:rsidR="0070396D" w14:paraId="7521ED44" w14:textId="77777777" w:rsidTr="00EC7B15">
        <w:tc>
          <w:tcPr>
            <w:tcW w:w="2785" w:type="dxa"/>
          </w:tcPr>
          <w:p w14:paraId="16EB19AF" w14:textId="570B2A40" w:rsidR="0070396D" w:rsidRDefault="0070396D" w:rsidP="008570F0">
            <w:pPr>
              <w:suppressAutoHyphens/>
              <w:rPr>
                <w:rStyle w:val="None"/>
                <w:rFonts w:eastAsia="Helvetica Neue" w:cs="Helvetica Neue"/>
                <w:b/>
              </w:rPr>
            </w:pPr>
            <w:r>
              <w:rPr>
                <w:rStyle w:val="None"/>
                <w:rFonts w:eastAsia="Helvetica Neue" w:cs="Helvetica Neue"/>
                <w:b/>
              </w:rPr>
              <w:t xml:space="preserve">Other </w:t>
            </w:r>
            <w:r w:rsidR="00385E8A">
              <w:rPr>
                <w:rStyle w:val="None"/>
                <w:rFonts w:eastAsia="Helvetica Neue" w:cs="Helvetica Neue"/>
                <w:b/>
              </w:rPr>
              <w:t xml:space="preserve">Related </w:t>
            </w:r>
            <w:r>
              <w:rPr>
                <w:rStyle w:val="None"/>
                <w:rFonts w:eastAsia="Helvetica Neue" w:cs="Helvetica Neue"/>
                <w:b/>
              </w:rPr>
              <w:t>Resources</w:t>
            </w:r>
          </w:p>
        </w:tc>
        <w:tc>
          <w:tcPr>
            <w:tcW w:w="6625" w:type="dxa"/>
          </w:tcPr>
          <w:p w14:paraId="01C11D95" w14:textId="218CCF73" w:rsidR="00C97EE4" w:rsidRDefault="00C97EE4" w:rsidP="008570F0">
            <w:pPr>
              <w:suppressAutoHyphens/>
              <w:rPr>
                <w:rStyle w:val="None"/>
                <w:rFonts w:eastAsia="Helvetica Neue" w:cs="Helvetica Neue"/>
                <w:bCs/>
              </w:rPr>
            </w:pPr>
            <w:proofErr w:type="spellStart"/>
            <w:r>
              <w:rPr>
                <w:rStyle w:val="None"/>
                <w:rFonts w:eastAsia="Helvetica Neue" w:cs="Helvetica Neue"/>
                <w:bCs/>
              </w:rPr>
              <w:t>Kuo</w:t>
            </w:r>
            <w:proofErr w:type="spellEnd"/>
            <w:r>
              <w:rPr>
                <w:rStyle w:val="None"/>
                <w:rFonts w:eastAsia="Helvetica Neue" w:cs="Helvetica Neue"/>
                <w:bCs/>
              </w:rPr>
              <w:t>, T. (2018). How to write a killer software engineering resume. Retrieved from</w:t>
            </w:r>
            <w:r w:rsidR="00EC0B9C">
              <w:rPr>
                <w:rStyle w:val="None"/>
                <w:rFonts w:eastAsia="Helvetica Neue" w:cs="Helvetica Neue"/>
                <w:bCs/>
              </w:rPr>
              <w:t xml:space="preserve"> </w:t>
            </w:r>
            <w:hyperlink r:id="rId13" w:history="1">
              <w:r w:rsidR="00EC0B9C" w:rsidRPr="00AA6DCA">
                <w:rPr>
                  <w:rStyle w:val="Hyperlink"/>
                  <w:rFonts w:eastAsia="Helvetica Neue" w:cs="Helvetica Neue"/>
                  <w:bCs/>
                </w:rPr>
                <w:t>https://www.freecodecamp.org/news/writing-a-killer-software-engineering-resume-b11c91ef699d/</w:t>
              </w:r>
            </w:hyperlink>
          </w:p>
          <w:p w14:paraId="052966CF" w14:textId="6AA61D5B" w:rsidR="00B56920" w:rsidRDefault="00B56920" w:rsidP="008570F0">
            <w:pPr>
              <w:suppressAutoHyphens/>
              <w:rPr>
                <w:rStyle w:val="None"/>
                <w:rFonts w:eastAsia="Helvetica Neue" w:cs="Helvetica Neue"/>
                <w:bCs/>
              </w:rPr>
            </w:pPr>
            <w:r w:rsidRPr="00B56920">
              <w:rPr>
                <w:rStyle w:val="None"/>
                <w:rFonts w:eastAsia="Helvetica Neue" w:cs="Helvetica Neue"/>
                <w:bCs/>
              </w:rPr>
              <w:t xml:space="preserve"> </w:t>
            </w:r>
          </w:p>
          <w:p w14:paraId="643A212C" w14:textId="7A1BC8F0" w:rsidR="00C97EE4" w:rsidRDefault="00C97EE4" w:rsidP="008570F0">
            <w:pPr>
              <w:suppressAutoHyphens/>
              <w:rPr>
                <w:rStyle w:val="None"/>
                <w:rFonts w:eastAsia="Helvetica Neue" w:cs="Helvetica Neue"/>
                <w:bCs/>
              </w:rPr>
            </w:pPr>
            <w:r>
              <w:rPr>
                <w:rStyle w:val="None"/>
                <w:rFonts w:eastAsia="Helvetica Neue" w:cs="Helvetica Neue"/>
                <w:bCs/>
              </w:rPr>
              <w:t xml:space="preserve">Weeks, A. (2020). The 10 Best Software Engineer CV Examples and Templates. Retrieved from </w:t>
            </w:r>
            <w:hyperlink r:id="rId14" w:history="1">
              <w:r w:rsidRPr="00FC1B08">
                <w:rPr>
                  <w:rStyle w:val="Hyperlink"/>
                  <w:rFonts w:eastAsia="Helvetica Neue" w:cs="Helvetica Neue"/>
                  <w:bCs/>
                </w:rPr>
                <w:t>https://www.careeraddict.com/software-engineer-cv-examples-templates</w:t>
              </w:r>
            </w:hyperlink>
          </w:p>
          <w:p w14:paraId="090A5263" w14:textId="3594BE5B" w:rsidR="00C97EE4" w:rsidRDefault="00C97EE4" w:rsidP="008570F0">
            <w:pPr>
              <w:suppressAutoHyphens/>
              <w:rPr>
                <w:rStyle w:val="None"/>
                <w:rFonts w:eastAsia="Helvetica Neue" w:cs="Helvetica Neue"/>
                <w:bCs/>
              </w:rPr>
            </w:pPr>
          </w:p>
          <w:p w14:paraId="26576D3F" w14:textId="106B7811" w:rsidR="00C97EE4" w:rsidRDefault="00C97EE4" w:rsidP="008570F0">
            <w:pPr>
              <w:suppressAutoHyphens/>
              <w:rPr>
                <w:rStyle w:val="None"/>
                <w:rFonts w:eastAsia="Helvetica Neue" w:cs="Helvetica Neue"/>
                <w:bCs/>
              </w:rPr>
            </w:pPr>
            <w:proofErr w:type="spellStart"/>
            <w:r>
              <w:rPr>
                <w:rStyle w:val="None"/>
                <w:rFonts w:eastAsia="Helvetica Neue" w:cs="Helvetica Neue"/>
                <w:bCs/>
              </w:rPr>
              <w:t>Novoresume</w:t>
            </w:r>
            <w:proofErr w:type="spellEnd"/>
            <w:r>
              <w:rPr>
                <w:rStyle w:val="None"/>
                <w:rFonts w:eastAsia="Helvetica Neue" w:cs="Helvetica Neue"/>
                <w:bCs/>
              </w:rPr>
              <w:t xml:space="preserve">. (2020). </w:t>
            </w:r>
            <w:r w:rsidRPr="00C97EE4">
              <w:rPr>
                <w:rStyle w:val="None"/>
                <w:rFonts w:eastAsia="Helvetica Neue" w:cs="Helvetica Neue"/>
                <w:bCs/>
              </w:rPr>
              <w:t>Software Engineer Resume [2021] - Example + How-to Guide</w:t>
            </w:r>
            <w:r>
              <w:rPr>
                <w:rStyle w:val="None"/>
                <w:rFonts w:eastAsia="Helvetica Neue" w:cs="Helvetica Neue"/>
                <w:bCs/>
              </w:rPr>
              <w:t xml:space="preserve">. Retrieved from </w:t>
            </w:r>
            <w:hyperlink r:id="rId15" w:history="1">
              <w:r w:rsidRPr="00FC1B08">
                <w:rPr>
                  <w:rStyle w:val="Hyperlink"/>
                  <w:rFonts w:eastAsia="Helvetica Neue" w:cs="Helvetica Neue"/>
                  <w:bCs/>
                </w:rPr>
                <w:t>https://novoresume.com/career-blog/software-engineer-resume</w:t>
              </w:r>
            </w:hyperlink>
          </w:p>
          <w:p w14:paraId="31703DC2" w14:textId="77777777" w:rsidR="00C97EE4" w:rsidRDefault="00C97EE4" w:rsidP="008570F0">
            <w:pPr>
              <w:suppressAutoHyphens/>
              <w:rPr>
                <w:rStyle w:val="None"/>
                <w:rFonts w:eastAsia="Helvetica Neue" w:cs="Helvetica Neue"/>
                <w:bCs/>
              </w:rPr>
            </w:pPr>
          </w:p>
          <w:p w14:paraId="6A678934" w14:textId="44401E9C" w:rsidR="00B56920" w:rsidRDefault="00385E8A" w:rsidP="008570F0">
            <w:pPr>
              <w:suppressAutoHyphens/>
              <w:rPr>
                <w:rStyle w:val="None"/>
                <w:rFonts w:eastAsia="Helvetica Neue" w:cs="Helvetica Neue"/>
                <w:bCs/>
              </w:rPr>
            </w:pPr>
            <w:r>
              <w:rPr>
                <w:rStyle w:val="None"/>
                <w:rFonts w:eastAsia="Helvetica Neue" w:cs="Helvetica Neue"/>
                <w:bCs/>
              </w:rPr>
              <w:t>DIS Software Development Intern Cover Letter Example. (</w:t>
            </w:r>
            <w:proofErr w:type="spellStart"/>
            <w:r>
              <w:rPr>
                <w:rStyle w:val="None"/>
                <w:rFonts w:eastAsia="Helvetica Neue" w:cs="Helvetica Neue"/>
                <w:bCs/>
              </w:rPr>
              <w:t>n.a</w:t>
            </w:r>
            <w:proofErr w:type="spellEnd"/>
            <w:r>
              <w:rPr>
                <w:rStyle w:val="None"/>
                <w:rFonts w:eastAsia="Helvetica Neue" w:cs="Helvetica Neue"/>
                <w:bCs/>
              </w:rPr>
              <w:t xml:space="preserve">). Retrieved from </w:t>
            </w:r>
            <w:hyperlink r:id="rId16" w:history="1">
              <w:r w:rsidRPr="002602E5">
                <w:rPr>
                  <w:rStyle w:val="Hyperlink"/>
                  <w:rFonts w:eastAsia="Helvetica Neue" w:cs="Helvetica Neue"/>
                  <w:bCs/>
                </w:rPr>
                <w:t>https://www.kickresume.com/en/help-center/dis-software-development-intern-1-cover-letter-sample/</w:t>
              </w:r>
            </w:hyperlink>
          </w:p>
          <w:p w14:paraId="3FEE53CB" w14:textId="77777777" w:rsidR="0070396D" w:rsidRDefault="0070396D" w:rsidP="008570F0">
            <w:pPr>
              <w:suppressAutoHyphens/>
              <w:rPr>
                <w:rStyle w:val="None"/>
                <w:rFonts w:eastAsia="Helvetica Neue" w:cs="Helvetica Neue"/>
                <w:bCs/>
              </w:rPr>
            </w:pPr>
          </w:p>
          <w:p w14:paraId="5444F96F" w14:textId="37D34AEE" w:rsidR="0070396D" w:rsidRPr="001A56F7" w:rsidRDefault="0070396D" w:rsidP="008570F0">
            <w:pPr>
              <w:suppressAutoHyphens/>
              <w:rPr>
                <w:rStyle w:val="None"/>
                <w:rFonts w:eastAsia="Helvetica Neue" w:cs="Helvetica Neue"/>
                <w:bCs/>
              </w:rPr>
            </w:pPr>
          </w:p>
        </w:tc>
      </w:tr>
    </w:tbl>
    <w:p w14:paraId="7A8EFF43" w14:textId="77777777" w:rsidR="00BA028E" w:rsidRDefault="00BA028E" w:rsidP="008570F0">
      <w:pPr>
        <w:suppressAutoHyphens/>
        <w:spacing w:after="0" w:line="240" w:lineRule="auto"/>
        <w:rPr>
          <w:rStyle w:val="None"/>
          <w:rFonts w:eastAsia="Helvetica Neue" w:cs="Helvetica Neue"/>
          <w:b/>
        </w:rPr>
      </w:pPr>
    </w:p>
    <w:p w14:paraId="1987C929" w14:textId="399E75B9" w:rsidR="008570F0" w:rsidRDefault="008570F0" w:rsidP="008570F0">
      <w:pPr>
        <w:spacing w:after="0" w:line="240" w:lineRule="auto"/>
        <w:rPr>
          <w:rStyle w:val="None"/>
          <w:b/>
        </w:rPr>
      </w:pPr>
    </w:p>
    <w:p w14:paraId="01D9B699" w14:textId="77777777" w:rsidR="008570F0" w:rsidRDefault="008570F0" w:rsidP="008570F0">
      <w:pPr>
        <w:spacing w:after="0" w:line="240" w:lineRule="auto"/>
        <w:rPr>
          <w:rStyle w:val="None"/>
          <w:b/>
        </w:rPr>
      </w:pPr>
    </w:p>
    <w:p w14:paraId="1E13FB6B" w14:textId="77777777" w:rsidR="00BA028E" w:rsidRDefault="00BA028E" w:rsidP="008570F0">
      <w:pPr>
        <w:spacing w:after="0" w:line="240" w:lineRule="auto"/>
        <w:rPr>
          <w:rStyle w:val="None"/>
          <w:b/>
        </w:rPr>
      </w:pPr>
    </w:p>
    <w:p w14:paraId="332B1BB2" w14:textId="7CD9528F" w:rsidR="004D51BA" w:rsidRPr="00096CD8" w:rsidRDefault="00262E5E" w:rsidP="008570F0">
      <w:pPr>
        <w:pStyle w:val="Heading3"/>
        <w:shd w:val="clear" w:color="auto" w:fill="00B0F0"/>
        <w:spacing w:before="0" w:line="240" w:lineRule="auto"/>
        <w:jc w:val="center"/>
        <w:rPr>
          <w:rStyle w:val="None"/>
          <w:rFonts w:ascii="Calibri" w:eastAsia="Helvetica Neue" w:hAnsi="Calibri" w:cs="Helvetica Neue"/>
          <w:b/>
          <w:color w:val="FFFFFF" w:themeColor="background1"/>
          <w:szCs w:val="22"/>
        </w:rPr>
      </w:pPr>
      <w:bookmarkStart w:id="6" w:name="_Toc534703957"/>
      <w:r w:rsidRPr="00C4733D">
        <w:rPr>
          <w:rStyle w:val="None"/>
          <w:rFonts w:ascii="Calibri" w:hAnsi="Calibri"/>
          <w:b/>
          <w:color w:val="FFFFFF" w:themeColor="background1"/>
          <w:szCs w:val="22"/>
        </w:rPr>
        <w:lastRenderedPageBreak/>
        <w:t xml:space="preserve">Topic 2: </w:t>
      </w:r>
      <w:bookmarkEnd w:id="6"/>
      <w:r w:rsidR="00EC7B15">
        <w:rPr>
          <w:rStyle w:val="None"/>
          <w:rFonts w:ascii="Calibri" w:hAnsi="Calibri"/>
          <w:b/>
          <w:color w:val="FFFFFF" w:themeColor="background1"/>
          <w:szCs w:val="22"/>
        </w:rPr>
        <w:t>Preparing for an Interview</w:t>
      </w:r>
    </w:p>
    <w:p w14:paraId="50DCEBBE" w14:textId="77777777" w:rsidR="00096CD8" w:rsidRDefault="00096CD8" w:rsidP="008570F0">
      <w:pPr>
        <w:suppressAutoHyphens/>
        <w:spacing w:after="0" w:line="240" w:lineRule="auto"/>
        <w:ind w:left="60"/>
        <w:rPr>
          <w:rStyle w:val="None"/>
          <w:b/>
        </w:rPr>
      </w:pPr>
    </w:p>
    <w:p w14:paraId="7FF17323" w14:textId="77777777" w:rsidR="00385E8A" w:rsidRDefault="00385E8A" w:rsidP="00385E8A">
      <w:pPr>
        <w:suppressAutoHyphens/>
        <w:spacing w:after="0" w:line="240" w:lineRule="auto"/>
        <w:rPr>
          <w:rStyle w:val="None"/>
        </w:rPr>
      </w:pPr>
      <w:r>
        <w:rPr>
          <w:rStyle w:val="None"/>
        </w:rPr>
        <w:t>Note:</w:t>
      </w:r>
    </w:p>
    <w:p w14:paraId="01B4B6D1" w14:textId="77777777" w:rsidR="002C4778" w:rsidRDefault="002C4778" w:rsidP="002C4778">
      <w:pPr>
        <w:pStyle w:val="ListParagraph"/>
        <w:numPr>
          <w:ilvl w:val="0"/>
          <w:numId w:val="39"/>
        </w:numPr>
        <w:suppressAutoHyphens/>
        <w:spacing w:after="0" w:line="240" w:lineRule="auto"/>
        <w:rPr>
          <w:rStyle w:val="None"/>
        </w:rPr>
      </w:pPr>
      <w:r>
        <w:rPr>
          <w:rStyle w:val="None"/>
        </w:rPr>
        <w:t>Start by going through the “MOOC resources” before going through “Other Related Resources” to get an idea of the topic</w:t>
      </w:r>
    </w:p>
    <w:p w14:paraId="0CD62D5F" w14:textId="77777777" w:rsidR="002C4778" w:rsidRDefault="002C4778" w:rsidP="002C4778">
      <w:pPr>
        <w:pStyle w:val="ListParagraph"/>
        <w:numPr>
          <w:ilvl w:val="0"/>
          <w:numId w:val="39"/>
        </w:numPr>
        <w:suppressAutoHyphens/>
        <w:spacing w:after="0" w:line="240" w:lineRule="auto"/>
        <w:rPr>
          <w:rStyle w:val="None"/>
        </w:rPr>
      </w:pPr>
      <w:r>
        <w:rPr>
          <w:rStyle w:val="None"/>
        </w:rPr>
        <w:t xml:space="preserve">Think about the context, audience, and purpose of your presentation to decide on the content that is the most relevant to your audience. </w:t>
      </w:r>
      <w:r w:rsidRPr="002C4778">
        <w:rPr>
          <w:rStyle w:val="None"/>
          <w:i/>
          <w:iCs/>
        </w:rPr>
        <w:t>You do not need to present everything.</w:t>
      </w:r>
    </w:p>
    <w:p w14:paraId="0F9746E5" w14:textId="77777777" w:rsidR="002C4778" w:rsidRDefault="002C4778" w:rsidP="002C4778">
      <w:pPr>
        <w:pStyle w:val="ListParagraph"/>
        <w:numPr>
          <w:ilvl w:val="0"/>
          <w:numId w:val="39"/>
        </w:numPr>
        <w:suppressAutoHyphens/>
        <w:spacing w:after="0" w:line="240" w:lineRule="auto"/>
        <w:rPr>
          <w:rStyle w:val="None"/>
        </w:rPr>
      </w:pPr>
      <w:r>
        <w:rPr>
          <w:rStyle w:val="None"/>
        </w:rPr>
        <w:t xml:space="preserve">Look up other resources around the topic to gain a better understanding of the topic so that you can speak about the topic persuasively, and answer questions confidently. </w:t>
      </w:r>
    </w:p>
    <w:p w14:paraId="39877E33" w14:textId="77777777" w:rsidR="002C4778" w:rsidRDefault="002C4778" w:rsidP="002C4778">
      <w:pPr>
        <w:pStyle w:val="ListParagraph"/>
        <w:numPr>
          <w:ilvl w:val="0"/>
          <w:numId w:val="39"/>
        </w:numPr>
        <w:suppressAutoHyphens/>
        <w:spacing w:after="0" w:line="240" w:lineRule="auto"/>
        <w:rPr>
          <w:rStyle w:val="None"/>
        </w:rPr>
      </w:pPr>
      <w:r>
        <w:rPr>
          <w:rStyle w:val="None"/>
        </w:rPr>
        <w:t xml:space="preserve">You </w:t>
      </w:r>
      <w:r w:rsidRPr="00A60059">
        <w:rPr>
          <w:rStyle w:val="None"/>
        </w:rPr>
        <w:t xml:space="preserve">may include other relevant </w:t>
      </w:r>
      <w:r>
        <w:rPr>
          <w:rStyle w:val="None"/>
        </w:rPr>
        <w:t>sub</w:t>
      </w:r>
      <w:r w:rsidRPr="00A60059">
        <w:rPr>
          <w:rStyle w:val="None"/>
        </w:rPr>
        <w:t>topics</w:t>
      </w:r>
      <w:r>
        <w:rPr>
          <w:rStyle w:val="None"/>
        </w:rPr>
        <w:t xml:space="preserve">. If you are unsure, do consult your tutor. </w:t>
      </w:r>
    </w:p>
    <w:p w14:paraId="3B3FF827" w14:textId="77777777" w:rsidR="00A60059" w:rsidRPr="00A60059" w:rsidRDefault="00A60059" w:rsidP="008570F0">
      <w:pPr>
        <w:pStyle w:val="ListParagraph"/>
        <w:suppressAutoHyphens/>
        <w:spacing w:after="0" w:line="240" w:lineRule="auto"/>
        <w:ind w:left="360"/>
        <w:rPr>
          <w:rStyle w:val="None"/>
        </w:rPr>
      </w:pPr>
    </w:p>
    <w:tbl>
      <w:tblPr>
        <w:tblStyle w:val="TableGrid"/>
        <w:tblW w:w="0" w:type="auto"/>
        <w:tblLayout w:type="fixed"/>
        <w:tblLook w:val="04A0" w:firstRow="1" w:lastRow="0" w:firstColumn="1" w:lastColumn="0" w:noHBand="0" w:noVBand="1"/>
      </w:tblPr>
      <w:tblGrid>
        <w:gridCol w:w="4004"/>
        <w:gridCol w:w="5406"/>
      </w:tblGrid>
      <w:tr w:rsidR="00EC7B15" w14:paraId="0CF2F609" w14:textId="77777777" w:rsidTr="00EC7B15">
        <w:tc>
          <w:tcPr>
            <w:tcW w:w="4004" w:type="dxa"/>
          </w:tcPr>
          <w:p w14:paraId="3F98D4BE" w14:textId="7E6EDBA4" w:rsidR="00EC7B15" w:rsidRDefault="0070396D" w:rsidP="00C43E2D">
            <w:pPr>
              <w:suppressAutoHyphens/>
              <w:rPr>
                <w:rStyle w:val="None"/>
                <w:rFonts w:eastAsia="Helvetica Neue" w:cs="Helvetica Neue"/>
                <w:b/>
              </w:rPr>
            </w:pPr>
            <w:r>
              <w:rPr>
                <w:rStyle w:val="None"/>
                <w:rFonts w:eastAsia="Helvetica Neue" w:cs="Helvetica Neue"/>
                <w:b/>
              </w:rPr>
              <w:t>MOOC Resources</w:t>
            </w:r>
          </w:p>
        </w:tc>
        <w:tc>
          <w:tcPr>
            <w:tcW w:w="5406" w:type="dxa"/>
          </w:tcPr>
          <w:p w14:paraId="6A6383BF" w14:textId="77777777" w:rsidR="00F91143" w:rsidRDefault="00F91143" w:rsidP="0070396D">
            <w:pPr>
              <w:suppressAutoHyphens/>
              <w:ind w:right="64"/>
              <w:rPr>
                <w:rStyle w:val="None"/>
                <w:b/>
                <w:bCs/>
                <w:color w:val="222222"/>
                <w:u w:color="222222"/>
              </w:rPr>
            </w:pPr>
            <w:r>
              <w:rPr>
                <w:rStyle w:val="None"/>
                <w:b/>
                <w:bCs/>
                <w:color w:val="222222"/>
                <w:u w:color="222222"/>
              </w:rPr>
              <w:t>Topic 2</w:t>
            </w:r>
          </w:p>
          <w:p w14:paraId="61DDA5BC" w14:textId="77777777" w:rsidR="00F91143" w:rsidRDefault="00F91143" w:rsidP="0070396D">
            <w:pPr>
              <w:suppressAutoHyphens/>
              <w:ind w:right="64"/>
              <w:rPr>
                <w:rStyle w:val="None"/>
                <w:b/>
                <w:bCs/>
                <w:color w:val="222222"/>
                <w:u w:color="222222"/>
              </w:rPr>
            </w:pPr>
          </w:p>
          <w:p w14:paraId="546CC368" w14:textId="06C22A4E" w:rsidR="0070396D" w:rsidRDefault="0070396D" w:rsidP="0070396D">
            <w:pPr>
              <w:suppressAutoHyphens/>
              <w:ind w:right="64"/>
              <w:rPr>
                <w:rStyle w:val="None"/>
                <w:color w:val="222222"/>
                <w:u w:color="222222"/>
              </w:rPr>
            </w:pPr>
            <w:r>
              <w:rPr>
                <w:rStyle w:val="None"/>
                <w:color w:val="222222"/>
                <w:u w:color="222222"/>
              </w:rPr>
              <w:t>T2 Video 2: Preparing for an Interview</w:t>
            </w:r>
          </w:p>
          <w:p w14:paraId="6B914A37" w14:textId="77777777" w:rsidR="0070396D" w:rsidRDefault="0070396D" w:rsidP="0070396D">
            <w:pPr>
              <w:suppressAutoHyphens/>
              <w:ind w:right="64"/>
              <w:rPr>
                <w:rStyle w:val="None"/>
                <w:color w:val="222222"/>
                <w:u w:color="222222"/>
              </w:rPr>
            </w:pPr>
          </w:p>
          <w:p w14:paraId="3FD90D3A" w14:textId="77777777" w:rsidR="0070396D" w:rsidRDefault="0070396D" w:rsidP="0070396D">
            <w:pPr>
              <w:suppressAutoHyphens/>
              <w:ind w:right="64"/>
              <w:rPr>
                <w:rStyle w:val="None"/>
                <w:color w:val="222222"/>
                <w:u w:color="222222"/>
              </w:rPr>
            </w:pPr>
            <w:r>
              <w:rPr>
                <w:rStyle w:val="None"/>
                <w:color w:val="222222"/>
                <w:u w:color="222222"/>
              </w:rPr>
              <w:t>T2 Video 4: Interview – Verbal skills</w:t>
            </w:r>
          </w:p>
          <w:p w14:paraId="04DD3D9F" w14:textId="77777777" w:rsidR="0070396D" w:rsidRDefault="0070396D" w:rsidP="0070396D">
            <w:pPr>
              <w:suppressAutoHyphens/>
              <w:ind w:right="64"/>
              <w:rPr>
                <w:rStyle w:val="None"/>
                <w:color w:val="222222"/>
                <w:u w:color="222222"/>
              </w:rPr>
            </w:pPr>
          </w:p>
          <w:p w14:paraId="36919E2E" w14:textId="77777777" w:rsidR="0070396D" w:rsidRDefault="0070396D" w:rsidP="0070396D">
            <w:pPr>
              <w:suppressAutoHyphens/>
              <w:ind w:right="64"/>
              <w:rPr>
                <w:rStyle w:val="None"/>
                <w:color w:val="222222"/>
                <w:u w:color="222222"/>
              </w:rPr>
            </w:pPr>
            <w:r>
              <w:rPr>
                <w:rStyle w:val="None"/>
                <w:color w:val="222222"/>
                <w:u w:color="222222"/>
              </w:rPr>
              <w:t>T2 Video 5: Interview – Non-verbal skills</w:t>
            </w:r>
          </w:p>
          <w:p w14:paraId="0B6E2501" w14:textId="77777777" w:rsidR="0070396D" w:rsidRDefault="0070396D" w:rsidP="0070396D">
            <w:pPr>
              <w:suppressAutoHyphens/>
              <w:ind w:right="64"/>
              <w:rPr>
                <w:rStyle w:val="None"/>
                <w:color w:val="222222"/>
                <w:u w:color="222222"/>
              </w:rPr>
            </w:pPr>
          </w:p>
          <w:p w14:paraId="1B8E461F" w14:textId="77777777" w:rsidR="0070396D" w:rsidRDefault="0070396D" w:rsidP="0070396D">
            <w:pPr>
              <w:suppressAutoHyphens/>
              <w:ind w:right="64"/>
              <w:rPr>
                <w:rStyle w:val="None"/>
                <w:color w:val="222222"/>
                <w:u w:color="222222"/>
              </w:rPr>
            </w:pPr>
            <w:r>
              <w:rPr>
                <w:rStyle w:val="None"/>
                <w:color w:val="222222"/>
                <w:u w:color="222222"/>
              </w:rPr>
              <w:t>T2 Video 6a: Nailing a Video Conferencing interview</w:t>
            </w:r>
          </w:p>
          <w:p w14:paraId="3C24D3ED" w14:textId="77777777" w:rsidR="0070396D" w:rsidRDefault="0070396D" w:rsidP="0070396D">
            <w:pPr>
              <w:suppressAutoHyphens/>
              <w:ind w:left="620" w:right="64" w:hanging="565"/>
              <w:rPr>
                <w:rStyle w:val="None"/>
                <w:color w:val="222222"/>
                <w:u w:color="222222"/>
              </w:rPr>
            </w:pPr>
          </w:p>
          <w:p w14:paraId="6BE2FB91" w14:textId="77777777" w:rsidR="0070396D" w:rsidRDefault="0070396D" w:rsidP="0070396D">
            <w:pPr>
              <w:suppressAutoHyphens/>
              <w:ind w:left="620" w:right="64" w:hanging="565"/>
              <w:rPr>
                <w:rStyle w:val="None"/>
                <w:color w:val="222222"/>
                <w:u w:color="222222"/>
              </w:rPr>
            </w:pPr>
            <w:r>
              <w:rPr>
                <w:rStyle w:val="None"/>
                <w:color w:val="222222"/>
                <w:u w:color="222222"/>
              </w:rPr>
              <w:t>T2 Video 6b: Nailing a Video Conferencing interview</w:t>
            </w:r>
          </w:p>
          <w:p w14:paraId="362622DA" w14:textId="77777777" w:rsidR="00EC7B15" w:rsidRDefault="00EC7B15" w:rsidP="00C43E2D">
            <w:pPr>
              <w:suppressAutoHyphens/>
              <w:rPr>
                <w:rStyle w:val="None"/>
                <w:rFonts w:eastAsia="Helvetica Neue" w:cs="Helvetica Neue"/>
                <w:b/>
              </w:rPr>
            </w:pPr>
          </w:p>
          <w:p w14:paraId="7013CCC0" w14:textId="77777777" w:rsidR="00F91143" w:rsidRPr="00F91143" w:rsidRDefault="001850AF" w:rsidP="00F91143">
            <w:pPr>
              <w:suppressAutoHyphens/>
              <w:rPr>
                <w:rStyle w:val="None"/>
                <w:rFonts w:eastAsia="Helvetica Neue" w:cs="Helvetica Neue"/>
                <w:bCs/>
              </w:rPr>
            </w:pPr>
            <w:hyperlink r:id="rId17" w:history="1">
              <w:r w:rsidR="00F91143" w:rsidRPr="00F91143">
                <w:rPr>
                  <w:rStyle w:val="Hyperlink"/>
                  <w:rFonts w:eastAsia="Helvetica Neue" w:cs="Helvetica Neue"/>
                  <w:bCs/>
                </w:rPr>
                <w:t>https://www.edx.org/course/intercultural-communication-at-work-land-the-job-and-do-it-well</w:t>
              </w:r>
            </w:hyperlink>
          </w:p>
          <w:p w14:paraId="652664B9" w14:textId="5CBF68D9" w:rsidR="00F91143" w:rsidRDefault="00F91143" w:rsidP="00C43E2D">
            <w:pPr>
              <w:suppressAutoHyphens/>
              <w:rPr>
                <w:rStyle w:val="None"/>
                <w:rFonts w:eastAsia="Helvetica Neue" w:cs="Helvetica Neue"/>
                <w:b/>
              </w:rPr>
            </w:pPr>
          </w:p>
        </w:tc>
      </w:tr>
      <w:tr w:rsidR="00EC7B15" w14:paraId="4AD43410" w14:textId="77777777" w:rsidTr="00EC7B15">
        <w:tc>
          <w:tcPr>
            <w:tcW w:w="4004" w:type="dxa"/>
          </w:tcPr>
          <w:p w14:paraId="78938361" w14:textId="77777777" w:rsidR="00B217E1" w:rsidRDefault="00B217E1" w:rsidP="00C43E2D">
            <w:pPr>
              <w:suppressAutoHyphens/>
              <w:rPr>
                <w:rStyle w:val="None"/>
                <w:rFonts w:eastAsia="Helvetica Neue" w:cs="Helvetica Neue"/>
              </w:rPr>
            </w:pPr>
          </w:p>
          <w:p w14:paraId="5FD56F2A" w14:textId="32DA42FC" w:rsidR="00EC7B15" w:rsidRPr="0070396D" w:rsidRDefault="0070396D" w:rsidP="00C43E2D">
            <w:pPr>
              <w:suppressAutoHyphens/>
              <w:rPr>
                <w:rStyle w:val="None"/>
                <w:rFonts w:eastAsia="Helvetica Neue" w:cs="Helvetica Neue"/>
                <w:b/>
                <w:bCs/>
              </w:rPr>
            </w:pPr>
            <w:r>
              <w:rPr>
                <w:rStyle w:val="None"/>
                <w:rFonts w:eastAsia="Helvetica Neue" w:cs="Helvetica Neue"/>
                <w:b/>
                <w:bCs/>
              </w:rPr>
              <w:t>Other</w:t>
            </w:r>
            <w:r w:rsidR="00385E8A">
              <w:rPr>
                <w:rStyle w:val="None"/>
                <w:rFonts w:eastAsia="Helvetica Neue" w:cs="Helvetica Neue"/>
                <w:b/>
                <w:bCs/>
              </w:rPr>
              <w:t xml:space="preserve"> Related</w:t>
            </w:r>
            <w:r>
              <w:rPr>
                <w:rStyle w:val="None"/>
                <w:rFonts w:eastAsia="Helvetica Neue" w:cs="Helvetica Neue"/>
                <w:b/>
                <w:bCs/>
              </w:rPr>
              <w:t xml:space="preserve"> Resources</w:t>
            </w:r>
          </w:p>
          <w:p w14:paraId="1A168B6E" w14:textId="1660AA2F" w:rsidR="00EC7B15" w:rsidRDefault="00EC7B15" w:rsidP="00C43E2D">
            <w:pPr>
              <w:suppressAutoHyphens/>
              <w:rPr>
                <w:rStyle w:val="None"/>
                <w:rFonts w:eastAsia="Helvetica Neue" w:cs="Helvetica Neue"/>
              </w:rPr>
            </w:pPr>
          </w:p>
          <w:p w14:paraId="156D8EDD" w14:textId="270E7A32" w:rsidR="001A56F7" w:rsidRDefault="001A56F7" w:rsidP="00C43E2D">
            <w:pPr>
              <w:suppressAutoHyphens/>
              <w:rPr>
                <w:rStyle w:val="None"/>
                <w:rFonts w:eastAsia="Helvetica Neue" w:cs="Helvetica Neue"/>
              </w:rPr>
            </w:pPr>
          </w:p>
          <w:p w14:paraId="717295B2" w14:textId="53E5BD15" w:rsidR="001A56F7" w:rsidRDefault="001A56F7" w:rsidP="00C43E2D">
            <w:pPr>
              <w:suppressAutoHyphens/>
              <w:rPr>
                <w:rStyle w:val="None"/>
                <w:rFonts w:eastAsia="Helvetica Neue" w:cs="Helvetica Neue"/>
              </w:rPr>
            </w:pPr>
          </w:p>
          <w:p w14:paraId="2F93AC5E" w14:textId="36721246" w:rsidR="001A56F7" w:rsidRDefault="001A56F7" w:rsidP="00C43E2D">
            <w:pPr>
              <w:suppressAutoHyphens/>
              <w:rPr>
                <w:rStyle w:val="None"/>
                <w:rFonts w:eastAsia="Helvetica Neue" w:cs="Helvetica Neue"/>
              </w:rPr>
            </w:pPr>
          </w:p>
          <w:p w14:paraId="5133E8FC" w14:textId="4F7DF86B" w:rsidR="00B217E1" w:rsidRDefault="00B217E1" w:rsidP="00C43E2D">
            <w:pPr>
              <w:suppressAutoHyphens/>
              <w:rPr>
                <w:rStyle w:val="None"/>
                <w:rFonts w:eastAsia="Helvetica Neue" w:cs="Helvetica Neue"/>
              </w:rPr>
            </w:pPr>
          </w:p>
          <w:p w14:paraId="2EAFF7CA" w14:textId="2FC1CED6" w:rsidR="00B217E1" w:rsidRDefault="00B217E1" w:rsidP="00C43E2D">
            <w:pPr>
              <w:suppressAutoHyphens/>
              <w:rPr>
                <w:rStyle w:val="None"/>
                <w:rFonts w:eastAsia="Helvetica Neue" w:cs="Helvetica Neue"/>
              </w:rPr>
            </w:pPr>
          </w:p>
          <w:p w14:paraId="3928A20A" w14:textId="68848625" w:rsidR="00B217E1" w:rsidRDefault="00B217E1" w:rsidP="00C43E2D">
            <w:pPr>
              <w:suppressAutoHyphens/>
              <w:rPr>
                <w:rStyle w:val="None"/>
                <w:rFonts w:eastAsia="Helvetica Neue" w:cs="Helvetica Neue"/>
              </w:rPr>
            </w:pPr>
          </w:p>
          <w:p w14:paraId="3F1B1DFF" w14:textId="77777777" w:rsidR="00B217E1" w:rsidRDefault="00B217E1" w:rsidP="00C43E2D">
            <w:pPr>
              <w:suppressAutoHyphens/>
              <w:rPr>
                <w:rStyle w:val="None"/>
                <w:rFonts w:eastAsia="Helvetica Neue" w:cs="Helvetica Neue"/>
              </w:rPr>
            </w:pPr>
          </w:p>
          <w:p w14:paraId="23F9ED69" w14:textId="4615907D" w:rsidR="001A56F7" w:rsidRDefault="001A56F7" w:rsidP="00C43E2D">
            <w:pPr>
              <w:suppressAutoHyphens/>
              <w:rPr>
                <w:rStyle w:val="None"/>
                <w:rFonts w:eastAsia="Helvetica Neue" w:cs="Helvetica Neue"/>
              </w:rPr>
            </w:pPr>
          </w:p>
          <w:p w14:paraId="4454DFDB" w14:textId="77777777" w:rsidR="001A56F7" w:rsidRDefault="001A56F7" w:rsidP="00C43E2D">
            <w:pPr>
              <w:suppressAutoHyphens/>
              <w:rPr>
                <w:rStyle w:val="None"/>
                <w:rFonts w:eastAsia="Helvetica Neue" w:cs="Helvetica Neue"/>
              </w:rPr>
            </w:pPr>
          </w:p>
          <w:p w14:paraId="0CBA572F" w14:textId="77777777" w:rsidR="00EC7B15" w:rsidRPr="00756A3E" w:rsidRDefault="00EC7B15" w:rsidP="00C43E2D">
            <w:pPr>
              <w:suppressAutoHyphens/>
              <w:rPr>
                <w:rStyle w:val="None"/>
                <w:rFonts w:eastAsia="Helvetica Neue" w:cs="Helvetica Neue"/>
              </w:rPr>
            </w:pPr>
          </w:p>
          <w:p w14:paraId="58CC0ABD" w14:textId="77777777" w:rsidR="00EC7B15" w:rsidRPr="00A60059" w:rsidRDefault="00EC7B15" w:rsidP="00B217E1">
            <w:pPr>
              <w:suppressAutoHyphens/>
              <w:rPr>
                <w:rStyle w:val="None"/>
                <w:rFonts w:eastAsia="Helvetica Neue" w:cs="Helvetica Neue"/>
              </w:rPr>
            </w:pPr>
          </w:p>
        </w:tc>
        <w:tc>
          <w:tcPr>
            <w:tcW w:w="5406" w:type="dxa"/>
          </w:tcPr>
          <w:p w14:paraId="01E5C19E" w14:textId="77777777" w:rsidR="001A56F7" w:rsidRDefault="001A56F7" w:rsidP="00C43E2D">
            <w:pPr>
              <w:suppressAutoHyphens/>
              <w:ind w:left="620" w:right="64" w:hanging="565"/>
              <w:rPr>
                <w:rStyle w:val="None"/>
                <w:color w:val="222222"/>
                <w:u w:color="222222"/>
              </w:rPr>
            </w:pPr>
          </w:p>
          <w:p w14:paraId="13FB6C22" w14:textId="77777777" w:rsidR="00385E8A" w:rsidRDefault="00385E8A" w:rsidP="00385E8A">
            <w:pPr>
              <w:suppressAutoHyphens/>
              <w:ind w:right="64"/>
              <w:rPr>
                <w:rStyle w:val="Hyperlink"/>
                <w:u w:color="222222"/>
              </w:rPr>
            </w:pPr>
            <w:proofErr w:type="spellStart"/>
            <w:r>
              <w:rPr>
                <w:rStyle w:val="None"/>
                <w:color w:val="222222"/>
                <w:u w:color="222222"/>
              </w:rPr>
              <w:t>Deligiannis</w:t>
            </w:r>
            <w:proofErr w:type="spellEnd"/>
            <w:r>
              <w:rPr>
                <w:rStyle w:val="None"/>
                <w:color w:val="222222"/>
                <w:u w:color="222222"/>
              </w:rPr>
              <w:t xml:space="preserve">, N. (2020). </w:t>
            </w:r>
            <w:r w:rsidRPr="00385E8A">
              <w:rPr>
                <w:rStyle w:val="None"/>
                <w:color w:val="222222"/>
                <w:u w:color="222222"/>
              </w:rPr>
              <w:t>Three types of job interview questions – and how to answer them</w:t>
            </w:r>
            <w:r>
              <w:rPr>
                <w:rStyle w:val="None"/>
                <w:color w:val="222222"/>
                <w:u w:color="222222"/>
              </w:rPr>
              <w:t>. Retrieved from</w:t>
            </w:r>
          </w:p>
          <w:p w14:paraId="2F701803" w14:textId="77777777" w:rsidR="00385E8A" w:rsidRDefault="001850AF" w:rsidP="00385E8A">
            <w:pPr>
              <w:suppressAutoHyphens/>
              <w:ind w:left="55" w:right="64"/>
              <w:rPr>
                <w:rStyle w:val="Hyperlink"/>
                <w:u w:color="222222"/>
              </w:rPr>
            </w:pPr>
            <w:hyperlink r:id="rId18" w:history="1">
              <w:r w:rsidR="00385E8A" w:rsidRPr="002602E5">
                <w:rPr>
                  <w:rStyle w:val="Hyperlink"/>
                </w:rPr>
                <w:t>https://social.hays.com/2019/05/30/job-interview-questions-how-to-answer-them/</w:t>
              </w:r>
            </w:hyperlink>
          </w:p>
          <w:p w14:paraId="4A299659" w14:textId="77777777" w:rsidR="00385E8A" w:rsidRDefault="00385E8A" w:rsidP="0070396D">
            <w:pPr>
              <w:suppressAutoHyphens/>
              <w:ind w:right="64"/>
              <w:rPr>
                <w:rStyle w:val="None"/>
                <w:color w:val="222222"/>
                <w:u w:color="222222"/>
              </w:rPr>
            </w:pPr>
          </w:p>
          <w:p w14:paraId="11FFF976" w14:textId="2F6F0D81" w:rsidR="00385E8A" w:rsidRDefault="001000BA" w:rsidP="00385E8A">
            <w:pPr>
              <w:suppressAutoHyphens/>
              <w:ind w:right="64"/>
              <w:rPr>
                <w:rStyle w:val="Hyperlink"/>
                <w:u w:color="222222"/>
              </w:rPr>
            </w:pPr>
            <w:proofErr w:type="spellStart"/>
            <w:r>
              <w:t>Puri</w:t>
            </w:r>
            <w:proofErr w:type="spellEnd"/>
            <w:r>
              <w:t xml:space="preserve">, R. (2018) 7 Questions to ask when interviewing interns. </w:t>
            </w:r>
            <w:hyperlink r:id="rId19" w:history="1">
              <w:r w:rsidRPr="00762F65">
                <w:rPr>
                  <w:rStyle w:val="Hyperlink"/>
                </w:rPr>
                <w:t>https://www.linkedin.com/business/talent/blog/talent-acquisition/questions-to-ask-when-interviewing-interns</w:t>
              </w:r>
            </w:hyperlink>
          </w:p>
          <w:p w14:paraId="2A90121F" w14:textId="49B0C940" w:rsidR="009F57A5" w:rsidRDefault="009F57A5" w:rsidP="00385E8A">
            <w:pPr>
              <w:suppressAutoHyphens/>
              <w:ind w:right="64"/>
              <w:rPr>
                <w:rStyle w:val="Hyperlink"/>
                <w:u w:color="222222"/>
              </w:rPr>
            </w:pPr>
          </w:p>
          <w:p w14:paraId="1E25796D" w14:textId="77777777" w:rsidR="009F57A5" w:rsidRDefault="009F57A5" w:rsidP="00385E8A">
            <w:pPr>
              <w:suppressAutoHyphens/>
              <w:ind w:right="64"/>
              <w:rPr>
                <w:rStyle w:val="Hyperlink"/>
                <w:u w:color="222222"/>
              </w:rPr>
            </w:pPr>
          </w:p>
          <w:p w14:paraId="4E1FF875" w14:textId="40BC49D6" w:rsidR="00385E8A" w:rsidRDefault="00385E8A" w:rsidP="00385E8A">
            <w:pPr>
              <w:suppressAutoHyphens/>
              <w:ind w:right="64"/>
              <w:rPr>
                <w:rStyle w:val="Hyperlink"/>
                <w:u w:color="222222"/>
              </w:rPr>
            </w:pPr>
            <w:r>
              <w:rPr>
                <w:rStyle w:val="None"/>
                <w:color w:val="222222"/>
                <w:u w:color="222222"/>
              </w:rPr>
              <w:t>Indeed. (20</w:t>
            </w:r>
            <w:r w:rsidR="001000BA">
              <w:rPr>
                <w:rStyle w:val="None"/>
                <w:color w:val="222222"/>
                <w:u w:color="222222"/>
              </w:rPr>
              <w:t>21</w:t>
            </w:r>
            <w:r>
              <w:rPr>
                <w:rStyle w:val="None"/>
                <w:color w:val="222222"/>
                <w:u w:color="222222"/>
              </w:rPr>
              <w:t xml:space="preserve">). </w:t>
            </w:r>
            <w:r w:rsidR="001000BA">
              <w:rPr>
                <w:rStyle w:val="None"/>
                <w:color w:val="222222"/>
                <w:u w:color="222222"/>
              </w:rPr>
              <w:t xml:space="preserve">Software Engineer Interview Questions. </w:t>
            </w:r>
            <w:r>
              <w:rPr>
                <w:rStyle w:val="None"/>
                <w:color w:val="222222"/>
                <w:u w:color="222222"/>
              </w:rPr>
              <w:t xml:space="preserve">Retrieved from </w:t>
            </w:r>
            <w:hyperlink r:id="rId20" w:history="1">
              <w:r w:rsidRPr="00CD4A73">
                <w:rPr>
                  <w:rStyle w:val="Hyperlink"/>
                  <w:u w:color="222222"/>
                </w:rPr>
                <w:t>https://www.indeed.com/hire/interview-questions/software-engineer</w:t>
              </w:r>
            </w:hyperlink>
          </w:p>
          <w:p w14:paraId="0AB65330" w14:textId="44253E8A" w:rsidR="00385E8A" w:rsidRDefault="00385E8A" w:rsidP="00385E8A">
            <w:pPr>
              <w:suppressAutoHyphens/>
              <w:ind w:right="64"/>
              <w:rPr>
                <w:rStyle w:val="Hyperlink"/>
                <w:u w:color="222222"/>
              </w:rPr>
            </w:pPr>
          </w:p>
          <w:p w14:paraId="5DCBF7D0" w14:textId="2FA9FFBF" w:rsidR="00385E8A" w:rsidRDefault="00385E8A" w:rsidP="00385E8A">
            <w:pPr>
              <w:rPr>
                <w:rStyle w:val="None"/>
                <w:color w:val="222222"/>
                <w:u w:color="222222"/>
              </w:rPr>
            </w:pPr>
            <w:r w:rsidRPr="00385E8A">
              <w:rPr>
                <w:rStyle w:val="None"/>
                <w:color w:val="222222"/>
                <w:u w:color="222222"/>
              </w:rPr>
              <w:t xml:space="preserve">Kalish, A. (2021). 13 Ridiculous Interview Questions that Awesome companies will actually ask you. Retrieved from </w:t>
            </w:r>
            <w:hyperlink r:id="rId21" w:history="1">
              <w:r w:rsidRPr="002602E5">
                <w:rPr>
                  <w:rStyle w:val="Hyperlink"/>
                </w:rPr>
                <w:t>https://www.themuse.com/advice/13-crazy-interview-questions-that-awesome-companies-will-actually-ask-you</w:t>
              </w:r>
            </w:hyperlink>
          </w:p>
          <w:p w14:paraId="2FEA4E8D" w14:textId="77777777" w:rsidR="00EC7B15" w:rsidRPr="005525B4" w:rsidRDefault="00EC7B15" w:rsidP="00385E8A">
            <w:pPr>
              <w:tabs>
                <w:tab w:val="left" w:pos="5846"/>
              </w:tabs>
              <w:suppressAutoHyphens/>
              <w:rPr>
                <w:rStyle w:val="None"/>
                <w:rFonts w:eastAsia="Helvetica Neue" w:cs="Helvetica Neue"/>
              </w:rPr>
            </w:pPr>
          </w:p>
        </w:tc>
      </w:tr>
    </w:tbl>
    <w:p w14:paraId="0121ACA6" w14:textId="03E9182D" w:rsidR="00C43E2D" w:rsidRDefault="00C43E2D" w:rsidP="00F91143">
      <w:pPr>
        <w:suppressAutoHyphens/>
        <w:spacing w:after="0" w:line="240" w:lineRule="auto"/>
        <w:rPr>
          <w:rStyle w:val="None"/>
          <w:b/>
        </w:rPr>
      </w:pPr>
    </w:p>
    <w:p w14:paraId="066378A1" w14:textId="77777777" w:rsidR="000E28D1" w:rsidRDefault="000E28D1" w:rsidP="00385E8A">
      <w:pPr>
        <w:suppressAutoHyphens/>
        <w:spacing w:after="0" w:line="240" w:lineRule="auto"/>
        <w:rPr>
          <w:rStyle w:val="None"/>
          <w:b/>
        </w:rPr>
      </w:pPr>
    </w:p>
    <w:p w14:paraId="31177EFF" w14:textId="77777777" w:rsidR="000E28D1" w:rsidRDefault="000E28D1" w:rsidP="008570F0">
      <w:pPr>
        <w:suppressAutoHyphens/>
        <w:spacing w:after="0" w:line="240" w:lineRule="auto"/>
        <w:ind w:left="60"/>
        <w:rPr>
          <w:rStyle w:val="None"/>
          <w:b/>
        </w:rPr>
      </w:pPr>
    </w:p>
    <w:p w14:paraId="33A8DCD8" w14:textId="77777777" w:rsidR="000E28D1" w:rsidRDefault="000E28D1" w:rsidP="008570F0">
      <w:pPr>
        <w:suppressAutoHyphens/>
        <w:spacing w:after="0" w:line="240" w:lineRule="auto"/>
        <w:ind w:left="60"/>
        <w:rPr>
          <w:rStyle w:val="None"/>
          <w:b/>
        </w:rPr>
      </w:pPr>
    </w:p>
    <w:p w14:paraId="1E8B15A6" w14:textId="2F55DCB9" w:rsidR="00262E5E" w:rsidRPr="00C4733D" w:rsidRDefault="00262E5E" w:rsidP="008570F0">
      <w:pPr>
        <w:pStyle w:val="Heading3"/>
        <w:shd w:val="clear" w:color="auto" w:fill="00B0F0"/>
        <w:spacing w:before="0" w:line="240" w:lineRule="auto"/>
        <w:jc w:val="center"/>
        <w:rPr>
          <w:rStyle w:val="None"/>
          <w:rFonts w:ascii="Calibri" w:eastAsia="Helvetica Neue" w:hAnsi="Calibri" w:cs="Helvetica Neue"/>
          <w:b/>
          <w:color w:val="FFFFFF" w:themeColor="background1"/>
          <w:szCs w:val="22"/>
        </w:rPr>
      </w:pPr>
      <w:bookmarkStart w:id="7" w:name="_Toc534703958"/>
      <w:r w:rsidRPr="00C4733D">
        <w:rPr>
          <w:rStyle w:val="None"/>
          <w:rFonts w:ascii="Calibri" w:hAnsi="Calibri"/>
          <w:b/>
          <w:color w:val="FFFFFF" w:themeColor="background1"/>
          <w:szCs w:val="22"/>
        </w:rPr>
        <w:lastRenderedPageBreak/>
        <w:t xml:space="preserve">Topic 3: </w:t>
      </w:r>
      <w:bookmarkEnd w:id="7"/>
      <w:r w:rsidR="00EC7B15">
        <w:rPr>
          <w:rStyle w:val="None"/>
          <w:rFonts w:ascii="Calibri" w:hAnsi="Calibri"/>
          <w:b/>
          <w:color w:val="FFFFFF" w:themeColor="background1"/>
          <w:szCs w:val="22"/>
        </w:rPr>
        <w:t xml:space="preserve">Building Credibility </w:t>
      </w:r>
      <w:r w:rsidR="002C4778">
        <w:rPr>
          <w:rStyle w:val="None"/>
          <w:rFonts w:ascii="Calibri" w:hAnsi="Calibri"/>
          <w:b/>
          <w:color w:val="FFFFFF" w:themeColor="background1"/>
          <w:szCs w:val="22"/>
        </w:rPr>
        <w:t xml:space="preserve">at the </w:t>
      </w:r>
      <w:r w:rsidR="00EC7B15">
        <w:rPr>
          <w:rStyle w:val="None"/>
          <w:rFonts w:ascii="Calibri" w:hAnsi="Calibri"/>
          <w:b/>
          <w:color w:val="FFFFFF" w:themeColor="background1"/>
          <w:szCs w:val="22"/>
        </w:rPr>
        <w:t>workplace</w:t>
      </w:r>
    </w:p>
    <w:p w14:paraId="58CA374A" w14:textId="77777777" w:rsidR="004D51BA" w:rsidRDefault="004D51BA" w:rsidP="008570F0">
      <w:pPr>
        <w:suppressAutoHyphens/>
        <w:spacing w:after="0" w:line="240" w:lineRule="auto"/>
        <w:ind w:left="60"/>
        <w:rPr>
          <w:rStyle w:val="None"/>
          <w:b/>
        </w:rPr>
      </w:pPr>
    </w:p>
    <w:p w14:paraId="5166A332" w14:textId="77777777" w:rsidR="00385E8A" w:rsidRDefault="00385E8A" w:rsidP="00385E8A">
      <w:pPr>
        <w:suppressAutoHyphens/>
        <w:spacing w:after="0" w:line="240" w:lineRule="auto"/>
        <w:rPr>
          <w:rStyle w:val="None"/>
        </w:rPr>
      </w:pPr>
      <w:r>
        <w:rPr>
          <w:rStyle w:val="None"/>
        </w:rPr>
        <w:t>Note:</w:t>
      </w:r>
    </w:p>
    <w:p w14:paraId="1E012BE8" w14:textId="77777777" w:rsidR="002C4778" w:rsidRDefault="002C4778" w:rsidP="002C4778">
      <w:pPr>
        <w:pStyle w:val="ListParagraph"/>
        <w:numPr>
          <w:ilvl w:val="0"/>
          <w:numId w:val="39"/>
        </w:numPr>
        <w:suppressAutoHyphens/>
        <w:spacing w:after="0" w:line="240" w:lineRule="auto"/>
        <w:rPr>
          <w:rStyle w:val="None"/>
        </w:rPr>
      </w:pPr>
      <w:r>
        <w:rPr>
          <w:rStyle w:val="None"/>
        </w:rPr>
        <w:t>Start by going through the “MOOC resources” before going through “Other Related Resources” to get an idea of the topic</w:t>
      </w:r>
    </w:p>
    <w:p w14:paraId="2DFE1616" w14:textId="77777777" w:rsidR="002C4778" w:rsidRDefault="002C4778" w:rsidP="002C4778">
      <w:pPr>
        <w:pStyle w:val="ListParagraph"/>
        <w:numPr>
          <w:ilvl w:val="0"/>
          <w:numId w:val="39"/>
        </w:numPr>
        <w:suppressAutoHyphens/>
        <w:spacing w:after="0" w:line="240" w:lineRule="auto"/>
        <w:rPr>
          <w:rStyle w:val="None"/>
        </w:rPr>
      </w:pPr>
      <w:r>
        <w:rPr>
          <w:rStyle w:val="None"/>
        </w:rPr>
        <w:t xml:space="preserve">Think about the context, audience, and purpose of your presentation to decide on the content that is the most relevant to your audience. </w:t>
      </w:r>
      <w:r w:rsidRPr="002C4778">
        <w:rPr>
          <w:rStyle w:val="None"/>
          <w:i/>
          <w:iCs/>
        </w:rPr>
        <w:t>You do not need to present everything.</w:t>
      </w:r>
    </w:p>
    <w:p w14:paraId="07A20351" w14:textId="77777777" w:rsidR="002C4778" w:rsidRDefault="002C4778" w:rsidP="002C4778">
      <w:pPr>
        <w:pStyle w:val="ListParagraph"/>
        <w:numPr>
          <w:ilvl w:val="0"/>
          <w:numId w:val="39"/>
        </w:numPr>
        <w:suppressAutoHyphens/>
        <w:spacing w:after="0" w:line="240" w:lineRule="auto"/>
        <w:rPr>
          <w:rStyle w:val="None"/>
        </w:rPr>
      </w:pPr>
      <w:r>
        <w:rPr>
          <w:rStyle w:val="None"/>
        </w:rPr>
        <w:t xml:space="preserve">Look up other resources around the topic to gain a better understanding of the topic so that you can speak about the topic persuasively, and answer questions confidently. </w:t>
      </w:r>
    </w:p>
    <w:p w14:paraId="6D65EC2D" w14:textId="77777777" w:rsidR="002C4778" w:rsidRDefault="002C4778" w:rsidP="002C4778">
      <w:pPr>
        <w:pStyle w:val="ListParagraph"/>
        <w:numPr>
          <w:ilvl w:val="0"/>
          <w:numId w:val="39"/>
        </w:numPr>
        <w:suppressAutoHyphens/>
        <w:spacing w:after="0" w:line="240" w:lineRule="auto"/>
        <w:rPr>
          <w:rStyle w:val="None"/>
        </w:rPr>
      </w:pPr>
      <w:r>
        <w:rPr>
          <w:rStyle w:val="None"/>
        </w:rPr>
        <w:t xml:space="preserve">You </w:t>
      </w:r>
      <w:r w:rsidRPr="00A60059">
        <w:rPr>
          <w:rStyle w:val="None"/>
        </w:rPr>
        <w:t xml:space="preserve">may include other relevant </w:t>
      </w:r>
      <w:r>
        <w:rPr>
          <w:rStyle w:val="None"/>
        </w:rPr>
        <w:t>sub</w:t>
      </w:r>
      <w:r w:rsidRPr="00A60059">
        <w:rPr>
          <w:rStyle w:val="None"/>
        </w:rPr>
        <w:t>topics</w:t>
      </w:r>
      <w:r>
        <w:rPr>
          <w:rStyle w:val="None"/>
        </w:rPr>
        <w:t xml:space="preserve">. If you are unsure, do consult your tutor. </w:t>
      </w:r>
    </w:p>
    <w:p w14:paraId="3F6A1265" w14:textId="77777777" w:rsidR="00EC7B15" w:rsidRDefault="00EC7B15" w:rsidP="00385E8A">
      <w:pPr>
        <w:pStyle w:val="ListParagraph"/>
        <w:suppressAutoHyphens/>
        <w:spacing w:after="0" w:line="240" w:lineRule="auto"/>
        <w:ind w:left="360"/>
        <w:rPr>
          <w:rStyle w:val="None"/>
        </w:rPr>
      </w:pPr>
    </w:p>
    <w:tbl>
      <w:tblPr>
        <w:tblStyle w:val="TableGrid"/>
        <w:tblW w:w="0" w:type="auto"/>
        <w:tblLayout w:type="fixed"/>
        <w:tblLook w:val="04A0" w:firstRow="1" w:lastRow="0" w:firstColumn="1" w:lastColumn="0" w:noHBand="0" w:noVBand="1"/>
      </w:tblPr>
      <w:tblGrid>
        <w:gridCol w:w="4004"/>
        <w:gridCol w:w="5406"/>
      </w:tblGrid>
      <w:tr w:rsidR="00EC7B15" w14:paraId="73ACCB65" w14:textId="77777777" w:rsidTr="00C43E2D">
        <w:tc>
          <w:tcPr>
            <w:tcW w:w="4004" w:type="dxa"/>
          </w:tcPr>
          <w:p w14:paraId="39BB296C" w14:textId="77777777" w:rsidR="001A56F7" w:rsidRDefault="001A56F7" w:rsidP="00C43E2D">
            <w:pPr>
              <w:suppressAutoHyphens/>
              <w:rPr>
                <w:rStyle w:val="None"/>
                <w:rFonts w:eastAsia="Helvetica Neue" w:cs="Helvetica Neue"/>
              </w:rPr>
            </w:pPr>
          </w:p>
          <w:p w14:paraId="58F9C54D" w14:textId="77777777" w:rsidR="001A56F7" w:rsidRDefault="001A56F7" w:rsidP="00C43E2D">
            <w:pPr>
              <w:suppressAutoHyphens/>
              <w:rPr>
                <w:rStyle w:val="None"/>
                <w:rFonts w:eastAsia="Helvetica Neue" w:cs="Helvetica Neue"/>
              </w:rPr>
            </w:pPr>
          </w:p>
          <w:p w14:paraId="77F622A0" w14:textId="6C88F676" w:rsidR="001A56F7" w:rsidRPr="0070396D" w:rsidRDefault="0070396D" w:rsidP="00C43E2D">
            <w:pPr>
              <w:suppressAutoHyphens/>
              <w:rPr>
                <w:rStyle w:val="None"/>
                <w:rFonts w:eastAsia="Helvetica Neue" w:cs="Helvetica Neue"/>
                <w:b/>
                <w:bCs/>
              </w:rPr>
            </w:pPr>
            <w:r>
              <w:rPr>
                <w:rStyle w:val="None"/>
                <w:rFonts w:eastAsia="Helvetica Neue" w:cs="Helvetica Neue"/>
                <w:b/>
                <w:bCs/>
              </w:rPr>
              <w:t>MOOC Resources</w:t>
            </w:r>
          </w:p>
          <w:p w14:paraId="3A9D053A" w14:textId="77777777" w:rsidR="001A56F7" w:rsidRDefault="001A56F7" w:rsidP="00C43E2D">
            <w:pPr>
              <w:suppressAutoHyphens/>
              <w:rPr>
                <w:rStyle w:val="None"/>
                <w:rFonts w:eastAsia="Helvetica Neue" w:cs="Helvetica Neue"/>
              </w:rPr>
            </w:pPr>
          </w:p>
          <w:p w14:paraId="52F428D8" w14:textId="77777777" w:rsidR="00EC7B15" w:rsidRDefault="00EC7B15" w:rsidP="00C43E2D">
            <w:pPr>
              <w:suppressAutoHyphens/>
              <w:rPr>
                <w:rStyle w:val="None"/>
                <w:rFonts w:eastAsia="Helvetica Neue" w:cs="Helvetica Neue"/>
              </w:rPr>
            </w:pPr>
          </w:p>
          <w:p w14:paraId="7BCFBC55" w14:textId="77777777" w:rsidR="00EC7B15" w:rsidRPr="00A60059" w:rsidRDefault="00EC7B15" w:rsidP="00C43E2D">
            <w:pPr>
              <w:suppressAutoHyphens/>
              <w:rPr>
                <w:rStyle w:val="None"/>
                <w:rFonts w:eastAsia="Helvetica Neue" w:cs="Helvetica Neue"/>
              </w:rPr>
            </w:pPr>
          </w:p>
        </w:tc>
        <w:tc>
          <w:tcPr>
            <w:tcW w:w="5406" w:type="dxa"/>
          </w:tcPr>
          <w:p w14:paraId="21E9F3B7" w14:textId="613D6424" w:rsidR="001A56F7" w:rsidRDefault="00F91143" w:rsidP="00C43E2D">
            <w:pPr>
              <w:suppressAutoHyphens/>
              <w:ind w:left="474" w:hanging="474"/>
              <w:rPr>
                <w:rStyle w:val="None"/>
                <w:rFonts w:eastAsia="Helvetica Neue" w:cs="Helvetica Neue"/>
                <w:b/>
                <w:bCs/>
              </w:rPr>
            </w:pPr>
            <w:r>
              <w:rPr>
                <w:rStyle w:val="None"/>
                <w:rFonts w:eastAsia="Helvetica Neue" w:cs="Helvetica Neue"/>
                <w:b/>
                <w:bCs/>
              </w:rPr>
              <w:t>Topic 3</w:t>
            </w:r>
          </w:p>
          <w:p w14:paraId="0B37A919" w14:textId="77777777" w:rsidR="00F91143" w:rsidRPr="00F91143" w:rsidRDefault="00F91143" w:rsidP="00C43E2D">
            <w:pPr>
              <w:suppressAutoHyphens/>
              <w:ind w:left="474" w:hanging="474"/>
              <w:rPr>
                <w:rStyle w:val="None"/>
                <w:rFonts w:eastAsia="Helvetica Neue" w:cs="Helvetica Neue"/>
                <w:b/>
                <w:bCs/>
              </w:rPr>
            </w:pPr>
          </w:p>
          <w:p w14:paraId="17F922B1" w14:textId="1271B402" w:rsidR="001A56F7" w:rsidRDefault="001A56F7" w:rsidP="00C43E2D">
            <w:pPr>
              <w:suppressAutoHyphens/>
              <w:ind w:left="474" w:hanging="474"/>
              <w:rPr>
                <w:rStyle w:val="None"/>
                <w:rFonts w:eastAsia="Helvetica Neue" w:cs="Helvetica Neue"/>
              </w:rPr>
            </w:pPr>
            <w:r>
              <w:rPr>
                <w:rStyle w:val="None"/>
                <w:rFonts w:eastAsia="Helvetica Neue" w:cs="Helvetica Neue"/>
              </w:rPr>
              <w:t>T3 Video 2: Effective communication in the workplace</w:t>
            </w:r>
          </w:p>
          <w:p w14:paraId="2F13779C" w14:textId="18E06F12" w:rsidR="001A56F7" w:rsidRDefault="001A56F7" w:rsidP="00C43E2D">
            <w:pPr>
              <w:suppressAutoHyphens/>
              <w:ind w:left="474" w:hanging="474"/>
              <w:rPr>
                <w:rStyle w:val="None"/>
                <w:rFonts w:eastAsia="Helvetica Neue" w:cs="Helvetica Neue"/>
              </w:rPr>
            </w:pPr>
          </w:p>
          <w:p w14:paraId="7511BF61" w14:textId="6DF5082F" w:rsidR="001A56F7" w:rsidRDefault="001A56F7" w:rsidP="00C43E2D">
            <w:pPr>
              <w:suppressAutoHyphens/>
              <w:ind w:left="474" w:hanging="474"/>
              <w:rPr>
                <w:rStyle w:val="None"/>
                <w:rFonts w:eastAsia="Helvetica Neue" w:cs="Helvetica Neue"/>
              </w:rPr>
            </w:pPr>
            <w:r>
              <w:rPr>
                <w:rStyle w:val="None"/>
                <w:rFonts w:eastAsia="Helvetica Neue" w:cs="Helvetica Neue"/>
              </w:rPr>
              <w:t>T3 Video 3: Professional and Social Competence in the workplace</w:t>
            </w:r>
          </w:p>
          <w:p w14:paraId="6C47EC9B" w14:textId="1E4CE821" w:rsidR="001A56F7" w:rsidRDefault="001A56F7" w:rsidP="00C43E2D">
            <w:pPr>
              <w:suppressAutoHyphens/>
              <w:ind w:left="474" w:hanging="474"/>
              <w:rPr>
                <w:rStyle w:val="None"/>
                <w:rFonts w:eastAsia="Helvetica Neue" w:cs="Helvetica Neue"/>
              </w:rPr>
            </w:pPr>
          </w:p>
          <w:p w14:paraId="0771EA2C" w14:textId="1896BE37" w:rsidR="001A56F7" w:rsidRDefault="001A56F7" w:rsidP="00C43E2D">
            <w:pPr>
              <w:suppressAutoHyphens/>
              <w:ind w:left="474" w:hanging="474"/>
              <w:rPr>
                <w:rStyle w:val="None"/>
                <w:rFonts w:eastAsia="Helvetica Neue" w:cs="Helvetica Neue"/>
              </w:rPr>
            </w:pPr>
            <w:r>
              <w:rPr>
                <w:rStyle w:val="None"/>
                <w:rFonts w:eastAsia="Helvetica Neue" w:cs="Helvetica Neue"/>
              </w:rPr>
              <w:t>T3 Video 4: Interpersonal and Intercultural Strategies to build credibility</w:t>
            </w:r>
          </w:p>
          <w:p w14:paraId="687697E5" w14:textId="6A0C0AC9" w:rsidR="001A56F7" w:rsidRDefault="001A56F7" w:rsidP="00C43E2D">
            <w:pPr>
              <w:suppressAutoHyphens/>
              <w:ind w:left="474" w:hanging="474"/>
              <w:rPr>
                <w:rStyle w:val="None"/>
                <w:rFonts w:eastAsia="Helvetica Neue" w:cs="Helvetica Neue"/>
              </w:rPr>
            </w:pPr>
          </w:p>
          <w:p w14:paraId="6B06B3CF" w14:textId="1E74CFEA" w:rsidR="001A56F7" w:rsidRDefault="001A56F7" w:rsidP="00C43E2D">
            <w:pPr>
              <w:suppressAutoHyphens/>
              <w:ind w:left="474" w:hanging="474"/>
              <w:rPr>
                <w:rStyle w:val="None"/>
                <w:rFonts w:eastAsia="Helvetica Neue" w:cs="Helvetica Neue"/>
              </w:rPr>
            </w:pPr>
            <w:r>
              <w:rPr>
                <w:rStyle w:val="None"/>
                <w:rFonts w:eastAsia="Helvetica Neue" w:cs="Helvetica Neue"/>
              </w:rPr>
              <w:t>T3 Video 6: Verbal and Non-verbal communication skills</w:t>
            </w:r>
          </w:p>
          <w:p w14:paraId="3B5D4236" w14:textId="715EECC3" w:rsidR="001A56F7" w:rsidRDefault="001A56F7" w:rsidP="00C43E2D">
            <w:pPr>
              <w:suppressAutoHyphens/>
              <w:ind w:left="474" w:hanging="474"/>
              <w:rPr>
                <w:rStyle w:val="None"/>
                <w:rFonts w:eastAsia="Helvetica Neue" w:cs="Helvetica Neue"/>
              </w:rPr>
            </w:pPr>
          </w:p>
          <w:p w14:paraId="64F86E48" w14:textId="77777777" w:rsidR="00F91143" w:rsidRPr="00F91143" w:rsidRDefault="001850AF" w:rsidP="00F91143">
            <w:pPr>
              <w:suppressAutoHyphens/>
              <w:rPr>
                <w:rStyle w:val="None"/>
                <w:rFonts w:eastAsia="Helvetica Neue" w:cs="Helvetica Neue"/>
                <w:bCs/>
              </w:rPr>
            </w:pPr>
            <w:hyperlink r:id="rId22" w:history="1">
              <w:r w:rsidR="00F91143" w:rsidRPr="00F91143">
                <w:rPr>
                  <w:rStyle w:val="Hyperlink"/>
                  <w:rFonts w:eastAsia="Helvetica Neue" w:cs="Helvetica Neue"/>
                  <w:bCs/>
                </w:rPr>
                <w:t>https://www.edx.org/course/intercultural-communication-at-work-land-the-job-and-do-it-well</w:t>
              </w:r>
            </w:hyperlink>
          </w:p>
          <w:p w14:paraId="61ADD605" w14:textId="77777777" w:rsidR="00F91143" w:rsidRDefault="00F91143" w:rsidP="00C43E2D">
            <w:pPr>
              <w:suppressAutoHyphens/>
              <w:ind w:left="474" w:hanging="474"/>
              <w:rPr>
                <w:rStyle w:val="None"/>
                <w:rFonts w:eastAsia="Helvetica Neue" w:cs="Helvetica Neue"/>
              </w:rPr>
            </w:pPr>
          </w:p>
          <w:p w14:paraId="15CCFA58" w14:textId="77777777" w:rsidR="00EC7B15" w:rsidRPr="005525B4" w:rsidRDefault="00EC7B15" w:rsidP="00385E8A">
            <w:pPr>
              <w:suppressAutoHyphens/>
              <w:rPr>
                <w:rStyle w:val="None"/>
                <w:rFonts w:eastAsia="Helvetica Neue" w:cs="Helvetica Neue"/>
              </w:rPr>
            </w:pPr>
          </w:p>
        </w:tc>
      </w:tr>
      <w:tr w:rsidR="00EC7B15" w14:paraId="598A5FBF" w14:textId="77777777" w:rsidTr="00C43E2D">
        <w:tc>
          <w:tcPr>
            <w:tcW w:w="4004" w:type="dxa"/>
          </w:tcPr>
          <w:p w14:paraId="56090B9D" w14:textId="368A514F" w:rsidR="00EC7B15" w:rsidRPr="0070396D" w:rsidRDefault="0070396D" w:rsidP="0070396D">
            <w:pPr>
              <w:suppressAutoHyphens/>
              <w:rPr>
                <w:rStyle w:val="None"/>
                <w:rFonts w:eastAsia="Helvetica Neue" w:cs="Helvetica Neue"/>
                <w:b/>
                <w:bCs/>
              </w:rPr>
            </w:pPr>
            <w:r w:rsidRPr="0070396D">
              <w:rPr>
                <w:rStyle w:val="None"/>
                <w:rFonts w:eastAsia="Helvetica Neue" w:cs="Helvetica Neue"/>
                <w:b/>
                <w:bCs/>
              </w:rPr>
              <w:t xml:space="preserve">Other </w:t>
            </w:r>
            <w:r w:rsidR="00385E8A">
              <w:rPr>
                <w:rStyle w:val="None"/>
                <w:rFonts w:eastAsia="Helvetica Neue" w:cs="Helvetica Neue"/>
                <w:b/>
                <w:bCs/>
              </w:rPr>
              <w:t xml:space="preserve">Related </w:t>
            </w:r>
            <w:r w:rsidRPr="0070396D">
              <w:rPr>
                <w:rStyle w:val="None"/>
                <w:rFonts w:eastAsia="Helvetica Neue" w:cs="Helvetica Neue"/>
                <w:b/>
                <w:bCs/>
              </w:rPr>
              <w:t>Resources</w:t>
            </w:r>
          </w:p>
          <w:p w14:paraId="5B07E2EB" w14:textId="77777777" w:rsidR="00EC7B15" w:rsidRPr="0070396D" w:rsidRDefault="00EC7B15" w:rsidP="0070396D">
            <w:pPr>
              <w:suppressAutoHyphens/>
              <w:rPr>
                <w:rStyle w:val="None"/>
                <w:rFonts w:eastAsia="Helvetica Neue" w:cs="Helvetica Neue"/>
              </w:rPr>
            </w:pPr>
          </w:p>
        </w:tc>
        <w:tc>
          <w:tcPr>
            <w:tcW w:w="5406" w:type="dxa"/>
          </w:tcPr>
          <w:p w14:paraId="01FD5E97" w14:textId="3F422D34" w:rsidR="00B217E1" w:rsidRDefault="00385E8A" w:rsidP="00385E8A">
            <w:pPr>
              <w:suppressAutoHyphens/>
              <w:rPr>
                <w:rStyle w:val="None"/>
                <w:rFonts w:eastAsia="Helvetica Neue" w:cs="Helvetica Neue"/>
              </w:rPr>
            </w:pPr>
            <w:proofErr w:type="spellStart"/>
            <w:r>
              <w:rPr>
                <w:rStyle w:val="None"/>
                <w:rFonts w:eastAsia="Helvetica Neue" w:cs="Helvetica Neue"/>
              </w:rPr>
              <w:t>Hofestede</w:t>
            </w:r>
            <w:proofErr w:type="spellEnd"/>
            <w:r>
              <w:rPr>
                <w:rStyle w:val="None"/>
                <w:rFonts w:eastAsia="Helvetica Neue" w:cs="Helvetica Neue"/>
              </w:rPr>
              <w:t xml:space="preserve"> Insights. (</w:t>
            </w:r>
            <w:proofErr w:type="spellStart"/>
            <w:r>
              <w:rPr>
                <w:rStyle w:val="None"/>
                <w:rFonts w:eastAsia="Helvetica Neue" w:cs="Helvetica Neue"/>
              </w:rPr>
              <w:t>n.a.</w:t>
            </w:r>
            <w:proofErr w:type="spellEnd"/>
            <w:r>
              <w:rPr>
                <w:rStyle w:val="None"/>
                <w:rFonts w:eastAsia="Helvetica Neue" w:cs="Helvetica Neue"/>
              </w:rPr>
              <w:t xml:space="preserve">) National Culture. Retrieved from </w:t>
            </w:r>
            <w:hyperlink r:id="rId23" w:history="1">
              <w:r w:rsidRPr="002602E5">
                <w:rPr>
                  <w:rStyle w:val="Hyperlink"/>
                  <w:rFonts w:eastAsia="Helvetica Neue" w:cs="Helvetica Neue"/>
                </w:rPr>
                <w:t>https://hi.hofstede-insights.com/national-culture</w:t>
              </w:r>
            </w:hyperlink>
          </w:p>
          <w:p w14:paraId="28609DD3" w14:textId="77777777" w:rsidR="00B217E1" w:rsidRDefault="00B217E1" w:rsidP="00385E8A">
            <w:pPr>
              <w:suppressAutoHyphens/>
              <w:ind w:left="474"/>
              <w:rPr>
                <w:rStyle w:val="None"/>
                <w:rFonts w:eastAsia="Helvetica Neue" w:cs="Helvetica Neue"/>
              </w:rPr>
            </w:pPr>
          </w:p>
          <w:p w14:paraId="58992AD6" w14:textId="1D937654" w:rsidR="00EC7B15" w:rsidRPr="00047069" w:rsidRDefault="00EC7B15" w:rsidP="00385E8A">
            <w:pPr>
              <w:suppressAutoHyphens/>
              <w:rPr>
                <w:rStyle w:val="None"/>
                <w:rFonts w:eastAsia="Helvetica Neue" w:cs="Helvetica Neue"/>
              </w:rPr>
            </w:pPr>
            <w:proofErr w:type="spellStart"/>
            <w:r w:rsidRPr="00047069">
              <w:rPr>
                <w:rStyle w:val="None"/>
                <w:rFonts w:eastAsia="Helvetica Neue" w:cs="Helvetica Neue"/>
              </w:rPr>
              <w:t>Welchlin</w:t>
            </w:r>
            <w:proofErr w:type="spellEnd"/>
            <w:r w:rsidRPr="00047069">
              <w:rPr>
                <w:rStyle w:val="None"/>
                <w:rFonts w:eastAsia="Helvetica Neue" w:cs="Helvetica Neue"/>
              </w:rPr>
              <w:t xml:space="preserve">, K. (2016). Intercultural Communication: What is Individualism and Collectivism? Retrieved from </w:t>
            </w:r>
            <w:hyperlink r:id="rId24" w:history="1">
              <w:r w:rsidRPr="00047069">
                <w:rPr>
                  <w:rStyle w:val="Hyperlink"/>
                  <w:rFonts w:eastAsia="Helvetica Neue" w:cs="Helvetica Neue"/>
                </w:rPr>
                <w:t>https://www.youtube.com/watch?v=klSd9RRI5WM</w:t>
              </w:r>
            </w:hyperlink>
            <w:r w:rsidRPr="00047069">
              <w:rPr>
                <w:rStyle w:val="None"/>
                <w:rFonts w:eastAsia="Helvetica Neue" w:cs="Helvetica Neue"/>
              </w:rPr>
              <w:t xml:space="preserve"> </w:t>
            </w:r>
          </w:p>
          <w:p w14:paraId="08560F68" w14:textId="77777777" w:rsidR="00385E8A" w:rsidRDefault="00385E8A" w:rsidP="00385E8A">
            <w:pPr>
              <w:suppressAutoHyphens/>
              <w:rPr>
                <w:rStyle w:val="None"/>
                <w:rFonts w:eastAsia="Helvetica Neue" w:cs="Helvetica Neue"/>
              </w:rPr>
            </w:pPr>
          </w:p>
          <w:p w14:paraId="070D28F1" w14:textId="2C1E25F1" w:rsidR="00EC7B15" w:rsidRDefault="00385E8A" w:rsidP="00385E8A">
            <w:pPr>
              <w:suppressAutoHyphens/>
              <w:rPr>
                <w:rStyle w:val="None"/>
                <w:rFonts w:eastAsia="Helvetica Neue" w:cs="Helvetica Neue"/>
              </w:rPr>
            </w:pPr>
            <w:proofErr w:type="spellStart"/>
            <w:r>
              <w:rPr>
                <w:rStyle w:val="None"/>
                <w:rFonts w:eastAsia="Helvetica Neue" w:cs="Helvetica Neue"/>
              </w:rPr>
              <w:t>Tero</w:t>
            </w:r>
            <w:proofErr w:type="spellEnd"/>
            <w:r>
              <w:rPr>
                <w:rStyle w:val="None"/>
                <w:rFonts w:eastAsia="Helvetica Neue" w:cs="Helvetica Neue"/>
              </w:rPr>
              <w:t xml:space="preserve"> Trainers. (2016). </w:t>
            </w:r>
            <w:r w:rsidR="00EC7B15" w:rsidRPr="00047069">
              <w:rPr>
                <w:rStyle w:val="None"/>
                <w:rFonts w:eastAsia="Helvetica Neue" w:cs="Helvetica Neue"/>
              </w:rPr>
              <w:t xml:space="preserve">What Is </w:t>
            </w:r>
            <w:r>
              <w:rPr>
                <w:rStyle w:val="None"/>
                <w:rFonts w:eastAsia="Helvetica Neue" w:cs="Helvetica Neue"/>
              </w:rPr>
              <w:t>t</w:t>
            </w:r>
            <w:r w:rsidR="00EC7B15" w:rsidRPr="00047069">
              <w:rPr>
                <w:rStyle w:val="None"/>
                <w:rFonts w:eastAsia="Helvetica Neue" w:cs="Helvetica Neue"/>
              </w:rPr>
              <w:t>he Difference Between a High-Context and Low-Context Culture?</w:t>
            </w:r>
            <w:r w:rsidR="00EC7B15">
              <w:rPr>
                <w:rStyle w:val="None"/>
                <w:rFonts w:eastAsia="Helvetica Neue" w:cs="Helvetica Neue"/>
              </w:rPr>
              <w:t xml:space="preserve"> Retrieved from </w:t>
            </w:r>
            <w:hyperlink r:id="rId25" w:history="1">
              <w:r w:rsidR="00EC7B15" w:rsidRPr="007E64A8">
                <w:rPr>
                  <w:rStyle w:val="Hyperlink"/>
                  <w:rFonts w:eastAsia="Helvetica Neue" w:cs="Helvetica Neue"/>
                </w:rPr>
                <w:t>https://www.youtube.com/watch?v=qKViQSnW-UA</w:t>
              </w:r>
            </w:hyperlink>
            <w:r w:rsidR="00EC7B15">
              <w:rPr>
                <w:rStyle w:val="None"/>
                <w:rFonts w:eastAsia="Helvetica Neue" w:cs="Helvetica Neue"/>
              </w:rPr>
              <w:t xml:space="preserve"> </w:t>
            </w:r>
          </w:p>
          <w:p w14:paraId="09C797F2" w14:textId="77777777" w:rsidR="00240D45" w:rsidRDefault="00240D45" w:rsidP="00385E8A">
            <w:pPr>
              <w:suppressAutoHyphens/>
              <w:rPr>
                <w:rStyle w:val="None"/>
                <w:rFonts w:eastAsia="Helvetica Neue" w:cs="Helvetica Neue"/>
              </w:rPr>
            </w:pPr>
          </w:p>
          <w:p w14:paraId="29E8707D" w14:textId="1EB4F702" w:rsidR="00AB34B8" w:rsidRDefault="00AB34B8" w:rsidP="00240D45">
            <w:pPr>
              <w:suppressAutoHyphens/>
              <w:ind w:right="120"/>
              <w:rPr>
                <w:rStyle w:val="None"/>
              </w:rPr>
            </w:pPr>
            <w:r>
              <w:rPr>
                <w:rStyle w:val="None"/>
              </w:rPr>
              <w:t xml:space="preserve">Project Practical. (2021). Monochronic vs Polychronic Cultures: Differences, Examples. Retrieved from: </w:t>
            </w:r>
          </w:p>
          <w:p w14:paraId="2E88F246" w14:textId="70419318" w:rsidR="00AB34B8" w:rsidRDefault="001850AF" w:rsidP="00385E8A">
            <w:pPr>
              <w:suppressAutoHyphens/>
            </w:pPr>
            <w:hyperlink r:id="rId26" w:history="1">
              <w:r w:rsidR="00AB34B8" w:rsidRPr="00762F65">
                <w:rPr>
                  <w:rStyle w:val="Hyperlink"/>
                </w:rPr>
                <w:t>https://www.projectpractical.com/monochronic-vs-polychronic/</w:t>
              </w:r>
            </w:hyperlink>
          </w:p>
          <w:p w14:paraId="1C8BA127" w14:textId="77777777" w:rsidR="00AB34B8" w:rsidRDefault="00AB34B8" w:rsidP="00385E8A">
            <w:pPr>
              <w:suppressAutoHyphens/>
            </w:pPr>
          </w:p>
          <w:p w14:paraId="16E61CB4" w14:textId="77777777" w:rsidR="00AB34B8" w:rsidRDefault="00AB34B8" w:rsidP="00385E8A">
            <w:pPr>
              <w:suppressAutoHyphens/>
              <w:rPr>
                <w:rStyle w:val="None"/>
                <w:rFonts w:eastAsia="Helvetica Neue" w:cs="Helvetica Neue"/>
              </w:rPr>
            </w:pPr>
          </w:p>
          <w:p w14:paraId="4FF1B2A4" w14:textId="56C3216C" w:rsidR="00EC7B15" w:rsidRPr="00047069" w:rsidRDefault="00EC7B15" w:rsidP="00385E8A">
            <w:pPr>
              <w:suppressAutoHyphens/>
              <w:rPr>
                <w:rStyle w:val="None"/>
                <w:rFonts w:eastAsia="Helvetica Neue" w:cs="Helvetica Neue"/>
              </w:rPr>
            </w:pPr>
            <w:proofErr w:type="spellStart"/>
            <w:r>
              <w:rPr>
                <w:rStyle w:val="None"/>
                <w:rFonts w:eastAsia="Helvetica Neue" w:cs="Helvetica Neue"/>
              </w:rPr>
              <w:t>Welchlin</w:t>
            </w:r>
            <w:proofErr w:type="spellEnd"/>
            <w:r>
              <w:rPr>
                <w:rStyle w:val="None"/>
                <w:rFonts w:eastAsia="Helvetica Neue" w:cs="Helvetica Neue"/>
              </w:rPr>
              <w:t xml:space="preserve">, K. (2016). </w:t>
            </w:r>
            <w:r w:rsidRPr="00BF0971">
              <w:rPr>
                <w:rStyle w:val="None"/>
                <w:rFonts w:eastAsia="Helvetica Neue" w:cs="Helvetica Neue"/>
              </w:rPr>
              <w:t>Cross-Cultural Communication: Can You Give Me Some Space?</w:t>
            </w:r>
            <w:r>
              <w:rPr>
                <w:rStyle w:val="None"/>
                <w:rFonts w:eastAsia="Helvetica Neue" w:cs="Helvetica Neue"/>
              </w:rPr>
              <w:t xml:space="preserve"> Retrieved from </w:t>
            </w:r>
            <w:hyperlink r:id="rId27" w:history="1">
              <w:r w:rsidRPr="007E64A8">
                <w:rPr>
                  <w:rStyle w:val="Hyperlink"/>
                  <w:rFonts w:eastAsia="Helvetica Neue" w:cs="Helvetica Neue"/>
                </w:rPr>
                <w:t>https://www.youtube.com/watch?v=O2pfwt6GL8I</w:t>
              </w:r>
            </w:hyperlink>
            <w:r>
              <w:rPr>
                <w:rStyle w:val="None"/>
                <w:rFonts w:eastAsia="Helvetica Neue" w:cs="Helvetica Neue"/>
              </w:rPr>
              <w:t xml:space="preserve"> </w:t>
            </w:r>
          </w:p>
          <w:p w14:paraId="6D90CB91" w14:textId="77777777" w:rsidR="00385E8A" w:rsidRDefault="00385E8A" w:rsidP="00385E8A">
            <w:pPr>
              <w:suppressAutoHyphens/>
              <w:ind w:right="120"/>
              <w:rPr>
                <w:rStyle w:val="None"/>
              </w:rPr>
            </w:pPr>
          </w:p>
          <w:p w14:paraId="09994F78" w14:textId="77777777" w:rsidR="00EC7B15" w:rsidRDefault="00EC7B15" w:rsidP="00240D45">
            <w:pPr>
              <w:suppressAutoHyphens/>
              <w:ind w:right="120"/>
              <w:rPr>
                <w:rStyle w:val="None"/>
                <w:rFonts w:eastAsia="Helvetica Neue" w:cs="Helvetica Neue"/>
                <w:b/>
              </w:rPr>
            </w:pPr>
          </w:p>
        </w:tc>
      </w:tr>
    </w:tbl>
    <w:p w14:paraId="2C880239" w14:textId="77777777" w:rsidR="00EC7B15" w:rsidRDefault="00EC7B15" w:rsidP="00EC7B15">
      <w:pPr>
        <w:suppressAutoHyphens/>
        <w:spacing w:after="0" w:line="240" w:lineRule="auto"/>
        <w:ind w:left="60"/>
        <w:rPr>
          <w:rStyle w:val="None"/>
          <w:b/>
        </w:rPr>
      </w:pPr>
    </w:p>
    <w:p w14:paraId="1C8B099E" w14:textId="77777777" w:rsidR="009E3330" w:rsidRDefault="009E3330" w:rsidP="008570F0">
      <w:pPr>
        <w:suppressAutoHyphens/>
        <w:spacing w:after="0" w:line="240" w:lineRule="auto"/>
        <w:rPr>
          <w:rStyle w:val="None"/>
          <w:rFonts w:eastAsia="Helvetica Neue" w:cs="Helvetica Neue"/>
        </w:rPr>
      </w:pPr>
    </w:p>
    <w:p w14:paraId="7DF3D355" w14:textId="77777777" w:rsidR="009E3330" w:rsidRDefault="009E3330" w:rsidP="008570F0">
      <w:pPr>
        <w:suppressAutoHyphens/>
        <w:spacing w:after="0" w:line="240" w:lineRule="auto"/>
        <w:rPr>
          <w:rStyle w:val="None"/>
          <w:rFonts w:eastAsia="Helvetica Neue" w:cs="Helvetica Neue"/>
        </w:rPr>
      </w:pPr>
    </w:p>
    <w:p w14:paraId="562B9AF3" w14:textId="2A1FA960" w:rsidR="00262E5E" w:rsidRPr="00C4733D" w:rsidRDefault="00262E5E" w:rsidP="008570F0">
      <w:pPr>
        <w:pStyle w:val="Heading3"/>
        <w:shd w:val="clear" w:color="auto" w:fill="00B0F0"/>
        <w:spacing w:before="0" w:line="240" w:lineRule="auto"/>
        <w:jc w:val="center"/>
        <w:rPr>
          <w:rStyle w:val="None"/>
          <w:rFonts w:asciiTheme="minorHAnsi" w:eastAsia="Helvetica Neue" w:hAnsiTheme="minorHAnsi" w:cs="Helvetica Neue"/>
          <w:b/>
          <w:color w:val="FFFFFF" w:themeColor="background1"/>
          <w:szCs w:val="22"/>
        </w:rPr>
      </w:pPr>
      <w:bookmarkStart w:id="8" w:name="_Toc534703959"/>
      <w:r w:rsidRPr="00C4733D">
        <w:rPr>
          <w:rStyle w:val="None"/>
          <w:rFonts w:asciiTheme="minorHAnsi" w:hAnsiTheme="minorHAnsi"/>
          <w:b/>
          <w:color w:val="FFFFFF" w:themeColor="background1"/>
          <w:szCs w:val="22"/>
        </w:rPr>
        <w:t xml:space="preserve">Topic 4: </w:t>
      </w:r>
      <w:bookmarkEnd w:id="8"/>
      <w:r w:rsidR="00CE0EAB">
        <w:rPr>
          <w:rStyle w:val="None"/>
          <w:rFonts w:asciiTheme="minorHAnsi" w:hAnsiTheme="minorHAnsi"/>
          <w:b/>
          <w:color w:val="FFFFFF" w:themeColor="background1"/>
          <w:szCs w:val="22"/>
        </w:rPr>
        <w:t>Managing Conflict</w:t>
      </w:r>
      <w:r w:rsidR="00EC7B15">
        <w:rPr>
          <w:rStyle w:val="None"/>
          <w:rFonts w:asciiTheme="minorHAnsi" w:hAnsiTheme="minorHAnsi"/>
          <w:b/>
          <w:color w:val="FFFFFF" w:themeColor="background1"/>
          <w:szCs w:val="22"/>
        </w:rPr>
        <w:t xml:space="preserve"> and</w:t>
      </w:r>
      <w:r w:rsidR="00D47D50">
        <w:rPr>
          <w:rStyle w:val="None"/>
          <w:rFonts w:asciiTheme="minorHAnsi" w:hAnsiTheme="minorHAnsi"/>
          <w:b/>
          <w:color w:val="FFFFFF" w:themeColor="background1"/>
          <w:szCs w:val="22"/>
        </w:rPr>
        <w:t xml:space="preserve"> </w:t>
      </w:r>
      <w:r w:rsidR="00EC0B9C">
        <w:rPr>
          <w:rStyle w:val="None"/>
          <w:rFonts w:asciiTheme="minorHAnsi" w:hAnsiTheme="minorHAnsi"/>
          <w:b/>
          <w:color w:val="FFFFFF" w:themeColor="background1"/>
          <w:szCs w:val="22"/>
        </w:rPr>
        <w:t>N</w:t>
      </w:r>
      <w:r w:rsidR="00EC7B15">
        <w:rPr>
          <w:rStyle w:val="None"/>
          <w:rFonts w:asciiTheme="minorHAnsi" w:hAnsiTheme="minorHAnsi"/>
          <w:b/>
          <w:color w:val="FFFFFF" w:themeColor="background1"/>
          <w:szCs w:val="22"/>
        </w:rPr>
        <w:t>egotiation</w:t>
      </w:r>
    </w:p>
    <w:p w14:paraId="61E44F4A" w14:textId="7669AC5C" w:rsidR="004D51BA" w:rsidRDefault="004D51BA" w:rsidP="008570F0">
      <w:pPr>
        <w:suppressAutoHyphens/>
        <w:spacing w:after="0" w:line="240" w:lineRule="auto"/>
        <w:ind w:left="60"/>
        <w:rPr>
          <w:rStyle w:val="None"/>
          <w:b/>
        </w:rPr>
      </w:pPr>
    </w:p>
    <w:p w14:paraId="4F0647DF" w14:textId="77777777" w:rsidR="00EC7B15" w:rsidRDefault="00EC7B15" w:rsidP="00240D45">
      <w:pPr>
        <w:suppressAutoHyphens/>
        <w:spacing w:after="0" w:line="240" w:lineRule="auto"/>
        <w:rPr>
          <w:rStyle w:val="None"/>
          <w:b/>
        </w:rPr>
      </w:pPr>
    </w:p>
    <w:p w14:paraId="0C5E7085" w14:textId="77777777" w:rsidR="00240D45" w:rsidRDefault="00240D45" w:rsidP="00240D45">
      <w:pPr>
        <w:suppressAutoHyphens/>
        <w:spacing w:after="0" w:line="240" w:lineRule="auto"/>
        <w:rPr>
          <w:rStyle w:val="None"/>
        </w:rPr>
      </w:pPr>
      <w:r>
        <w:rPr>
          <w:rStyle w:val="None"/>
        </w:rPr>
        <w:t>Note:</w:t>
      </w:r>
    </w:p>
    <w:p w14:paraId="7A226B90" w14:textId="77777777" w:rsidR="002C4778" w:rsidRDefault="002C4778" w:rsidP="002C4778">
      <w:pPr>
        <w:pStyle w:val="ListParagraph"/>
        <w:numPr>
          <w:ilvl w:val="0"/>
          <w:numId w:val="39"/>
        </w:numPr>
        <w:suppressAutoHyphens/>
        <w:spacing w:after="0" w:line="240" w:lineRule="auto"/>
        <w:rPr>
          <w:rStyle w:val="None"/>
        </w:rPr>
      </w:pPr>
      <w:r>
        <w:rPr>
          <w:rStyle w:val="None"/>
        </w:rPr>
        <w:t>Start by going through the “MOOC resources” before going through “Other Related Resources” to get an idea of the topic</w:t>
      </w:r>
    </w:p>
    <w:p w14:paraId="15855ED6" w14:textId="77777777" w:rsidR="002C4778" w:rsidRDefault="002C4778" w:rsidP="002C4778">
      <w:pPr>
        <w:pStyle w:val="ListParagraph"/>
        <w:numPr>
          <w:ilvl w:val="0"/>
          <w:numId w:val="39"/>
        </w:numPr>
        <w:suppressAutoHyphens/>
        <w:spacing w:after="0" w:line="240" w:lineRule="auto"/>
        <w:rPr>
          <w:rStyle w:val="None"/>
        </w:rPr>
      </w:pPr>
      <w:r>
        <w:rPr>
          <w:rStyle w:val="None"/>
        </w:rPr>
        <w:t xml:space="preserve">Think about the context, audience, and purpose of your presentation to decide on the content that is the most relevant to your audience. </w:t>
      </w:r>
      <w:r w:rsidRPr="002C4778">
        <w:rPr>
          <w:rStyle w:val="None"/>
          <w:i/>
          <w:iCs/>
        </w:rPr>
        <w:t>You do not need to present everything.</w:t>
      </w:r>
    </w:p>
    <w:p w14:paraId="38940465" w14:textId="77777777" w:rsidR="002C4778" w:rsidRDefault="002C4778" w:rsidP="002C4778">
      <w:pPr>
        <w:pStyle w:val="ListParagraph"/>
        <w:numPr>
          <w:ilvl w:val="0"/>
          <w:numId w:val="39"/>
        </w:numPr>
        <w:suppressAutoHyphens/>
        <w:spacing w:after="0" w:line="240" w:lineRule="auto"/>
        <w:rPr>
          <w:rStyle w:val="None"/>
        </w:rPr>
      </w:pPr>
      <w:r>
        <w:rPr>
          <w:rStyle w:val="None"/>
        </w:rPr>
        <w:t xml:space="preserve">Look up other resources around the topic to gain a better understanding of the topic so that you can speak about the topic persuasively, and answer questions confidently. </w:t>
      </w:r>
    </w:p>
    <w:p w14:paraId="21796990" w14:textId="77777777" w:rsidR="002C4778" w:rsidRDefault="002C4778" w:rsidP="002C4778">
      <w:pPr>
        <w:pStyle w:val="ListParagraph"/>
        <w:numPr>
          <w:ilvl w:val="0"/>
          <w:numId w:val="39"/>
        </w:numPr>
        <w:suppressAutoHyphens/>
        <w:spacing w:after="0" w:line="240" w:lineRule="auto"/>
        <w:rPr>
          <w:rStyle w:val="None"/>
        </w:rPr>
      </w:pPr>
      <w:r>
        <w:rPr>
          <w:rStyle w:val="None"/>
        </w:rPr>
        <w:t xml:space="preserve">You </w:t>
      </w:r>
      <w:r w:rsidRPr="00A60059">
        <w:rPr>
          <w:rStyle w:val="None"/>
        </w:rPr>
        <w:t xml:space="preserve">may include other relevant </w:t>
      </w:r>
      <w:r>
        <w:rPr>
          <w:rStyle w:val="None"/>
        </w:rPr>
        <w:t>sub</w:t>
      </w:r>
      <w:r w:rsidRPr="00A60059">
        <w:rPr>
          <w:rStyle w:val="None"/>
        </w:rPr>
        <w:t>topics</w:t>
      </w:r>
      <w:r>
        <w:rPr>
          <w:rStyle w:val="None"/>
        </w:rPr>
        <w:t xml:space="preserve">. If you are unsure, do consult your tutor. </w:t>
      </w:r>
    </w:p>
    <w:p w14:paraId="42A563A3" w14:textId="77777777" w:rsidR="009244BF" w:rsidRDefault="009244BF" w:rsidP="008570F0">
      <w:pPr>
        <w:suppressAutoHyphens/>
        <w:spacing w:after="0" w:line="240" w:lineRule="auto"/>
        <w:rPr>
          <w:rStyle w:val="None"/>
          <w:rFonts w:eastAsia="Helvetica Neue" w:cs="Helvetica Neue"/>
          <w:b/>
        </w:rPr>
      </w:pPr>
    </w:p>
    <w:p w14:paraId="335CDE7E" w14:textId="0FC35CF2" w:rsidR="00756A3E" w:rsidRDefault="00756A3E" w:rsidP="008570F0">
      <w:pPr>
        <w:suppressAutoHyphens/>
        <w:spacing w:after="0" w:line="240" w:lineRule="auto"/>
        <w:ind w:left="620" w:right="1500" w:hanging="565"/>
        <w:rPr>
          <w:rStyle w:val="None"/>
        </w:rPr>
      </w:pPr>
    </w:p>
    <w:p w14:paraId="44FE5A88" w14:textId="1CEA367E" w:rsidR="000E300A" w:rsidRDefault="000E300A" w:rsidP="008570F0">
      <w:pPr>
        <w:spacing w:after="0" w:line="240" w:lineRule="auto"/>
        <w:rPr>
          <w:rStyle w:val="None"/>
          <w:rFonts w:eastAsia="Helvetica Neue" w:cs="Helvetica Neue"/>
          <w:b/>
          <w:sz w:val="32"/>
          <w:szCs w:val="32"/>
        </w:rPr>
      </w:pPr>
    </w:p>
    <w:tbl>
      <w:tblPr>
        <w:tblStyle w:val="TableGrid"/>
        <w:tblW w:w="9636" w:type="dxa"/>
        <w:tblLayout w:type="fixed"/>
        <w:tblLook w:val="04A0" w:firstRow="1" w:lastRow="0" w:firstColumn="1" w:lastColumn="0" w:noHBand="0" w:noVBand="1"/>
      </w:tblPr>
      <w:tblGrid>
        <w:gridCol w:w="3510"/>
        <w:gridCol w:w="6126"/>
      </w:tblGrid>
      <w:tr w:rsidR="00EC7B15" w14:paraId="32235440" w14:textId="77777777" w:rsidTr="00B56920">
        <w:tc>
          <w:tcPr>
            <w:tcW w:w="3510" w:type="dxa"/>
          </w:tcPr>
          <w:p w14:paraId="1680E8AF" w14:textId="6C623061" w:rsidR="00EC7B15" w:rsidRDefault="0070396D" w:rsidP="00C43E2D">
            <w:pPr>
              <w:suppressAutoHyphens/>
              <w:rPr>
                <w:rStyle w:val="None"/>
                <w:rFonts w:eastAsia="Helvetica Neue" w:cs="Helvetica Neue"/>
                <w:b/>
              </w:rPr>
            </w:pPr>
            <w:r>
              <w:rPr>
                <w:rStyle w:val="None"/>
                <w:rFonts w:eastAsia="Helvetica Neue" w:cs="Helvetica Neue"/>
                <w:b/>
              </w:rPr>
              <w:t>MOOC Resources</w:t>
            </w:r>
          </w:p>
        </w:tc>
        <w:tc>
          <w:tcPr>
            <w:tcW w:w="6126" w:type="dxa"/>
          </w:tcPr>
          <w:p w14:paraId="26F5D906" w14:textId="77777777" w:rsidR="00F91143" w:rsidRDefault="00F91143" w:rsidP="0070396D">
            <w:pPr>
              <w:suppressAutoHyphens/>
              <w:ind w:left="474" w:hanging="474"/>
              <w:rPr>
                <w:rStyle w:val="None"/>
                <w:rFonts w:eastAsia="Helvetica Neue" w:cs="Helvetica Neue"/>
                <w:b/>
                <w:bCs/>
              </w:rPr>
            </w:pPr>
            <w:r>
              <w:rPr>
                <w:rStyle w:val="None"/>
                <w:rFonts w:eastAsia="Helvetica Neue" w:cs="Helvetica Neue"/>
                <w:b/>
                <w:bCs/>
              </w:rPr>
              <w:t>Topic 4</w:t>
            </w:r>
          </w:p>
          <w:p w14:paraId="773084D9" w14:textId="77777777" w:rsidR="00F91143" w:rsidRDefault="00F91143" w:rsidP="0070396D">
            <w:pPr>
              <w:suppressAutoHyphens/>
              <w:ind w:left="474" w:hanging="474"/>
              <w:rPr>
                <w:rStyle w:val="None"/>
                <w:rFonts w:eastAsia="Helvetica Neue" w:cs="Helvetica Neue"/>
                <w:b/>
                <w:bCs/>
              </w:rPr>
            </w:pPr>
          </w:p>
          <w:p w14:paraId="13C2D90B" w14:textId="64D74931" w:rsidR="0070396D" w:rsidRDefault="0070396D" w:rsidP="00EC0B9C">
            <w:pPr>
              <w:suppressAutoHyphens/>
              <w:rPr>
                <w:rStyle w:val="None"/>
                <w:rFonts w:eastAsia="Helvetica Neue" w:cs="Helvetica Neue"/>
              </w:rPr>
            </w:pPr>
            <w:r>
              <w:rPr>
                <w:rStyle w:val="None"/>
                <w:rFonts w:eastAsia="Helvetica Neue" w:cs="Helvetica Neue"/>
              </w:rPr>
              <w:t>T4 Video 2A: Conflict Management Styles Scenario</w:t>
            </w:r>
          </w:p>
          <w:p w14:paraId="321FC57A" w14:textId="77777777" w:rsidR="00240D45" w:rsidRDefault="00240D45" w:rsidP="0070396D">
            <w:pPr>
              <w:suppressAutoHyphens/>
              <w:ind w:left="474" w:hanging="474"/>
              <w:rPr>
                <w:rStyle w:val="None"/>
                <w:rFonts w:eastAsia="Helvetica Neue" w:cs="Helvetica Neue"/>
              </w:rPr>
            </w:pPr>
          </w:p>
          <w:p w14:paraId="350D40E8" w14:textId="5DADF4F3" w:rsidR="0070396D" w:rsidRDefault="0070396D" w:rsidP="0070396D">
            <w:pPr>
              <w:suppressAutoHyphens/>
              <w:ind w:left="474" w:hanging="474"/>
              <w:rPr>
                <w:rStyle w:val="None"/>
                <w:rFonts w:eastAsia="Helvetica Neue" w:cs="Helvetica Neue"/>
              </w:rPr>
            </w:pPr>
            <w:r>
              <w:rPr>
                <w:rStyle w:val="None"/>
                <w:rFonts w:eastAsia="Helvetica Neue" w:cs="Helvetica Neue"/>
              </w:rPr>
              <w:t>T4 Video 2B: Conflict Management Styles Scenario</w:t>
            </w:r>
          </w:p>
          <w:p w14:paraId="759AF9A6" w14:textId="77777777" w:rsidR="00240D45" w:rsidRDefault="00240D45" w:rsidP="0070396D">
            <w:pPr>
              <w:suppressAutoHyphens/>
              <w:ind w:left="474" w:hanging="474"/>
              <w:rPr>
                <w:rStyle w:val="None"/>
                <w:rFonts w:eastAsia="Helvetica Neue" w:cs="Helvetica Neue"/>
              </w:rPr>
            </w:pPr>
          </w:p>
          <w:p w14:paraId="396E1FFB" w14:textId="5A41D183" w:rsidR="0070396D" w:rsidRDefault="0070396D" w:rsidP="00EC0B9C">
            <w:pPr>
              <w:suppressAutoHyphens/>
              <w:ind w:left="474" w:hanging="474"/>
              <w:rPr>
                <w:rStyle w:val="None"/>
                <w:rFonts w:eastAsia="Helvetica Neue" w:cs="Helvetica Neue"/>
              </w:rPr>
            </w:pPr>
            <w:r>
              <w:rPr>
                <w:rStyle w:val="None"/>
                <w:rFonts w:eastAsia="Helvetica Neue" w:cs="Helvetica Neue"/>
              </w:rPr>
              <w:t>T4 Video 4: Negotiation</w:t>
            </w:r>
          </w:p>
          <w:p w14:paraId="20458FFB" w14:textId="77777777" w:rsidR="00EC7B15" w:rsidRDefault="00EC7B15" w:rsidP="00C43E2D">
            <w:pPr>
              <w:suppressAutoHyphens/>
              <w:rPr>
                <w:rStyle w:val="None"/>
                <w:rFonts w:eastAsia="Helvetica Neue" w:cs="Helvetica Neue"/>
                <w:b/>
              </w:rPr>
            </w:pPr>
          </w:p>
          <w:p w14:paraId="27B16441" w14:textId="77777777" w:rsidR="00F91143" w:rsidRPr="00F91143" w:rsidRDefault="001850AF" w:rsidP="00F91143">
            <w:pPr>
              <w:suppressAutoHyphens/>
              <w:rPr>
                <w:rStyle w:val="None"/>
                <w:rFonts w:eastAsia="Helvetica Neue" w:cs="Helvetica Neue"/>
                <w:bCs/>
              </w:rPr>
            </w:pPr>
            <w:hyperlink r:id="rId28" w:history="1">
              <w:r w:rsidR="00F91143" w:rsidRPr="00F91143">
                <w:rPr>
                  <w:rStyle w:val="Hyperlink"/>
                  <w:rFonts w:eastAsia="Helvetica Neue" w:cs="Helvetica Neue"/>
                  <w:bCs/>
                </w:rPr>
                <w:t>https://www.edx.org/course/intercultural-communication-at-work-land-the-job-and-do-it-well</w:t>
              </w:r>
            </w:hyperlink>
          </w:p>
          <w:p w14:paraId="6A6B5185" w14:textId="1B658254" w:rsidR="00F91143" w:rsidRDefault="00F91143" w:rsidP="00C43E2D">
            <w:pPr>
              <w:suppressAutoHyphens/>
              <w:rPr>
                <w:rStyle w:val="None"/>
                <w:rFonts w:eastAsia="Helvetica Neue" w:cs="Helvetica Neue"/>
                <w:b/>
              </w:rPr>
            </w:pPr>
          </w:p>
        </w:tc>
      </w:tr>
      <w:tr w:rsidR="00EC7B15" w14:paraId="17A06343" w14:textId="77777777" w:rsidTr="00B56920">
        <w:tc>
          <w:tcPr>
            <w:tcW w:w="3510" w:type="dxa"/>
          </w:tcPr>
          <w:p w14:paraId="6ACFE291" w14:textId="1151088F" w:rsidR="00EC7B15" w:rsidRPr="0070396D" w:rsidRDefault="0070396D" w:rsidP="0070396D">
            <w:pPr>
              <w:suppressAutoHyphens/>
              <w:rPr>
                <w:rStyle w:val="None"/>
                <w:rFonts w:eastAsia="Helvetica Neue" w:cs="Helvetica Neue"/>
                <w:b/>
                <w:bCs/>
              </w:rPr>
            </w:pPr>
            <w:r>
              <w:rPr>
                <w:rStyle w:val="None"/>
                <w:rFonts w:eastAsia="Helvetica Neue" w:cs="Helvetica Neue"/>
                <w:b/>
                <w:bCs/>
              </w:rPr>
              <w:t xml:space="preserve">Other </w:t>
            </w:r>
            <w:r w:rsidR="00240D45">
              <w:rPr>
                <w:rStyle w:val="None"/>
                <w:rFonts w:eastAsia="Helvetica Neue" w:cs="Helvetica Neue"/>
                <w:b/>
                <w:bCs/>
              </w:rPr>
              <w:t xml:space="preserve">Related </w:t>
            </w:r>
            <w:r>
              <w:rPr>
                <w:rStyle w:val="None"/>
                <w:rFonts w:eastAsia="Helvetica Neue" w:cs="Helvetica Neue"/>
                <w:b/>
                <w:bCs/>
              </w:rPr>
              <w:t>Resources</w:t>
            </w:r>
          </w:p>
        </w:tc>
        <w:tc>
          <w:tcPr>
            <w:tcW w:w="6126" w:type="dxa"/>
          </w:tcPr>
          <w:p w14:paraId="0C8DBFB0" w14:textId="0A6673EA" w:rsidR="00C43E2D" w:rsidRDefault="00C43E2D" w:rsidP="00240D45">
            <w:pPr>
              <w:suppressAutoHyphens/>
              <w:rPr>
                <w:rStyle w:val="None"/>
                <w:rFonts w:eastAsia="Helvetica Neue" w:cs="Helvetica Neue"/>
              </w:rPr>
            </w:pPr>
            <w:proofErr w:type="spellStart"/>
            <w:r>
              <w:rPr>
                <w:rStyle w:val="None"/>
                <w:rFonts w:eastAsia="Helvetica Neue" w:cs="Helvetica Neue"/>
              </w:rPr>
              <w:t>Brodow</w:t>
            </w:r>
            <w:proofErr w:type="spellEnd"/>
            <w:r>
              <w:rPr>
                <w:rStyle w:val="None"/>
                <w:rFonts w:eastAsia="Helvetica Neue" w:cs="Helvetica Neue"/>
              </w:rPr>
              <w:t>, E. (20</w:t>
            </w:r>
            <w:r w:rsidR="00AB34B8">
              <w:rPr>
                <w:rStyle w:val="None"/>
                <w:rFonts w:eastAsia="Helvetica Neue" w:cs="Helvetica Neue"/>
              </w:rPr>
              <w:t>21</w:t>
            </w:r>
            <w:r>
              <w:rPr>
                <w:rStyle w:val="None"/>
                <w:rFonts w:eastAsia="Helvetica Neue" w:cs="Helvetica Neue"/>
              </w:rPr>
              <w:t>). Tips for Negotiating in 20</w:t>
            </w:r>
            <w:r w:rsidR="00AB34B8">
              <w:rPr>
                <w:rStyle w:val="None"/>
                <w:rFonts w:eastAsia="Helvetica Neue" w:cs="Helvetica Neue"/>
              </w:rPr>
              <w:t>22</w:t>
            </w:r>
            <w:r>
              <w:rPr>
                <w:rStyle w:val="None"/>
                <w:rFonts w:eastAsia="Helvetica Neue" w:cs="Helvetica Neue"/>
              </w:rPr>
              <w:t xml:space="preserve">. Retrieved from </w:t>
            </w:r>
            <w:hyperlink r:id="rId29" w:history="1">
              <w:r w:rsidRPr="007E64A8">
                <w:rPr>
                  <w:rStyle w:val="Hyperlink"/>
                  <w:rFonts w:eastAsia="Helvetica Neue" w:cs="Helvetica Neue"/>
                </w:rPr>
                <w:t>https://www.brodow.com/Ten-Tips-For-Negotiating</w:t>
              </w:r>
            </w:hyperlink>
            <w:r>
              <w:rPr>
                <w:rStyle w:val="None"/>
                <w:rFonts w:eastAsia="Helvetica Neue" w:cs="Helvetica Neue"/>
              </w:rPr>
              <w:t xml:space="preserve"> </w:t>
            </w:r>
          </w:p>
          <w:p w14:paraId="17AF494D" w14:textId="77777777" w:rsidR="00C43E2D" w:rsidRDefault="00C43E2D" w:rsidP="00240D45">
            <w:pPr>
              <w:suppressAutoHyphens/>
              <w:rPr>
                <w:rStyle w:val="None"/>
                <w:rFonts w:eastAsia="Helvetica Neue" w:cs="Helvetica Neue"/>
              </w:rPr>
            </w:pPr>
          </w:p>
          <w:p w14:paraId="0673B0F3" w14:textId="5975DDB7" w:rsidR="00C43E2D" w:rsidRPr="00240D45" w:rsidRDefault="00C43E2D" w:rsidP="00240D45">
            <w:pPr>
              <w:suppressAutoHyphens/>
              <w:rPr>
                <w:rFonts w:eastAsia="Helvetica Neue" w:cs="Helvetica Neue"/>
              </w:rPr>
            </w:pPr>
            <w:r>
              <w:rPr>
                <w:rStyle w:val="None"/>
                <w:rFonts w:eastAsia="Helvetica Neue" w:cs="Helvetica Neue"/>
              </w:rPr>
              <w:t xml:space="preserve">Levesque &amp; Associates. (2017.) Do you know your </w:t>
            </w:r>
            <w:proofErr w:type="gramStart"/>
            <w:r>
              <w:rPr>
                <w:rStyle w:val="None"/>
                <w:rFonts w:eastAsia="Helvetica Neue" w:cs="Helvetica Neue"/>
              </w:rPr>
              <w:t>BATNA.</w:t>
            </w:r>
            <w:proofErr w:type="gramEnd"/>
            <w:r>
              <w:rPr>
                <w:rStyle w:val="None"/>
                <w:rFonts w:eastAsia="Helvetica Neue" w:cs="Helvetica Neue"/>
              </w:rPr>
              <w:t xml:space="preserve"> Retrieved from </w:t>
            </w:r>
            <w:hyperlink r:id="rId30" w:history="1">
              <w:r w:rsidR="00240D45" w:rsidRPr="002602E5">
                <w:rPr>
                  <w:rStyle w:val="Hyperlink"/>
                </w:rPr>
                <w:t>https://medium.com/@LevesqueAssociates/do-you-know-your-batna-aae52139b893</w:t>
              </w:r>
            </w:hyperlink>
            <w:r>
              <w:t xml:space="preserve"> </w:t>
            </w:r>
          </w:p>
          <w:p w14:paraId="06147575" w14:textId="77777777" w:rsidR="00B56920" w:rsidRDefault="00B56920" w:rsidP="00240D45">
            <w:pPr>
              <w:suppressAutoHyphens/>
              <w:ind w:left="474"/>
            </w:pPr>
          </w:p>
          <w:p w14:paraId="46966F4D" w14:textId="47A97AD3" w:rsidR="00C43E2D" w:rsidRDefault="00C43E2D" w:rsidP="00240D45">
            <w:pPr>
              <w:suppressAutoHyphens/>
            </w:pPr>
            <w:r>
              <w:t xml:space="preserve">38.1 Understanding your </w:t>
            </w:r>
            <w:proofErr w:type="spellStart"/>
            <w:r>
              <w:t>Batna</w:t>
            </w:r>
            <w:proofErr w:type="spellEnd"/>
            <w:r w:rsidR="00B56920">
              <w:t xml:space="preserve">. (2018). Retrieved from </w:t>
            </w:r>
          </w:p>
          <w:p w14:paraId="1F581925" w14:textId="77777777" w:rsidR="00C43E2D" w:rsidRDefault="001850AF" w:rsidP="00240D45">
            <w:pPr>
              <w:suppressAutoHyphens/>
            </w:pPr>
            <w:hyperlink r:id="rId31" w:history="1">
              <w:r w:rsidR="00C43E2D" w:rsidRPr="00FC1B08">
                <w:rPr>
                  <w:rStyle w:val="Hyperlink"/>
                </w:rPr>
                <w:t>https://www.youtube.com/watch?v=Fsotyf1TUrA</w:t>
              </w:r>
            </w:hyperlink>
          </w:p>
          <w:p w14:paraId="0AC002D2" w14:textId="784D2DA7" w:rsidR="00C43E2D" w:rsidRDefault="00C43E2D" w:rsidP="00240D45">
            <w:pPr>
              <w:suppressAutoHyphens/>
              <w:ind w:left="474"/>
              <w:rPr>
                <w:rStyle w:val="None"/>
                <w:rFonts w:eastAsia="Helvetica Neue" w:cs="Helvetica Neue"/>
              </w:rPr>
            </w:pPr>
          </w:p>
          <w:p w14:paraId="1BB44DC1" w14:textId="2C33EBC5" w:rsidR="00B56920" w:rsidRDefault="00240D45" w:rsidP="00240D45">
            <w:pPr>
              <w:suppressAutoHyphens/>
              <w:rPr>
                <w:rStyle w:val="None"/>
                <w:rFonts w:eastAsia="Helvetica Neue" w:cs="Helvetica Neue"/>
              </w:rPr>
            </w:pPr>
            <w:r>
              <w:rPr>
                <w:rStyle w:val="None"/>
                <w:rFonts w:eastAsia="Helvetica Neue" w:cs="Helvetica Neue"/>
              </w:rPr>
              <w:t xml:space="preserve">That’s easy learning. (2013). </w:t>
            </w:r>
            <w:r w:rsidR="00B56920">
              <w:rPr>
                <w:rStyle w:val="None"/>
                <w:rFonts w:eastAsia="Helvetica Neue" w:cs="Helvetica Neue"/>
              </w:rPr>
              <w:t>Conflict resolution</w:t>
            </w:r>
            <w:r>
              <w:rPr>
                <w:rStyle w:val="None"/>
                <w:rFonts w:eastAsia="Helvetica Neue" w:cs="Helvetica Neue"/>
              </w:rPr>
              <w:t xml:space="preserve">. </w:t>
            </w:r>
            <w:r w:rsidR="00B56920">
              <w:rPr>
                <w:rStyle w:val="None"/>
                <w:rFonts w:eastAsia="Helvetica Neue" w:cs="Helvetica Neue"/>
              </w:rPr>
              <w:t xml:space="preserve">Retrieved from </w:t>
            </w:r>
            <w:hyperlink r:id="rId32" w:history="1">
              <w:r w:rsidR="00B56920" w:rsidRPr="007E64A8">
                <w:rPr>
                  <w:rStyle w:val="Hyperlink"/>
                  <w:rFonts w:eastAsia="Helvetica Neue" w:cs="Helvetica Neue"/>
                </w:rPr>
                <w:t>https://www.youtube.com/watch?v=KY5TWVz5ZDU</w:t>
              </w:r>
            </w:hyperlink>
            <w:r w:rsidR="00B56920">
              <w:rPr>
                <w:rStyle w:val="None"/>
                <w:rFonts w:eastAsia="Helvetica Neue" w:cs="Helvetica Neue"/>
              </w:rPr>
              <w:t xml:space="preserve"> </w:t>
            </w:r>
          </w:p>
          <w:p w14:paraId="06613806" w14:textId="77777777" w:rsidR="00B56920" w:rsidRDefault="00B56920" w:rsidP="00240D45">
            <w:pPr>
              <w:suppressAutoHyphens/>
              <w:rPr>
                <w:rStyle w:val="None"/>
                <w:rFonts w:eastAsia="Helvetica Neue" w:cs="Helvetica Neue"/>
              </w:rPr>
            </w:pPr>
          </w:p>
          <w:p w14:paraId="3338364F" w14:textId="77777777" w:rsidR="00B56920" w:rsidRDefault="00B56920" w:rsidP="00240D45">
            <w:pPr>
              <w:suppressAutoHyphens/>
              <w:rPr>
                <w:rStyle w:val="None"/>
                <w:rFonts w:eastAsia="Helvetica Neue" w:cs="Helvetica Neue"/>
              </w:rPr>
            </w:pPr>
            <w:proofErr w:type="spellStart"/>
            <w:r>
              <w:rPr>
                <w:rStyle w:val="None"/>
                <w:rFonts w:eastAsia="Helvetica Neue" w:cs="Helvetica Neue"/>
              </w:rPr>
              <w:t>Kandarp</w:t>
            </w:r>
            <w:proofErr w:type="spellEnd"/>
            <w:r>
              <w:rPr>
                <w:rStyle w:val="None"/>
                <w:rFonts w:eastAsia="Helvetica Neue" w:cs="Helvetica Neue"/>
              </w:rPr>
              <w:t xml:space="preserve">, M. (2019). A better way to manage conflicts in the workplace. Retrieved from </w:t>
            </w:r>
            <w:hyperlink r:id="rId33" w:anchor="9b7749647df9" w:history="1">
              <w:r>
                <w:rPr>
                  <w:rStyle w:val="Hyperlink"/>
                </w:rPr>
                <w:t>https://www.forbes.com/sites/iese/2019/02/25/a-better-way-to-manage-conflicts-in-the-workplace/#9b7749647df9</w:t>
              </w:r>
            </w:hyperlink>
          </w:p>
          <w:p w14:paraId="3CE0D035" w14:textId="41737BCD" w:rsidR="00B56920" w:rsidRPr="005525B4" w:rsidRDefault="00B56920" w:rsidP="00240D45">
            <w:pPr>
              <w:suppressAutoHyphens/>
              <w:ind w:left="474"/>
              <w:rPr>
                <w:rStyle w:val="None"/>
                <w:rFonts w:eastAsia="Helvetica Neue" w:cs="Helvetica Neue"/>
              </w:rPr>
            </w:pPr>
          </w:p>
        </w:tc>
      </w:tr>
    </w:tbl>
    <w:p w14:paraId="0F120DEA" w14:textId="77777777" w:rsidR="008570F0" w:rsidRDefault="008570F0" w:rsidP="008570F0">
      <w:pPr>
        <w:spacing w:after="0" w:line="240" w:lineRule="auto"/>
        <w:rPr>
          <w:rStyle w:val="None"/>
          <w:rFonts w:eastAsia="Helvetica Neue" w:cs="Helvetica Neue"/>
          <w:b/>
          <w:sz w:val="32"/>
          <w:szCs w:val="32"/>
        </w:rPr>
      </w:pPr>
    </w:p>
    <w:p w14:paraId="42AC941D" w14:textId="77777777" w:rsidR="008570F0" w:rsidRDefault="008570F0" w:rsidP="008570F0">
      <w:pPr>
        <w:spacing w:after="0" w:line="240" w:lineRule="auto"/>
        <w:rPr>
          <w:rStyle w:val="None"/>
          <w:rFonts w:eastAsia="Helvetica Neue" w:cs="Helvetica Neue"/>
          <w:b/>
          <w:sz w:val="32"/>
          <w:szCs w:val="32"/>
        </w:rPr>
      </w:pPr>
    </w:p>
    <w:p w14:paraId="71BAE8A9" w14:textId="77777777" w:rsidR="008570F0" w:rsidRDefault="008570F0" w:rsidP="008570F0">
      <w:pPr>
        <w:spacing w:after="0" w:line="240" w:lineRule="auto"/>
        <w:rPr>
          <w:rStyle w:val="None"/>
          <w:rFonts w:eastAsia="Helvetica Neue" w:cs="Helvetica Neue"/>
          <w:b/>
          <w:sz w:val="32"/>
          <w:szCs w:val="32"/>
        </w:rPr>
      </w:pPr>
    </w:p>
    <w:p w14:paraId="21EB9F6D" w14:textId="77777777" w:rsidR="008570F0" w:rsidRDefault="008570F0" w:rsidP="008570F0">
      <w:pPr>
        <w:pStyle w:val="Heading1"/>
        <w:spacing w:before="0" w:line="240" w:lineRule="auto"/>
        <w:rPr>
          <w:rStyle w:val="None"/>
          <w:rFonts w:asciiTheme="minorHAnsi" w:hAnsiTheme="minorHAnsi"/>
          <w:szCs w:val="22"/>
        </w:rPr>
        <w:sectPr w:rsidR="008570F0" w:rsidSect="000F46D6">
          <w:footerReference w:type="default" r:id="rId34"/>
          <w:pgSz w:w="12240" w:h="15840"/>
          <w:pgMar w:top="1276" w:right="1440" w:bottom="506" w:left="1380" w:header="0" w:footer="0" w:gutter="0"/>
          <w:cols w:space="720"/>
        </w:sectPr>
      </w:pPr>
      <w:bookmarkStart w:id="9" w:name="_Toc535332204"/>
    </w:p>
    <w:p w14:paraId="2E07B729" w14:textId="41F4C5F2" w:rsidR="0008747D" w:rsidRDefault="0008747D" w:rsidP="0008747D">
      <w:pPr>
        <w:pStyle w:val="Heading2"/>
        <w:jc w:val="center"/>
        <w:rPr>
          <w:rFonts w:asciiTheme="minorHAnsi" w:hAnsiTheme="minorHAnsi"/>
          <w:b/>
          <w:color w:val="auto"/>
          <w:sz w:val="28"/>
          <w:szCs w:val="28"/>
        </w:rPr>
      </w:pPr>
      <w:bookmarkStart w:id="10" w:name="_Oral_Presentation_Reflection"/>
      <w:bookmarkStart w:id="11" w:name="_Oral_Presentation_Reflection_1"/>
      <w:bookmarkStart w:id="12" w:name="_Toc534703954"/>
      <w:bookmarkEnd w:id="9"/>
      <w:bookmarkEnd w:id="10"/>
      <w:bookmarkEnd w:id="11"/>
      <w:r w:rsidRPr="0008747D">
        <w:rPr>
          <w:rFonts w:asciiTheme="minorHAnsi" w:hAnsiTheme="minorHAnsi"/>
          <w:b/>
          <w:color w:val="auto"/>
          <w:sz w:val="28"/>
          <w:szCs w:val="28"/>
        </w:rPr>
        <w:lastRenderedPageBreak/>
        <w:t xml:space="preserve">Oral Presentation </w:t>
      </w:r>
      <w:bookmarkEnd w:id="12"/>
      <w:r w:rsidR="0070396D">
        <w:rPr>
          <w:rFonts w:asciiTheme="minorHAnsi" w:hAnsiTheme="minorHAnsi"/>
          <w:b/>
          <w:color w:val="auto"/>
          <w:sz w:val="28"/>
          <w:szCs w:val="28"/>
        </w:rPr>
        <w:t>Rubrics</w:t>
      </w:r>
    </w:p>
    <w:p w14:paraId="3873F7ED" w14:textId="77777777" w:rsidR="00C22A24" w:rsidRPr="00C22A24" w:rsidRDefault="00C22A24" w:rsidP="00C22A24"/>
    <w:tbl>
      <w:tblPr>
        <w:tblStyle w:val="TableGrid"/>
        <w:tblW w:w="0" w:type="auto"/>
        <w:tblLook w:val="04A0" w:firstRow="1" w:lastRow="0" w:firstColumn="1" w:lastColumn="0" w:noHBand="0" w:noVBand="1"/>
      </w:tblPr>
      <w:tblGrid>
        <w:gridCol w:w="1962"/>
        <w:gridCol w:w="1932"/>
        <w:gridCol w:w="1950"/>
        <w:gridCol w:w="1933"/>
        <w:gridCol w:w="1933"/>
        <w:gridCol w:w="1933"/>
        <w:gridCol w:w="1949"/>
      </w:tblGrid>
      <w:tr w:rsidR="0070396D" w14:paraId="493A8C44" w14:textId="77777777" w:rsidTr="00C43E2D">
        <w:tc>
          <w:tcPr>
            <w:tcW w:w="1992" w:type="dxa"/>
          </w:tcPr>
          <w:p w14:paraId="41AF5F9C" w14:textId="77777777" w:rsidR="0070396D" w:rsidRPr="00391E1A" w:rsidRDefault="0070396D" w:rsidP="00C43E2D">
            <w:pPr>
              <w:rPr>
                <w:b/>
                <w:bCs/>
              </w:rPr>
            </w:pPr>
            <w:r w:rsidRPr="00391E1A">
              <w:rPr>
                <w:b/>
                <w:bCs/>
              </w:rPr>
              <w:t>Aspect</w:t>
            </w:r>
          </w:p>
        </w:tc>
        <w:tc>
          <w:tcPr>
            <w:tcW w:w="1992" w:type="dxa"/>
          </w:tcPr>
          <w:p w14:paraId="7FF3C659" w14:textId="77777777" w:rsidR="0070396D" w:rsidRPr="00FB6333" w:rsidRDefault="0070396D" w:rsidP="00C43E2D">
            <w:pPr>
              <w:rPr>
                <w:b/>
                <w:bCs/>
              </w:rPr>
            </w:pPr>
            <w:r w:rsidRPr="00FB6333">
              <w:rPr>
                <w:b/>
                <w:bCs/>
              </w:rPr>
              <w:t>6 Exemplary</w:t>
            </w:r>
          </w:p>
        </w:tc>
        <w:tc>
          <w:tcPr>
            <w:tcW w:w="1992" w:type="dxa"/>
          </w:tcPr>
          <w:p w14:paraId="460D4D00" w14:textId="77777777" w:rsidR="0070396D" w:rsidRPr="00FB6333" w:rsidRDefault="0070396D" w:rsidP="00C43E2D">
            <w:pPr>
              <w:rPr>
                <w:b/>
                <w:bCs/>
              </w:rPr>
            </w:pPr>
            <w:r w:rsidRPr="00FB6333">
              <w:rPr>
                <w:b/>
                <w:bCs/>
              </w:rPr>
              <w:t>5 Accomplished</w:t>
            </w:r>
          </w:p>
        </w:tc>
        <w:tc>
          <w:tcPr>
            <w:tcW w:w="1993" w:type="dxa"/>
          </w:tcPr>
          <w:p w14:paraId="074FDED5" w14:textId="77777777" w:rsidR="0070396D" w:rsidRPr="00FB6333" w:rsidRDefault="0070396D" w:rsidP="00C43E2D">
            <w:pPr>
              <w:rPr>
                <w:b/>
                <w:bCs/>
              </w:rPr>
            </w:pPr>
            <w:r w:rsidRPr="00FB6333">
              <w:rPr>
                <w:b/>
                <w:bCs/>
              </w:rPr>
              <w:t>4 Proficient</w:t>
            </w:r>
          </w:p>
        </w:tc>
        <w:tc>
          <w:tcPr>
            <w:tcW w:w="1993" w:type="dxa"/>
          </w:tcPr>
          <w:p w14:paraId="1E243F16" w14:textId="77777777" w:rsidR="0070396D" w:rsidRPr="00FB6333" w:rsidRDefault="0070396D" w:rsidP="00C43E2D">
            <w:pPr>
              <w:rPr>
                <w:b/>
                <w:bCs/>
              </w:rPr>
            </w:pPr>
            <w:r w:rsidRPr="00FB6333">
              <w:rPr>
                <w:b/>
                <w:bCs/>
              </w:rPr>
              <w:t xml:space="preserve">3 Developing </w:t>
            </w:r>
          </w:p>
        </w:tc>
        <w:tc>
          <w:tcPr>
            <w:tcW w:w="1993" w:type="dxa"/>
          </w:tcPr>
          <w:p w14:paraId="6F950130" w14:textId="77777777" w:rsidR="0070396D" w:rsidRPr="00FB6333" w:rsidRDefault="0070396D" w:rsidP="00C43E2D">
            <w:pPr>
              <w:rPr>
                <w:b/>
                <w:bCs/>
              </w:rPr>
            </w:pPr>
            <w:r w:rsidRPr="00FB6333">
              <w:rPr>
                <w:b/>
                <w:bCs/>
              </w:rPr>
              <w:t>2 Emerging</w:t>
            </w:r>
          </w:p>
        </w:tc>
        <w:tc>
          <w:tcPr>
            <w:tcW w:w="1993" w:type="dxa"/>
          </w:tcPr>
          <w:p w14:paraId="425B723E" w14:textId="77777777" w:rsidR="0070396D" w:rsidRPr="00FB6333" w:rsidRDefault="0070396D" w:rsidP="00C43E2D">
            <w:pPr>
              <w:rPr>
                <w:b/>
                <w:bCs/>
              </w:rPr>
            </w:pPr>
            <w:r w:rsidRPr="00FB6333">
              <w:rPr>
                <w:b/>
                <w:bCs/>
              </w:rPr>
              <w:t>1 Unacceptable</w:t>
            </w:r>
          </w:p>
        </w:tc>
      </w:tr>
      <w:tr w:rsidR="0070396D" w:rsidRPr="00391E1A" w14:paraId="47B9CFE6" w14:textId="77777777" w:rsidTr="00C43E2D">
        <w:tc>
          <w:tcPr>
            <w:tcW w:w="1992" w:type="dxa"/>
            <w:shd w:val="clear" w:color="auto" w:fill="auto"/>
          </w:tcPr>
          <w:p w14:paraId="6623DB13" w14:textId="77777777" w:rsidR="0070396D" w:rsidRPr="00391E1A" w:rsidRDefault="0070396D" w:rsidP="00C43E2D">
            <w:pPr>
              <w:rPr>
                <w:b/>
                <w:bCs/>
              </w:rPr>
            </w:pPr>
            <w:r w:rsidRPr="00391E1A">
              <w:rPr>
                <w:b/>
                <w:bCs/>
              </w:rPr>
              <w:t>Content 20%</w:t>
            </w:r>
          </w:p>
        </w:tc>
        <w:tc>
          <w:tcPr>
            <w:tcW w:w="1992" w:type="dxa"/>
            <w:shd w:val="clear" w:color="auto" w:fill="auto"/>
          </w:tcPr>
          <w:p w14:paraId="089867F5" w14:textId="77777777" w:rsidR="0070396D" w:rsidRPr="00391E1A" w:rsidRDefault="0070396D" w:rsidP="00C43E2D">
            <w:pPr>
              <w:rPr>
                <w:rStyle w:val="None"/>
                <w:sz w:val="18"/>
                <w:szCs w:val="20"/>
              </w:rPr>
            </w:pPr>
            <w:r w:rsidRPr="00391E1A">
              <w:rPr>
                <w:rStyle w:val="None"/>
                <w:sz w:val="18"/>
                <w:szCs w:val="20"/>
              </w:rPr>
              <w:t>Content is extremely persuasive, engaging, and credible. The speaker uses a highly effective mix of rhetorical appeals (ethos, pathos, and logos) to achieve its purpose.</w:t>
            </w:r>
          </w:p>
          <w:p w14:paraId="59D8E5BD" w14:textId="77777777" w:rsidR="0070396D" w:rsidRPr="00391E1A" w:rsidRDefault="0070396D" w:rsidP="00C43E2D">
            <w:pPr>
              <w:rPr>
                <w:rStyle w:val="None"/>
                <w:sz w:val="18"/>
                <w:szCs w:val="20"/>
              </w:rPr>
            </w:pPr>
          </w:p>
          <w:p w14:paraId="70F2654A" w14:textId="77777777" w:rsidR="0070396D" w:rsidRPr="00391E1A" w:rsidRDefault="0070396D" w:rsidP="00C43E2D">
            <w:pPr>
              <w:rPr>
                <w:rStyle w:val="None"/>
                <w:sz w:val="18"/>
                <w:szCs w:val="20"/>
              </w:rPr>
            </w:pPr>
            <w:r w:rsidRPr="00391E1A">
              <w:rPr>
                <w:rStyle w:val="None"/>
                <w:sz w:val="18"/>
                <w:szCs w:val="20"/>
              </w:rPr>
              <w:t xml:space="preserve">The presenters demonstrate very strong audience awareness and addresses audience’s expectations, concerns and biases expertly. </w:t>
            </w:r>
          </w:p>
          <w:p w14:paraId="1E24BBB9" w14:textId="77777777" w:rsidR="0070396D" w:rsidRPr="00391E1A" w:rsidRDefault="0070396D" w:rsidP="00C43E2D">
            <w:pPr>
              <w:rPr>
                <w:rStyle w:val="None"/>
                <w:sz w:val="18"/>
                <w:szCs w:val="20"/>
              </w:rPr>
            </w:pPr>
          </w:p>
          <w:p w14:paraId="02427B28" w14:textId="77777777" w:rsidR="0070396D" w:rsidRPr="00391E1A" w:rsidRDefault="0070396D" w:rsidP="00C43E2D">
            <w:pPr>
              <w:rPr>
                <w:rStyle w:val="None"/>
                <w:sz w:val="18"/>
                <w:szCs w:val="20"/>
              </w:rPr>
            </w:pPr>
            <w:r w:rsidRPr="00391E1A">
              <w:rPr>
                <w:rStyle w:val="None"/>
                <w:sz w:val="18"/>
                <w:szCs w:val="20"/>
              </w:rPr>
              <w:t>There are fresh or deep insights into the topic. There are well-chosen examples, explanations, support, or elaborations.</w:t>
            </w:r>
          </w:p>
          <w:p w14:paraId="4B7B63EE" w14:textId="77777777" w:rsidR="0070396D" w:rsidRPr="00391E1A" w:rsidRDefault="0070396D" w:rsidP="00C43E2D">
            <w:pPr>
              <w:rPr>
                <w:rStyle w:val="None"/>
                <w:sz w:val="18"/>
                <w:szCs w:val="20"/>
              </w:rPr>
            </w:pPr>
          </w:p>
          <w:p w14:paraId="57B5765B" w14:textId="77777777" w:rsidR="0070396D" w:rsidRPr="00391E1A" w:rsidRDefault="0070396D" w:rsidP="00C43E2D"/>
        </w:tc>
        <w:tc>
          <w:tcPr>
            <w:tcW w:w="1992" w:type="dxa"/>
            <w:shd w:val="clear" w:color="auto" w:fill="auto"/>
          </w:tcPr>
          <w:p w14:paraId="678A6A2E" w14:textId="77777777" w:rsidR="0070396D" w:rsidRPr="00391E1A" w:rsidRDefault="0070396D" w:rsidP="00C43E2D">
            <w:pPr>
              <w:rPr>
                <w:rStyle w:val="None"/>
                <w:sz w:val="18"/>
                <w:szCs w:val="20"/>
              </w:rPr>
            </w:pPr>
            <w:r w:rsidRPr="00391E1A">
              <w:rPr>
                <w:rStyle w:val="None"/>
                <w:sz w:val="18"/>
                <w:szCs w:val="20"/>
              </w:rPr>
              <w:t>Content is very persuasive, engaging, and credible. The speaker uses an effective mix of rhetorical appeals (ethos, pathos, and logos) to achieve its purpose.</w:t>
            </w:r>
          </w:p>
          <w:p w14:paraId="441860D8" w14:textId="77777777" w:rsidR="0070396D" w:rsidRPr="00391E1A" w:rsidRDefault="0070396D" w:rsidP="00C43E2D">
            <w:pPr>
              <w:rPr>
                <w:rStyle w:val="None"/>
                <w:sz w:val="18"/>
                <w:szCs w:val="20"/>
              </w:rPr>
            </w:pPr>
          </w:p>
          <w:p w14:paraId="76481B27" w14:textId="77777777" w:rsidR="0070396D" w:rsidRPr="00391E1A" w:rsidRDefault="0070396D" w:rsidP="00C43E2D">
            <w:pPr>
              <w:rPr>
                <w:rStyle w:val="None"/>
                <w:sz w:val="18"/>
                <w:szCs w:val="20"/>
              </w:rPr>
            </w:pPr>
            <w:r w:rsidRPr="00391E1A">
              <w:rPr>
                <w:rStyle w:val="None"/>
                <w:sz w:val="18"/>
                <w:szCs w:val="20"/>
              </w:rPr>
              <w:t xml:space="preserve">The presenters demonstrate strong audience awareness and addresses audience’s expectations, concerns and biases well.  </w:t>
            </w:r>
          </w:p>
          <w:p w14:paraId="47469B75" w14:textId="77777777" w:rsidR="0070396D" w:rsidRPr="00391E1A" w:rsidRDefault="0070396D" w:rsidP="00C43E2D">
            <w:pPr>
              <w:rPr>
                <w:rStyle w:val="None"/>
                <w:sz w:val="18"/>
                <w:szCs w:val="20"/>
              </w:rPr>
            </w:pPr>
          </w:p>
          <w:p w14:paraId="7AC6ADBE" w14:textId="77777777" w:rsidR="0070396D" w:rsidRPr="00391E1A" w:rsidRDefault="0070396D" w:rsidP="00C43E2D">
            <w:r w:rsidRPr="00391E1A">
              <w:rPr>
                <w:rStyle w:val="None"/>
                <w:sz w:val="18"/>
                <w:szCs w:val="20"/>
              </w:rPr>
              <w:t xml:space="preserve">There are some fresh or useful insights into the topic. There are well-chosen examples, explanations, support, or elaborations. </w:t>
            </w:r>
          </w:p>
        </w:tc>
        <w:tc>
          <w:tcPr>
            <w:tcW w:w="1993" w:type="dxa"/>
            <w:shd w:val="clear" w:color="auto" w:fill="auto"/>
          </w:tcPr>
          <w:p w14:paraId="330454D9" w14:textId="77777777" w:rsidR="0070396D" w:rsidRPr="00391E1A" w:rsidRDefault="0070396D" w:rsidP="00C43E2D">
            <w:pPr>
              <w:rPr>
                <w:rStyle w:val="None"/>
                <w:sz w:val="18"/>
                <w:szCs w:val="20"/>
              </w:rPr>
            </w:pPr>
            <w:r w:rsidRPr="00391E1A">
              <w:rPr>
                <w:rStyle w:val="None"/>
                <w:sz w:val="18"/>
                <w:szCs w:val="20"/>
              </w:rPr>
              <w:t xml:space="preserve">Content is persuasive, engaging, and credible. The speaker displays some understanding of rhetorical appeals (ethos, pathos, and logos) to achieve its purpose. </w:t>
            </w:r>
          </w:p>
          <w:p w14:paraId="4837E85E" w14:textId="77777777" w:rsidR="0070396D" w:rsidRPr="00391E1A" w:rsidRDefault="0070396D" w:rsidP="00C43E2D">
            <w:pPr>
              <w:rPr>
                <w:rStyle w:val="None"/>
                <w:sz w:val="18"/>
                <w:szCs w:val="20"/>
              </w:rPr>
            </w:pPr>
          </w:p>
          <w:p w14:paraId="23DA2854" w14:textId="77777777" w:rsidR="0070396D" w:rsidRPr="00391E1A" w:rsidRDefault="0070396D" w:rsidP="00C43E2D">
            <w:pPr>
              <w:rPr>
                <w:rStyle w:val="None"/>
                <w:sz w:val="18"/>
                <w:szCs w:val="20"/>
              </w:rPr>
            </w:pPr>
          </w:p>
          <w:p w14:paraId="0349F19D" w14:textId="77777777" w:rsidR="0070396D" w:rsidRPr="00391E1A" w:rsidRDefault="0070396D" w:rsidP="00C43E2D">
            <w:pPr>
              <w:rPr>
                <w:rStyle w:val="None"/>
                <w:sz w:val="18"/>
                <w:szCs w:val="20"/>
              </w:rPr>
            </w:pPr>
            <w:r w:rsidRPr="00391E1A">
              <w:rPr>
                <w:rStyle w:val="None"/>
                <w:sz w:val="18"/>
                <w:szCs w:val="20"/>
              </w:rPr>
              <w:t xml:space="preserve">The presenters demonstrate some audience awareness and addresses audience’s expectations, concerns and biases </w:t>
            </w:r>
          </w:p>
          <w:p w14:paraId="46C6D85F" w14:textId="77777777" w:rsidR="0070396D" w:rsidRPr="00391E1A" w:rsidRDefault="0070396D" w:rsidP="00C43E2D">
            <w:pPr>
              <w:rPr>
                <w:rStyle w:val="None"/>
                <w:sz w:val="18"/>
                <w:szCs w:val="20"/>
              </w:rPr>
            </w:pPr>
          </w:p>
          <w:p w14:paraId="5567812A" w14:textId="77777777" w:rsidR="0070396D" w:rsidRPr="00391E1A" w:rsidRDefault="0070396D" w:rsidP="00C43E2D">
            <w:pPr>
              <w:rPr>
                <w:sz w:val="18"/>
                <w:szCs w:val="20"/>
              </w:rPr>
            </w:pPr>
            <w:r w:rsidRPr="00391E1A">
              <w:rPr>
                <w:rStyle w:val="None"/>
                <w:sz w:val="18"/>
                <w:szCs w:val="20"/>
              </w:rPr>
              <w:t>There are relevant insights with appropriate examples, explanations, support, or elaborations.</w:t>
            </w:r>
          </w:p>
          <w:p w14:paraId="7ED31221" w14:textId="77777777" w:rsidR="0070396D" w:rsidRPr="00391E1A" w:rsidRDefault="0070396D" w:rsidP="00C43E2D"/>
        </w:tc>
        <w:tc>
          <w:tcPr>
            <w:tcW w:w="1993" w:type="dxa"/>
            <w:shd w:val="clear" w:color="auto" w:fill="auto"/>
          </w:tcPr>
          <w:p w14:paraId="026B6F15" w14:textId="77777777" w:rsidR="0070396D" w:rsidRPr="00391E1A" w:rsidRDefault="0070396D" w:rsidP="00C43E2D">
            <w:pPr>
              <w:rPr>
                <w:rStyle w:val="None"/>
                <w:sz w:val="18"/>
                <w:szCs w:val="20"/>
              </w:rPr>
            </w:pPr>
            <w:r w:rsidRPr="00391E1A">
              <w:rPr>
                <w:rStyle w:val="None"/>
                <w:sz w:val="18"/>
                <w:szCs w:val="20"/>
              </w:rPr>
              <w:t>Content is somewhat engaging and credible; it attempts to be persuasive by using one/some rhetorical appeals (ethos, pathos, and logos).</w:t>
            </w:r>
          </w:p>
          <w:p w14:paraId="6E912C1A" w14:textId="77777777" w:rsidR="0070396D" w:rsidRPr="00391E1A" w:rsidRDefault="0070396D" w:rsidP="00C43E2D">
            <w:pPr>
              <w:rPr>
                <w:rStyle w:val="None"/>
                <w:sz w:val="18"/>
                <w:szCs w:val="20"/>
              </w:rPr>
            </w:pPr>
          </w:p>
          <w:p w14:paraId="5255D97B" w14:textId="77777777" w:rsidR="0070396D" w:rsidRPr="00391E1A" w:rsidRDefault="0070396D" w:rsidP="00C43E2D">
            <w:pPr>
              <w:rPr>
                <w:rStyle w:val="None"/>
                <w:sz w:val="18"/>
                <w:szCs w:val="20"/>
              </w:rPr>
            </w:pPr>
          </w:p>
          <w:p w14:paraId="42853427" w14:textId="77777777" w:rsidR="0070396D" w:rsidRPr="00391E1A" w:rsidRDefault="0070396D" w:rsidP="00C43E2D">
            <w:pPr>
              <w:rPr>
                <w:rStyle w:val="None"/>
                <w:sz w:val="18"/>
                <w:szCs w:val="20"/>
              </w:rPr>
            </w:pPr>
          </w:p>
          <w:p w14:paraId="0B2E884C" w14:textId="77777777" w:rsidR="0070396D" w:rsidRPr="00391E1A" w:rsidRDefault="0070396D" w:rsidP="00C43E2D">
            <w:pPr>
              <w:rPr>
                <w:rStyle w:val="None"/>
                <w:sz w:val="18"/>
                <w:szCs w:val="20"/>
              </w:rPr>
            </w:pPr>
            <w:r w:rsidRPr="00391E1A">
              <w:rPr>
                <w:rStyle w:val="None"/>
                <w:sz w:val="18"/>
                <w:szCs w:val="20"/>
              </w:rPr>
              <w:t xml:space="preserve"> The presenters demonstrate some audience awareness but does not address audience’s expectations, concerns and biases sufficiently.</w:t>
            </w:r>
          </w:p>
          <w:p w14:paraId="132F9411" w14:textId="77777777" w:rsidR="0070396D" w:rsidRPr="00391E1A" w:rsidRDefault="0070396D" w:rsidP="00C43E2D">
            <w:pPr>
              <w:rPr>
                <w:rStyle w:val="None"/>
                <w:sz w:val="18"/>
                <w:szCs w:val="20"/>
              </w:rPr>
            </w:pPr>
          </w:p>
          <w:p w14:paraId="23501C74" w14:textId="77777777" w:rsidR="0070396D" w:rsidRPr="00391E1A" w:rsidRDefault="0070396D" w:rsidP="00C43E2D">
            <w:pPr>
              <w:rPr>
                <w:rStyle w:val="None"/>
                <w:sz w:val="18"/>
                <w:szCs w:val="20"/>
              </w:rPr>
            </w:pPr>
          </w:p>
          <w:p w14:paraId="53606488" w14:textId="77777777" w:rsidR="0070396D" w:rsidRPr="00391E1A" w:rsidRDefault="0070396D" w:rsidP="00C43E2D">
            <w:pPr>
              <w:rPr>
                <w:rStyle w:val="None"/>
                <w:sz w:val="18"/>
                <w:szCs w:val="20"/>
              </w:rPr>
            </w:pPr>
            <w:r w:rsidRPr="00391E1A">
              <w:rPr>
                <w:rStyle w:val="None"/>
                <w:sz w:val="18"/>
                <w:szCs w:val="20"/>
              </w:rPr>
              <w:t>There are some appropriate examples, explanations, support, or elaborations.</w:t>
            </w:r>
          </w:p>
          <w:p w14:paraId="33FD9FCE" w14:textId="77777777" w:rsidR="0070396D" w:rsidRPr="00391E1A" w:rsidRDefault="0070396D" w:rsidP="00C43E2D"/>
        </w:tc>
        <w:tc>
          <w:tcPr>
            <w:tcW w:w="1993" w:type="dxa"/>
            <w:shd w:val="clear" w:color="auto" w:fill="auto"/>
          </w:tcPr>
          <w:p w14:paraId="23E878FB" w14:textId="77777777" w:rsidR="0070396D" w:rsidRPr="00391E1A" w:rsidRDefault="0070396D" w:rsidP="00C43E2D">
            <w:pPr>
              <w:rPr>
                <w:rStyle w:val="None"/>
                <w:sz w:val="18"/>
                <w:szCs w:val="20"/>
              </w:rPr>
            </w:pPr>
          </w:p>
          <w:p w14:paraId="2875F22D" w14:textId="77777777" w:rsidR="0070396D" w:rsidRPr="00391E1A" w:rsidRDefault="0070396D" w:rsidP="00C43E2D">
            <w:pPr>
              <w:rPr>
                <w:rStyle w:val="None"/>
                <w:sz w:val="18"/>
                <w:szCs w:val="20"/>
              </w:rPr>
            </w:pPr>
            <w:r w:rsidRPr="00391E1A">
              <w:rPr>
                <w:rStyle w:val="None"/>
                <w:sz w:val="18"/>
                <w:szCs w:val="20"/>
              </w:rPr>
              <w:t xml:space="preserve">Content is somewhat engaging but is not persuasive and credible. </w:t>
            </w:r>
          </w:p>
          <w:p w14:paraId="4FD87CA4" w14:textId="77777777" w:rsidR="0070396D" w:rsidRPr="00391E1A" w:rsidRDefault="0070396D" w:rsidP="00C43E2D">
            <w:pPr>
              <w:rPr>
                <w:rStyle w:val="None"/>
                <w:sz w:val="18"/>
                <w:szCs w:val="20"/>
              </w:rPr>
            </w:pPr>
          </w:p>
          <w:p w14:paraId="3F3286AE" w14:textId="77777777" w:rsidR="0070396D" w:rsidRPr="00391E1A" w:rsidRDefault="0070396D" w:rsidP="00C43E2D">
            <w:pPr>
              <w:rPr>
                <w:rStyle w:val="None"/>
                <w:sz w:val="18"/>
                <w:szCs w:val="20"/>
              </w:rPr>
            </w:pPr>
          </w:p>
          <w:p w14:paraId="106598A8" w14:textId="77777777" w:rsidR="0070396D" w:rsidRPr="00391E1A" w:rsidRDefault="0070396D" w:rsidP="00C43E2D">
            <w:pPr>
              <w:rPr>
                <w:rStyle w:val="None"/>
                <w:sz w:val="18"/>
                <w:szCs w:val="20"/>
              </w:rPr>
            </w:pPr>
          </w:p>
          <w:p w14:paraId="249E1789" w14:textId="77777777" w:rsidR="0070396D" w:rsidRPr="00391E1A" w:rsidRDefault="0070396D" w:rsidP="00C43E2D">
            <w:pPr>
              <w:rPr>
                <w:rStyle w:val="None"/>
                <w:sz w:val="18"/>
                <w:szCs w:val="20"/>
              </w:rPr>
            </w:pPr>
          </w:p>
          <w:p w14:paraId="5FF9A694" w14:textId="77777777" w:rsidR="0070396D" w:rsidRPr="00391E1A" w:rsidRDefault="0070396D" w:rsidP="00C43E2D">
            <w:pPr>
              <w:rPr>
                <w:rStyle w:val="None"/>
                <w:sz w:val="18"/>
                <w:szCs w:val="20"/>
              </w:rPr>
            </w:pPr>
          </w:p>
          <w:p w14:paraId="0778645F" w14:textId="77777777" w:rsidR="0070396D" w:rsidRPr="00391E1A" w:rsidRDefault="0070396D" w:rsidP="00C43E2D">
            <w:pPr>
              <w:rPr>
                <w:rStyle w:val="None"/>
                <w:sz w:val="18"/>
                <w:szCs w:val="20"/>
              </w:rPr>
            </w:pPr>
            <w:r w:rsidRPr="00391E1A">
              <w:rPr>
                <w:rStyle w:val="None"/>
                <w:sz w:val="18"/>
                <w:szCs w:val="20"/>
              </w:rPr>
              <w:t>The presenters demonstrate little audience awareness and does not address audience’s expectations, concerns and biases sufficiently.</w:t>
            </w:r>
          </w:p>
          <w:p w14:paraId="30AF3381" w14:textId="77777777" w:rsidR="0070396D" w:rsidRPr="00391E1A" w:rsidRDefault="0070396D" w:rsidP="00C43E2D">
            <w:pPr>
              <w:rPr>
                <w:rStyle w:val="None"/>
                <w:sz w:val="18"/>
                <w:szCs w:val="20"/>
              </w:rPr>
            </w:pPr>
          </w:p>
          <w:p w14:paraId="4C57AF09" w14:textId="77777777" w:rsidR="0070396D" w:rsidRPr="00391E1A" w:rsidRDefault="0070396D" w:rsidP="00C43E2D">
            <w:pPr>
              <w:rPr>
                <w:rStyle w:val="None"/>
                <w:sz w:val="18"/>
                <w:szCs w:val="20"/>
              </w:rPr>
            </w:pPr>
            <w:r w:rsidRPr="00391E1A">
              <w:rPr>
                <w:rStyle w:val="None"/>
                <w:sz w:val="18"/>
                <w:szCs w:val="20"/>
              </w:rPr>
              <w:t>There are attempts at providing some relevant examples, explanations, support, or elaborations.</w:t>
            </w:r>
          </w:p>
          <w:p w14:paraId="5AE2B792" w14:textId="77777777" w:rsidR="0070396D" w:rsidRPr="00391E1A" w:rsidRDefault="0070396D" w:rsidP="00C43E2D"/>
        </w:tc>
        <w:tc>
          <w:tcPr>
            <w:tcW w:w="1993" w:type="dxa"/>
            <w:shd w:val="clear" w:color="auto" w:fill="auto"/>
          </w:tcPr>
          <w:p w14:paraId="46A94AEF" w14:textId="77777777" w:rsidR="0070396D" w:rsidRPr="00391E1A" w:rsidRDefault="0070396D" w:rsidP="00C43E2D">
            <w:pPr>
              <w:rPr>
                <w:rStyle w:val="None"/>
                <w:sz w:val="18"/>
                <w:szCs w:val="20"/>
              </w:rPr>
            </w:pPr>
          </w:p>
          <w:p w14:paraId="67AC8611" w14:textId="77777777" w:rsidR="0070396D" w:rsidRPr="00391E1A" w:rsidRDefault="0070396D" w:rsidP="00C43E2D">
            <w:pPr>
              <w:rPr>
                <w:rStyle w:val="None"/>
                <w:sz w:val="18"/>
                <w:szCs w:val="20"/>
              </w:rPr>
            </w:pPr>
            <w:r w:rsidRPr="00391E1A">
              <w:rPr>
                <w:rStyle w:val="None"/>
                <w:sz w:val="18"/>
                <w:szCs w:val="20"/>
              </w:rPr>
              <w:t>Content is not persuasive, engaging, and credible.</w:t>
            </w:r>
          </w:p>
          <w:p w14:paraId="60A032CF" w14:textId="77777777" w:rsidR="0070396D" w:rsidRPr="00391E1A" w:rsidRDefault="0070396D" w:rsidP="00C43E2D">
            <w:pPr>
              <w:rPr>
                <w:rStyle w:val="None"/>
                <w:sz w:val="18"/>
                <w:szCs w:val="20"/>
              </w:rPr>
            </w:pPr>
          </w:p>
          <w:p w14:paraId="7CCA19F8" w14:textId="77777777" w:rsidR="0070396D" w:rsidRPr="00391E1A" w:rsidRDefault="0070396D" w:rsidP="00C43E2D">
            <w:pPr>
              <w:rPr>
                <w:rStyle w:val="None"/>
                <w:sz w:val="18"/>
                <w:szCs w:val="20"/>
              </w:rPr>
            </w:pPr>
          </w:p>
          <w:p w14:paraId="70533913" w14:textId="77777777" w:rsidR="0070396D" w:rsidRPr="00391E1A" w:rsidRDefault="0070396D" w:rsidP="00C43E2D">
            <w:pPr>
              <w:rPr>
                <w:rStyle w:val="None"/>
                <w:sz w:val="18"/>
                <w:szCs w:val="20"/>
              </w:rPr>
            </w:pPr>
          </w:p>
          <w:p w14:paraId="43C18304" w14:textId="77777777" w:rsidR="0070396D" w:rsidRPr="00391E1A" w:rsidRDefault="0070396D" w:rsidP="00C43E2D">
            <w:pPr>
              <w:rPr>
                <w:rStyle w:val="None"/>
                <w:sz w:val="18"/>
                <w:szCs w:val="20"/>
              </w:rPr>
            </w:pPr>
          </w:p>
          <w:p w14:paraId="71CC06B1" w14:textId="77777777" w:rsidR="0070396D" w:rsidRPr="00391E1A" w:rsidRDefault="0070396D" w:rsidP="00C43E2D">
            <w:pPr>
              <w:rPr>
                <w:rStyle w:val="None"/>
                <w:sz w:val="18"/>
                <w:szCs w:val="20"/>
              </w:rPr>
            </w:pPr>
          </w:p>
          <w:p w14:paraId="3B29B720" w14:textId="77777777" w:rsidR="0070396D" w:rsidRPr="00391E1A" w:rsidRDefault="0070396D" w:rsidP="00C43E2D">
            <w:pPr>
              <w:rPr>
                <w:rStyle w:val="None"/>
                <w:sz w:val="18"/>
                <w:szCs w:val="20"/>
              </w:rPr>
            </w:pPr>
          </w:p>
          <w:p w14:paraId="4A632629" w14:textId="77777777" w:rsidR="0070396D" w:rsidRPr="00391E1A" w:rsidRDefault="0070396D" w:rsidP="00C43E2D">
            <w:pPr>
              <w:rPr>
                <w:rStyle w:val="None"/>
                <w:sz w:val="18"/>
                <w:szCs w:val="20"/>
              </w:rPr>
            </w:pPr>
            <w:r w:rsidRPr="00391E1A">
              <w:rPr>
                <w:rStyle w:val="None"/>
                <w:sz w:val="18"/>
                <w:szCs w:val="20"/>
              </w:rPr>
              <w:t xml:space="preserve"> The presenters demonstrate no audience awareness.  </w:t>
            </w:r>
          </w:p>
          <w:p w14:paraId="58BBBD13" w14:textId="77777777" w:rsidR="0070396D" w:rsidRPr="00391E1A" w:rsidRDefault="0070396D" w:rsidP="00C43E2D">
            <w:pPr>
              <w:rPr>
                <w:rStyle w:val="None"/>
                <w:sz w:val="18"/>
                <w:szCs w:val="20"/>
              </w:rPr>
            </w:pPr>
          </w:p>
          <w:p w14:paraId="35515500" w14:textId="77777777" w:rsidR="0070396D" w:rsidRPr="00391E1A" w:rsidRDefault="0070396D" w:rsidP="00C43E2D">
            <w:pPr>
              <w:rPr>
                <w:rStyle w:val="None"/>
                <w:sz w:val="18"/>
                <w:szCs w:val="20"/>
              </w:rPr>
            </w:pPr>
          </w:p>
          <w:p w14:paraId="0C36A557" w14:textId="77777777" w:rsidR="0070396D" w:rsidRPr="00391E1A" w:rsidRDefault="0070396D" w:rsidP="00C43E2D">
            <w:pPr>
              <w:rPr>
                <w:rStyle w:val="None"/>
                <w:sz w:val="18"/>
                <w:szCs w:val="20"/>
              </w:rPr>
            </w:pPr>
          </w:p>
          <w:p w14:paraId="2771A0E5" w14:textId="77777777" w:rsidR="0070396D" w:rsidRPr="00391E1A" w:rsidRDefault="0070396D" w:rsidP="00C43E2D">
            <w:pPr>
              <w:rPr>
                <w:rStyle w:val="None"/>
                <w:sz w:val="18"/>
                <w:szCs w:val="20"/>
              </w:rPr>
            </w:pPr>
          </w:p>
          <w:p w14:paraId="4D364410" w14:textId="77777777" w:rsidR="0070396D" w:rsidRPr="00391E1A" w:rsidRDefault="0070396D" w:rsidP="00C43E2D">
            <w:pPr>
              <w:rPr>
                <w:rStyle w:val="None"/>
                <w:sz w:val="18"/>
                <w:szCs w:val="20"/>
              </w:rPr>
            </w:pPr>
          </w:p>
          <w:p w14:paraId="35DDEF9B" w14:textId="77777777" w:rsidR="0070396D" w:rsidRPr="00391E1A" w:rsidRDefault="0070396D" w:rsidP="00C43E2D">
            <w:pPr>
              <w:rPr>
                <w:rStyle w:val="None"/>
                <w:sz w:val="18"/>
                <w:szCs w:val="20"/>
              </w:rPr>
            </w:pPr>
            <w:r w:rsidRPr="00391E1A">
              <w:rPr>
                <w:rStyle w:val="None"/>
                <w:sz w:val="18"/>
                <w:szCs w:val="20"/>
              </w:rPr>
              <w:t>There is little attempt at providing relevant examples, explanations, support, or elaborations.</w:t>
            </w:r>
          </w:p>
          <w:p w14:paraId="1E3DE653" w14:textId="77777777" w:rsidR="0070396D" w:rsidRPr="00391E1A" w:rsidRDefault="0070396D" w:rsidP="00C43E2D"/>
        </w:tc>
      </w:tr>
      <w:tr w:rsidR="0070396D" w:rsidRPr="00391E1A" w14:paraId="74A48ACE" w14:textId="77777777" w:rsidTr="00C43E2D">
        <w:tc>
          <w:tcPr>
            <w:tcW w:w="1992" w:type="dxa"/>
          </w:tcPr>
          <w:p w14:paraId="3E698AEA" w14:textId="77777777" w:rsidR="0070396D" w:rsidRPr="00391E1A" w:rsidRDefault="0070396D" w:rsidP="00C43E2D">
            <w:pPr>
              <w:rPr>
                <w:b/>
                <w:bCs/>
              </w:rPr>
            </w:pPr>
            <w:r w:rsidRPr="00391E1A">
              <w:rPr>
                <w:b/>
                <w:bCs/>
              </w:rPr>
              <w:t>Structure 10%</w:t>
            </w:r>
          </w:p>
        </w:tc>
        <w:tc>
          <w:tcPr>
            <w:tcW w:w="1992" w:type="dxa"/>
          </w:tcPr>
          <w:p w14:paraId="7202FD1C" w14:textId="77777777" w:rsidR="0070396D" w:rsidRPr="00391E1A" w:rsidRDefault="0070396D" w:rsidP="00C43E2D">
            <w:pPr>
              <w:rPr>
                <w:sz w:val="18"/>
                <w:szCs w:val="18"/>
              </w:rPr>
            </w:pPr>
            <w:r w:rsidRPr="00391E1A">
              <w:rPr>
                <w:sz w:val="18"/>
                <w:szCs w:val="18"/>
              </w:rPr>
              <w:t>The presentation is organised to achieve its purpose very effectively.</w:t>
            </w:r>
          </w:p>
          <w:p w14:paraId="77B50DA9" w14:textId="77777777" w:rsidR="0070396D" w:rsidRPr="00391E1A" w:rsidRDefault="0070396D" w:rsidP="00C43E2D">
            <w:pPr>
              <w:rPr>
                <w:sz w:val="18"/>
                <w:szCs w:val="18"/>
              </w:rPr>
            </w:pPr>
          </w:p>
          <w:p w14:paraId="77D9FB36" w14:textId="77777777" w:rsidR="0070396D" w:rsidRPr="00391E1A" w:rsidRDefault="0070396D" w:rsidP="00C43E2D">
            <w:pPr>
              <w:rPr>
                <w:sz w:val="18"/>
                <w:szCs w:val="18"/>
              </w:rPr>
            </w:pPr>
            <w:r w:rsidRPr="00391E1A">
              <w:rPr>
                <w:sz w:val="18"/>
                <w:szCs w:val="18"/>
              </w:rPr>
              <w:t xml:space="preserve">It is extremely coherent and logical. </w:t>
            </w:r>
          </w:p>
          <w:p w14:paraId="00873956" w14:textId="77777777" w:rsidR="0070396D" w:rsidRPr="00391E1A" w:rsidRDefault="0070396D" w:rsidP="00C43E2D">
            <w:pPr>
              <w:rPr>
                <w:sz w:val="18"/>
                <w:szCs w:val="18"/>
              </w:rPr>
            </w:pPr>
          </w:p>
          <w:p w14:paraId="5EAF4F50" w14:textId="77777777" w:rsidR="0070396D" w:rsidRDefault="0070396D" w:rsidP="00C43E2D">
            <w:pPr>
              <w:rPr>
                <w:sz w:val="18"/>
                <w:szCs w:val="18"/>
              </w:rPr>
            </w:pPr>
            <w:r w:rsidRPr="00391E1A">
              <w:rPr>
                <w:sz w:val="18"/>
                <w:szCs w:val="18"/>
              </w:rPr>
              <w:t>There are clear and successful transitions</w:t>
            </w:r>
            <w:r>
              <w:rPr>
                <w:sz w:val="18"/>
                <w:szCs w:val="18"/>
              </w:rPr>
              <w:t xml:space="preserve"> between ideas.</w:t>
            </w:r>
          </w:p>
          <w:p w14:paraId="06829D50" w14:textId="77777777" w:rsidR="0070396D" w:rsidRPr="00391E1A" w:rsidRDefault="0070396D" w:rsidP="00C43E2D">
            <w:pPr>
              <w:rPr>
                <w:sz w:val="18"/>
                <w:szCs w:val="18"/>
              </w:rPr>
            </w:pPr>
          </w:p>
        </w:tc>
        <w:tc>
          <w:tcPr>
            <w:tcW w:w="1992" w:type="dxa"/>
          </w:tcPr>
          <w:p w14:paraId="5BD9BE8F" w14:textId="77777777" w:rsidR="0070396D" w:rsidRPr="00391E1A" w:rsidRDefault="0070396D" w:rsidP="00C43E2D">
            <w:pPr>
              <w:rPr>
                <w:sz w:val="18"/>
                <w:szCs w:val="18"/>
              </w:rPr>
            </w:pPr>
            <w:r w:rsidRPr="00391E1A">
              <w:rPr>
                <w:sz w:val="18"/>
                <w:szCs w:val="18"/>
              </w:rPr>
              <w:t>The presentation is organised to achieve its purpose effectively.</w:t>
            </w:r>
          </w:p>
          <w:p w14:paraId="4B704C24" w14:textId="77777777" w:rsidR="0070396D" w:rsidRPr="00391E1A" w:rsidRDefault="0070396D" w:rsidP="00C43E2D">
            <w:pPr>
              <w:rPr>
                <w:sz w:val="18"/>
                <w:szCs w:val="18"/>
              </w:rPr>
            </w:pPr>
          </w:p>
          <w:p w14:paraId="2E25D2E7" w14:textId="77777777" w:rsidR="0070396D" w:rsidRPr="00391E1A" w:rsidRDefault="0070396D" w:rsidP="00C43E2D">
            <w:pPr>
              <w:rPr>
                <w:sz w:val="18"/>
                <w:szCs w:val="18"/>
              </w:rPr>
            </w:pPr>
          </w:p>
          <w:p w14:paraId="7C18A8E1" w14:textId="77777777" w:rsidR="0070396D" w:rsidRPr="00391E1A" w:rsidRDefault="0070396D" w:rsidP="00C43E2D">
            <w:pPr>
              <w:rPr>
                <w:sz w:val="18"/>
                <w:szCs w:val="18"/>
              </w:rPr>
            </w:pPr>
            <w:r w:rsidRPr="00391E1A">
              <w:rPr>
                <w:sz w:val="18"/>
                <w:szCs w:val="18"/>
              </w:rPr>
              <w:t xml:space="preserve">It is very coherent and logical. </w:t>
            </w:r>
          </w:p>
          <w:p w14:paraId="5913AC15" w14:textId="77777777" w:rsidR="0070396D" w:rsidRPr="00391E1A" w:rsidRDefault="0070396D" w:rsidP="00C43E2D">
            <w:pPr>
              <w:rPr>
                <w:sz w:val="18"/>
                <w:szCs w:val="18"/>
              </w:rPr>
            </w:pPr>
          </w:p>
          <w:p w14:paraId="62BD94A4" w14:textId="77777777" w:rsidR="0070396D" w:rsidRPr="00391E1A" w:rsidRDefault="0070396D" w:rsidP="00C43E2D">
            <w:pPr>
              <w:rPr>
                <w:sz w:val="18"/>
                <w:szCs w:val="18"/>
              </w:rPr>
            </w:pPr>
            <w:r w:rsidRPr="00391E1A">
              <w:rPr>
                <w:sz w:val="18"/>
                <w:szCs w:val="18"/>
              </w:rPr>
              <w:t>There are clear and successful transitions</w:t>
            </w:r>
            <w:r>
              <w:rPr>
                <w:sz w:val="18"/>
                <w:szCs w:val="18"/>
              </w:rPr>
              <w:t xml:space="preserve"> between ideas.</w:t>
            </w:r>
          </w:p>
        </w:tc>
        <w:tc>
          <w:tcPr>
            <w:tcW w:w="1993" w:type="dxa"/>
          </w:tcPr>
          <w:p w14:paraId="1DFC50D1" w14:textId="77777777" w:rsidR="0070396D" w:rsidRPr="00391E1A" w:rsidRDefault="0070396D" w:rsidP="00C43E2D">
            <w:pPr>
              <w:rPr>
                <w:sz w:val="18"/>
                <w:szCs w:val="18"/>
              </w:rPr>
            </w:pPr>
            <w:r w:rsidRPr="00391E1A">
              <w:rPr>
                <w:sz w:val="18"/>
                <w:szCs w:val="18"/>
              </w:rPr>
              <w:t xml:space="preserve">The presentation is organised to achieve its purpose. </w:t>
            </w:r>
          </w:p>
          <w:p w14:paraId="73B5115A" w14:textId="77777777" w:rsidR="0070396D" w:rsidRPr="00391E1A" w:rsidRDefault="0070396D" w:rsidP="00C43E2D">
            <w:pPr>
              <w:rPr>
                <w:sz w:val="18"/>
                <w:szCs w:val="18"/>
              </w:rPr>
            </w:pPr>
          </w:p>
          <w:p w14:paraId="0467A914" w14:textId="77777777" w:rsidR="0070396D" w:rsidRPr="00391E1A" w:rsidRDefault="0070396D" w:rsidP="00C43E2D">
            <w:pPr>
              <w:rPr>
                <w:sz w:val="18"/>
                <w:szCs w:val="18"/>
              </w:rPr>
            </w:pPr>
          </w:p>
          <w:p w14:paraId="17CE0FA7" w14:textId="77777777" w:rsidR="0070396D" w:rsidRPr="00391E1A" w:rsidRDefault="0070396D" w:rsidP="00C43E2D">
            <w:pPr>
              <w:rPr>
                <w:sz w:val="18"/>
                <w:szCs w:val="18"/>
              </w:rPr>
            </w:pPr>
            <w:r w:rsidRPr="00391E1A">
              <w:rPr>
                <w:sz w:val="18"/>
                <w:szCs w:val="18"/>
              </w:rPr>
              <w:t xml:space="preserve">It is coherent and logical. </w:t>
            </w:r>
          </w:p>
          <w:p w14:paraId="573B33A9" w14:textId="77777777" w:rsidR="0070396D" w:rsidRPr="00391E1A" w:rsidRDefault="0070396D" w:rsidP="00C43E2D">
            <w:pPr>
              <w:rPr>
                <w:sz w:val="18"/>
                <w:szCs w:val="18"/>
              </w:rPr>
            </w:pPr>
          </w:p>
          <w:p w14:paraId="1539CADD" w14:textId="77777777" w:rsidR="0070396D" w:rsidRPr="00391E1A" w:rsidRDefault="0070396D" w:rsidP="00C43E2D">
            <w:pPr>
              <w:rPr>
                <w:sz w:val="18"/>
                <w:szCs w:val="18"/>
              </w:rPr>
            </w:pPr>
            <w:r w:rsidRPr="00391E1A">
              <w:rPr>
                <w:sz w:val="18"/>
                <w:szCs w:val="18"/>
              </w:rPr>
              <w:t>There are transitions</w:t>
            </w:r>
            <w:r>
              <w:rPr>
                <w:sz w:val="18"/>
                <w:szCs w:val="18"/>
              </w:rPr>
              <w:t xml:space="preserve"> between ideas. </w:t>
            </w:r>
            <w:r w:rsidRPr="00391E1A">
              <w:rPr>
                <w:sz w:val="18"/>
                <w:szCs w:val="18"/>
              </w:rPr>
              <w:t xml:space="preserve"> </w:t>
            </w:r>
          </w:p>
        </w:tc>
        <w:tc>
          <w:tcPr>
            <w:tcW w:w="1993" w:type="dxa"/>
          </w:tcPr>
          <w:p w14:paraId="65284C69" w14:textId="77777777" w:rsidR="0070396D" w:rsidRPr="00391E1A" w:rsidRDefault="0070396D" w:rsidP="00C43E2D">
            <w:pPr>
              <w:rPr>
                <w:sz w:val="18"/>
                <w:szCs w:val="18"/>
              </w:rPr>
            </w:pPr>
            <w:r w:rsidRPr="00391E1A">
              <w:rPr>
                <w:sz w:val="18"/>
                <w:szCs w:val="18"/>
              </w:rPr>
              <w:t xml:space="preserve">The presentation is somewhat organised to achieve its purpose. </w:t>
            </w:r>
          </w:p>
          <w:p w14:paraId="560846F6" w14:textId="77777777" w:rsidR="0070396D" w:rsidRPr="00391E1A" w:rsidRDefault="0070396D" w:rsidP="00C43E2D">
            <w:pPr>
              <w:rPr>
                <w:sz w:val="18"/>
                <w:szCs w:val="18"/>
              </w:rPr>
            </w:pPr>
          </w:p>
          <w:p w14:paraId="16973E03" w14:textId="77777777" w:rsidR="0070396D" w:rsidRPr="00391E1A" w:rsidRDefault="0070396D" w:rsidP="00C43E2D">
            <w:pPr>
              <w:rPr>
                <w:sz w:val="18"/>
                <w:szCs w:val="18"/>
              </w:rPr>
            </w:pPr>
            <w:r w:rsidRPr="00391E1A">
              <w:rPr>
                <w:sz w:val="18"/>
                <w:szCs w:val="18"/>
              </w:rPr>
              <w:t>The organisation is somewhat coherent and logical.</w:t>
            </w:r>
          </w:p>
          <w:p w14:paraId="4332A91E" w14:textId="77777777" w:rsidR="0070396D" w:rsidRPr="00391E1A" w:rsidRDefault="0070396D" w:rsidP="00C43E2D">
            <w:pPr>
              <w:rPr>
                <w:sz w:val="18"/>
                <w:szCs w:val="18"/>
              </w:rPr>
            </w:pPr>
          </w:p>
          <w:p w14:paraId="098ECE4D" w14:textId="77777777" w:rsidR="0070396D" w:rsidRPr="00391E1A" w:rsidRDefault="0070396D" w:rsidP="00C43E2D">
            <w:pPr>
              <w:rPr>
                <w:sz w:val="18"/>
                <w:szCs w:val="18"/>
              </w:rPr>
            </w:pPr>
            <w:r w:rsidRPr="00391E1A">
              <w:rPr>
                <w:sz w:val="18"/>
                <w:szCs w:val="18"/>
              </w:rPr>
              <w:t>There are some transitions</w:t>
            </w:r>
            <w:r>
              <w:rPr>
                <w:sz w:val="18"/>
                <w:szCs w:val="18"/>
              </w:rPr>
              <w:t xml:space="preserve"> between ideas.</w:t>
            </w:r>
          </w:p>
        </w:tc>
        <w:tc>
          <w:tcPr>
            <w:tcW w:w="1993" w:type="dxa"/>
          </w:tcPr>
          <w:p w14:paraId="468D10C0" w14:textId="77777777" w:rsidR="0070396D" w:rsidRPr="00391E1A" w:rsidRDefault="0070396D" w:rsidP="00C43E2D">
            <w:pPr>
              <w:rPr>
                <w:sz w:val="18"/>
                <w:szCs w:val="18"/>
              </w:rPr>
            </w:pPr>
            <w:r w:rsidRPr="00391E1A">
              <w:rPr>
                <w:sz w:val="18"/>
                <w:szCs w:val="18"/>
              </w:rPr>
              <w:t xml:space="preserve">The presentation is not organised to achieve its purpose well. </w:t>
            </w:r>
          </w:p>
          <w:p w14:paraId="2CC8791B" w14:textId="77777777" w:rsidR="0070396D" w:rsidRPr="00391E1A" w:rsidRDefault="0070396D" w:rsidP="00C43E2D">
            <w:pPr>
              <w:rPr>
                <w:sz w:val="18"/>
                <w:szCs w:val="18"/>
              </w:rPr>
            </w:pPr>
          </w:p>
          <w:p w14:paraId="21DAD51B" w14:textId="77777777" w:rsidR="0070396D" w:rsidRPr="00391E1A" w:rsidRDefault="0070396D" w:rsidP="00C43E2D">
            <w:pPr>
              <w:rPr>
                <w:sz w:val="18"/>
                <w:szCs w:val="18"/>
              </w:rPr>
            </w:pPr>
            <w:r w:rsidRPr="00391E1A">
              <w:rPr>
                <w:sz w:val="18"/>
                <w:szCs w:val="18"/>
              </w:rPr>
              <w:t>The organisation is not coherent or logical though transitions are used</w:t>
            </w:r>
            <w:r>
              <w:rPr>
                <w:sz w:val="18"/>
                <w:szCs w:val="18"/>
              </w:rPr>
              <w:t xml:space="preserve"> between ideas. </w:t>
            </w:r>
          </w:p>
        </w:tc>
        <w:tc>
          <w:tcPr>
            <w:tcW w:w="1993" w:type="dxa"/>
          </w:tcPr>
          <w:p w14:paraId="632E2D8B" w14:textId="77777777" w:rsidR="0070396D" w:rsidRPr="00391E1A" w:rsidRDefault="0070396D" w:rsidP="00C43E2D">
            <w:pPr>
              <w:rPr>
                <w:sz w:val="18"/>
                <w:szCs w:val="18"/>
              </w:rPr>
            </w:pPr>
            <w:r w:rsidRPr="00391E1A">
              <w:rPr>
                <w:sz w:val="18"/>
                <w:szCs w:val="18"/>
              </w:rPr>
              <w:t xml:space="preserve">The presentation is not organised to achieve its purpose. </w:t>
            </w:r>
          </w:p>
          <w:p w14:paraId="7D962B4C" w14:textId="77777777" w:rsidR="0070396D" w:rsidRPr="00391E1A" w:rsidRDefault="0070396D" w:rsidP="00C43E2D">
            <w:pPr>
              <w:rPr>
                <w:sz w:val="18"/>
                <w:szCs w:val="18"/>
              </w:rPr>
            </w:pPr>
          </w:p>
          <w:p w14:paraId="050801D7" w14:textId="77777777" w:rsidR="0070396D" w:rsidRPr="00391E1A" w:rsidRDefault="0070396D" w:rsidP="00C43E2D">
            <w:pPr>
              <w:rPr>
                <w:sz w:val="18"/>
                <w:szCs w:val="18"/>
              </w:rPr>
            </w:pPr>
            <w:r w:rsidRPr="00391E1A">
              <w:rPr>
                <w:sz w:val="18"/>
                <w:szCs w:val="18"/>
              </w:rPr>
              <w:t xml:space="preserve">The organisation is not coherent and logical. </w:t>
            </w:r>
          </w:p>
          <w:p w14:paraId="1F3B5911" w14:textId="77777777" w:rsidR="0070396D" w:rsidRPr="00391E1A" w:rsidRDefault="0070396D" w:rsidP="00C43E2D">
            <w:pPr>
              <w:rPr>
                <w:sz w:val="18"/>
                <w:szCs w:val="18"/>
              </w:rPr>
            </w:pPr>
          </w:p>
          <w:p w14:paraId="42D4B159" w14:textId="77777777" w:rsidR="0070396D" w:rsidRPr="00391E1A" w:rsidRDefault="0070396D" w:rsidP="00C43E2D">
            <w:pPr>
              <w:rPr>
                <w:sz w:val="18"/>
                <w:szCs w:val="18"/>
              </w:rPr>
            </w:pPr>
            <w:r w:rsidRPr="00391E1A">
              <w:rPr>
                <w:sz w:val="18"/>
                <w:szCs w:val="18"/>
              </w:rPr>
              <w:t>There are no attempts at transitions</w:t>
            </w:r>
            <w:r>
              <w:rPr>
                <w:sz w:val="18"/>
                <w:szCs w:val="18"/>
              </w:rPr>
              <w:t xml:space="preserve"> between ideas. </w:t>
            </w:r>
          </w:p>
        </w:tc>
      </w:tr>
      <w:tr w:rsidR="0070396D" w:rsidRPr="00391E1A" w14:paraId="1554F9D1" w14:textId="77777777" w:rsidTr="00C43E2D">
        <w:tc>
          <w:tcPr>
            <w:tcW w:w="1992" w:type="dxa"/>
          </w:tcPr>
          <w:p w14:paraId="676DFB1E" w14:textId="77777777" w:rsidR="0070396D" w:rsidRPr="00391E1A" w:rsidRDefault="0070396D" w:rsidP="00C43E2D">
            <w:pPr>
              <w:rPr>
                <w:b/>
                <w:bCs/>
              </w:rPr>
            </w:pPr>
            <w:r w:rsidRPr="00391E1A">
              <w:rPr>
                <w:b/>
                <w:bCs/>
              </w:rPr>
              <w:lastRenderedPageBreak/>
              <w:t>Question and Answer 20%</w:t>
            </w:r>
          </w:p>
        </w:tc>
        <w:tc>
          <w:tcPr>
            <w:tcW w:w="1992" w:type="dxa"/>
          </w:tcPr>
          <w:p w14:paraId="01479887" w14:textId="77777777" w:rsidR="0070396D" w:rsidRPr="00391E1A" w:rsidRDefault="0070396D" w:rsidP="00C43E2D">
            <w:pPr>
              <w:rPr>
                <w:sz w:val="18"/>
                <w:szCs w:val="18"/>
              </w:rPr>
            </w:pPr>
            <w:r w:rsidRPr="00391E1A">
              <w:rPr>
                <w:sz w:val="18"/>
                <w:szCs w:val="18"/>
              </w:rPr>
              <w:t>The speaker addresses audience concerns or biases expertly.</w:t>
            </w:r>
          </w:p>
          <w:p w14:paraId="32B3125D" w14:textId="77777777" w:rsidR="0070396D" w:rsidRPr="00391E1A" w:rsidRDefault="0070396D" w:rsidP="00C43E2D">
            <w:pPr>
              <w:rPr>
                <w:rStyle w:val="None"/>
                <w:sz w:val="18"/>
                <w:szCs w:val="20"/>
              </w:rPr>
            </w:pPr>
          </w:p>
          <w:p w14:paraId="1AD450C8" w14:textId="77777777" w:rsidR="0070396D" w:rsidRPr="00391E1A" w:rsidRDefault="0070396D" w:rsidP="00C43E2D">
            <w:pPr>
              <w:rPr>
                <w:rStyle w:val="None"/>
                <w:sz w:val="18"/>
                <w:szCs w:val="20"/>
              </w:rPr>
            </w:pPr>
            <w:r w:rsidRPr="00391E1A">
              <w:rPr>
                <w:rStyle w:val="None"/>
                <w:sz w:val="18"/>
                <w:szCs w:val="20"/>
              </w:rPr>
              <w:t>The responses demonstrate full knowledge and understanding of the topic.</w:t>
            </w:r>
          </w:p>
          <w:p w14:paraId="5E2BC336" w14:textId="77777777" w:rsidR="0070396D" w:rsidRPr="00391E1A" w:rsidRDefault="0070396D" w:rsidP="00C43E2D">
            <w:pPr>
              <w:rPr>
                <w:rStyle w:val="None"/>
                <w:sz w:val="18"/>
                <w:szCs w:val="20"/>
              </w:rPr>
            </w:pPr>
          </w:p>
          <w:p w14:paraId="4FECD9CD" w14:textId="3D01D2FC" w:rsidR="0070396D" w:rsidRPr="00391E1A" w:rsidRDefault="0070396D" w:rsidP="00C43E2D">
            <w:pPr>
              <w:rPr>
                <w:rStyle w:val="None"/>
                <w:sz w:val="18"/>
                <w:szCs w:val="20"/>
              </w:rPr>
            </w:pPr>
            <w:bookmarkStart w:id="13" w:name="_GoBack"/>
            <w:r w:rsidRPr="00391E1A">
              <w:rPr>
                <w:rStyle w:val="None"/>
                <w:sz w:val="18"/>
                <w:szCs w:val="20"/>
              </w:rPr>
              <w:t xml:space="preserve">The responses are </w:t>
            </w:r>
            <w:r w:rsidR="001850AF">
              <w:rPr>
                <w:rStyle w:val="None"/>
                <w:sz w:val="18"/>
                <w:szCs w:val="20"/>
              </w:rPr>
              <w:t>very</w:t>
            </w:r>
            <w:r w:rsidRPr="00391E1A">
              <w:rPr>
                <w:rStyle w:val="None"/>
                <w:sz w:val="18"/>
                <w:szCs w:val="20"/>
              </w:rPr>
              <w:t xml:space="preserve"> clear, concise, complete</w:t>
            </w:r>
            <w:r w:rsidR="001850AF">
              <w:rPr>
                <w:rStyle w:val="None"/>
                <w:sz w:val="18"/>
                <w:szCs w:val="20"/>
              </w:rPr>
              <w:t xml:space="preserve"> and courteous.</w:t>
            </w:r>
          </w:p>
          <w:bookmarkEnd w:id="13"/>
          <w:p w14:paraId="4C6C7446" w14:textId="77777777" w:rsidR="0070396D" w:rsidRPr="00391E1A" w:rsidRDefault="0070396D" w:rsidP="00C43E2D"/>
          <w:p w14:paraId="77B5835C" w14:textId="77777777" w:rsidR="0070396D" w:rsidRPr="00391E1A" w:rsidRDefault="0070396D" w:rsidP="00C43E2D"/>
        </w:tc>
        <w:tc>
          <w:tcPr>
            <w:tcW w:w="1992" w:type="dxa"/>
          </w:tcPr>
          <w:p w14:paraId="097D49C6" w14:textId="77777777" w:rsidR="0070396D" w:rsidRPr="00391E1A" w:rsidRDefault="0070396D" w:rsidP="00C43E2D">
            <w:pPr>
              <w:rPr>
                <w:sz w:val="18"/>
                <w:szCs w:val="18"/>
              </w:rPr>
            </w:pPr>
            <w:r w:rsidRPr="00391E1A">
              <w:rPr>
                <w:sz w:val="18"/>
                <w:szCs w:val="18"/>
              </w:rPr>
              <w:t>The speaker addresses audience concerns or biases w</w:t>
            </w:r>
            <w:r w:rsidRPr="00391E1A">
              <w:rPr>
                <w:szCs w:val="18"/>
              </w:rPr>
              <w:t xml:space="preserve">ell. </w:t>
            </w:r>
          </w:p>
          <w:p w14:paraId="2683F365" w14:textId="77777777" w:rsidR="0070396D" w:rsidRPr="00391E1A" w:rsidRDefault="0070396D" w:rsidP="00C43E2D">
            <w:pPr>
              <w:rPr>
                <w:rStyle w:val="None"/>
                <w:sz w:val="18"/>
                <w:szCs w:val="20"/>
              </w:rPr>
            </w:pPr>
          </w:p>
          <w:p w14:paraId="2F1D2197" w14:textId="77777777" w:rsidR="0070396D" w:rsidRPr="00391E1A" w:rsidRDefault="0070396D" w:rsidP="00C43E2D">
            <w:pPr>
              <w:rPr>
                <w:rStyle w:val="None"/>
                <w:sz w:val="18"/>
                <w:szCs w:val="20"/>
              </w:rPr>
            </w:pPr>
            <w:r w:rsidRPr="00391E1A">
              <w:rPr>
                <w:rStyle w:val="None"/>
                <w:sz w:val="18"/>
                <w:szCs w:val="20"/>
              </w:rPr>
              <w:t>The responses demonstrate knowledge and understanding of the topic.</w:t>
            </w:r>
          </w:p>
          <w:p w14:paraId="0B9E64AB" w14:textId="77777777" w:rsidR="0070396D" w:rsidRPr="00391E1A" w:rsidRDefault="0070396D" w:rsidP="00C43E2D">
            <w:pPr>
              <w:rPr>
                <w:rStyle w:val="None"/>
                <w:sz w:val="18"/>
                <w:szCs w:val="20"/>
              </w:rPr>
            </w:pPr>
          </w:p>
          <w:p w14:paraId="56889A2F" w14:textId="0A07EF7B" w:rsidR="0070396D" w:rsidRPr="00391E1A" w:rsidRDefault="001850AF" w:rsidP="00C43E2D">
            <w:pPr>
              <w:rPr>
                <w:rStyle w:val="None"/>
                <w:sz w:val="18"/>
                <w:szCs w:val="20"/>
              </w:rPr>
            </w:pPr>
            <w:r>
              <w:rPr>
                <w:rStyle w:val="None"/>
                <w:sz w:val="18"/>
                <w:szCs w:val="20"/>
              </w:rPr>
              <w:t>The</w:t>
            </w:r>
            <w:r w:rsidR="0070396D" w:rsidRPr="00391E1A">
              <w:rPr>
                <w:rStyle w:val="None"/>
                <w:sz w:val="18"/>
                <w:szCs w:val="20"/>
              </w:rPr>
              <w:t xml:space="preserve"> responses are clear, concise,</w:t>
            </w:r>
            <w:r>
              <w:rPr>
                <w:rStyle w:val="None"/>
                <w:sz w:val="18"/>
                <w:szCs w:val="20"/>
              </w:rPr>
              <w:t xml:space="preserve"> </w:t>
            </w:r>
            <w:r w:rsidR="0070396D" w:rsidRPr="00391E1A">
              <w:rPr>
                <w:rStyle w:val="None"/>
                <w:sz w:val="18"/>
                <w:szCs w:val="20"/>
              </w:rPr>
              <w:t>complete</w:t>
            </w:r>
            <w:r>
              <w:rPr>
                <w:rStyle w:val="None"/>
                <w:sz w:val="18"/>
                <w:szCs w:val="20"/>
              </w:rPr>
              <w:t xml:space="preserve"> and courteous.</w:t>
            </w:r>
          </w:p>
          <w:p w14:paraId="518FE167" w14:textId="77777777" w:rsidR="0070396D" w:rsidRPr="00391E1A" w:rsidRDefault="0070396D" w:rsidP="00C43E2D"/>
        </w:tc>
        <w:tc>
          <w:tcPr>
            <w:tcW w:w="1993" w:type="dxa"/>
          </w:tcPr>
          <w:p w14:paraId="17C70E94" w14:textId="77777777" w:rsidR="0070396D" w:rsidRPr="00391E1A" w:rsidRDefault="0070396D" w:rsidP="00C43E2D">
            <w:pPr>
              <w:rPr>
                <w:sz w:val="18"/>
                <w:szCs w:val="18"/>
              </w:rPr>
            </w:pPr>
            <w:r w:rsidRPr="00391E1A">
              <w:rPr>
                <w:sz w:val="18"/>
                <w:szCs w:val="18"/>
              </w:rPr>
              <w:t>The speaker addresses some audience concerns or biases.</w:t>
            </w:r>
          </w:p>
          <w:p w14:paraId="4A86F54B" w14:textId="77777777" w:rsidR="0070396D" w:rsidRPr="00391E1A" w:rsidRDefault="0070396D" w:rsidP="00C43E2D">
            <w:pPr>
              <w:rPr>
                <w:rStyle w:val="None"/>
                <w:sz w:val="18"/>
                <w:szCs w:val="20"/>
              </w:rPr>
            </w:pPr>
          </w:p>
          <w:p w14:paraId="367D1A8F" w14:textId="77777777" w:rsidR="0070396D" w:rsidRPr="00391E1A" w:rsidRDefault="0070396D" w:rsidP="00C43E2D">
            <w:pPr>
              <w:rPr>
                <w:rStyle w:val="None"/>
                <w:sz w:val="18"/>
                <w:szCs w:val="20"/>
              </w:rPr>
            </w:pPr>
            <w:r w:rsidRPr="00391E1A">
              <w:rPr>
                <w:rStyle w:val="None"/>
                <w:sz w:val="18"/>
                <w:szCs w:val="20"/>
              </w:rPr>
              <w:t>The responses demonstrate some knowledge and understanding of the topic.</w:t>
            </w:r>
          </w:p>
          <w:p w14:paraId="7870B165" w14:textId="77777777" w:rsidR="0070396D" w:rsidRPr="00391E1A" w:rsidRDefault="0070396D" w:rsidP="00C43E2D">
            <w:pPr>
              <w:rPr>
                <w:rStyle w:val="None"/>
                <w:sz w:val="18"/>
                <w:szCs w:val="20"/>
              </w:rPr>
            </w:pPr>
          </w:p>
          <w:p w14:paraId="16525A8B" w14:textId="5827242A" w:rsidR="0070396D" w:rsidRPr="00391E1A" w:rsidRDefault="0070396D" w:rsidP="00C43E2D">
            <w:pPr>
              <w:rPr>
                <w:rStyle w:val="None"/>
                <w:sz w:val="18"/>
                <w:szCs w:val="20"/>
              </w:rPr>
            </w:pPr>
            <w:r w:rsidRPr="00391E1A">
              <w:rPr>
                <w:rStyle w:val="None"/>
                <w:sz w:val="18"/>
                <w:szCs w:val="20"/>
              </w:rPr>
              <w:t>The responses are somewhat clear, concise</w:t>
            </w:r>
            <w:r w:rsidR="001850AF">
              <w:rPr>
                <w:rStyle w:val="None"/>
                <w:sz w:val="18"/>
                <w:szCs w:val="20"/>
              </w:rPr>
              <w:t>, complete</w:t>
            </w:r>
            <w:r w:rsidRPr="00391E1A">
              <w:rPr>
                <w:rStyle w:val="None"/>
                <w:sz w:val="18"/>
                <w:szCs w:val="20"/>
              </w:rPr>
              <w:t xml:space="preserve"> an</w:t>
            </w:r>
            <w:r w:rsidR="001850AF">
              <w:rPr>
                <w:rStyle w:val="None"/>
                <w:sz w:val="18"/>
                <w:szCs w:val="20"/>
              </w:rPr>
              <w:t>d/or courteous</w:t>
            </w:r>
            <w:r w:rsidRPr="00391E1A">
              <w:rPr>
                <w:rStyle w:val="None"/>
                <w:sz w:val="18"/>
                <w:szCs w:val="20"/>
              </w:rPr>
              <w:t xml:space="preserve"> </w:t>
            </w:r>
          </w:p>
          <w:p w14:paraId="70683ADE" w14:textId="77777777" w:rsidR="0070396D" w:rsidRPr="00391E1A" w:rsidRDefault="0070396D" w:rsidP="00C43E2D"/>
        </w:tc>
        <w:tc>
          <w:tcPr>
            <w:tcW w:w="1993" w:type="dxa"/>
          </w:tcPr>
          <w:p w14:paraId="69A75593" w14:textId="77777777" w:rsidR="0070396D" w:rsidRPr="00391E1A" w:rsidRDefault="0070396D" w:rsidP="00C43E2D">
            <w:pPr>
              <w:rPr>
                <w:sz w:val="18"/>
                <w:szCs w:val="18"/>
              </w:rPr>
            </w:pPr>
            <w:r w:rsidRPr="00391E1A">
              <w:rPr>
                <w:sz w:val="18"/>
                <w:szCs w:val="18"/>
              </w:rPr>
              <w:t>The speaker attempts to address audience concerns or biases but may not have understood them well.</w:t>
            </w:r>
          </w:p>
          <w:p w14:paraId="538ADD37" w14:textId="77777777" w:rsidR="0070396D" w:rsidRPr="00391E1A" w:rsidRDefault="0070396D" w:rsidP="00C43E2D">
            <w:pPr>
              <w:rPr>
                <w:rStyle w:val="None"/>
                <w:sz w:val="18"/>
                <w:szCs w:val="20"/>
              </w:rPr>
            </w:pPr>
          </w:p>
          <w:p w14:paraId="115567A4" w14:textId="77777777" w:rsidR="0070396D" w:rsidRPr="00391E1A" w:rsidRDefault="0070396D" w:rsidP="00C43E2D">
            <w:pPr>
              <w:rPr>
                <w:rStyle w:val="None"/>
                <w:sz w:val="18"/>
                <w:szCs w:val="20"/>
              </w:rPr>
            </w:pPr>
            <w:r w:rsidRPr="00391E1A">
              <w:rPr>
                <w:rStyle w:val="None"/>
                <w:sz w:val="18"/>
                <w:szCs w:val="20"/>
              </w:rPr>
              <w:t>The responses demonstrate some knowledge and understanding of the topic.</w:t>
            </w:r>
          </w:p>
          <w:p w14:paraId="1475BE32" w14:textId="77777777" w:rsidR="0070396D" w:rsidRPr="00391E1A" w:rsidRDefault="0070396D" w:rsidP="00C43E2D">
            <w:pPr>
              <w:rPr>
                <w:rStyle w:val="None"/>
                <w:sz w:val="18"/>
                <w:szCs w:val="20"/>
              </w:rPr>
            </w:pPr>
          </w:p>
          <w:p w14:paraId="040E3FD0" w14:textId="1CD65A6E" w:rsidR="0070396D" w:rsidRPr="00391E1A" w:rsidRDefault="0070396D" w:rsidP="00C43E2D">
            <w:pPr>
              <w:rPr>
                <w:rStyle w:val="None"/>
                <w:sz w:val="18"/>
                <w:szCs w:val="20"/>
              </w:rPr>
            </w:pPr>
            <w:r w:rsidRPr="00391E1A">
              <w:rPr>
                <w:rStyle w:val="None"/>
                <w:sz w:val="18"/>
                <w:szCs w:val="20"/>
              </w:rPr>
              <w:t>The responses are not always clear, concise</w:t>
            </w:r>
            <w:r w:rsidR="001850AF">
              <w:rPr>
                <w:rStyle w:val="None"/>
                <w:sz w:val="18"/>
                <w:szCs w:val="20"/>
              </w:rPr>
              <w:t xml:space="preserve">, </w:t>
            </w:r>
            <w:r w:rsidRPr="00391E1A">
              <w:rPr>
                <w:rStyle w:val="None"/>
                <w:sz w:val="18"/>
                <w:szCs w:val="20"/>
              </w:rPr>
              <w:t>complete</w:t>
            </w:r>
            <w:r w:rsidR="001850AF">
              <w:rPr>
                <w:rStyle w:val="None"/>
                <w:sz w:val="18"/>
                <w:szCs w:val="20"/>
              </w:rPr>
              <w:t xml:space="preserve"> and/or courteous.</w:t>
            </w:r>
          </w:p>
          <w:p w14:paraId="31B2B228" w14:textId="77777777" w:rsidR="0070396D" w:rsidRPr="00391E1A" w:rsidRDefault="0070396D" w:rsidP="00C43E2D"/>
        </w:tc>
        <w:tc>
          <w:tcPr>
            <w:tcW w:w="1993" w:type="dxa"/>
          </w:tcPr>
          <w:p w14:paraId="2F6966B9" w14:textId="77777777" w:rsidR="0070396D" w:rsidRPr="00391E1A" w:rsidRDefault="0070396D" w:rsidP="00C43E2D">
            <w:pPr>
              <w:rPr>
                <w:sz w:val="18"/>
                <w:szCs w:val="18"/>
              </w:rPr>
            </w:pPr>
            <w:r w:rsidRPr="00391E1A">
              <w:rPr>
                <w:sz w:val="18"/>
                <w:szCs w:val="18"/>
              </w:rPr>
              <w:t>The speaker does not attempt to address audience concerns or biases.</w:t>
            </w:r>
          </w:p>
          <w:p w14:paraId="799697E7" w14:textId="77777777" w:rsidR="0070396D" w:rsidRPr="00391E1A" w:rsidRDefault="0070396D" w:rsidP="00C43E2D">
            <w:pPr>
              <w:rPr>
                <w:rStyle w:val="None"/>
                <w:sz w:val="18"/>
                <w:szCs w:val="20"/>
              </w:rPr>
            </w:pPr>
          </w:p>
          <w:p w14:paraId="214E6AD0" w14:textId="77777777" w:rsidR="0070396D" w:rsidRPr="00391E1A" w:rsidRDefault="0070396D" w:rsidP="00C43E2D">
            <w:pPr>
              <w:rPr>
                <w:rStyle w:val="None"/>
                <w:sz w:val="18"/>
                <w:szCs w:val="20"/>
              </w:rPr>
            </w:pPr>
            <w:r w:rsidRPr="00391E1A">
              <w:rPr>
                <w:rStyle w:val="None"/>
                <w:sz w:val="18"/>
                <w:szCs w:val="20"/>
              </w:rPr>
              <w:t>The responses do not demonstrate much knowledge and understanding of the topic.</w:t>
            </w:r>
          </w:p>
          <w:p w14:paraId="586464A2" w14:textId="77777777" w:rsidR="0070396D" w:rsidRPr="00391E1A" w:rsidRDefault="0070396D" w:rsidP="00C43E2D">
            <w:pPr>
              <w:rPr>
                <w:rStyle w:val="None"/>
                <w:sz w:val="18"/>
                <w:szCs w:val="20"/>
              </w:rPr>
            </w:pPr>
          </w:p>
          <w:p w14:paraId="1E758819" w14:textId="38BDAB8A" w:rsidR="0070396D" w:rsidRPr="00391E1A" w:rsidRDefault="0070396D" w:rsidP="00C43E2D">
            <w:pPr>
              <w:rPr>
                <w:rStyle w:val="None"/>
                <w:sz w:val="18"/>
                <w:szCs w:val="20"/>
              </w:rPr>
            </w:pPr>
            <w:r w:rsidRPr="00391E1A">
              <w:rPr>
                <w:rStyle w:val="None"/>
                <w:sz w:val="18"/>
                <w:szCs w:val="20"/>
              </w:rPr>
              <w:t>The responses are not clear, concise</w:t>
            </w:r>
            <w:r w:rsidR="001850AF">
              <w:rPr>
                <w:rStyle w:val="None"/>
                <w:sz w:val="18"/>
                <w:szCs w:val="20"/>
              </w:rPr>
              <w:t>, complete</w:t>
            </w:r>
            <w:r w:rsidRPr="00391E1A">
              <w:rPr>
                <w:rStyle w:val="None"/>
                <w:sz w:val="18"/>
                <w:szCs w:val="20"/>
              </w:rPr>
              <w:t xml:space="preserve"> and/or </w:t>
            </w:r>
            <w:r w:rsidR="001850AF">
              <w:rPr>
                <w:rStyle w:val="None"/>
                <w:sz w:val="18"/>
                <w:szCs w:val="20"/>
              </w:rPr>
              <w:t>courteous</w:t>
            </w:r>
            <w:r w:rsidRPr="00391E1A">
              <w:rPr>
                <w:rStyle w:val="None"/>
                <w:sz w:val="18"/>
                <w:szCs w:val="20"/>
              </w:rPr>
              <w:t xml:space="preserve"> </w:t>
            </w:r>
          </w:p>
          <w:p w14:paraId="1DF2FA7B" w14:textId="77777777" w:rsidR="0070396D" w:rsidRPr="00391E1A" w:rsidRDefault="0070396D" w:rsidP="00C43E2D"/>
        </w:tc>
        <w:tc>
          <w:tcPr>
            <w:tcW w:w="1993" w:type="dxa"/>
          </w:tcPr>
          <w:p w14:paraId="0D7FFA88" w14:textId="77777777" w:rsidR="0070396D" w:rsidRPr="00391E1A" w:rsidRDefault="0070396D" w:rsidP="00C43E2D">
            <w:pPr>
              <w:rPr>
                <w:sz w:val="18"/>
                <w:szCs w:val="18"/>
              </w:rPr>
            </w:pPr>
            <w:r w:rsidRPr="00391E1A">
              <w:rPr>
                <w:sz w:val="18"/>
                <w:szCs w:val="18"/>
              </w:rPr>
              <w:t>The speaker does not address audience concerns or biases.</w:t>
            </w:r>
          </w:p>
          <w:p w14:paraId="01BAEF94" w14:textId="77777777" w:rsidR="0070396D" w:rsidRPr="00391E1A" w:rsidRDefault="0070396D" w:rsidP="00C43E2D">
            <w:pPr>
              <w:rPr>
                <w:rStyle w:val="None"/>
                <w:sz w:val="18"/>
                <w:szCs w:val="20"/>
              </w:rPr>
            </w:pPr>
          </w:p>
          <w:p w14:paraId="7B85AEC5" w14:textId="77777777" w:rsidR="0070396D" w:rsidRPr="00391E1A" w:rsidRDefault="0070396D" w:rsidP="00C43E2D">
            <w:pPr>
              <w:rPr>
                <w:rStyle w:val="None"/>
                <w:sz w:val="18"/>
                <w:szCs w:val="20"/>
              </w:rPr>
            </w:pPr>
            <w:r w:rsidRPr="00391E1A">
              <w:rPr>
                <w:rStyle w:val="None"/>
                <w:sz w:val="18"/>
                <w:szCs w:val="20"/>
              </w:rPr>
              <w:t>The responses do not demonstrate knowledge and understanding of the topic.</w:t>
            </w:r>
          </w:p>
          <w:p w14:paraId="528EA9A3" w14:textId="77777777" w:rsidR="0070396D" w:rsidRPr="00391E1A" w:rsidRDefault="0070396D" w:rsidP="00C43E2D">
            <w:pPr>
              <w:rPr>
                <w:rStyle w:val="None"/>
                <w:sz w:val="18"/>
                <w:szCs w:val="20"/>
              </w:rPr>
            </w:pPr>
          </w:p>
          <w:p w14:paraId="460EBC8A" w14:textId="1145D86D" w:rsidR="0070396D" w:rsidRPr="00391E1A" w:rsidRDefault="0070396D" w:rsidP="00C43E2D">
            <w:pPr>
              <w:rPr>
                <w:rStyle w:val="None"/>
                <w:sz w:val="18"/>
                <w:szCs w:val="20"/>
              </w:rPr>
            </w:pPr>
            <w:r w:rsidRPr="00391E1A">
              <w:rPr>
                <w:rStyle w:val="None"/>
                <w:sz w:val="18"/>
                <w:szCs w:val="20"/>
              </w:rPr>
              <w:t xml:space="preserve">The responses are not clear, concise </w:t>
            </w:r>
            <w:r w:rsidR="001850AF">
              <w:rPr>
                <w:rStyle w:val="None"/>
                <w:sz w:val="18"/>
                <w:szCs w:val="20"/>
              </w:rPr>
              <w:t>complete and courteous.</w:t>
            </w:r>
            <w:r w:rsidRPr="00391E1A">
              <w:rPr>
                <w:rStyle w:val="None"/>
                <w:sz w:val="18"/>
                <w:szCs w:val="20"/>
              </w:rPr>
              <w:t xml:space="preserve"> </w:t>
            </w:r>
          </w:p>
          <w:p w14:paraId="3E63CA4E" w14:textId="77777777" w:rsidR="0070396D" w:rsidRPr="00391E1A" w:rsidRDefault="0070396D" w:rsidP="00C43E2D"/>
        </w:tc>
      </w:tr>
      <w:tr w:rsidR="0070396D" w:rsidRPr="00391E1A" w14:paraId="3D416745" w14:textId="77777777" w:rsidTr="00C43E2D">
        <w:tc>
          <w:tcPr>
            <w:tcW w:w="1992" w:type="dxa"/>
          </w:tcPr>
          <w:p w14:paraId="7800747B" w14:textId="77777777" w:rsidR="0070396D" w:rsidRPr="00391E1A" w:rsidRDefault="0070396D" w:rsidP="00C43E2D">
            <w:pPr>
              <w:rPr>
                <w:b/>
                <w:bCs/>
              </w:rPr>
            </w:pPr>
            <w:bookmarkStart w:id="14" w:name="_Hlk60672073"/>
            <w:r w:rsidRPr="00391E1A">
              <w:rPr>
                <w:b/>
                <w:bCs/>
              </w:rPr>
              <w:t xml:space="preserve">Delivery </w:t>
            </w:r>
          </w:p>
          <w:p w14:paraId="44817D4E" w14:textId="77777777" w:rsidR="0070396D" w:rsidRPr="00391E1A" w:rsidRDefault="0070396D" w:rsidP="00C43E2D">
            <w:pPr>
              <w:rPr>
                <w:b/>
                <w:bCs/>
              </w:rPr>
            </w:pPr>
            <w:r w:rsidRPr="00391E1A">
              <w:rPr>
                <w:b/>
                <w:bCs/>
              </w:rPr>
              <w:t>Voice 20%</w:t>
            </w:r>
          </w:p>
        </w:tc>
        <w:tc>
          <w:tcPr>
            <w:tcW w:w="1992" w:type="dxa"/>
          </w:tcPr>
          <w:p w14:paraId="36B10575" w14:textId="77777777" w:rsidR="0070396D" w:rsidRPr="00391E1A" w:rsidRDefault="0070396D" w:rsidP="00C43E2D"/>
          <w:p w14:paraId="402B3777" w14:textId="77777777" w:rsidR="0070396D" w:rsidRPr="00391E1A" w:rsidRDefault="0070396D" w:rsidP="00C43E2D">
            <w:pPr>
              <w:rPr>
                <w:rStyle w:val="None"/>
                <w:sz w:val="18"/>
              </w:rPr>
            </w:pPr>
            <w:r w:rsidRPr="00391E1A">
              <w:rPr>
                <w:rStyle w:val="None"/>
                <w:sz w:val="18"/>
              </w:rPr>
              <w:t xml:space="preserve">The speaker is always natural and fluent, and does not hesitate or use pauses, or fillers excessively. </w:t>
            </w:r>
          </w:p>
          <w:p w14:paraId="54FBA187" w14:textId="77777777" w:rsidR="0070396D" w:rsidRPr="00391E1A" w:rsidRDefault="0070396D" w:rsidP="00C43E2D">
            <w:pPr>
              <w:rPr>
                <w:rStyle w:val="None"/>
                <w:sz w:val="18"/>
              </w:rPr>
            </w:pPr>
          </w:p>
          <w:p w14:paraId="547094F4" w14:textId="77777777" w:rsidR="0070396D" w:rsidRPr="00391E1A" w:rsidRDefault="0070396D" w:rsidP="00C43E2D">
            <w:pPr>
              <w:rPr>
                <w:rStyle w:val="None"/>
                <w:sz w:val="18"/>
              </w:rPr>
            </w:pPr>
            <w:r w:rsidRPr="00391E1A">
              <w:rPr>
                <w:rStyle w:val="None"/>
                <w:sz w:val="18"/>
              </w:rPr>
              <w:t>The voice is varied and used to engage and sustain the audience’s interest throughout very effectively.</w:t>
            </w:r>
          </w:p>
          <w:p w14:paraId="7E0F3778" w14:textId="77777777" w:rsidR="0070396D" w:rsidRPr="00391E1A" w:rsidRDefault="0070396D" w:rsidP="00C43E2D">
            <w:pPr>
              <w:rPr>
                <w:rStyle w:val="None"/>
                <w:sz w:val="18"/>
              </w:rPr>
            </w:pPr>
          </w:p>
          <w:p w14:paraId="28CFE6D7" w14:textId="77777777" w:rsidR="0070396D" w:rsidRPr="00391E1A" w:rsidRDefault="0070396D" w:rsidP="00C43E2D">
            <w:pPr>
              <w:rPr>
                <w:rStyle w:val="None"/>
                <w:sz w:val="18"/>
              </w:rPr>
            </w:pPr>
            <w:r w:rsidRPr="00391E1A">
              <w:rPr>
                <w:rStyle w:val="None"/>
                <w:sz w:val="18"/>
              </w:rPr>
              <w:t xml:space="preserve">The speaker pronounces and enunciates clearly all the time. </w:t>
            </w:r>
          </w:p>
          <w:p w14:paraId="4AD77D7A" w14:textId="77777777" w:rsidR="0070396D" w:rsidRPr="00391E1A" w:rsidRDefault="0070396D" w:rsidP="00C43E2D">
            <w:pPr>
              <w:rPr>
                <w:rStyle w:val="None"/>
                <w:sz w:val="18"/>
              </w:rPr>
            </w:pPr>
          </w:p>
          <w:p w14:paraId="47F59413" w14:textId="77777777" w:rsidR="0070396D" w:rsidRPr="00391E1A" w:rsidRDefault="0070396D" w:rsidP="00C43E2D">
            <w:pPr>
              <w:rPr>
                <w:rStyle w:val="None"/>
                <w:sz w:val="18"/>
              </w:rPr>
            </w:pPr>
            <w:r w:rsidRPr="00391E1A">
              <w:rPr>
                <w:rStyle w:val="None"/>
                <w:sz w:val="18"/>
              </w:rPr>
              <w:t>The speaker always uses language and style appropriate for the context, audience and purpose.</w:t>
            </w:r>
          </w:p>
          <w:p w14:paraId="333E862D" w14:textId="77777777" w:rsidR="0070396D" w:rsidRPr="00391E1A" w:rsidRDefault="0070396D" w:rsidP="00C43E2D">
            <w:pPr>
              <w:rPr>
                <w:rStyle w:val="None"/>
                <w:sz w:val="18"/>
              </w:rPr>
            </w:pPr>
          </w:p>
          <w:p w14:paraId="00AE4E0F" w14:textId="77777777" w:rsidR="0070396D" w:rsidRPr="00391E1A" w:rsidRDefault="0070396D" w:rsidP="00C43E2D"/>
        </w:tc>
        <w:tc>
          <w:tcPr>
            <w:tcW w:w="1992" w:type="dxa"/>
          </w:tcPr>
          <w:p w14:paraId="39F54388" w14:textId="77777777" w:rsidR="0070396D" w:rsidRPr="00391E1A" w:rsidRDefault="0070396D" w:rsidP="00C43E2D"/>
          <w:p w14:paraId="112C8716" w14:textId="77777777" w:rsidR="0070396D" w:rsidRPr="00391E1A" w:rsidRDefault="0070396D" w:rsidP="00C43E2D">
            <w:pPr>
              <w:rPr>
                <w:rStyle w:val="None"/>
                <w:sz w:val="18"/>
              </w:rPr>
            </w:pPr>
            <w:r w:rsidRPr="00391E1A">
              <w:rPr>
                <w:rStyle w:val="None"/>
                <w:sz w:val="18"/>
              </w:rPr>
              <w:t xml:space="preserve">The speaker is generally natural and fluent, and does not hesitate or use pauses, or fillers excessively. </w:t>
            </w:r>
          </w:p>
          <w:p w14:paraId="74470B4A" w14:textId="77777777" w:rsidR="0070396D" w:rsidRPr="00391E1A" w:rsidRDefault="0070396D" w:rsidP="00C43E2D">
            <w:pPr>
              <w:rPr>
                <w:rStyle w:val="None"/>
                <w:sz w:val="18"/>
              </w:rPr>
            </w:pPr>
          </w:p>
          <w:p w14:paraId="64890DD7" w14:textId="77777777" w:rsidR="0070396D" w:rsidRPr="00391E1A" w:rsidRDefault="0070396D" w:rsidP="00C43E2D">
            <w:pPr>
              <w:rPr>
                <w:rStyle w:val="None"/>
                <w:sz w:val="18"/>
              </w:rPr>
            </w:pPr>
            <w:r w:rsidRPr="00391E1A">
              <w:rPr>
                <w:rStyle w:val="None"/>
                <w:sz w:val="18"/>
              </w:rPr>
              <w:t>The voice is quite varied and used to engage and sustain the audience’s interest (e.g., stress, pauses).</w:t>
            </w:r>
          </w:p>
          <w:p w14:paraId="78E4E9F6" w14:textId="77777777" w:rsidR="0070396D" w:rsidRPr="00391E1A" w:rsidRDefault="0070396D" w:rsidP="00C43E2D">
            <w:pPr>
              <w:rPr>
                <w:rStyle w:val="None"/>
                <w:sz w:val="18"/>
              </w:rPr>
            </w:pPr>
          </w:p>
          <w:p w14:paraId="00F0820D" w14:textId="77777777" w:rsidR="0070396D" w:rsidRPr="00391E1A" w:rsidRDefault="0070396D" w:rsidP="00C43E2D">
            <w:pPr>
              <w:rPr>
                <w:rStyle w:val="None"/>
                <w:sz w:val="18"/>
              </w:rPr>
            </w:pPr>
            <w:r w:rsidRPr="00391E1A">
              <w:rPr>
                <w:rStyle w:val="None"/>
                <w:sz w:val="18"/>
              </w:rPr>
              <w:t>The speaker pronounces and enunciates clearly in most instances.</w:t>
            </w:r>
          </w:p>
          <w:p w14:paraId="25B9CD9E" w14:textId="77777777" w:rsidR="0070396D" w:rsidRPr="00391E1A" w:rsidRDefault="0070396D" w:rsidP="00C43E2D">
            <w:pPr>
              <w:rPr>
                <w:rStyle w:val="None"/>
                <w:sz w:val="18"/>
              </w:rPr>
            </w:pPr>
          </w:p>
          <w:p w14:paraId="6411F645" w14:textId="77777777" w:rsidR="0070396D" w:rsidRPr="00391E1A" w:rsidRDefault="0070396D" w:rsidP="00C43E2D">
            <w:pPr>
              <w:rPr>
                <w:rStyle w:val="None"/>
                <w:sz w:val="18"/>
              </w:rPr>
            </w:pPr>
            <w:r w:rsidRPr="00391E1A">
              <w:rPr>
                <w:rStyle w:val="None"/>
                <w:sz w:val="18"/>
              </w:rPr>
              <w:t>The speaker generally uses language and style appropriate for the context, audience and purpose.</w:t>
            </w:r>
          </w:p>
          <w:p w14:paraId="2021B289" w14:textId="77777777" w:rsidR="0070396D" w:rsidRPr="00391E1A" w:rsidRDefault="0070396D" w:rsidP="00C43E2D"/>
        </w:tc>
        <w:tc>
          <w:tcPr>
            <w:tcW w:w="1993" w:type="dxa"/>
          </w:tcPr>
          <w:p w14:paraId="47CAFE7F" w14:textId="77777777" w:rsidR="0070396D" w:rsidRPr="00391E1A" w:rsidRDefault="0070396D" w:rsidP="00C43E2D">
            <w:pPr>
              <w:rPr>
                <w:rStyle w:val="None"/>
                <w:sz w:val="18"/>
              </w:rPr>
            </w:pPr>
          </w:p>
          <w:p w14:paraId="519227FA" w14:textId="77777777" w:rsidR="0070396D" w:rsidRPr="00391E1A" w:rsidRDefault="0070396D" w:rsidP="00C43E2D">
            <w:pPr>
              <w:rPr>
                <w:rStyle w:val="None"/>
                <w:sz w:val="18"/>
              </w:rPr>
            </w:pPr>
            <w:r w:rsidRPr="00391E1A">
              <w:rPr>
                <w:rStyle w:val="None"/>
                <w:sz w:val="18"/>
              </w:rPr>
              <w:t xml:space="preserve">The speaker is mostly natural and fluent, and does not hesitate or use pauses, or fillers excessively. </w:t>
            </w:r>
          </w:p>
          <w:p w14:paraId="6F14737D" w14:textId="77777777" w:rsidR="0070396D" w:rsidRPr="00391E1A" w:rsidRDefault="0070396D" w:rsidP="00C43E2D">
            <w:pPr>
              <w:rPr>
                <w:rStyle w:val="None"/>
                <w:sz w:val="18"/>
              </w:rPr>
            </w:pPr>
          </w:p>
          <w:p w14:paraId="7E9F8229" w14:textId="77777777" w:rsidR="0070396D" w:rsidRPr="00391E1A" w:rsidRDefault="0070396D" w:rsidP="00C43E2D">
            <w:pPr>
              <w:rPr>
                <w:rStyle w:val="None"/>
                <w:sz w:val="18"/>
              </w:rPr>
            </w:pPr>
            <w:r w:rsidRPr="00391E1A">
              <w:rPr>
                <w:rStyle w:val="None"/>
                <w:sz w:val="18"/>
              </w:rPr>
              <w:t>The voice is somewhat varied and used to engage and sustain the audience’s interest (e.g., stress, pauses).</w:t>
            </w:r>
          </w:p>
          <w:p w14:paraId="4851538F" w14:textId="77777777" w:rsidR="0070396D" w:rsidRPr="00391E1A" w:rsidRDefault="0070396D" w:rsidP="00C43E2D">
            <w:pPr>
              <w:rPr>
                <w:rStyle w:val="None"/>
                <w:sz w:val="18"/>
              </w:rPr>
            </w:pPr>
          </w:p>
          <w:p w14:paraId="72FF67BE" w14:textId="77777777" w:rsidR="0070396D" w:rsidRPr="00391E1A" w:rsidRDefault="0070396D" w:rsidP="00C43E2D">
            <w:pPr>
              <w:rPr>
                <w:rStyle w:val="None"/>
                <w:sz w:val="18"/>
              </w:rPr>
            </w:pPr>
            <w:r w:rsidRPr="00391E1A">
              <w:rPr>
                <w:rStyle w:val="None"/>
                <w:sz w:val="18"/>
              </w:rPr>
              <w:t>The speaker pronounces and enunciates clearly in some instances.</w:t>
            </w:r>
          </w:p>
          <w:p w14:paraId="4B3BD936" w14:textId="77777777" w:rsidR="0070396D" w:rsidRPr="00391E1A" w:rsidRDefault="0070396D" w:rsidP="00C43E2D">
            <w:pPr>
              <w:rPr>
                <w:rStyle w:val="None"/>
                <w:sz w:val="18"/>
              </w:rPr>
            </w:pPr>
          </w:p>
          <w:p w14:paraId="5208C9C1" w14:textId="77777777" w:rsidR="0070396D" w:rsidRPr="00391E1A" w:rsidRDefault="0070396D" w:rsidP="00C43E2D">
            <w:pPr>
              <w:rPr>
                <w:rStyle w:val="None"/>
                <w:sz w:val="18"/>
              </w:rPr>
            </w:pPr>
            <w:r w:rsidRPr="00391E1A">
              <w:rPr>
                <w:rStyle w:val="None"/>
                <w:sz w:val="18"/>
              </w:rPr>
              <w:t>The speaker mostly uses language and style appropriate for the context, audience and purpose.</w:t>
            </w:r>
          </w:p>
          <w:p w14:paraId="3630C27D" w14:textId="77777777" w:rsidR="0070396D" w:rsidRPr="00391E1A" w:rsidRDefault="0070396D" w:rsidP="00C43E2D"/>
        </w:tc>
        <w:tc>
          <w:tcPr>
            <w:tcW w:w="1993" w:type="dxa"/>
          </w:tcPr>
          <w:p w14:paraId="07A1F2EE" w14:textId="77777777" w:rsidR="0070396D" w:rsidRPr="00391E1A" w:rsidRDefault="0070396D" w:rsidP="00C43E2D">
            <w:pPr>
              <w:rPr>
                <w:rStyle w:val="None"/>
                <w:sz w:val="18"/>
              </w:rPr>
            </w:pPr>
          </w:p>
          <w:p w14:paraId="6AF14CCE" w14:textId="77777777" w:rsidR="0070396D" w:rsidRPr="00391E1A" w:rsidRDefault="0070396D" w:rsidP="00C43E2D">
            <w:pPr>
              <w:rPr>
                <w:rStyle w:val="None"/>
                <w:sz w:val="18"/>
              </w:rPr>
            </w:pPr>
            <w:r w:rsidRPr="00391E1A">
              <w:rPr>
                <w:rStyle w:val="None"/>
                <w:sz w:val="18"/>
              </w:rPr>
              <w:t>The speaker is sometimes natural and fluent but may hesitate or use pauses, or fillers.</w:t>
            </w:r>
          </w:p>
          <w:p w14:paraId="461C6B74" w14:textId="77777777" w:rsidR="0070396D" w:rsidRPr="00391E1A" w:rsidRDefault="0070396D" w:rsidP="00C43E2D">
            <w:pPr>
              <w:rPr>
                <w:rStyle w:val="None"/>
                <w:sz w:val="18"/>
              </w:rPr>
            </w:pPr>
          </w:p>
          <w:p w14:paraId="4B531B47" w14:textId="77777777" w:rsidR="0070396D" w:rsidRPr="00391E1A" w:rsidRDefault="0070396D" w:rsidP="00C43E2D">
            <w:pPr>
              <w:rPr>
                <w:rStyle w:val="None"/>
                <w:sz w:val="18"/>
              </w:rPr>
            </w:pPr>
            <w:r w:rsidRPr="00391E1A">
              <w:rPr>
                <w:rStyle w:val="None"/>
                <w:sz w:val="18"/>
              </w:rPr>
              <w:t>The voice is not often varied and does not always engage and sustain the audience’s interest (e.g., stress, pauses).</w:t>
            </w:r>
          </w:p>
          <w:p w14:paraId="4E4A6056" w14:textId="77777777" w:rsidR="0070396D" w:rsidRPr="00391E1A" w:rsidRDefault="0070396D" w:rsidP="00C43E2D">
            <w:pPr>
              <w:rPr>
                <w:rStyle w:val="None"/>
                <w:sz w:val="18"/>
              </w:rPr>
            </w:pPr>
          </w:p>
          <w:p w14:paraId="165EB283" w14:textId="77777777" w:rsidR="0070396D" w:rsidRPr="00391E1A" w:rsidRDefault="0070396D" w:rsidP="00C43E2D">
            <w:pPr>
              <w:rPr>
                <w:rStyle w:val="None"/>
                <w:sz w:val="18"/>
              </w:rPr>
            </w:pPr>
            <w:r w:rsidRPr="00391E1A">
              <w:rPr>
                <w:rStyle w:val="None"/>
                <w:sz w:val="18"/>
              </w:rPr>
              <w:t xml:space="preserve">The speaker may have some pronunciation or enunciation issues. </w:t>
            </w:r>
          </w:p>
          <w:p w14:paraId="49F31B50" w14:textId="77777777" w:rsidR="0070396D" w:rsidRPr="00391E1A" w:rsidRDefault="0070396D" w:rsidP="00C43E2D">
            <w:pPr>
              <w:rPr>
                <w:rStyle w:val="None"/>
                <w:sz w:val="18"/>
              </w:rPr>
            </w:pPr>
          </w:p>
          <w:p w14:paraId="0E6BB018" w14:textId="77777777" w:rsidR="0070396D" w:rsidRPr="00391E1A" w:rsidRDefault="0070396D" w:rsidP="00C43E2D">
            <w:pPr>
              <w:rPr>
                <w:rStyle w:val="None"/>
                <w:sz w:val="18"/>
              </w:rPr>
            </w:pPr>
            <w:r w:rsidRPr="00391E1A">
              <w:rPr>
                <w:rStyle w:val="None"/>
                <w:sz w:val="18"/>
              </w:rPr>
              <w:t>The speaker does not use language and style appropriate for the context, audience and purpose.</w:t>
            </w:r>
          </w:p>
          <w:p w14:paraId="544F4F00" w14:textId="77777777" w:rsidR="0070396D" w:rsidRPr="00391E1A" w:rsidRDefault="0070396D" w:rsidP="00C43E2D"/>
        </w:tc>
        <w:tc>
          <w:tcPr>
            <w:tcW w:w="1993" w:type="dxa"/>
          </w:tcPr>
          <w:p w14:paraId="01969B61" w14:textId="77777777" w:rsidR="0070396D" w:rsidRPr="00391E1A" w:rsidRDefault="0070396D" w:rsidP="00C43E2D">
            <w:pPr>
              <w:rPr>
                <w:rStyle w:val="None"/>
                <w:sz w:val="18"/>
              </w:rPr>
            </w:pPr>
          </w:p>
          <w:p w14:paraId="09D38CB1" w14:textId="77777777" w:rsidR="0070396D" w:rsidRPr="00391E1A" w:rsidRDefault="0070396D" w:rsidP="00C43E2D">
            <w:pPr>
              <w:rPr>
                <w:rStyle w:val="None"/>
                <w:sz w:val="18"/>
              </w:rPr>
            </w:pPr>
            <w:r w:rsidRPr="00391E1A">
              <w:rPr>
                <w:rStyle w:val="None"/>
                <w:sz w:val="18"/>
              </w:rPr>
              <w:t>The speaker is not natural or fluent, and may hesitate or use pauses, or fillers.</w:t>
            </w:r>
          </w:p>
          <w:p w14:paraId="13C91B7A" w14:textId="77777777" w:rsidR="0070396D" w:rsidRPr="00391E1A" w:rsidRDefault="0070396D" w:rsidP="00C43E2D">
            <w:pPr>
              <w:rPr>
                <w:rStyle w:val="None"/>
                <w:sz w:val="18"/>
              </w:rPr>
            </w:pPr>
          </w:p>
          <w:p w14:paraId="252FC6A4" w14:textId="77777777" w:rsidR="0070396D" w:rsidRPr="00391E1A" w:rsidRDefault="0070396D" w:rsidP="00C43E2D">
            <w:pPr>
              <w:rPr>
                <w:rStyle w:val="None"/>
                <w:sz w:val="18"/>
              </w:rPr>
            </w:pPr>
            <w:r w:rsidRPr="00391E1A">
              <w:rPr>
                <w:rStyle w:val="None"/>
                <w:sz w:val="18"/>
              </w:rPr>
              <w:t>The voice is not varied and does no</w:t>
            </w:r>
            <w:r>
              <w:rPr>
                <w:rStyle w:val="None"/>
                <w:sz w:val="18"/>
              </w:rPr>
              <w:t>t</w:t>
            </w:r>
            <w:r w:rsidRPr="00391E1A">
              <w:rPr>
                <w:rStyle w:val="None"/>
                <w:sz w:val="18"/>
              </w:rPr>
              <w:t xml:space="preserve"> engage and sustain the audience’s interest (e.g., stress, pauses).</w:t>
            </w:r>
          </w:p>
          <w:p w14:paraId="34E43CF6" w14:textId="77777777" w:rsidR="0070396D" w:rsidRPr="00391E1A" w:rsidRDefault="0070396D" w:rsidP="00C43E2D">
            <w:pPr>
              <w:rPr>
                <w:rStyle w:val="None"/>
                <w:sz w:val="18"/>
              </w:rPr>
            </w:pPr>
          </w:p>
          <w:p w14:paraId="33036E1D" w14:textId="77777777" w:rsidR="0070396D" w:rsidRPr="00391E1A" w:rsidRDefault="0070396D" w:rsidP="00C43E2D">
            <w:pPr>
              <w:rPr>
                <w:rStyle w:val="None"/>
                <w:sz w:val="18"/>
              </w:rPr>
            </w:pPr>
            <w:r w:rsidRPr="00391E1A">
              <w:rPr>
                <w:rStyle w:val="None"/>
                <w:sz w:val="18"/>
              </w:rPr>
              <w:t xml:space="preserve">The speaker has some pronunciation or enunciation issues. </w:t>
            </w:r>
          </w:p>
          <w:p w14:paraId="25A42E55" w14:textId="77777777" w:rsidR="0070396D" w:rsidRPr="00391E1A" w:rsidRDefault="0070396D" w:rsidP="00C43E2D">
            <w:pPr>
              <w:rPr>
                <w:rStyle w:val="None"/>
                <w:sz w:val="18"/>
              </w:rPr>
            </w:pPr>
          </w:p>
          <w:p w14:paraId="26924244" w14:textId="77777777" w:rsidR="0070396D" w:rsidRPr="00391E1A" w:rsidRDefault="0070396D" w:rsidP="00C43E2D">
            <w:pPr>
              <w:rPr>
                <w:rStyle w:val="None"/>
                <w:sz w:val="18"/>
              </w:rPr>
            </w:pPr>
            <w:r w:rsidRPr="00391E1A">
              <w:rPr>
                <w:rStyle w:val="None"/>
                <w:sz w:val="18"/>
              </w:rPr>
              <w:t>The speaker does not use language and style appropriate for the context, audience and purpose.</w:t>
            </w:r>
          </w:p>
          <w:p w14:paraId="5405028E" w14:textId="77777777" w:rsidR="0070396D" w:rsidRPr="00391E1A" w:rsidRDefault="0070396D" w:rsidP="00C43E2D"/>
        </w:tc>
        <w:tc>
          <w:tcPr>
            <w:tcW w:w="1993" w:type="dxa"/>
          </w:tcPr>
          <w:p w14:paraId="5F3FED98" w14:textId="77777777" w:rsidR="0070396D" w:rsidRPr="00391E1A" w:rsidRDefault="0070396D" w:rsidP="00C43E2D">
            <w:pPr>
              <w:rPr>
                <w:rStyle w:val="None"/>
                <w:sz w:val="18"/>
              </w:rPr>
            </w:pPr>
            <w:r w:rsidRPr="00391E1A">
              <w:rPr>
                <w:rStyle w:val="None"/>
                <w:sz w:val="18"/>
              </w:rPr>
              <w:t>The speaker is not natural and fluent, and hesitates or use pauses, or fillers.</w:t>
            </w:r>
          </w:p>
          <w:p w14:paraId="328AC6DF" w14:textId="77777777" w:rsidR="0070396D" w:rsidRPr="00391E1A" w:rsidRDefault="0070396D" w:rsidP="00C43E2D">
            <w:pPr>
              <w:rPr>
                <w:rStyle w:val="None"/>
                <w:sz w:val="18"/>
              </w:rPr>
            </w:pPr>
          </w:p>
          <w:p w14:paraId="10FC2D02" w14:textId="77777777" w:rsidR="0070396D" w:rsidRPr="00391E1A" w:rsidRDefault="0070396D" w:rsidP="00C43E2D">
            <w:pPr>
              <w:rPr>
                <w:rStyle w:val="None"/>
                <w:sz w:val="18"/>
              </w:rPr>
            </w:pPr>
            <w:r w:rsidRPr="00391E1A">
              <w:rPr>
                <w:rStyle w:val="None"/>
                <w:sz w:val="18"/>
              </w:rPr>
              <w:t>The voice is not varied and does no</w:t>
            </w:r>
            <w:r>
              <w:rPr>
                <w:rStyle w:val="None"/>
                <w:sz w:val="18"/>
              </w:rPr>
              <w:t>t</w:t>
            </w:r>
            <w:r w:rsidRPr="00391E1A">
              <w:rPr>
                <w:rStyle w:val="None"/>
                <w:sz w:val="18"/>
              </w:rPr>
              <w:t xml:space="preserve"> engage and sustain the audience’s interest (e.g., stress, pauses).</w:t>
            </w:r>
          </w:p>
          <w:p w14:paraId="355770F5" w14:textId="77777777" w:rsidR="0070396D" w:rsidRPr="00391E1A" w:rsidRDefault="0070396D" w:rsidP="00C43E2D">
            <w:pPr>
              <w:rPr>
                <w:rStyle w:val="None"/>
                <w:sz w:val="18"/>
              </w:rPr>
            </w:pPr>
          </w:p>
          <w:p w14:paraId="76952890" w14:textId="77777777" w:rsidR="0070396D" w:rsidRPr="00391E1A" w:rsidRDefault="0070396D" w:rsidP="00C43E2D">
            <w:pPr>
              <w:rPr>
                <w:rStyle w:val="None"/>
                <w:sz w:val="18"/>
              </w:rPr>
            </w:pPr>
            <w:r w:rsidRPr="00391E1A">
              <w:rPr>
                <w:rStyle w:val="None"/>
                <w:sz w:val="18"/>
              </w:rPr>
              <w:t xml:space="preserve">The speaker has some pronunciation or enunciation issues. </w:t>
            </w:r>
          </w:p>
          <w:p w14:paraId="53421A0B" w14:textId="77777777" w:rsidR="0070396D" w:rsidRPr="00391E1A" w:rsidRDefault="0070396D" w:rsidP="00C43E2D">
            <w:pPr>
              <w:rPr>
                <w:rStyle w:val="None"/>
                <w:sz w:val="18"/>
              </w:rPr>
            </w:pPr>
          </w:p>
          <w:p w14:paraId="29EDEA0B" w14:textId="77777777" w:rsidR="0070396D" w:rsidRPr="00391E1A" w:rsidRDefault="0070396D" w:rsidP="00C43E2D">
            <w:pPr>
              <w:rPr>
                <w:rStyle w:val="None"/>
                <w:sz w:val="18"/>
              </w:rPr>
            </w:pPr>
            <w:r w:rsidRPr="00391E1A">
              <w:rPr>
                <w:rStyle w:val="None"/>
                <w:sz w:val="18"/>
              </w:rPr>
              <w:t>The speaker does not use language and style appropriate for the context, audience and purpose.</w:t>
            </w:r>
          </w:p>
          <w:p w14:paraId="27387DDE" w14:textId="77777777" w:rsidR="0070396D" w:rsidRPr="00391E1A" w:rsidRDefault="0070396D" w:rsidP="00C43E2D"/>
        </w:tc>
      </w:tr>
      <w:bookmarkEnd w:id="14"/>
      <w:tr w:rsidR="0070396D" w:rsidRPr="00391E1A" w14:paraId="362DF1B0" w14:textId="77777777" w:rsidTr="00C43E2D">
        <w:tc>
          <w:tcPr>
            <w:tcW w:w="1992" w:type="dxa"/>
          </w:tcPr>
          <w:p w14:paraId="11238FB2" w14:textId="77777777" w:rsidR="0070396D" w:rsidRPr="00391E1A" w:rsidRDefault="0070396D" w:rsidP="00C43E2D">
            <w:pPr>
              <w:rPr>
                <w:b/>
                <w:bCs/>
              </w:rPr>
            </w:pPr>
            <w:r w:rsidRPr="00391E1A">
              <w:rPr>
                <w:b/>
                <w:bCs/>
              </w:rPr>
              <w:lastRenderedPageBreak/>
              <w:t xml:space="preserve">Delivery </w:t>
            </w:r>
          </w:p>
          <w:p w14:paraId="1C4C5A09" w14:textId="77777777" w:rsidR="0070396D" w:rsidRPr="00391E1A" w:rsidRDefault="0070396D" w:rsidP="00C43E2D">
            <w:pPr>
              <w:rPr>
                <w:b/>
                <w:bCs/>
              </w:rPr>
            </w:pPr>
            <w:r w:rsidRPr="00391E1A">
              <w:rPr>
                <w:b/>
                <w:bCs/>
              </w:rPr>
              <w:t>Non-verbal communication 10%</w:t>
            </w:r>
          </w:p>
        </w:tc>
        <w:tc>
          <w:tcPr>
            <w:tcW w:w="1992" w:type="dxa"/>
          </w:tcPr>
          <w:p w14:paraId="3826D1DA" w14:textId="77777777" w:rsidR="0070396D" w:rsidRPr="00391E1A" w:rsidRDefault="0070396D" w:rsidP="00C43E2D">
            <w:pPr>
              <w:rPr>
                <w:sz w:val="18"/>
                <w:szCs w:val="18"/>
              </w:rPr>
            </w:pPr>
            <w:r w:rsidRPr="00391E1A">
              <w:rPr>
                <w:sz w:val="18"/>
                <w:szCs w:val="18"/>
              </w:rPr>
              <w:t xml:space="preserve">Non-verbal cues always complement and enhance the presentation very effectively. </w:t>
            </w:r>
          </w:p>
          <w:p w14:paraId="444D7615" w14:textId="77777777" w:rsidR="0070396D" w:rsidRPr="00391E1A" w:rsidRDefault="0070396D" w:rsidP="00C43E2D">
            <w:pPr>
              <w:rPr>
                <w:sz w:val="18"/>
                <w:szCs w:val="18"/>
              </w:rPr>
            </w:pPr>
          </w:p>
          <w:p w14:paraId="6AB7CDF5" w14:textId="77777777" w:rsidR="0070396D" w:rsidRPr="00391E1A" w:rsidRDefault="0070396D" w:rsidP="00C43E2D">
            <w:pPr>
              <w:rPr>
                <w:sz w:val="18"/>
                <w:szCs w:val="18"/>
              </w:rPr>
            </w:pPr>
            <w:r w:rsidRPr="00391E1A">
              <w:rPr>
                <w:sz w:val="18"/>
                <w:szCs w:val="18"/>
              </w:rPr>
              <w:t xml:space="preserve">They are natural and used meaningfully to persuade and engage the audience throughout the presentation (e.g. facial expressions, eye contact, posture, gestures). </w:t>
            </w:r>
          </w:p>
          <w:p w14:paraId="2865110A" w14:textId="77777777" w:rsidR="0070396D" w:rsidRPr="00391E1A" w:rsidRDefault="0070396D" w:rsidP="00C43E2D">
            <w:pPr>
              <w:rPr>
                <w:sz w:val="18"/>
                <w:szCs w:val="18"/>
              </w:rPr>
            </w:pPr>
          </w:p>
          <w:p w14:paraId="484B68BA" w14:textId="77777777" w:rsidR="0070396D" w:rsidRPr="00391E1A" w:rsidRDefault="0070396D" w:rsidP="00C43E2D">
            <w:pPr>
              <w:rPr>
                <w:sz w:val="18"/>
                <w:szCs w:val="18"/>
              </w:rPr>
            </w:pPr>
            <w:r w:rsidRPr="00391E1A">
              <w:rPr>
                <w:sz w:val="18"/>
                <w:szCs w:val="18"/>
              </w:rPr>
              <w:t xml:space="preserve">The speaker is dressed appropriately. </w:t>
            </w:r>
          </w:p>
          <w:p w14:paraId="0FFD74F9" w14:textId="77777777" w:rsidR="0070396D" w:rsidRPr="00391E1A" w:rsidRDefault="0070396D" w:rsidP="00C43E2D"/>
        </w:tc>
        <w:tc>
          <w:tcPr>
            <w:tcW w:w="1992" w:type="dxa"/>
          </w:tcPr>
          <w:p w14:paraId="097D404A" w14:textId="77777777" w:rsidR="0070396D" w:rsidRPr="00391E1A" w:rsidRDefault="0070396D" w:rsidP="00C43E2D">
            <w:pPr>
              <w:rPr>
                <w:sz w:val="18"/>
                <w:szCs w:val="18"/>
              </w:rPr>
            </w:pPr>
            <w:r w:rsidRPr="00391E1A">
              <w:rPr>
                <w:sz w:val="18"/>
                <w:szCs w:val="18"/>
              </w:rPr>
              <w:t xml:space="preserve">Non-verbal cues generally complement and enhance the presentation well. </w:t>
            </w:r>
          </w:p>
          <w:p w14:paraId="25180378" w14:textId="77777777" w:rsidR="0070396D" w:rsidRPr="00391E1A" w:rsidRDefault="0070396D" w:rsidP="00C43E2D">
            <w:pPr>
              <w:rPr>
                <w:sz w:val="18"/>
                <w:szCs w:val="18"/>
              </w:rPr>
            </w:pPr>
          </w:p>
          <w:p w14:paraId="2549C8FE" w14:textId="77777777" w:rsidR="0070396D" w:rsidRPr="00391E1A" w:rsidRDefault="0070396D" w:rsidP="00C43E2D">
            <w:pPr>
              <w:rPr>
                <w:sz w:val="18"/>
                <w:szCs w:val="18"/>
              </w:rPr>
            </w:pPr>
            <w:r w:rsidRPr="00391E1A">
              <w:rPr>
                <w:sz w:val="18"/>
                <w:szCs w:val="18"/>
              </w:rPr>
              <w:t>They are natural and used meaningfully to persuade and engage the audience for most parts of the presentation (e.g. facial expressions, eye contact, posture, gestures)</w:t>
            </w:r>
          </w:p>
          <w:p w14:paraId="1AB08D2B" w14:textId="77777777" w:rsidR="0070396D" w:rsidRPr="00391E1A" w:rsidRDefault="0070396D" w:rsidP="00C43E2D">
            <w:pPr>
              <w:rPr>
                <w:sz w:val="18"/>
                <w:szCs w:val="18"/>
              </w:rPr>
            </w:pPr>
          </w:p>
          <w:p w14:paraId="02247CBF" w14:textId="77777777" w:rsidR="0070396D" w:rsidRPr="00391E1A" w:rsidRDefault="0070396D" w:rsidP="00C43E2D">
            <w:pPr>
              <w:rPr>
                <w:sz w:val="18"/>
                <w:szCs w:val="18"/>
              </w:rPr>
            </w:pPr>
            <w:r w:rsidRPr="00391E1A">
              <w:rPr>
                <w:sz w:val="18"/>
                <w:szCs w:val="18"/>
              </w:rPr>
              <w:t xml:space="preserve">The speaker is dressed appropriately. </w:t>
            </w:r>
          </w:p>
          <w:p w14:paraId="4CD261DC" w14:textId="77777777" w:rsidR="0070396D" w:rsidRPr="00391E1A" w:rsidRDefault="0070396D" w:rsidP="00C43E2D"/>
        </w:tc>
        <w:tc>
          <w:tcPr>
            <w:tcW w:w="1993" w:type="dxa"/>
          </w:tcPr>
          <w:p w14:paraId="3E0110C9" w14:textId="77777777" w:rsidR="0070396D" w:rsidRPr="00391E1A" w:rsidRDefault="0070396D" w:rsidP="00C43E2D">
            <w:pPr>
              <w:rPr>
                <w:sz w:val="18"/>
                <w:szCs w:val="18"/>
              </w:rPr>
            </w:pPr>
            <w:r w:rsidRPr="00391E1A">
              <w:rPr>
                <w:sz w:val="18"/>
                <w:szCs w:val="18"/>
              </w:rPr>
              <w:t>Non-verbal cues mostly complement the presentation but may not enhance it.</w:t>
            </w:r>
          </w:p>
          <w:p w14:paraId="49EDD406" w14:textId="77777777" w:rsidR="0070396D" w:rsidRPr="00391E1A" w:rsidRDefault="0070396D" w:rsidP="00C43E2D">
            <w:pPr>
              <w:rPr>
                <w:sz w:val="18"/>
                <w:szCs w:val="18"/>
              </w:rPr>
            </w:pPr>
          </w:p>
          <w:p w14:paraId="43EBBE53" w14:textId="77777777" w:rsidR="0070396D" w:rsidRPr="00391E1A" w:rsidRDefault="0070396D" w:rsidP="00C43E2D">
            <w:pPr>
              <w:rPr>
                <w:sz w:val="18"/>
                <w:szCs w:val="18"/>
              </w:rPr>
            </w:pPr>
            <w:r w:rsidRPr="00391E1A">
              <w:rPr>
                <w:sz w:val="18"/>
                <w:szCs w:val="18"/>
              </w:rPr>
              <w:t xml:space="preserve">They are somewhat natural but may not aid in engaging or persuading the audience (e.g. facial expressions, eye contact, posture, gestures). </w:t>
            </w:r>
          </w:p>
          <w:p w14:paraId="45F14F51" w14:textId="77777777" w:rsidR="0070396D" w:rsidRPr="00391E1A" w:rsidRDefault="0070396D" w:rsidP="00C43E2D">
            <w:pPr>
              <w:rPr>
                <w:sz w:val="18"/>
                <w:szCs w:val="18"/>
              </w:rPr>
            </w:pPr>
          </w:p>
          <w:p w14:paraId="557CB61C" w14:textId="77777777" w:rsidR="0070396D" w:rsidRPr="00391E1A" w:rsidRDefault="0070396D" w:rsidP="00C43E2D">
            <w:pPr>
              <w:rPr>
                <w:sz w:val="18"/>
                <w:szCs w:val="18"/>
              </w:rPr>
            </w:pPr>
            <w:r w:rsidRPr="00391E1A">
              <w:rPr>
                <w:sz w:val="18"/>
                <w:szCs w:val="18"/>
              </w:rPr>
              <w:t xml:space="preserve">The speaker is dressed appropriately. </w:t>
            </w:r>
          </w:p>
          <w:p w14:paraId="2C63284A" w14:textId="77777777" w:rsidR="0070396D" w:rsidRPr="00391E1A" w:rsidRDefault="0070396D" w:rsidP="00C43E2D"/>
        </w:tc>
        <w:tc>
          <w:tcPr>
            <w:tcW w:w="1993" w:type="dxa"/>
          </w:tcPr>
          <w:p w14:paraId="730D69BC" w14:textId="77777777" w:rsidR="0070396D" w:rsidRPr="00391E1A" w:rsidRDefault="0070396D" w:rsidP="00C43E2D">
            <w:pPr>
              <w:rPr>
                <w:sz w:val="18"/>
                <w:szCs w:val="18"/>
              </w:rPr>
            </w:pPr>
            <w:r w:rsidRPr="00391E1A">
              <w:rPr>
                <w:sz w:val="18"/>
                <w:szCs w:val="18"/>
              </w:rPr>
              <w:t xml:space="preserve">Non-verbal cues complement parts of the presentation but does not enhance it. </w:t>
            </w:r>
          </w:p>
          <w:p w14:paraId="649E3CBE" w14:textId="77777777" w:rsidR="0070396D" w:rsidRPr="00391E1A" w:rsidRDefault="0070396D" w:rsidP="00C43E2D">
            <w:pPr>
              <w:rPr>
                <w:sz w:val="18"/>
                <w:szCs w:val="18"/>
              </w:rPr>
            </w:pPr>
          </w:p>
          <w:p w14:paraId="258D3126" w14:textId="77777777" w:rsidR="0070396D" w:rsidRPr="00391E1A" w:rsidRDefault="0070396D" w:rsidP="00C43E2D">
            <w:pPr>
              <w:rPr>
                <w:sz w:val="18"/>
                <w:szCs w:val="18"/>
              </w:rPr>
            </w:pPr>
            <w:r w:rsidRPr="00391E1A">
              <w:rPr>
                <w:sz w:val="18"/>
                <w:szCs w:val="18"/>
              </w:rPr>
              <w:t>There are some unnatural cues (e.g. facial expressions, eye contact, posture, gestures)</w:t>
            </w:r>
          </w:p>
          <w:p w14:paraId="34A33667" w14:textId="77777777" w:rsidR="0070396D" w:rsidRPr="00391E1A" w:rsidRDefault="0070396D" w:rsidP="00C43E2D">
            <w:pPr>
              <w:rPr>
                <w:sz w:val="18"/>
                <w:szCs w:val="18"/>
              </w:rPr>
            </w:pPr>
          </w:p>
          <w:p w14:paraId="746ADEB6" w14:textId="77777777" w:rsidR="0070396D" w:rsidRPr="00391E1A" w:rsidRDefault="0070396D" w:rsidP="00C43E2D">
            <w:pPr>
              <w:rPr>
                <w:sz w:val="18"/>
                <w:szCs w:val="18"/>
              </w:rPr>
            </w:pPr>
            <w:r w:rsidRPr="00391E1A">
              <w:rPr>
                <w:sz w:val="18"/>
                <w:szCs w:val="18"/>
              </w:rPr>
              <w:t>The speaker is dressed appropriately.</w:t>
            </w:r>
          </w:p>
          <w:p w14:paraId="42EEEF64" w14:textId="77777777" w:rsidR="0070396D" w:rsidRPr="00391E1A" w:rsidRDefault="0070396D" w:rsidP="00C43E2D"/>
          <w:p w14:paraId="6362B228" w14:textId="77777777" w:rsidR="0070396D" w:rsidRPr="00391E1A" w:rsidRDefault="0070396D" w:rsidP="00C43E2D"/>
        </w:tc>
        <w:tc>
          <w:tcPr>
            <w:tcW w:w="1993" w:type="dxa"/>
          </w:tcPr>
          <w:p w14:paraId="5C5998C6" w14:textId="77777777" w:rsidR="0070396D" w:rsidRPr="00391E1A" w:rsidRDefault="0070396D" w:rsidP="00C43E2D">
            <w:pPr>
              <w:rPr>
                <w:sz w:val="18"/>
                <w:szCs w:val="18"/>
              </w:rPr>
            </w:pPr>
            <w:r w:rsidRPr="00391E1A">
              <w:rPr>
                <w:sz w:val="18"/>
                <w:szCs w:val="18"/>
              </w:rPr>
              <w:t xml:space="preserve">Non-verbal cues do not complement the presentation. </w:t>
            </w:r>
          </w:p>
          <w:p w14:paraId="7446C183" w14:textId="77777777" w:rsidR="0070396D" w:rsidRPr="00391E1A" w:rsidRDefault="0070396D" w:rsidP="00C43E2D">
            <w:pPr>
              <w:rPr>
                <w:sz w:val="18"/>
                <w:szCs w:val="18"/>
              </w:rPr>
            </w:pPr>
          </w:p>
          <w:p w14:paraId="597AB9C5" w14:textId="77777777" w:rsidR="0070396D" w:rsidRPr="00391E1A" w:rsidRDefault="0070396D" w:rsidP="00C43E2D">
            <w:pPr>
              <w:rPr>
                <w:sz w:val="18"/>
                <w:szCs w:val="18"/>
              </w:rPr>
            </w:pPr>
            <w:r w:rsidRPr="00391E1A">
              <w:rPr>
                <w:sz w:val="18"/>
                <w:szCs w:val="18"/>
              </w:rPr>
              <w:t>They are mostly unnatural but there is little attempt to engage the audience during the presentation (e.g. facial expressions, eye contact, posture, gestures)</w:t>
            </w:r>
          </w:p>
          <w:p w14:paraId="5435AC15" w14:textId="77777777" w:rsidR="0070396D" w:rsidRPr="00391E1A" w:rsidRDefault="0070396D" w:rsidP="00C43E2D">
            <w:pPr>
              <w:rPr>
                <w:sz w:val="18"/>
                <w:szCs w:val="18"/>
              </w:rPr>
            </w:pPr>
          </w:p>
          <w:p w14:paraId="2A178296" w14:textId="77777777" w:rsidR="0070396D" w:rsidRPr="00391E1A" w:rsidRDefault="0070396D" w:rsidP="00C43E2D">
            <w:pPr>
              <w:rPr>
                <w:sz w:val="18"/>
                <w:szCs w:val="18"/>
              </w:rPr>
            </w:pPr>
            <w:r w:rsidRPr="00391E1A">
              <w:rPr>
                <w:sz w:val="18"/>
                <w:szCs w:val="18"/>
              </w:rPr>
              <w:t>The speaker is not dressed appropriately.</w:t>
            </w:r>
          </w:p>
          <w:p w14:paraId="62F98FFA" w14:textId="77777777" w:rsidR="0070396D" w:rsidRPr="00391E1A" w:rsidRDefault="0070396D" w:rsidP="00C43E2D"/>
        </w:tc>
        <w:tc>
          <w:tcPr>
            <w:tcW w:w="1993" w:type="dxa"/>
          </w:tcPr>
          <w:p w14:paraId="1B1561B5" w14:textId="77777777" w:rsidR="0070396D" w:rsidRPr="00391E1A" w:rsidRDefault="0070396D" w:rsidP="00C43E2D">
            <w:pPr>
              <w:rPr>
                <w:sz w:val="18"/>
                <w:szCs w:val="18"/>
              </w:rPr>
            </w:pPr>
            <w:r w:rsidRPr="00391E1A">
              <w:rPr>
                <w:sz w:val="18"/>
                <w:szCs w:val="18"/>
              </w:rPr>
              <w:t xml:space="preserve">Non-verbal cues do not complement the presentation. </w:t>
            </w:r>
          </w:p>
          <w:p w14:paraId="1E522836" w14:textId="77777777" w:rsidR="0070396D" w:rsidRPr="00391E1A" w:rsidRDefault="0070396D" w:rsidP="00C43E2D">
            <w:pPr>
              <w:rPr>
                <w:sz w:val="18"/>
                <w:szCs w:val="18"/>
              </w:rPr>
            </w:pPr>
          </w:p>
          <w:p w14:paraId="50DD4FB8" w14:textId="77777777" w:rsidR="0070396D" w:rsidRPr="00391E1A" w:rsidRDefault="0070396D" w:rsidP="00C43E2D">
            <w:pPr>
              <w:rPr>
                <w:sz w:val="18"/>
                <w:szCs w:val="18"/>
              </w:rPr>
            </w:pPr>
            <w:r w:rsidRPr="00391E1A">
              <w:rPr>
                <w:sz w:val="18"/>
                <w:szCs w:val="18"/>
              </w:rPr>
              <w:t>They are unnatural and there is no attempt to engage the audience during the presentation (e.g. facial expressions, eye contact, posture, gestures)</w:t>
            </w:r>
          </w:p>
          <w:p w14:paraId="55483736" w14:textId="77777777" w:rsidR="0070396D" w:rsidRPr="00391E1A" w:rsidRDefault="0070396D" w:rsidP="00C43E2D">
            <w:pPr>
              <w:rPr>
                <w:sz w:val="18"/>
                <w:szCs w:val="18"/>
              </w:rPr>
            </w:pPr>
          </w:p>
          <w:p w14:paraId="4E7AE5A3" w14:textId="77777777" w:rsidR="0070396D" w:rsidRPr="00391E1A" w:rsidRDefault="0070396D" w:rsidP="00C43E2D">
            <w:pPr>
              <w:rPr>
                <w:sz w:val="18"/>
                <w:szCs w:val="18"/>
              </w:rPr>
            </w:pPr>
            <w:r w:rsidRPr="00391E1A">
              <w:rPr>
                <w:sz w:val="18"/>
                <w:szCs w:val="18"/>
              </w:rPr>
              <w:t>The speaker is not dressed appropriately.</w:t>
            </w:r>
          </w:p>
          <w:p w14:paraId="5BC881F1" w14:textId="77777777" w:rsidR="0070396D" w:rsidRPr="00391E1A" w:rsidRDefault="0070396D" w:rsidP="00C43E2D"/>
        </w:tc>
      </w:tr>
      <w:tr w:rsidR="0070396D" w:rsidRPr="00391E1A" w14:paraId="446DDE3E" w14:textId="77777777" w:rsidTr="00C43E2D">
        <w:tc>
          <w:tcPr>
            <w:tcW w:w="1992" w:type="dxa"/>
          </w:tcPr>
          <w:p w14:paraId="1B9DBF70" w14:textId="77777777" w:rsidR="0070396D" w:rsidRPr="00391E1A" w:rsidRDefault="0070396D" w:rsidP="00C43E2D">
            <w:pPr>
              <w:rPr>
                <w:b/>
                <w:bCs/>
              </w:rPr>
            </w:pPr>
            <w:r w:rsidRPr="00391E1A">
              <w:rPr>
                <w:b/>
                <w:bCs/>
              </w:rPr>
              <w:t xml:space="preserve">Delivery </w:t>
            </w:r>
          </w:p>
          <w:p w14:paraId="0DC5DEA4" w14:textId="77777777" w:rsidR="0070396D" w:rsidRPr="00391E1A" w:rsidRDefault="0070396D" w:rsidP="00C43E2D">
            <w:pPr>
              <w:rPr>
                <w:b/>
                <w:bCs/>
              </w:rPr>
            </w:pPr>
            <w:r w:rsidRPr="00391E1A">
              <w:rPr>
                <w:b/>
                <w:bCs/>
              </w:rPr>
              <w:t>Visual aids 10%</w:t>
            </w:r>
          </w:p>
        </w:tc>
        <w:tc>
          <w:tcPr>
            <w:tcW w:w="1992" w:type="dxa"/>
          </w:tcPr>
          <w:p w14:paraId="7AFB00D5" w14:textId="77777777" w:rsidR="0070396D" w:rsidRPr="00391E1A" w:rsidRDefault="0070396D" w:rsidP="00C43E2D">
            <w:pPr>
              <w:rPr>
                <w:rStyle w:val="None"/>
                <w:sz w:val="18"/>
              </w:rPr>
            </w:pPr>
            <w:r w:rsidRPr="00391E1A">
              <w:rPr>
                <w:rStyle w:val="None"/>
                <w:sz w:val="18"/>
              </w:rPr>
              <w:t>Visual aids complement and enhance the presentation very effectively.</w:t>
            </w:r>
          </w:p>
          <w:p w14:paraId="0A5BE19F" w14:textId="77777777" w:rsidR="0070396D" w:rsidRPr="00391E1A" w:rsidRDefault="0070396D" w:rsidP="00C43E2D">
            <w:pPr>
              <w:rPr>
                <w:rStyle w:val="None"/>
                <w:sz w:val="18"/>
              </w:rPr>
            </w:pPr>
          </w:p>
          <w:p w14:paraId="01EB3628" w14:textId="77777777" w:rsidR="0070396D" w:rsidRPr="00391E1A" w:rsidRDefault="0070396D" w:rsidP="00C43E2D">
            <w:pPr>
              <w:rPr>
                <w:rStyle w:val="None"/>
                <w:sz w:val="18"/>
              </w:rPr>
            </w:pPr>
            <w:r w:rsidRPr="00391E1A">
              <w:rPr>
                <w:rStyle w:val="None"/>
                <w:sz w:val="18"/>
              </w:rPr>
              <w:t>The visuals are relevant, clear, precise and of high quality.</w:t>
            </w:r>
          </w:p>
          <w:p w14:paraId="37894225" w14:textId="77777777" w:rsidR="0070396D" w:rsidRPr="00391E1A" w:rsidRDefault="0070396D" w:rsidP="00C43E2D"/>
        </w:tc>
        <w:tc>
          <w:tcPr>
            <w:tcW w:w="1992" w:type="dxa"/>
          </w:tcPr>
          <w:p w14:paraId="27BB6654" w14:textId="77777777" w:rsidR="0070396D" w:rsidRPr="00391E1A" w:rsidRDefault="0070396D" w:rsidP="00C43E2D">
            <w:pPr>
              <w:rPr>
                <w:rStyle w:val="None"/>
                <w:sz w:val="18"/>
              </w:rPr>
            </w:pPr>
            <w:r w:rsidRPr="00391E1A">
              <w:rPr>
                <w:rStyle w:val="None"/>
                <w:sz w:val="18"/>
              </w:rPr>
              <w:t>Visual aids complement and enhance the presentation well.</w:t>
            </w:r>
          </w:p>
          <w:p w14:paraId="5B5169AC" w14:textId="77777777" w:rsidR="0070396D" w:rsidRPr="00391E1A" w:rsidRDefault="0070396D" w:rsidP="00C43E2D">
            <w:pPr>
              <w:rPr>
                <w:rStyle w:val="None"/>
                <w:sz w:val="18"/>
              </w:rPr>
            </w:pPr>
          </w:p>
          <w:p w14:paraId="5D4FDE6C" w14:textId="77777777" w:rsidR="0070396D" w:rsidRPr="00391E1A" w:rsidRDefault="0070396D" w:rsidP="00C43E2D">
            <w:pPr>
              <w:rPr>
                <w:rStyle w:val="None"/>
                <w:sz w:val="18"/>
              </w:rPr>
            </w:pPr>
            <w:r w:rsidRPr="00391E1A">
              <w:rPr>
                <w:rStyle w:val="None"/>
                <w:sz w:val="18"/>
              </w:rPr>
              <w:t>The visuals are appropriate, clear, error-free and of good quality.</w:t>
            </w:r>
          </w:p>
          <w:p w14:paraId="5C14C780" w14:textId="77777777" w:rsidR="0070396D" w:rsidRPr="00391E1A" w:rsidRDefault="0070396D" w:rsidP="00C43E2D"/>
        </w:tc>
        <w:tc>
          <w:tcPr>
            <w:tcW w:w="1993" w:type="dxa"/>
          </w:tcPr>
          <w:p w14:paraId="2436536A" w14:textId="77777777" w:rsidR="0070396D" w:rsidRPr="00391E1A" w:rsidRDefault="0070396D" w:rsidP="00C43E2D">
            <w:pPr>
              <w:rPr>
                <w:rStyle w:val="None"/>
                <w:sz w:val="18"/>
              </w:rPr>
            </w:pPr>
            <w:r w:rsidRPr="00391E1A">
              <w:rPr>
                <w:rStyle w:val="None"/>
                <w:sz w:val="18"/>
              </w:rPr>
              <w:t xml:space="preserve">Visual aids complement the presentation but does not enhance it. </w:t>
            </w:r>
          </w:p>
          <w:p w14:paraId="532AE226" w14:textId="77777777" w:rsidR="0070396D" w:rsidRPr="00391E1A" w:rsidRDefault="0070396D" w:rsidP="00C43E2D">
            <w:pPr>
              <w:rPr>
                <w:rStyle w:val="None"/>
                <w:sz w:val="18"/>
              </w:rPr>
            </w:pPr>
          </w:p>
          <w:p w14:paraId="2F32A113" w14:textId="77777777" w:rsidR="0070396D" w:rsidRPr="00391E1A" w:rsidRDefault="0070396D" w:rsidP="00C43E2D">
            <w:pPr>
              <w:rPr>
                <w:rStyle w:val="None"/>
                <w:sz w:val="18"/>
              </w:rPr>
            </w:pPr>
            <w:r w:rsidRPr="00391E1A">
              <w:rPr>
                <w:rStyle w:val="None"/>
                <w:sz w:val="18"/>
              </w:rPr>
              <w:t>The visuals are appropriate, clear, and of sound quality.</w:t>
            </w:r>
          </w:p>
          <w:p w14:paraId="445A2481" w14:textId="77777777" w:rsidR="0070396D" w:rsidRPr="00391E1A" w:rsidRDefault="0070396D" w:rsidP="00C43E2D"/>
        </w:tc>
        <w:tc>
          <w:tcPr>
            <w:tcW w:w="1993" w:type="dxa"/>
          </w:tcPr>
          <w:p w14:paraId="51373118" w14:textId="77777777" w:rsidR="0070396D" w:rsidRPr="00391E1A" w:rsidRDefault="0070396D" w:rsidP="00C43E2D">
            <w:pPr>
              <w:rPr>
                <w:rStyle w:val="None"/>
                <w:sz w:val="18"/>
              </w:rPr>
            </w:pPr>
            <w:r w:rsidRPr="00391E1A">
              <w:rPr>
                <w:rStyle w:val="None"/>
                <w:sz w:val="18"/>
              </w:rPr>
              <w:t>Visual aids complement parts of the presentation but does not enhance it.</w:t>
            </w:r>
          </w:p>
          <w:p w14:paraId="4D634374" w14:textId="77777777" w:rsidR="0070396D" w:rsidRPr="00391E1A" w:rsidRDefault="0070396D" w:rsidP="00C43E2D">
            <w:pPr>
              <w:rPr>
                <w:rStyle w:val="None"/>
                <w:sz w:val="18"/>
              </w:rPr>
            </w:pPr>
          </w:p>
          <w:p w14:paraId="741F9BE5" w14:textId="77777777" w:rsidR="0070396D" w:rsidRPr="00391E1A" w:rsidRDefault="0070396D" w:rsidP="00C43E2D">
            <w:pPr>
              <w:rPr>
                <w:rStyle w:val="None"/>
                <w:sz w:val="18"/>
              </w:rPr>
            </w:pPr>
            <w:r w:rsidRPr="00391E1A">
              <w:rPr>
                <w:rStyle w:val="None"/>
                <w:sz w:val="18"/>
              </w:rPr>
              <w:t>The visuals are appropriate and clear but there may be some errors.</w:t>
            </w:r>
          </w:p>
          <w:p w14:paraId="7BAC8976" w14:textId="77777777" w:rsidR="0070396D" w:rsidRPr="00391E1A" w:rsidRDefault="0070396D" w:rsidP="00C43E2D"/>
        </w:tc>
        <w:tc>
          <w:tcPr>
            <w:tcW w:w="1993" w:type="dxa"/>
          </w:tcPr>
          <w:p w14:paraId="25227C04" w14:textId="77777777" w:rsidR="0070396D" w:rsidRPr="00391E1A" w:rsidRDefault="0070396D" w:rsidP="00C43E2D">
            <w:pPr>
              <w:rPr>
                <w:rStyle w:val="None"/>
                <w:sz w:val="18"/>
              </w:rPr>
            </w:pPr>
            <w:r w:rsidRPr="00391E1A">
              <w:rPr>
                <w:rStyle w:val="None"/>
                <w:sz w:val="18"/>
              </w:rPr>
              <w:t>Visual aids do not complement the presentation.</w:t>
            </w:r>
          </w:p>
          <w:p w14:paraId="36FC5A94" w14:textId="77777777" w:rsidR="0070396D" w:rsidRPr="00391E1A" w:rsidRDefault="0070396D" w:rsidP="00C43E2D">
            <w:pPr>
              <w:rPr>
                <w:rStyle w:val="None"/>
                <w:sz w:val="18"/>
              </w:rPr>
            </w:pPr>
          </w:p>
          <w:p w14:paraId="0A2BB14B" w14:textId="77777777" w:rsidR="0070396D" w:rsidRPr="00391E1A" w:rsidRDefault="0070396D" w:rsidP="00C43E2D">
            <w:pPr>
              <w:rPr>
                <w:rStyle w:val="None"/>
                <w:sz w:val="18"/>
              </w:rPr>
            </w:pPr>
            <w:r w:rsidRPr="00391E1A">
              <w:rPr>
                <w:rStyle w:val="None"/>
                <w:sz w:val="18"/>
              </w:rPr>
              <w:t>The visuals are not always appropriate and clear. There may be multiple errors.</w:t>
            </w:r>
          </w:p>
          <w:p w14:paraId="493D2F56" w14:textId="77777777" w:rsidR="0070396D" w:rsidRPr="00391E1A" w:rsidRDefault="0070396D" w:rsidP="00C43E2D"/>
        </w:tc>
        <w:tc>
          <w:tcPr>
            <w:tcW w:w="1993" w:type="dxa"/>
          </w:tcPr>
          <w:p w14:paraId="4B4DCCB6" w14:textId="77777777" w:rsidR="0070396D" w:rsidRPr="00391E1A" w:rsidRDefault="0070396D" w:rsidP="00C43E2D">
            <w:pPr>
              <w:rPr>
                <w:rStyle w:val="None"/>
                <w:sz w:val="18"/>
              </w:rPr>
            </w:pPr>
            <w:r w:rsidRPr="00391E1A">
              <w:rPr>
                <w:rStyle w:val="None"/>
                <w:sz w:val="18"/>
              </w:rPr>
              <w:t>Visual aids do not complement the presentation.</w:t>
            </w:r>
          </w:p>
          <w:p w14:paraId="02B32D20" w14:textId="77777777" w:rsidR="0070396D" w:rsidRPr="00391E1A" w:rsidRDefault="0070396D" w:rsidP="00C43E2D">
            <w:pPr>
              <w:rPr>
                <w:rStyle w:val="None"/>
                <w:sz w:val="18"/>
              </w:rPr>
            </w:pPr>
          </w:p>
          <w:p w14:paraId="2ED6D149" w14:textId="77777777" w:rsidR="0070396D" w:rsidRPr="00391E1A" w:rsidRDefault="0070396D" w:rsidP="00C43E2D">
            <w:pPr>
              <w:rPr>
                <w:rStyle w:val="None"/>
                <w:sz w:val="18"/>
              </w:rPr>
            </w:pPr>
            <w:r w:rsidRPr="00391E1A">
              <w:rPr>
                <w:rStyle w:val="None"/>
                <w:sz w:val="18"/>
              </w:rPr>
              <w:t>The visuals are no</w:t>
            </w:r>
            <w:r>
              <w:rPr>
                <w:rStyle w:val="None"/>
                <w:sz w:val="18"/>
              </w:rPr>
              <w:t>t</w:t>
            </w:r>
            <w:r w:rsidRPr="00391E1A">
              <w:rPr>
                <w:rStyle w:val="None"/>
                <w:sz w:val="18"/>
              </w:rPr>
              <w:t xml:space="preserve"> appropriate or have many errors. </w:t>
            </w:r>
          </w:p>
          <w:p w14:paraId="02279AE4" w14:textId="77777777" w:rsidR="0070396D" w:rsidRPr="00391E1A" w:rsidRDefault="0070396D" w:rsidP="00C43E2D"/>
        </w:tc>
      </w:tr>
      <w:tr w:rsidR="0070396D" w:rsidRPr="00391E1A" w14:paraId="7BE06354" w14:textId="77777777" w:rsidTr="00C43E2D">
        <w:tc>
          <w:tcPr>
            <w:tcW w:w="1992" w:type="dxa"/>
          </w:tcPr>
          <w:p w14:paraId="45F3B9F5" w14:textId="77777777" w:rsidR="0070396D" w:rsidRPr="00391E1A" w:rsidRDefault="0070396D" w:rsidP="00C43E2D">
            <w:pPr>
              <w:rPr>
                <w:b/>
                <w:bCs/>
              </w:rPr>
            </w:pPr>
            <w:r w:rsidRPr="00391E1A">
              <w:rPr>
                <w:b/>
                <w:bCs/>
              </w:rPr>
              <w:t>Teamwork 10%</w:t>
            </w:r>
          </w:p>
        </w:tc>
        <w:tc>
          <w:tcPr>
            <w:tcW w:w="1992" w:type="dxa"/>
          </w:tcPr>
          <w:p w14:paraId="3231B6C9" w14:textId="77777777" w:rsidR="0070396D" w:rsidRPr="00391E1A" w:rsidRDefault="0070396D" w:rsidP="00C43E2D">
            <w:pPr>
              <w:rPr>
                <w:rStyle w:val="None"/>
                <w:sz w:val="18"/>
              </w:rPr>
            </w:pPr>
            <w:r w:rsidRPr="00391E1A">
              <w:rPr>
                <w:rStyle w:val="None"/>
                <w:sz w:val="18"/>
              </w:rPr>
              <w:t>The presentation is extremely unified</w:t>
            </w:r>
            <w:r>
              <w:rPr>
                <w:rStyle w:val="None"/>
                <w:sz w:val="18"/>
              </w:rPr>
              <w:t xml:space="preserve"> and coordinated (i.e., content, structure, delivery – visuals, attire, and presentation style).</w:t>
            </w:r>
          </w:p>
          <w:p w14:paraId="383DFB23" w14:textId="77777777" w:rsidR="0070396D" w:rsidRPr="00391E1A" w:rsidRDefault="0070396D" w:rsidP="00C43E2D"/>
          <w:p w14:paraId="3CD83772" w14:textId="77777777" w:rsidR="0070396D" w:rsidRDefault="0070396D" w:rsidP="00C43E2D">
            <w:pPr>
              <w:rPr>
                <w:rStyle w:val="None"/>
                <w:sz w:val="18"/>
              </w:rPr>
            </w:pPr>
            <w:r w:rsidRPr="00391E1A">
              <w:rPr>
                <w:rStyle w:val="None"/>
                <w:sz w:val="18"/>
              </w:rPr>
              <w:t xml:space="preserve">The team has clearly rehearsed together and </w:t>
            </w:r>
            <w:r>
              <w:rPr>
                <w:rStyle w:val="None"/>
                <w:sz w:val="18"/>
              </w:rPr>
              <w:t xml:space="preserve">demonstrates very smooth transitions during the presentation. </w:t>
            </w:r>
          </w:p>
          <w:p w14:paraId="4DD3E010" w14:textId="77777777" w:rsidR="0070396D" w:rsidRDefault="0070396D" w:rsidP="00C43E2D">
            <w:pPr>
              <w:rPr>
                <w:rStyle w:val="None"/>
                <w:sz w:val="18"/>
              </w:rPr>
            </w:pPr>
          </w:p>
          <w:p w14:paraId="5447A2DF" w14:textId="77777777" w:rsidR="0070396D" w:rsidRPr="00391E1A" w:rsidRDefault="0070396D" w:rsidP="00C43E2D">
            <w:pPr>
              <w:rPr>
                <w:rStyle w:val="None"/>
                <w:sz w:val="18"/>
              </w:rPr>
            </w:pPr>
            <w:r>
              <w:rPr>
                <w:rStyle w:val="None"/>
                <w:sz w:val="18"/>
              </w:rPr>
              <w:t xml:space="preserve">The speaker handles the Q&amp;A very well as a team by supporting one another and presenting a united front. </w:t>
            </w:r>
          </w:p>
          <w:p w14:paraId="5B4035C7" w14:textId="77777777" w:rsidR="0070396D" w:rsidRDefault="0070396D" w:rsidP="00C43E2D"/>
          <w:p w14:paraId="495BFB4B" w14:textId="77777777" w:rsidR="0070396D" w:rsidRPr="00391E1A" w:rsidRDefault="0070396D" w:rsidP="00C43E2D">
            <w:pPr>
              <w:pStyle w:val="ListParagraph"/>
              <w:ind w:left="360"/>
            </w:pPr>
          </w:p>
        </w:tc>
        <w:tc>
          <w:tcPr>
            <w:tcW w:w="1992" w:type="dxa"/>
          </w:tcPr>
          <w:p w14:paraId="68C44A94" w14:textId="77777777" w:rsidR="0070396D" w:rsidRPr="00391E1A" w:rsidRDefault="0070396D" w:rsidP="00C43E2D">
            <w:pPr>
              <w:rPr>
                <w:rStyle w:val="None"/>
                <w:sz w:val="18"/>
              </w:rPr>
            </w:pPr>
            <w:r w:rsidRPr="00391E1A">
              <w:rPr>
                <w:rStyle w:val="None"/>
                <w:sz w:val="18"/>
              </w:rPr>
              <w:lastRenderedPageBreak/>
              <w:t>The presentation is very unified</w:t>
            </w:r>
            <w:r>
              <w:rPr>
                <w:rStyle w:val="None"/>
                <w:sz w:val="18"/>
              </w:rPr>
              <w:t xml:space="preserve"> and coordinated</w:t>
            </w:r>
          </w:p>
          <w:p w14:paraId="4D6E03E7" w14:textId="77777777" w:rsidR="0070396D" w:rsidRDefault="0070396D" w:rsidP="00C43E2D">
            <w:pPr>
              <w:rPr>
                <w:rStyle w:val="None"/>
                <w:sz w:val="18"/>
              </w:rPr>
            </w:pPr>
            <w:r>
              <w:rPr>
                <w:rStyle w:val="None"/>
                <w:sz w:val="18"/>
              </w:rPr>
              <w:t>(i.e., content, structure, delivery – visuals, attire, and presentation style).</w:t>
            </w:r>
          </w:p>
          <w:p w14:paraId="1098A397" w14:textId="77777777" w:rsidR="0070396D" w:rsidRPr="00391E1A" w:rsidRDefault="0070396D" w:rsidP="00C43E2D">
            <w:pPr>
              <w:rPr>
                <w:rStyle w:val="None"/>
                <w:sz w:val="18"/>
              </w:rPr>
            </w:pPr>
          </w:p>
          <w:p w14:paraId="4AC89632" w14:textId="77777777" w:rsidR="0070396D" w:rsidRPr="00391E1A" w:rsidRDefault="0070396D" w:rsidP="00C43E2D"/>
          <w:p w14:paraId="0C36DACD" w14:textId="77777777" w:rsidR="0070396D" w:rsidRDefault="0070396D" w:rsidP="00C43E2D">
            <w:pPr>
              <w:rPr>
                <w:rStyle w:val="None"/>
                <w:sz w:val="18"/>
              </w:rPr>
            </w:pPr>
            <w:r w:rsidRPr="00391E1A">
              <w:rPr>
                <w:rStyle w:val="None"/>
                <w:sz w:val="18"/>
              </w:rPr>
              <w:t>The team has clearly rehearsed together</w:t>
            </w:r>
            <w:r>
              <w:rPr>
                <w:rStyle w:val="None"/>
                <w:sz w:val="18"/>
              </w:rPr>
              <w:t xml:space="preserve"> and demonstrates mostly smooth </w:t>
            </w:r>
            <w:r w:rsidRPr="00D51419">
              <w:rPr>
                <w:rStyle w:val="None"/>
                <w:sz w:val="18"/>
              </w:rPr>
              <w:t>transitions.</w:t>
            </w:r>
          </w:p>
          <w:p w14:paraId="2F74ADC2" w14:textId="77777777" w:rsidR="0070396D" w:rsidRDefault="0070396D" w:rsidP="00C43E2D"/>
          <w:p w14:paraId="2A3AC9AA" w14:textId="77777777" w:rsidR="0070396D" w:rsidRDefault="0070396D" w:rsidP="00C43E2D"/>
          <w:p w14:paraId="2C573E99" w14:textId="77777777" w:rsidR="0070396D" w:rsidRPr="00391E1A" w:rsidRDefault="0070396D" w:rsidP="00C43E2D">
            <w:pPr>
              <w:rPr>
                <w:rStyle w:val="None"/>
                <w:sz w:val="18"/>
              </w:rPr>
            </w:pPr>
            <w:r>
              <w:rPr>
                <w:rStyle w:val="None"/>
                <w:sz w:val="18"/>
              </w:rPr>
              <w:t xml:space="preserve">The speaker handles the Q&amp;A well as a team by supporting each other and presenting a united front. </w:t>
            </w:r>
          </w:p>
          <w:p w14:paraId="2A094422" w14:textId="77777777" w:rsidR="0070396D" w:rsidRPr="00391E1A" w:rsidRDefault="0070396D" w:rsidP="00C43E2D"/>
        </w:tc>
        <w:tc>
          <w:tcPr>
            <w:tcW w:w="1993" w:type="dxa"/>
          </w:tcPr>
          <w:p w14:paraId="408789F1" w14:textId="77777777" w:rsidR="0070396D" w:rsidRPr="00391E1A" w:rsidRDefault="0070396D" w:rsidP="00C43E2D">
            <w:pPr>
              <w:rPr>
                <w:rStyle w:val="None"/>
                <w:sz w:val="18"/>
              </w:rPr>
            </w:pPr>
            <w:r w:rsidRPr="00391E1A">
              <w:rPr>
                <w:rStyle w:val="None"/>
                <w:sz w:val="18"/>
              </w:rPr>
              <w:lastRenderedPageBreak/>
              <w:t>The presentation is unified</w:t>
            </w:r>
            <w:r>
              <w:rPr>
                <w:rStyle w:val="None"/>
                <w:sz w:val="18"/>
              </w:rPr>
              <w:t xml:space="preserve"> and coordinated</w:t>
            </w:r>
          </w:p>
          <w:p w14:paraId="2AC3C83B" w14:textId="77777777" w:rsidR="0070396D" w:rsidRDefault="0070396D" w:rsidP="00C43E2D">
            <w:pPr>
              <w:rPr>
                <w:rStyle w:val="None"/>
                <w:sz w:val="18"/>
              </w:rPr>
            </w:pPr>
            <w:r>
              <w:rPr>
                <w:rStyle w:val="None"/>
                <w:sz w:val="18"/>
              </w:rPr>
              <w:t>(i.e., content, structure, delivery – visuals, attire, and presentation style).</w:t>
            </w:r>
          </w:p>
          <w:p w14:paraId="33E54591" w14:textId="77777777" w:rsidR="0070396D" w:rsidRPr="00391E1A" w:rsidRDefault="0070396D" w:rsidP="00C43E2D">
            <w:pPr>
              <w:rPr>
                <w:rStyle w:val="None"/>
                <w:sz w:val="18"/>
              </w:rPr>
            </w:pPr>
          </w:p>
          <w:p w14:paraId="7DAAA61C" w14:textId="77777777" w:rsidR="0070396D" w:rsidRPr="00391E1A" w:rsidRDefault="0070396D" w:rsidP="00C43E2D">
            <w:pPr>
              <w:rPr>
                <w:rStyle w:val="None"/>
                <w:sz w:val="18"/>
              </w:rPr>
            </w:pPr>
          </w:p>
          <w:p w14:paraId="16B38998" w14:textId="77777777" w:rsidR="0070396D" w:rsidRDefault="0070396D" w:rsidP="00C43E2D">
            <w:pPr>
              <w:rPr>
                <w:rStyle w:val="None"/>
                <w:sz w:val="18"/>
              </w:rPr>
            </w:pPr>
            <w:r w:rsidRPr="00391E1A">
              <w:rPr>
                <w:rStyle w:val="None"/>
                <w:sz w:val="18"/>
              </w:rPr>
              <w:t>The team has rehearsed together</w:t>
            </w:r>
            <w:r>
              <w:rPr>
                <w:rStyle w:val="None"/>
                <w:sz w:val="18"/>
              </w:rPr>
              <w:t xml:space="preserve"> and demonstrates some smooth transitions. </w:t>
            </w:r>
          </w:p>
          <w:p w14:paraId="00B244CB" w14:textId="77777777" w:rsidR="0070396D" w:rsidRDefault="0070396D" w:rsidP="00C43E2D"/>
          <w:p w14:paraId="5205D88A" w14:textId="77777777" w:rsidR="0070396D" w:rsidRDefault="0070396D" w:rsidP="00C43E2D"/>
          <w:p w14:paraId="45511A33" w14:textId="77777777" w:rsidR="0070396D" w:rsidRPr="00391E1A" w:rsidRDefault="0070396D" w:rsidP="00C43E2D">
            <w:pPr>
              <w:rPr>
                <w:rStyle w:val="None"/>
                <w:sz w:val="18"/>
              </w:rPr>
            </w:pPr>
            <w:r>
              <w:rPr>
                <w:rStyle w:val="None"/>
                <w:sz w:val="18"/>
              </w:rPr>
              <w:t xml:space="preserve">The speaker handles the Q&amp;A as a team with some support for each other and mostly presents a united front. </w:t>
            </w:r>
          </w:p>
          <w:p w14:paraId="5366E354" w14:textId="77777777" w:rsidR="0070396D" w:rsidRPr="00391E1A" w:rsidRDefault="0070396D" w:rsidP="00C43E2D"/>
        </w:tc>
        <w:tc>
          <w:tcPr>
            <w:tcW w:w="1993" w:type="dxa"/>
          </w:tcPr>
          <w:p w14:paraId="2D2BEE53" w14:textId="77777777" w:rsidR="0070396D" w:rsidRPr="00391E1A" w:rsidRDefault="0070396D" w:rsidP="00C43E2D">
            <w:pPr>
              <w:rPr>
                <w:rStyle w:val="None"/>
                <w:sz w:val="18"/>
              </w:rPr>
            </w:pPr>
            <w:r w:rsidRPr="00391E1A">
              <w:rPr>
                <w:rStyle w:val="None"/>
                <w:sz w:val="18"/>
              </w:rPr>
              <w:lastRenderedPageBreak/>
              <w:t>The presentation is somewhat unified</w:t>
            </w:r>
            <w:r>
              <w:rPr>
                <w:rStyle w:val="None"/>
                <w:sz w:val="18"/>
              </w:rPr>
              <w:t xml:space="preserve"> and coordinated</w:t>
            </w:r>
          </w:p>
          <w:p w14:paraId="0962B3B5" w14:textId="77777777" w:rsidR="0070396D" w:rsidRDefault="0070396D" w:rsidP="00C43E2D">
            <w:pPr>
              <w:rPr>
                <w:rStyle w:val="None"/>
                <w:sz w:val="18"/>
              </w:rPr>
            </w:pPr>
            <w:r>
              <w:rPr>
                <w:rStyle w:val="None"/>
                <w:sz w:val="18"/>
              </w:rPr>
              <w:t>(i.e., content, structure, delivery – visuals, attire, and presentation style).</w:t>
            </w:r>
          </w:p>
          <w:p w14:paraId="2A94DA28" w14:textId="77777777" w:rsidR="0070396D" w:rsidRDefault="0070396D" w:rsidP="00C43E2D">
            <w:pPr>
              <w:rPr>
                <w:rStyle w:val="None"/>
                <w:sz w:val="18"/>
              </w:rPr>
            </w:pPr>
          </w:p>
          <w:p w14:paraId="2B81FB3D" w14:textId="77777777" w:rsidR="0070396D" w:rsidRDefault="0070396D" w:rsidP="00C43E2D">
            <w:pPr>
              <w:rPr>
                <w:rStyle w:val="None"/>
                <w:sz w:val="18"/>
              </w:rPr>
            </w:pPr>
            <w:r w:rsidRPr="00391E1A">
              <w:rPr>
                <w:rStyle w:val="None"/>
                <w:sz w:val="18"/>
              </w:rPr>
              <w:t xml:space="preserve">The team </w:t>
            </w:r>
            <w:r>
              <w:rPr>
                <w:rStyle w:val="None"/>
                <w:sz w:val="18"/>
              </w:rPr>
              <w:t>may have</w:t>
            </w:r>
            <w:r w:rsidRPr="00391E1A">
              <w:rPr>
                <w:rStyle w:val="None"/>
                <w:sz w:val="18"/>
              </w:rPr>
              <w:t xml:space="preserve"> rehearsed together</w:t>
            </w:r>
            <w:r>
              <w:rPr>
                <w:rStyle w:val="None"/>
                <w:sz w:val="18"/>
              </w:rPr>
              <w:t xml:space="preserve"> but the transitions are not always smooth. </w:t>
            </w:r>
          </w:p>
          <w:p w14:paraId="34900A4F" w14:textId="77777777" w:rsidR="0070396D" w:rsidRDefault="0070396D" w:rsidP="00C43E2D">
            <w:pPr>
              <w:rPr>
                <w:rStyle w:val="None"/>
                <w:sz w:val="18"/>
              </w:rPr>
            </w:pPr>
          </w:p>
          <w:p w14:paraId="14E8468D" w14:textId="77777777" w:rsidR="0070396D" w:rsidRDefault="0070396D" w:rsidP="00C43E2D">
            <w:pPr>
              <w:rPr>
                <w:rStyle w:val="None"/>
                <w:sz w:val="18"/>
              </w:rPr>
            </w:pPr>
          </w:p>
          <w:p w14:paraId="2DE75E80" w14:textId="77777777" w:rsidR="0070396D" w:rsidRPr="00391E1A" w:rsidRDefault="0070396D" w:rsidP="00C43E2D">
            <w:pPr>
              <w:rPr>
                <w:rStyle w:val="None"/>
                <w:sz w:val="18"/>
              </w:rPr>
            </w:pPr>
            <w:r>
              <w:rPr>
                <w:rStyle w:val="None"/>
                <w:sz w:val="18"/>
              </w:rPr>
              <w:lastRenderedPageBreak/>
              <w:t xml:space="preserve">The speaker shows little consideration for the team during the Q&amp;A (e.g., dominates, withdraws) and does not present a united front. </w:t>
            </w:r>
          </w:p>
          <w:p w14:paraId="20210EB9" w14:textId="77777777" w:rsidR="0070396D" w:rsidRPr="00391E1A" w:rsidRDefault="0070396D" w:rsidP="00C43E2D"/>
        </w:tc>
        <w:tc>
          <w:tcPr>
            <w:tcW w:w="1993" w:type="dxa"/>
          </w:tcPr>
          <w:p w14:paraId="2F3E87DB" w14:textId="77777777" w:rsidR="0070396D" w:rsidRPr="00391E1A" w:rsidRDefault="0070396D" w:rsidP="00C43E2D">
            <w:pPr>
              <w:rPr>
                <w:rStyle w:val="None"/>
                <w:sz w:val="18"/>
              </w:rPr>
            </w:pPr>
            <w:r w:rsidRPr="00391E1A">
              <w:rPr>
                <w:rStyle w:val="None"/>
                <w:sz w:val="18"/>
              </w:rPr>
              <w:lastRenderedPageBreak/>
              <w:t>The presentation is not unified</w:t>
            </w:r>
            <w:r>
              <w:rPr>
                <w:rStyle w:val="None"/>
                <w:sz w:val="18"/>
              </w:rPr>
              <w:t xml:space="preserve"> and has little coordination</w:t>
            </w:r>
          </w:p>
          <w:p w14:paraId="0CEE9C53" w14:textId="77777777" w:rsidR="0070396D" w:rsidRPr="00391E1A" w:rsidRDefault="0070396D" w:rsidP="00C43E2D">
            <w:pPr>
              <w:rPr>
                <w:rStyle w:val="None"/>
                <w:sz w:val="18"/>
              </w:rPr>
            </w:pPr>
            <w:r>
              <w:rPr>
                <w:rStyle w:val="None"/>
                <w:sz w:val="18"/>
              </w:rPr>
              <w:t>(i.e., content, structure, delivery – visuals, attire, and presentation style).</w:t>
            </w:r>
          </w:p>
          <w:p w14:paraId="38EFE5BC" w14:textId="77777777" w:rsidR="0070396D" w:rsidRPr="00391E1A" w:rsidRDefault="0070396D" w:rsidP="00C43E2D"/>
          <w:p w14:paraId="664D1F02" w14:textId="77777777" w:rsidR="0070396D" w:rsidRDefault="0070396D" w:rsidP="00C43E2D">
            <w:pPr>
              <w:rPr>
                <w:rStyle w:val="None"/>
                <w:sz w:val="18"/>
              </w:rPr>
            </w:pPr>
            <w:r>
              <w:rPr>
                <w:rStyle w:val="None"/>
                <w:sz w:val="18"/>
              </w:rPr>
              <w:t xml:space="preserve">The team does not demonstrate that they have rehearsed together, and most transitions are not smooth. </w:t>
            </w:r>
          </w:p>
          <w:p w14:paraId="37AB7508" w14:textId="77777777" w:rsidR="0070396D" w:rsidRDefault="0070396D" w:rsidP="00C43E2D"/>
          <w:p w14:paraId="47B57D90" w14:textId="77777777" w:rsidR="0070396D" w:rsidRPr="00391E1A" w:rsidRDefault="0070396D" w:rsidP="00C43E2D">
            <w:pPr>
              <w:rPr>
                <w:rStyle w:val="None"/>
                <w:sz w:val="18"/>
              </w:rPr>
            </w:pPr>
            <w:r>
              <w:rPr>
                <w:rStyle w:val="None"/>
                <w:sz w:val="18"/>
              </w:rPr>
              <w:t xml:space="preserve">The speaker shows no consideration for the team during the Q&amp;A (e.g., dominates, withdraws) and does not present a united front. </w:t>
            </w:r>
          </w:p>
          <w:p w14:paraId="189EC5FF" w14:textId="77777777" w:rsidR="0070396D" w:rsidRPr="00391E1A" w:rsidRDefault="0070396D" w:rsidP="00C43E2D"/>
        </w:tc>
        <w:tc>
          <w:tcPr>
            <w:tcW w:w="1993" w:type="dxa"/>
          </w:tcPr>
          <w:p w14:paraId="1E1E8275" w14:textId="77777777" w:rsidR="0070396D" w:rsidRPr="00391E1A" w:rsidRDefault="0070396D" w:rsidP="00C43E2D">
            <w:pPr>
              <w:rPr>
                <w:rStyle w:val="None"/>
                <w:sz w:val="18"/>
              </w:rPr>
            </w:pPr>
            <w:r w:rsidRPr="00391E1A">
              <w:rPr>
                <w:rStyle w:val="None"/>
                <w:sz w:val="18"/>
              </w:rPr>
              <w:lastRenderedPageBreak/>
              <w:t>The presentation is not unified</w:t>
            </w:r>
            <w:r>
              <w:rPr>
                <w:rStyle w:val="None"/>
                <w:sz w:val="18"/>
              </w:rPr>
              <w:t xml:space="preserve"> and has no coordination</w:t>
            </w:r>
          </w:p>
          <w:p w14:paraId="137F8C89" w14:textId="77777777" w:rsidR="0070396D" w:rsidRDefault="0070396D" w:rsidP="00C43E2D">
            <w:pPr>
              <w:rPr>
                <w:rStyle w:val="None"/>
                <w:sz w:val="18"/>
              </w:rPr>
            </w:pPr>
            <w:r>
              <w:rPr>
                <w:rStyle w:val="None"/>
                <w:sz w:val="18"/>
              </w:rPr>
              <w:t>(i.e., content, structure, delivery – visuals, attire, and presentation style).</w:t>
            </w:r>
          </w:p>
          <w:p w14:paraId="1F3F28EE" w14:textId="77777777" w:rsidR="0070396D" w:rsidRPr="00391E1A" w:rsidRDefault="0070396D" w:rsidP="00C43E2D"/>
          <w:p w14:paraId="5511FF09" w14:textId="77777777" w:rsidR="0070396D" w:rsidRDefault="0070396D" w:rsidP="00C43E2D">
            <w:pPr>
              <w:rPr>
                <w:rStyle w:val="None"/>
                <w:sz w:val="18"/>
              </w:rPr>
            </w:pPr>
            <w:r w:rsidRPr="00391E1A">
              <w:rPr>
                <w:rStyle w:val="None"/>
                <w:sz w:val="18"/>
              </w:rPr>
              <w:t>The team does</w:t>
            </w:r>
            <w:r>
              <w:rPr>
                <w:rStyle w:val="None"/>
                <w:sz w:val="18"/>
              </w:rPr>
              <w:t xml:space="preserve"> not have any smooth transitions. </w:t>
            </w:r>
          </w:p>
          <w:p w14:paraId="2E71EE89" w14:textId="77777777" w:rsidR="0070396D" w:rsidRDefault="0070396D" w:rsidP="00C43E2D"/>
          <w:p w14:paraId="63D8D7AE" w14:textId="77777777" w:rsidR="0070396D" w:rsidRDefault="0070396D" w:rsidP="00C43E2D"/>
          <w:p w14:paraId="10D72D38" w14:textId="77777777" w:rsidR="0070396D" w:rsidRDefault="0070396D" w:rsidP="00C43E2D"/>
          <w:p w14:paraId="29EE6C40" w14:textId="77777777" w:rsidR="0070396D" w:rsidRDefault="0070396D" w:rsidP="00C43E2D"/>
          <w:p w14:paraId="3ABBA1DA" w14:textId="77777777" w:rsidR="0070396D" w:rsidRPr="00391E1A" w:rsidRDefault="0070396D" w:rsidP="00C43E2D">
            <w:pPr>
              <w:rPr>
                <w:rStyle w:val="None"/>
                <w:sz w:val="18"/>
              </w:rPr>
            </w:pPr>
            <w:r>
              <w:rPr>
                <w:rStyle w:val="None"/>
                <w:sz w:val="18"/>
              </w:rPr>
              <w:t xml:space="preserve">The speaker shows no consideration for the team during the Q&amp;A (e.g., dominates, withdraws) and does not present a united front. </w:t>
            </w:r>
          </w:p>
          <w:p w14:paraId="4B3CF06D" w14:textId="77777777" w:rsidR="0070396D" w:rsidRPr="00391E1A" w:rsidRDefault="0070396D" w:rsidP="00C43E2D"/>
        </w:tc>
      </w:tr>
    </w:tbl>
    <w:p w14:paraId="6A4F96A2" w14:textId="77777777" w:rsidR="0070396D" w:rsidRDefault="0070396D" w:rsidP="0070396D">
      <w:r w:rsidRPr="00391E1A">
        <w:lastRenderedPageBreak/>
        <w:t xml:space="preserve"> </w:t>
      </w:r>
    </w:p>
    <w:p w14:paraId="0A52AE47" w14:textId="77777777" w:rsidR="0070396D" w:rsidRDefault="0070396D" w:rsidP="0070396D"/>
    <w:p w14:paraId="45056275" w14:textId="665ABA71" w:rsidR="008570F0" w:rsidRPr="009B3FF2" w:rsidRDefault="008570F0" w:rsidP="0070396D">
      <w:pPr>
        <w:suppressAutoHyphens/>
        <w:spacing w:after="0" w:line="240" w:lineRule="auto"/>
      </w:pPr>
    </w:p>
    <w:sectPr w:rsidR="008570F0" w:rsidRPr="009B3FF2" w:rsidSect="00021F47">
      <w:pgSz w:w="15842" w:h="12242" w:orient="landscape"/>
      <w:pgMar w:top="1440" w:right="964" w:bottom="1135" w:left="1276"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2DF5B" w14:textId="77777777" w:rsidR="0011591B" w:rsidRDefault="0011591B">
      <w:pPr>
        <w:spacing w:after="0" w:line="240" w:lineRule="auto"/>
      </w:pPr>
      <w:r>
        <w:separator/>
      </w:r>
    </w:p>
  </w:endnote>
  <w:endnote w:type="continuationSeparator" w:id="0">
    <w:p w14:paraId="76FFA52F" w14:textId="77777777" w:rsidR="0011591B" w:rsidRDefault="00115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18613"/>
      <w:docPartObj>
        <w:docPartGallery w:val="Page Numbers (Bottom of Page)"/>
        <w:docPartUnique/>
      </w:docPartObj>
    </w:sdtPr>
    <w:sdtEndPr>
      <w:rPr>
        <w:noProof/>
      </w:rPr>
    </w:sdtEndPr>
    <w:sdtContent>
      <w:p w14:paraId="21E92C54" w14:textId="0F20B572" w:rsidR="001850AF" w:rsidRDefault="001850A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544F847" w14:textId="77777777" w:rsidR="001850AF" w:rsidRDefault="001850AF">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496743"/>
      <w:docPartObj>
        <w:docPartGallery w:val="Page Numbers (Bottom of Page)"/>
        <w:docPartUnique/>
      </w:docPartObj>
    </w:sdtPr>
    <w:sdtEndPr>
      <w:rPr>
        <w:noProof/>
      </w:rPr>
    </w:sdtEndPr>
    <w:sdtContent>
      <w:p w14:paraId="7E3138BB" w14:textId="4DB263FC" w:rsidR="001850AF" w:rsidRDefault="001850AF">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15A4F13" w14:textId="77777777" w:rsidR="001850AF" w:rsidRDefault="001850A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2CAE4" w14:textId="77777777" w:rsidR="0011591B" w:rsidRDefault="0011591B">
      <w:pPr>
        <w:spacing w:after="0" w:line="240" w:lineRule="auto"/>
      </w:pPr>
      <w:r>
        <w:separator/>
      </w:r>
    </w:p>
  </w:footnote>
  <w:footnote w:type="continuationSeparator" w:id="0">
    <w:p w14:paraId="1AB56096" w14:textId="77777777" w:rsidR="0011591B" w:rsidRDefault="00115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DC0"/>
    <w:multiLevelType w:val="hybridMultilevel"/>
    <w:tmpl w:val="096A827C"/>
    <w:styleLink w:val="ImportedStyle6"/>
    <w:lvl w:ilvl="0" w:tplc="6C22AEC2">
      <w:start w:val="1"/>
      <w:numFmt w:val="decimal"/>
      <w:lvlText w:val="%1."/>
      <w:lvlJc w:val="left"/>
      <w:pPr>
        <w:ind w:left="4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6429AA8">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00EA462">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60E2AE0">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5B4F048">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A18D77E">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C600BD0">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E2ECAFE">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1A8E788">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7D5279C"/>
    <w:multiLevelType w:val="hybridMultilevel"/>
    <w:tmpl w:val="A8DC6E0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F195F97"/>
    <w:multiLevelType w:val="hybridMultilevel"/>
    <w:tmpl w:val="F5BE33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10D31F23"/>
    <w:multiLevelType w:val="hybridMultilevel"/>
    <w:tmpl w:val="E68C1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6E15F1"/>
    <w:multiLevelType w:val="hybridMultilevel"/>
    <w:tmpl w:val="D93EE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EF7031"/>
    <w:multiLevelType w:val="hybridMultilevel"/>
    <w:tmpl w:val="B2FCF710"/>
    <w:lvl w:ilvl="0" w:tplc="040474F4">
      <w:start w:val="1"/>
      <w:numFmt w:val="decimal"/>
      <w:lvlText w:val="%1."/>
      <w:lvlJc w:val="left"/>
      <w:pPr>
        <w:ind w:left="4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044455C">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8090001">
      <w:start w:val="1"/>
      <w:numFmt w:val="bullet"/>
      <w:lvlText w:val=""/>
      <w:lvlJc w:val="left"/>
      <w:pPr>
        <w:ind w:left="1800" w:hanging="360"/>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E8E95E0">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460BF10">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EA8C4E4">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08A20BE">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39E3F9E">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EC46700">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F053B04"/>
    <w:multiLevelType w:val="hybridMultilevel"/>
    <w:tmpl w:val="057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45974"/>
    <w:multiLevelType w:val="hybridMultilevel"/>
    <w:tmpl w:val="63924C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232339F7"/>
    <w:multiLevelType w:val="hybridMultilevel"/>
    <w:tmpl w:val="FEF8321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23970837"/>
    <w:multiLevelType w:val="hybridMultilevel"/>
    <w:tmpl w:val="C83AE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C779E"/>
    <w:multiLevelType w:val="hybridMultilevel"/>
    <w:tmpl w:val="95648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9A70EB"/>
    <w:multiLevelType w:val="hybridMultilevel"/>
    <w:tmpl w:val="6F50C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C673B0"/>
    <w:multiLevelType w:val="hybridMultilevel"/>
    <w:tmpl w:val="EEA83538"/>
    <w:styleLink w:val="ImportedStyle30"/>
    <w:lvl w:ilvl="0" w:tplc="2DF468A4">
      <w:start w:val="1"/>
      <w:numFmt w:val="lowerLetter"/>
      <w:lvlText w:val="%1."/>
      <w:lvlJc w:val="left"/>
      <w:pPr>
        <w:ind w:left="330" w:hanging="3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2A6626">
      <w:start w:val="1"/>
      <w:numFmt w:val="lowerLetter"/>
      <w:lvlText w:val="%2."/>
      <w:lvlJc w:val="left"/>
      <w:pPr>
        <w:ind w:left="1110" w:hanging="3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A50BABC">
      <w:start w:val="1"/>
      <w:numFmt w:val="bullet"/>
      <w:lvlText w:val="•"/>
      <w:lvlJc w:val="left"/>
      <w:pPr>
        <w:ind w:left="19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6A8A668">
      <w:start w:val="1"/>
      <w:numFmt w:val="bullet"/>
      <w:lvlText w:val="•"/>
      <w:lvlJc w:val="left"/>
      <w:pPr>
        <w:ind w:left="27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5480F96">
      <w:start w:val="1"/>
      <w:numFmt w:val="bullet"/>
      <w:lvlText w:val="•"/>
      <w:lvlJc w:val="left"/>
      <w:pPr>
        <w:ind w:left="34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9683D96">
      <w:start w:val="1"/>
      <w:numFmt w:val="bullet"/>
      <w:lvlText w:val="•"/>
      <w:lvlJc w:val="left"/>
      <w:pPr>
        <w:ind w:left="42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14C7582">
      <w:start w:val="1"/>
      <w:numFmt w:val="bullet"/>
      <w:lvlText w:val="•"/>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C5CA6B6">
      <w:start w:val="1"/>
      <w:numFmt w:val="bullet"/>
      <w:lvlText w:val="•"/>
      <w:lvlJc w:val="left"/>
      <w:pPr>
        <w:ind w:left="58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4661B4E">
      <w:start w:val="1"/>
      <w:numFmt w:val="bullet"/>
      <w:lvlText w:val="•"/>
      <w:lvlJc w:val="left"/>
      <w:pPr>
        <w:ind w:left="6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3F9217AC"/>
    <w:multiLevelType w:val="hybridMultilevel"/>
    <w:tmpl w:val="B7EED1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00415E0"/>
    <w:multiLevelType w:val="hybridMultilevel"/>
    <w:tmpl w:val="BBC4C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192BD5"/>
    <w:multiLevelType w:val="hybridMultilevel"/>
    <w:tmpl w:val="13D88B5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43111286"/>
    <w:multiLevelType w:val="hybridMultilevel"/>
    <w:tmpl w:val="B590CBA8"/>
    <w:numStyleLink w:val="ImportedStyle2"/>
  </w:abstractNum>
  <w:abstractNum w:abstractNumId="17" w15:restartNumberingAfterBreak="0">
    <w:nsid w:val="46346F57"/>
    <w:multiLevelType w:val="hybridMultilevel"/>
    <w:tmpl w:val="40042F7C"/>
    <w:styleLink w:val="Bullets"/>
    <w:lvl w:ilvl="0" w:tplc="16C27C02">
      <w:start w:val="1"/>
      <w:numFmt w:val="bullet"/>
      <w:lvlText w:val="•"/>
      <w:lvlJc w:val="left"/>
      <w:pPr>
        <w:ind w:left="195" w:hanging="158"/>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988C0EA">
      <w:start w:val="1"/>
      <w:numFmt w:val="bullet"/>
      <w:lvlText w:val="•"/>
      <w:lvlJc w:val="left"/>
      <w:pPr>
        <w:ind w:left="11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3863AD8">
      <w:start w:val="1"/>
      <w:numFmt w:val="bullet"/>
      <w:lvlText w:val="•"/>
      <w:lvlJc w:val="left"/>
      <w:pPr>
        <w:ind w:left="17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73232CA">
      <w:start w:val="1"/>
      <w:numFmt w:val="bullet"/>
      <w:lvlText w:val="•"/>
      <w:lvlJc w:val="left"/>
      <w:pPr>
        <w:ind w:left="23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46EB688">
      <w:start w:val="1"/>
      <w:numFmt w:val="bullet"/>
      <w:lvlText w:val="•"/>
      <w:lvlJc w:val="left"/>
      <w:pPr>
        <w:ind w:left="29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2CF06C">
      <w:start w:val="1"/>
      <w:numFmt w:val="bullet"/>
      <w:lvlText w:val="•"/>
      <w:lvlJc w:val="left"/>
      <w:pPr>
        <w:ind w:left="35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CA8E19C">
      <w:start w:val="1"/>
      <w:numFmt w:val="bullet"/>
      <w:lvlText w:val="•"/>
      <w:lvlJc w:val="left"/>
      <w:pPr>
        <w:ind w:left="41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D80B1A4">
      <w:start w:val="1"/>
      <w:numFmt w:val="bullet"/>
      <w:lvlText w:val="•"/>
      <w:lvlJc w:val="left"/>
      <w:pPr>
        <w:ind w:left="47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5C22BD4">
      <w:start w:val="1"/>
      <w:numFmt w:val="bullet"/>
      <w:lvlText w:val="•"/>
      <w:lvlJc w:val="left"/>
      <w:pPr>
        <w:ind w:left="53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D61521A"/>
    <w:multiLevelType w:val="hybridMultilevel"/>
    <w:tmpl w:val="04825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F6D5F3F"/>
    <w:multiLevelType w:val="hybridMultilevel"/>
    <w:tmpl w:val="3996A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E06FD0"/>
    <w:multiLevelType w:val="hybridMultilevel"/>
    <w:tmpl w:val="B590CBA8"/>
    <w:styleLink w:val="ImportedStyle2"/>
    <w:lvl w:ilvl="0" w:tplc="79704386">
      <w:start w:val="1"/>
      <w:numFmt w:val="decimal"/>
      <w:lvlText w:val="%1."/>
      <w:lvlJc w:val="left"/>
      <w:pPr>
        <w:ind w:left="4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736ADF6">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712A8B0">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782E40">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8227F86">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0561870">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E580A08">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34CA78C">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578AF16">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51450FD3"/>
    <w:multiLevelType w:val="hybridMultilevel"/>
    <w:tmpl w:val="6BBEEF2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528869C6"/>
    <w:multiLevelType w:val="hybridMultilevel"/>
    <w:tmpl w:val="289EB4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4325B36"/>
    <w:multiLevelType w:val="hybridMultilevel"/>
    <w:tmpl w:val="FC96886E"/>
    <w:lvl w:ilvl="0" w:tplc="4809000F">
      <w:start w:val="1"/>
      <w:numFmt w:val="decimal"/>
      <w:lvlText w:val="%1."/>
      <w:lvlJc w:val="left"/>
      <w:pPr>
        <w:ind w:left="420" w:hanging="360"/>
      </w:p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24" w15:restartNumberingAfterBreak="0">
    <w:nsid w:val="574374F0"/>
    <w:multiLevelType w:val="hybridMultilevel"/>
    <w:tmpl w:val="C63EE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7550D4B"/>
    <w:multiLevelType w:val="hybridMultilevel"/>
    <w:tmpl w:val="7558409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587B3000"/>
    <w:multiLevelType w:val="hybridMultilevel"/>
    <w:tmpl w:val="720471AE"/>
    <w:styleLink w:val="ImportedStyle3"/>
    <w:lvl w:ilvl="0" w:tplc="A434DCBC">
      <w:start w:val="1"/>
      <w:numFmt w:val="decimal"/>
      <w:lvlText w:val="%1."/>
      <w:lvlJc w:val="left"/>
      <w:pPr>
        <w:ind w:left="4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7442156">
      <w:start w:val="1"/>
      <w:numFmt w:val="lowerLetter"/>
      <w:lvlText w:val="%2."/>
      <w:lvlJc w:val="left"/>
      <w:pPr>
        <w:ind w:left="11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E64D86E">
      <w:start w:val="1"/>
      <w:numFmt w:val="lowerLetter"/>
      <w:lvlText w:val="%3."/>
      <w:lvlJc w:val="left"/>
      <w:pPr>
        <w:ind w:left="19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21CFD90">
      <w:start w:val="1"/>
      <w:numFmt w:val="lowerLetter"/>
      <w:lvlText w:val="%4."/>
      <w:lvlJc w:val="left"/>
      <w:pPr>
        <w:ind w:left="27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5038B0">
      <w:start w:val="1"/>
      <w:numFmt w:val="lowerLetter"/>
      <w:lvlText w:val="%5."/>
      <w:lvlJc w:val="left"/>
      <w:pPr>
        <w:ind w:left="34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81A4A92">
      <w:start w:val="1"/>
      <w:numFmt w:val="lowerLetter"/>
      <w:lvlText w:val="%6."/>
      <w:lvlJc w:val="left"/>
      <w:pPr>
        <w:ind w:left="42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05A76FC">
      <w:start w:val="1"/>
      <w:numFmt w:val="lowerLetter"/>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CDA02EC">
      <w:start w:val="1"/>
      <w:numFmt w:val="lowerLetter"/>
      <w:lvlText w:val="%8."/>
      <w:lvlJc w:val="left"/>
      <w:pPr>
        <w:ind w:left="58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BD0D358">
      <w:start w:val="1"/>
      <w:numFmt w:val="lowerLetter"/>
      <w:lvlText w:val="%9."/>
      <w:lvlJc w:val="left"/>
      <w:pPr>
        <w:ind w:left="6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5A9E21AD"/>
    <w:multiLevelType w:val="hybridMultilevel"/>
    <w:tmpl w:val="42C25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1738DA"/>
    <w:multiLevelType w:val="hybridMultilevel"/>
    <w:tmpl w:val="37F63F7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5B324DF2"/>
    <w:multiLevelType w:val="hybridMultilevel"/>
    <w:tmpl w:val="B6EC294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5BA462FF"/>
    <w:multiLevelType w:val="hybridMultilevel"/>
    <w:tmpl w:val="E55CB6E0"/>
    <w:lvl w:ilvl="0" w:tplc="1FDA3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750AB3"/>
    <w:multiLevelType w:val="hybridMultilevel"/>
    <w:tmpl w:val="63AC347C"/>
    <w:lvl w:ilvl="0" w:tplc="4809000F">
      <w:start w:val="1"/>
      <w:numFmt w:val="decimal"/>
      <w:lvlText w:val="%1."/>
      <w:lvlJc w:val="left"/>
      <w:pPr>
        <w:ind w:left="420" w:hanging="360"/>
      </w:pPr>
      <w:rPr>
        <w:rFont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BD61B1C">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15C9EB0">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2F04E">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5A062C">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FC4314A">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9485316">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BD618CC">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7E82404">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5E9A0053"/>
    <w:multiLevelType w:val="hybridMultilevel"/>
    <w:tmpl w:val="C96E0F3C"/>
    <w:lvl w:ilvl="0" w:tplc="48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68821FD7"/>
    <w:multiLevelType w:val="hybridMultilevel"/>
    <w:tmpl w:val="0172ADB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4" w15:restartNumberingAfterBreak="0">
    <w:nsid w:val="69AD5001"/>
    <w:multiLevelType w:val="hybridMultilevel"/>
    <w:tmpl w:val="07D26532"/>
    <w:lvl w:ilvl="0" w:tplc="88349CBE">
      <w:start w:val="4"/>
      <w:numFmt w:val="decimal"/>
      <w:lvlText w:val="%1."/>
      <w:lvlJc w:val="left"/>
      <w:pPr>
        <w:ind w:left="1928" w:hanging="36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48090019" w:tentative="1">
      <w:start w:val="1"/>
      <w:numFmt w:val="lowerLetter"/>
      <w:lvlText w:val="%2."/>
      <w:lvlJc w:val="left"/>
      <w:pPr>
        <w:ind w:left="2288" w:hanging="360"/>
      </w:pPr>
    </w:lvl>
    <w:lvl w:ilvl="2" w:tplc="4809001B" w:tentative="1">
      <w:start w:val="1"/>
      <w:numFmt w:val="lowerRoman"/>
      <w:lvlText w:val="%3."/>
      <w:lvlJc w:val="right"/>
      <w:pPr>
        <w:ind w:left="3008" w:hanging="180"/>
      </w:pPr>
    </w:lvl>
    <w:lvl w:ilvl="3" w:tplc="4809000F" w:tentative="1">
      <w:start w:val="1"/>
      <w:numFmt w:val="decimal"/>
      <w:lvlText w:val="%4."/>
      <w:lvlJc w:val="left"/>
      <w:pPr>
        <w:ind w:left="3728" w:hanging="360"/>
      </w:pPr>
    </w:lvl>
    <w:lvl w:ilvl="4" w:tplc="48090019" w:tentative="1">
      <w:start w:val="1"/>
      <w:numFmt w:val="lowerLetter"/>
      <w:lvlText w:val="%5."/>
      <w:lvlJc w:val="left"/>
      <w:pPr>
        <w:ind w:left="4448" w:hanging="360"/>
      </w:pPr>
    </w:lvl>
    <w:lvl w:ilvl="5" w:tplc="4809001B" w:tentative="1">
      <w:start w:val="1"/>
      <w:numFmt w:val="lowerRoman"/>
      <w:lvlText w:val="%6."/>
      <w:lvlJc w:val="right"/>
      <w:pPr>
        <w:ind w:left="5168" w:hanging="180"/>
      </w:pPr>
    </w:lvl>
    <w:lvl w:ilvl="6" w:tplc="4809000F" w:tentative="1">
      <w:start w:val="1"/>
      <w:numFmt w:val="decimal"/>
      <w:lvlText w:val="%7."/>
      <w:lvlJc w:val="left"/>
      <w:pPr>
        <w:ind w:left="5888" w:hanging="360"/>
      </w:pPr>
    </w:lvl>
    <w:lvl w:ilvl="7" w:tplc="48090019" w:tentative="1">
      <w:start w:val="1"/>
      <w:numFmt w:val="lowerLetter"/>
      <w:lvlText w:val="%8."/>
      <w:lvlJc w:val="left"/>
      <w:pPr>
        <w:ind w:left="6608" w:hanging="360"/>
      </w:pPr>
    </w:lvl>
    <w:lvl w:ilvl="8" w:tplc="4809001B" w:tentative="1">
      <w:start w:val="1"/>
      <w:numFmt w:val="lowerRoman"/>
      <w:lvlText w:val="%9."/>
      <w:lvlJc w:val="right"/>
      <w:pPr>
        <w:ind w:left="7328" w:hanging="180"/>
      </w:pPr>
    </w:lvl>
  </w:abstractNum>
  <w:abstractNum w:abstractNumId="35" w15:restartNumberingAfterBreak="0">
    <w:nsid w:val="6E811638"/>
    <w:multiLevelType w:val="hybridMultilevel"/>
    <w:tmpl w:val="096A827C"/>
    <w:numStyleLink w:val="ImportedStyle6"/>
  </w:abstractNum>
  <w:abstractNum w:abstractNumId="36" w15:restartNumberingAfterBreak="0">
    <w:nsid w:val="744252A2"/>
    <w:multiLevelType w:val="hybridMultilevel"/>
    <w:tmpl w:val="4F30563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751A3479"/>
    <w:multiLevelType w:val="hybridMultilevel"/>
    <w:tmpl w:val="24368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5701F5C"/>
    <w:multiLevelType w:val="hybridMultilevel"/>
    <w:tmpl w:val="9E12C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5B27121"/>
    <w:multiLevelType w:val="hybridMultilevel"/>
    <w:tmpl w:val="B98CC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60877"/>
    <w:multiLevelType w:val="hybridMultilevel"/>
    <w:tmpl w:val="3D820B02"/>
    <w:lvl w:ilvl="0" w:tplc="E1D09BD4">
      <w:start w:val="1"/>
      <w:numFmt w:val="lowerLetter"/>
      <w:lvlText w:val="(%1)"/>
      <w:lvlJc w:val="left"/>
      <w:pPr>
        <w:ind w:left="1080" w:hanging="360"/>
      </w:pPr>
      <w:rPr>
        <w:rFonts w:hint="default"/>
      </w:rPr>
    </w:lvl>
    <w:lvl w:ilvl="1" w:tplc="48090001">
      <w:start w:val="1"/>
      <w:numFmt w:val="bullet"/>
      <w:lvlText w:val=""/>
      <w:lvlJc w:val="left"/>
      <w:pPr>
        <w:ind w:left="143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8854670"/>
    <w:multiLevelType w:val="hybridMultilevel"/>
    <w:tmpl w:val="184EA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9EB1171"/>
    <w:multiLevelType w:val="hybridMultilevel"/>
    <w:tmpl w:val="9544BF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BD6513"/>
    <w:multiLevelType w:val="hybridMultilevel"/>
    <w:tmpl w:val="FCFA9C14"/>
    <w:lvl w:ilvl="0" w:tplc="48090001">
      <w:start w:val="1"/>
      <w:numFmt w:val="bullet"/>
      <w:lvlText w:val=""/>
      <w:lvlJc w:val="left"/>
      <w:pPr>
        <w:ind w:left="180" w:hanging="360"/>
      </w:pPr>
      <w:rPr>
        <w:rFonts w:ascii="Symbol" w:hAnsi="Symbol" w:hint="default"/>
      </w:rPr>
    </w:lvl>
    <w:lvl w:ilvl="1" w:tplc="48090003" w:tentative="1">
      <w:start w:val="1"/>
      <w:numFmt w:val="bullet"/>
      <w:lvlText w:val="o"/>
      <w:lvlJc w:val="left"/>
      <w:pPr>
        <w:ind w:left="900" w:hanging="360"/>
      </w:pPr>
      <w:rPr>
        <w:rFonts w:ascii="Courier New" w:hAnsi="Courier New" w:cs="Courier New" w:hint="default"/>
      </w:rPr>
    </w:lvl>
    <w:lvl w:ilvl="2" w:tplc="48090005" w:tentative="1">
      <w:start w:val="1"/>
      <w:numFmt w:val="bullet"/>
      <w:lvlText w:val=""/>
      <w:lvlJc w:val="left"/>
      <w:pPr>
        <w:ind w:left="1620" w:hanging="360"/>
      </w:pPr>
      <w:rPr>
        <w:rFonts w:ascii="Wingdings" w:hAnsi="Wingdings" w:hint="default"/>
      </w:rPr>
    </w:lvl>
    <w:lvl w:ilvl="3" w:tplc="48090001" w:tentative="1">
      <w:start w:val="1"/>
      <w:numFmt w:val="bullet"/>
      <w:lvlText w:val=""/>
      <w:lvlJc w:val="left"/>
      <w:pPr>
        <w:ind w:left="2340" w:hanging="360"/>
      </w:pPr>
      <w:rPr>
        <w:rFonts w:ascii="Symbol" w:hAnsi="Symbol" w:hint="default"/>
      </w:rPr>
    </w:lvl>
    <w:lvl w:ilvl="4" w:tplc="48090003" w:tentative="1">
      <w:start w:val="1"/>
      <w:numFmt w:val="bullet"/>
      <w:lvlText w:val="o"/>
      <w:lvlJc w:val="left"/>
      <w:pPr>
        <w:ind w:left="3060" w:hanging="360"/>
      </w:pPr>
      <w:rPr>
        <w:rFonts w:ascii="Courier New" w:hAnsi="Courier New" w:cs="Courier New" w:hint="default"/>
      </w:rPr>
    </w:lvl>
    <w:lvl w:ilvl="5" w:tplc="48090005" w:tentative="1">
      <w:start w:val="1"/>
      <w:numFmt w:val="bullet"/>
      <w:lvlText w:val=""/>
      <w:lvlJc w:val="left"/>
      <w:pPr>
        <w:ind w:left="3780" w:hanging="360"/>
      </w:pPr>
      <w:rPr>
        <w:rFonts w:ascii="Wingdings" w:hAnsi="Wingdings" w:hint="default"/>
      </w:rPr>
    </w:lvl>
    <w:lvl w:ilvl="6" w:tplc="48090001" w:tentative="1">
      <w:start w:val="1"/>
      <w:numFmt w:val="bullet"/>
      <w:lvlText w:val=""/>
      <w:lvlJc w:val="left"/>
      <w:pPr>
        <w:ind w:left="4500" w:hanging="360"/>
      </w:pPr>
      <w:rPr>
        <w:rFonts w:ascii="Symbol" w:hAnsi="Symbol" w:hint="default"/>
      </w:rPr>
    </w:lvl>
    <w:lvl w:ilvl="7" w:tplc="48090003" w:tentative="1">
      <w:start w:val="1"/>
      <w:numFmt w:val="bullet"/>
      <w:lvlText w:val="o"/>
      <w:lvlJc w:val="left"/>
      <w:pPr>
        <w:ind w:left="5220" w:hanging="360"/>
      </w:pPr>
      <w:rPr>
        <w:rFonts w:ascii="Courier New" w:hAnsi="Courier New" w:cs="Courier New" w:hint="default"/>
      </w:rPr>
    </w:lvl>
    <w:lvl w:ilvl="8" w:tplc="48090005" w:tentative="1">
      <w:start w:val="1"/>
      <w:numFmt w:val="bullet"/>
      <w:lvlText w:val=""/>
      <w:lvlJc w:val="left"/>
      <w:pPr>
        <w:ind w:left="5940" w:hanging="360"/>
      </w:pPr>
      <w:rPr>
        <w:rFonts w:ascii="Wingdings" w:hAnsi="Wingdings" w:hint="default"/>
      </w:rPr>
    </w:lvl>
  </w:abstractNum>
  <w:abstractNum w:abstractNumId="44" w15:restartNumberingAfterBreak="0">
    <w:nsid w:val="7C9C50DE"/>
    <w:multiLevelType w:val="hybridMultilevel"/>
    <w:tmpl w:val="1D22FAE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5" w15:restartNumberingAfterBreak="0">
    <w:nsid w:val="7DD236D7"/>
    <w:multiLevelType w:val="hybridMultilevel"/>
    <w:tmpl w:val="66E6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
  </w:num>
  <w:num w:numId="4">
    <w:abstractNumId w:val="21"/>
  </w:num>
  <w:num w:numId="5">
    <w:abstractNumId w:val="8"/>
  </w:num>
  <w:num w:numId="6">
    <w:abstractNumId w:val="32"/>
  </w:num>
  <w:num w:numId="7">
    <w:abstractNumId w:val="28"/>
  </w:num>
  <w:num w:numId="8">
    <w:abstractNumId w:val="20"/>
  </w:num>
  <w:num w:numId="9">
    <w:abstractNumId w:val="16"/>
  </w:num>
  <w:num w:numId="10">
    <w:abstractNumId w:val="29"/>
  </w:num>
  <w:num w:numId="11">
    <w:abstractNumId w:val="26"/>
  </w:num>
  <w:num w:numId="12">
    <w:abstractNumId w:val="12"/>
  </w:num>
  <w:num w:numId="13">
    <w:abstractNumId w:val="22"/>
  </w:num>
  <w:num w:numId="14">
    <w:abstractNumId w:val="34"/>
  </w:num>
  <w:num w:numId="15">
    <w:abstractNumId w:val="0"/>
  </w:num>
  <w:num w:numId="16">
    <w:abstractNumId w:val="35"/>
  </w:num>
  <w:num w:numId="17">
    <w:abstractNumId w:val="31"/>
  </w:num>
  <w:num w:numId="18">
    <w:abstractNumId w:val="43"/>
  </w:num>
  <w:num w:numId="19">
    <w:abstractNumId w:val="23"/>
  </w:num>
  <w:num w:numId="20">
    <w:abstractNumId w:val="25"/>
  </w:num>
  <w:num w:numId="21">
    <w:abstractNumId w:val="33"/>
  </w:num>
  <w:num w:numId="22">
    <w:abstractNumId w:val="15"/>
  </w:num>
  <w:num w:numId="23">
    <w:abstractNumId w:val="2"/>
  </w:num>
  <w:num w:numId="24">
    <w:abstractNumId w:val="10"/>
  </w:num>
  <w:num w:numId="25">
    <w:abstractNumId w:val="7"/>
  </w:num>
  <w:num w:numId="26">
    <w:abstractNumId w:val="11"/>
  </w:num>
  <w:num w:numId="27">
    <w:abstractNumId w:val="6"/>
  </w:num>
  <w:num w:numId="28">
    <w:abstractNumId w:val="45"/>
  </w:num>
  <w:num w:numId="29">
    <w:abstractNumId w:val="3"/>
  </w:num>
  <w:num w:numId="30">
    <w:abstractNumId w:val="38"/>
  </w:num>
  <w:num w:numId="31">
    <w:abstractNumId w:val="37"/>
  </w:num>
  <w:num w:numId="32">
    <w:abstractNumId w:val="19"/>
  </w:num>
  <w:num w:numId="33">
    <w:abstractNumId w:val="27"/>
  </w:num>
  <w:num w:numId="34">
    <w:abstractNumId w:val="4"/>
  </w:num>
  <w:num w:numId="35">
    <w:abstractNumId w:val="14"/>
  </w:num>
  <w:num w:numId="36">
    <w:abstractNumId w:val="36"/>
  </w:num>
  <w:num w:numId="37">
    <w:abstractNumId w:val="42"/>
  </w:num>
  <w:num w:numId="38">
    <w:abstractNumId w:val="40"/>
  </w:num>
  <w:num w:numId="39">
    <w:abstractNumId w:val="24"/>
  </w:num>
  <w:num w:numId="40">
    <w:abstractNumId w:val="9"/>
  </w:num>
  <w:num w:numId="41">
    <w:abstractNumId w:val="41"/>
  </w:num>
  <w:num w:numId="42">
    <w:abstractNumId w:val="39"/>
  </w:num>
  <w:num w:numId="43">
    <w:abstractNumId w:val="18"/>
  </w:num>
  <w:num w:numId="44">
    <w:abstractNumId w:val="30"/>
  </w:num>
  <w:num w:numId="45">
    <w:abstractNumId w:val="44"/>
  </w:num>
  <w:num w:numId="46">
    <w:abstractNumId w:val="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E9"/>
    <w:rsid w:val="00021F47"/>
    <w:rsid w:val="000232C0"/>
    <w:rsid w:val="00046060"/>
    <w:rsid w:val="00047069"/>
    <w:rsid w:val="00050C8B"/>
    <w:rsid w:val="00081581"/>
    <w:rsid w:val="00086127"/>
    <w:rsid w:val="0008747D"/>
    <w:rsid w:val="000929FF"/>
    <w:rsid w:val="00096CD8"/>
    <w:rsid w:val="000C2022"/>
    <w:rsid w:val="000E28D1"/>
    <w:rsid w:val="000E300A"/>
    <w:rsid w:val="000F46D6"/>
    <w:rsid w:val="001000BA"/>
    <w:rsid w:val="0011591B"/>
    <w:rsid w:val="00117AB7"/>
    <w:rsid w:val="0012181E"/>
    <w:rsid w:val="0017244B"/>
    <w:rsid w:val="00177A7F"/>
    <w:rsid w:val="00184C74"/>
    <w:rsid w:val="001850AF"/>
    <w:rsid w:val="001924AD"/>
    <w:rsid w:val="001A56F7"/>
    <w:rsid w:val="001A7E0C"/>
    <w:rsid w:val="001B75DA"/>
    <w:rsid w:val="001C7FBB"/>
    <w:rsid w:val="001F4A02"/>
    <w:rsid w:val="002237CF"/>
    <w:rsid w:val="00224327"/>
    <w:rsid w:val="00240D45"/>
    <w:rsid w:val="00246CF4"/>
    <w:rsid w:val="002512B7"/>
    <w:rsid w:val="00260278"/>
    <w:rsid w:val="00262E5E"/>
    <w:rsid w:val="002728B2"/>
    <w:rsid w:val="002A5405"/>
    <w:rsid w:val="002A7F0E"/>
    <w:rsid w:val="002B3B52"/>
    <w:rsid w:val="002C4778"/>
    <w:rsid w:val="002F6321"/>
    <w:rsid w:val="002F79B4"/>
    <w:rsid w:val="00310D73"/>
    <w:rsid w:val="003241F0"/>
    <w:rsid w:val="00326AC5"/>
    <w:rsid w:val="00340061"/>
    <w:rsid w:val="003546B3"/>
    <w:rsid w:val="00376512"/>
    <w:rsid w:val="00385E8A"/>
    <w:rsid w:val="003A2639"/>
    <w:rsid w:val="003B2567"/>
    <w:rsid w:val="003C2F57"/>
    <w:rsid w:val="003D0132"/>
    <w:rsid w:val="003F08DE"/>
    <w:rsid w:val="003F3C2A"/>
    <w:rsid w:val="003F744F"/>
    <w:rsid w:val="00437EB6"/>
    <w:rsid w:val="0044334F"/>
    <w:rsid w:val="00447AC4"/>
    <w:rsid w:val="0045093D"/>
    <w:rsid w:val="004618A3"/>
    <w:rsid w:val="00462713"/>
    <w:rsid w:val="00470511"/>
    <w:rsid w:val="004753C1"/>
    <w:rsid w:val="0047564C"/>
    <w:rsid w:val="004B0F7B"/>
    <w:rsid w:val="004B58E4"/>
    <w:rsid w:val="004C2ADA"/>
    <w:rsid w:val="004C5C15"/>
    <w:rsid w:val="004D51BA"/>
    <w:rsid w:val="004E2862"/>
    <w:rsid w:val="004E3D78"/>
    <w:rsid w:val="004F010E"/>
    <w:rsid w:val="004F5E15"/>
    <w:rsid w:val="0051664F"/>
    <w:rsid w:val="0054513A"/>
    <w:rsid w:val="005525B4"/>
    <w:rsid w:val="00575308"/>
    <w:rsid w:val="00577518"/>
    <w:rsid w:val="00590C9B"/>
    <w:rsid w:val="005B671F"/>
    <w:rsid w:val="005C68B3"/>
    <w:rsid w:val="005D67EE"/>
    <w:rsid w:val="005D76BE"/>
    <w:rsid w:val="005E6953"/>
    <w:rsid w:val="00612626"/>
    <w:rsid w:val="006160CD"/>
    <w:rsid w:val="00625F23"/>
    <w:rsid w:val="00641739"/>
    <w:rsid w:val="00670D46"/>
    <w:rsid w:val="006746D9"/>
    <w:rsid w:val="00681CA4"/>
    <w:rsid w:val="00696ED0"/>
    <w:rsid w:val="006B32EA"/>
    <w:rsid w:val="006B6B5D"/>
    <w:rsid w:val="006B6C61"/>
    <w:rsid w:val="006B7B0F"/>
    <w:rsid w:val="006C3F0B"/>
    <w:rsid w:val="006E1809"/>
    <w:rsid w:val="006E307D"/>
    <w:rsid w:val="006E507B"/>
    <w:rsid w:val="006E69B5"/>
    <w:rsid w:val="0070396D"/>
    <w:rsid w:val="007217CC"/>
    <w:rsid w:val="007244D5"/>
    <w:rsid w:val="00756A3E"/>
    <w:rsid w:val="0077233D"/>
    <w:rsid w:val="007740A7"/>
    <w:rsid w:val="00775947"/>
    <w:rsid w:val="0078104E"/>
    <w:rsid w:val="00785256"/>
    <w:rsid w:val="00785449"/>
    <w:rsid w:val="007D49D8"/>
    <w:rsid w:val="007E6FB4"/>
    <w:rsid w:val="008049E0"/>
    <w:rsid w:val="0083643E"/>
    <w:rsid w:val="00843974"/>
    <w:rsid w:val="00850CE8"/>
    <w:rsid w:val="008570F0"/>
    <w:rsid w:val="0087026A"/>
    <w:rsid w:val="008766C9"/>
    <w:rsid w:val="0089273D"/>
    <w:rsid w:val="00897A60"/>
    <w:rsid w:val="008A74D4"/>
    <w:rsid w:val="00916702"/>
    <w:rsid w:val="009244BF"/>
    <w:rsid w:val="00924C4E"/>
    <w:rsid w:val="00936A73"/>
    <w:rsid w:val="0094160C"/>
    <w:rsid w:val="00956EB3"/>
    <w:rsid w:val="00957EA3"/>
    <w:rsid w:val="009633F0"/>
    <w:rsid w:val="0097284C"/>
    <w:rsid w:val="009828D2"/>
    <w:rsid w:val="009856A4"/>
    <w:rsid w:val="00990366"/>
    <w:rsid w:val="00995534"/>
    <w:rsid w:val="009E2A1C"/>
    <w:rsid w:val="009E3330"/>
    <w:rsid w:val="009F57A5"/>
    <w:rsid w:val="00A11E2A"/>
    <w:rsid w:val="00A1213B"/>
    <w:rsid w:val="00A135C9"/>
    <w:rsid w:val="00A160CD"/>
    <w:rsid w:val="00A315E8"/>
    <w:rsid w:val="00A569C7"/>
    <w:rsid w:val="00A60059"/>
    <w:rsid w:val="00A60BB6"/>
    <w:rsid w:val="00A64650"/>
    <w:rsid w:val="00A651BE"/>
    <w:rsid w:val="00AA4FF9"/>
    <w:rsid w:val="00AB34B8"/>
    <w:rsid w:val="00AD5B47"/>
    <w:rsid w:val="00B06901"/>
    <w:rsid w:val="00B16702"/>
    <w:rsid w:val="00B217E1"/>
    <w:rsid w:val="00B3536E"/>
    <w:rsid w:val="00B42294"/>
    <w:rsid w:val="00B56920"/>
    <w:rsid w:val="00B706FA"/>
    <w:rsid w:val="00B85DA0"/>
    <w:rsid w:val="00B913FB"/>
    <w:rsid w:val="00B94A41"/>
    <w:rsid w:val="00B968AB"/>
    <w:rsid w:val="00BA028E"/>
    <w:rsid w:val="00BA195C"/>
    <w:rsid w:val="00BA3606"/>
    <w:rsid w:val="00BB380A"/>
    <w:rsid w:val="00BC5FF3"/>
    <w:rsid w:val="00BD015B"/>
    <w:rsid w:val="00BD05E4"/>
    <w:rsid w:val="00BD119A"/>
    <w:rsid w:val="00BD6FE8"/>
    <w:rsid w:val="00BD7B73"/>
    <w:rsid w:val="00BE0B7B"/>
    <w:rsid w:val="00BF0971"/>
    <w:rsid w:val="00C16CDD"/>
    <w:rsid w:val="00C22A24"/>
    <w:rsid w:val="00C26853"/>
    <w:rsid w:val="00C36D2E"/>
    <w:rsid w:val="00C43E2D"/>
    <w:rsid w:val="00C4733D"/>
    <w:rsid w:val="00C62F3C"/>
    <w:rsid w:val="00C736C8"/>
    <w:rsid w:val="00C80A2B"/>
    <w:rsid w:val="00C97EE4"/>
    <w:rsid w:val="00CA2883"/>
    <w:rsid w:val="00CA5895"/>
    <w:rsid w:val="00CE0EAB"/>
    <w:rsid w:val="00CE4938"/>
    <w:rsid w:val="00CF3825"/>
    <w:rsid w:val="00D0634B"/>
    <w:rsid w:val="00D067FD"/>
    <w:rsid w:val="00D11025"/>
    <w:rsid w:val="00D41792"/>
    <w:rsid w:val="00D4378B"/>
    <w:rsid w:val="00D4464F"/>
    <w:rsid w:val="00D45E6B"/>
    <w:rsid w:val="00D47D50"/>
    <w:rsid w:val="00D60C10"/>
    <w:rsid w:val="00D644C4"/>
    <w:rsid w:val="00D841DA"/>
    <w:rsid w:val="00D85198"/>
    <w:rsid w:val="00D94BCC"/>
    <w:rsid w:val="00DA54E9"/>
    <w:rsid w:val="00DC2DD9"/>
    <w:rsid w:val="00DD3941"/>
    <w:rsid w:val="00DE1507"/>
    <w:rsid w:val="00DF4F7C"/>
    <w:rsid w:val="00DF6F1C"/>
    <w:rsid w:val="00E105FB"/>
    <w:rsid w:val="00E25E93"/>
    <w:rsid w:val="00E32520"/>
    <w:rsid w:val="00E35E3B"/>
    <w:rsid w:val="00E37B15"/>
    <w:rsid w:val="00E702AA"/>
    <w:rsid w:val="00E97C75"/>
    <w:rsid w:val="00EB083A"/>
    <w:rsid w:val="00EC0B9C"/>
    <w:rsid w:val="00EC35C5"/>
    <w:rsid w:val="00EC77C7"/>
    <w:rsid w:val="00EC7B15"/>
    <w:rsid w:val="00ED39E8"/>
    <w:rsid w:val="00ED46E5"/>
    <w:rsid w:val="00ED54BE"/>
    <w:rsid w:val="00EF2B82"/>
    <w:rsid w:val="00EF6EE5"/>
    <w:rsid w:val="00EF7C4D"/>
    <w:rsid w:val="00EF7EAB"/>
    <w:rsid w:val="00F054B3"/>
    <w:rsid w:val="00F23D7E"/>
    <w:rsid w:val="00F35CC7"/>
    <w:rsid w:val="00F45D91"/>
    <w:rsid w:val="00F5297A"/>
    <w:rsid w:val="00F56E5D"/>
    <w:rsid w:val="00F74377"/>
    <w:rsid w:val="00F778BE"/>
    <w:rsid w:val="00F91143"/>
    <w:rsid w:val="00FD48A9"/>
    <w:rsid w:val="00FE59BC"/>
    <w:rsid w:val="00FE6C7C"/>
    <w:rsid w:val="00FF308F"/>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9F3895"/>
  <w15:docId w15:val="{46B75AD1-2FD1-4AF5-A673-AE80EA9D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51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51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6321"/>
    <w:pPr>
      <w:ind w:left="720"/>
      <w:contextualSpacing/>
    </w:pPr>
  </w:style>
  <w:style w:type="numbering" w:customStyle="1" w:styleId="Bullets">
    <w:name w:val="Bullets"/>
    <w:rsid w:val="00957EA3"/>
    <w:pPr>
      <w:numPr>
        <w:numId w:val="2"/>
      </w:numPr>
    </w:pPr>
  </w:style>
  <w:style w:type="character" w:styleId="Hyperlink">
    <w:name w:val="Hyperlink"/>
    <w:basedOn w:val="DefaultParagraphFont"/>
    <w:uiPriority w:val="99"/>
    <w:unhideWhenUsed/>
    <w:rsid w:val="00D0634B"/>
    <w:rPr>
      <w:color w:val="0563C1" w:themeColor="hyperlink"/>
      <w:u w:val="single"/>
    </w:rPr>
  </w:style>
  <w:style w:type="numbering" w:customStyle="1" w:styleId="ImportedStyle2">
    <w:name w:val="Imported Style 2"/>
    <w:rsid w:val="00A160CD"/>
    <w:pPr>
      <w:numPr>
        <w:numId w:val="8"/>
      </w:numPr>
    </w:pPr>
  </w:style>
  <w:style w:type="numbering" w:customStyle="1" w:styleId="ImportedStyle3">
    <w:name w:val="Imported Style 3"/>
    <w:rsid w:val="004753C1"/>
    <w:pPr>
      <w:numPr>
        <w:numId w:val="11"/>
      </w:numPr>
    </w:pPr>
  </w:style>
  <w:style w:type="numbering" w:customStyle="1" w:styleId="ImportedStyle30">
    <w:name w:val="Imported Style 3.0"/>
    <w:rsid w:val="004753C1"/>
    <w:pPr>
      <w:numPr>
        <w:numId w:val="12"/>
      </w:numPr>
    </w:pPr>
  </w:style>
  <w:style w:type="paragraph" w:customStyle="1" w:styleId="HeaderFooter">
    <w:name w:val="Header &amp; Footer"/>
    <w:rsid w:val="00262E5E"/>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n-SG"/>
    </w:rPr>
  </w:style>
  <w:style w:type="character" w:customStyle="1" w:styleId="None">
    <w:name w:val="None"/>
    <w:rsid w:val="00262E5E"/>
  </w:style>
  <w:style w:type="paragraph" w:styleId="Footer">
    <w:name w:val="footer"/>
    <w:basedOn w:val="Normal"/>
    <w:link w:val="FooterChar"/>
    <w:uiPriority w:val="99"/>
    <w:unhideWhenUsed/>
    <w:rsid w:val="00262E5E"/>
    <w:pPr>
      <w:pBdr>
        <w:top w:val="nil"/>
        <w:left w:val="nil"/>
        <w:bottom w:val="nil"/>
        <w:right w:val="nil"/>
        <w:between w:val="nil"/>
        <w:bar w:val="nil"/>
      </w:pBdr>
      <w:tabs>
        <w:tab w:val="center" w:pos="4513"/>
        <w:tab w:val="right" w:pos="9026"/>
      </w:tabs>
      <w:spacing w:after="0" w:line="240" w:lineRule="auto"/>
    </w:pPr>
    <w:rPr>
      <w:rFonts w:ascii="Calibri" w:eastAsia="Calibri" w:hAnsi="Calibri" w:cs="Calibri"/>
      <w:color w:val="000000"/>
      <w:sz w:val="20"/>
      <w:szCs w:val="20"/>
      <w:u w:color="000000"/>
      <w:bdr w:val="nil"/>
      <w:lang w:val="en-US" w:eastAsia="en-SG"/>
    </w:rPr>
  </w:style>
  <w:style w:type="character" w:customStyle="1" w:styleId="FooterChar">
    <w:name w:val="Footer Char"/>
    <w:basedOn w:val="DefaultParagraphFont"/>
    <w:link w:val="Footer"/>
    <w:uiPriority w:val="99"/>
    <w:rsid w:val="00262E5E"/>
    <w:rPr>
      <w:rFonts w:ascii="Calibri" w:eastAsia="Calibri" w:hAnsi="Calibri" w:cs="Calibri"/>
      <w:color w:val="000000"/>
      <w:sz w:val="20"/>
      <w:szCs w:val="20"/>
      <w:u w:color="000000"/>
      <w:bdr w:val="nil"/>
      <w:lang w:val="en-US" w:eastAsia="en-SG"/>
    </w:rPr>
  </w:style>
  <w:style w:type="character" w:customStyle="1" w:styleId="Hyperlink0">
    <w:name w:val="Hyperlink.0"/>
    <w:basedOn w:val="None"/>
    <w:rsid w:val="00262E5E"/>
    <w:rPr>
      <w:rFonts w:ascii="Helvetica Neue" w:eastAsia="Helvetica Neue" w:hAnsi="Helvetica Neue" w:cs="Helvetica Neue"/>
      <w:color w:val="800080"/>
      <w:sz w:val="22"/>
      <w:szCs w:val="22"/>
      <w:u w:val="single" w:color="800080"/>
      <w:lang w:val="en-US"/>
    </w:rPr>
  </w:style>
  <w:style w:type="character" w:customStyle="1" w:styleId="Hyperlink1">
    <w:name w:val="Hyperlink.1"/>
    <w:basedOn w:val="None"/>
    <w:rsid w:val="00262E5E"/>
    <w:rPr>
      <w:rFonts w:ascii="Helvetica Neue" w:eastAsia="Helvetica Neue" w:hAnsi="Helvetica Neue" w:cs="Helvetica Neue"/>
      <w:color w:val="0000FF"/>
      <w:sz w:val="22"/>
      <w:szCs w:val="22"/>
      <w:u w:val="single" w:color="0000FF"/>
      <w:lang w:val="en-US"/>
    </w:rPr>
  </w:style>
  <w:style w:type="character" w:customStyle="1" w:styleId="Hyperlink2">
    <w:name w:val="Hyperlink.2"/>
    <w:basedOn w:val="None"/>
    <w:rsid w:val="00262E5E"/>
    <w:rPr>
      <w:rFonts w:ascii="Helvetica Neue" w:eastAsia="Helvetica Neue" w:hAnsi="Helvetica Neue" w:cs="Helvetica Neue"/>
      <w:color w:val="800080"/>
      <w:sz w:val="22"/>
      <w:szCs w:val="22"/>
      <w:u w:val="single" w:color="800080"/>
    </w:rPr>
  </w:style>
  <w:style w:type="numbering" w:customStyle="1" w:styleId="ImportedStyle6">
    <w:name w:val="Imported Style 6"/>
    <w:rsid w:val="00262E5E"/>
    <w:pPr>
      <w:numPr>
        <w:numId w:val="15"/>
      </w:numPr>
    </w:pPr>
  </w:style>
  <w:style w:type="character" w:customStyle="1" w:styleId="Hyperlink3">
    <w:name w:val="Hyperlink.3"/>
    <w:basedOn w:val="None"/>
    <w:rsid w:val="00262E5E"/>
    <w:rPr>
      <w:rFonts w:ascii="Helvetica Neue" w:eastAsia="Helvetica Neue" w:hAnsi="Helvetica Neue" w:cs="Helvetica Neue"/>
      <w:sz w:val="22"/>
      <w:szCs w:val="22"/>
      <w:lang w:val="en-US"/>
    </w:rPr>
  </w:style>
  <w:style w:type="character" w:customStyle="1" w:styleId="Heading1Char">
    <w:name w:val="Heading 1 Char"/>
    <w:basedOn w:val="DefaultParagraphFont"/>
    <w:link w:val="Heading1"/>
    <w:uiPriority w:val="9"/>
    <w:rsid w:val="004D51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51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51BA"/>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C4733D"/>
    <w:pPr>
      <w:spacing w:after="100"/>
    </w:pPr>
  </w:style>
  <w:style w:type="paragraph" w:styleId="TOC2">
    <w:name w:val="toc 2"/>
    <w:basedOn w:val="Normal"/>
    <w:next w:val="Normal"/>
    <w:autoRedefine/>
    <w:uiPriority w:val="39"/>
    <w:unhideWhenUsed/>
    <w:rsid w:val="00C4733D"/>
    <w:pPr>
      <w:spacing w:after="100"/>
      <w:ind w:left="220"/>
    </w:pPr>
  </w:style>
  <w:style w:type="paragraph" w:styleId="TOC3">
    <w:name w:val="toc 3"/>
    <w:basedOn w:val="Normal"/>
    <w:next w:val="Normal"/>
    <w:autoRedefine/>
    <w:uiPriority w:val="39"/>
    <w:unhideWhenUsed/>
    <w:rsid w:val="00C4733D"/>
    <w:pPr>
      <w:spacing w:after="100"/>
      <w:ind w:left="440"/>
    </w:pPr>
  </w:style>
  <w:style w:type="character" w:styleId="FollowedHyperlink">
    <w:name w:val="FollowedHyperlink"/>
    <w:basedOn w:val="DefaultParagraphFont"/>
    <w:uiPriority w:val="99"/>
    <w:semiHidden/>
    <w:unhideWhenUsed/>
    <w:rsid w:val="000F46D6"/>
    <w:rPr>
      <w:color w:val="954F72" w:themeColor="followedHyperlink"/>
      <w:u w:val="single"/>
    </w:rPr>
  </w:style>
  <w:style w:type="paragraph" w:styleId="BalloonText">
    <w:name w:val="Balloon Text"/>
    <w:basedOn w:val="Normal"/>
    <w:link w:val="BalloonTextChar"/>
    <w:uiPriority w:val="99"/>
    <w:semiHidden/>
    <w:unhideWhenUsed/>
    <w:rsid w:val="000F46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46D6"/>
    <w:rPr>
      <w:rFonts w:ascii="Lucida Grande" w:hAnsi="Lucida Grande" w:cs="Lucida Grande"/>
      <w:sz w:val="18"/>
      <w:szCs w:val="18"/>
    </w:rPr>
  </w:style>
  <w:style w:type="table" w:customStyle="1" w:styleId="TableGrid1">
    <w:name w:val="Table Grid1"/>
    <w:basedOn w:val="TableNormal"/>
    <w:next w:val="TableGrid"/>
    <w:uiPriority w:val="39"/>
    <w:rsid w:val="007217CC"/>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66C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766C9"/>
  </w:style>
  <w:style w:type="paragraph" w:styleId="NormalWeb">
    <w:name w:val="Normal (Web)"/>
    <w:basedOn w:val="Normal"/>
    <w:uiPriority w:val="99"/>
    <w:semiHidden/>
    <w:unhideWhenUsed/>
    <w:rsid w:val="002512B7"/>
    <w:pPr>
      <w:spacing w:before="100" w:beforeAutospacing="1" w:after="100" w:afterAutospacing="1" w:line="240" w:lineRule="auto"/>
    </w:pPr>
    <w:rPr>
      <w:rFonts w:ascii="Times" w:hAnsi="Times" w:cs="Times New Roman"/>
      <w:sz w:val="20"/>
      <w:szCs w:val="20"/>
    </w:rPr>
  </w:style>
  <w:style w:type="character" w:styleId="UnresolvedMention">
    <w:name w:val="Unresolved Mention"/>
    <w:basedOn w:val="DefaultParagraphFont"/>
    <w:uiPriority w:val="99"/>
    <w:semiHidden/>
    <w:unhideWhenUsed/>
    <w:rsid w:val="00B21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011">
      <w:bodyDiv w:val="1"/>
      <w:marLeft w:val="0"/>
      <w:marRight w:val="0"/>
      <w:marTop w:val="0"/>
      <w:marBottom w:val="0"/>
      <w:divBdr>
        <w:top w:val="none" w:sz="0" w:space="0" w:color="auto"/>
        <w:left w:val="none" w:sz="0" w:space="0" w:color="auto"/>
        <w:bottom w:val="none" w:sz="0" w:space="0" w:color="auto"/>
        <w:right w:val="none" w:sz="0" w:space="0" w:color="auto"/>
      </w:divBdr>
    </w:div>
    <w:div w:id="76095169">
      <w:bodyDiv w:val="1"/>
      <w:marLeft w:val="0"/>
      <w:marRight w:val="0"/>
      <w:marTop w:val="0"/>
      <w:marBottom w:val="0"/>
      <w:divBdr>
        <w:top w:val="none" w:sz="0" w:space="0" w:color="auto"/>
        <w:left w:val="none" w:sz="0" w:space="0" w:color="auto"/>
        <w:bottom w:val="none" w:sz="0" w:space="0" w:color="auto"/>
        <w:right w:val="none" w:sz="0" w:space="0" w:color="auto"/>
      </w:divBdr>
    </w:div>
    <w:div w:id="198779954">
      <w:bodyDiv w:val="1"/>
      <w:marLeft w:val="0"/>
      <w:marRight w:val="0"/>
      <w:marTop w:val="0"/>
      <w:marBottom w:val="0"/>
      <w:divBdr>
        <w:top w:val="none" w:sz="0" w:space="0" w:color="auto"/>
        <w:left w:val="none" w:sz="0" w:space="0" w:color="auto"/>
        <w:bottom w:val="none" w:sz="0" w:space="0" w:color="auto"/>
        <w:right w:val="none" w:sz="0" w:space="0" w:color="auto"/>
      </w:divBdr>
    </w:div>
    <w:div w:id="258609961">
      <w:bodyDiv w:val="1"/>
      <w:marLeft w:val="0"/>
      <w:marRight w:val="0"/>
      <w:marTop w:val="0"/>
      <w:marBottom w:val="0"/>
      <w:divBdr>
        <w:top w:val="none" w:sz="0" w:space="0" w:color="auto"/>
        <w:left w:val="none" w:sz="0" w:space="0" w:color="auto"/>
        <w:bottom w:val="none" w:sz="0" w:space="0" w:color="auto"/>
        <w:right w:val="none" w:sz="0" w:space="0" w:color="auto"/>
      </w:divBdr>
      <w:divsChild>
        <w:div w:id="267277155">
          <w:marLeft w:val="547"/>
          <w:marRight w:val="0"/>
          <w:marTop w:val="96"/>
          <w:marBottom w:val="0"/>
          <w:divBdr>
            <w:top w:val="none" w:sz="0" w:space="0" w:color="auto"/>
            <w:left w:val="none" w:sz="0" w:space="0" w:color="auto"/>
            <w:bottom w:val="none" w:sz="0" w:space="0" w:color="auto"/>
            <w:right w:val="none" w:sz="0" w:space="0" w:color="auto"/>
          </w:divBdr>
        </w:div>
        <w:div w:id="1394235709">
          <w:marLeft w:val="547"/>
          <w:marRight w:val="0"/>
          <w:marTop w:val="96"/>
          <w:marBottom w:val="0"/>
          <w:divBdr>
            <w:top w:val="none" w:sz="0" w:space="0" w:color="auto"/>
            <w:left w:val="none" w:sz="0" w:space="0" w:color="auto"/>
            <w:bottom w:val="none" w:sz="0" w:space="0" w:color="auto"/>
            <w:right w:val="none" w:sz="0" w:space="0" w:color="auto"/>
          </w:divBdr>
        </w:div>
      </w:divsChild>
    </w:div>
    <w:div w:id="303702950">
      <w:bodyDiv w:val="1"/>
      <w:marLeft w:val="0"/>
      <w:marRight w:val="0"/>
      <w:marTop w:val="0"/>
      <w:marBottom w:val="0"/>
      <w:divBdr>
        <w:top w:val="none" w:sz="0" w:space="0" w:color="auto"/>
        <w:left w:val="none" w:sz="0" w:space="0" w:color="auto"/>
        <w:bottom w:val="none" w:sz="0" w:space="0" w:color="auto"/>
        <w:right w:val="none" w:sz="0" w:space="0" w:color="auto"/>
      </w:divBdr>
    </w:div>
    <w:div w:id="316885543">
      <w:bodyDiv w:val="1"/>
      <w:marLeft w:val="0"/>
      <w:marRight w:val="0"/>
      <w:marTop w:val="0"/>
      <w:marBottom w:val="0"/>
      <w:divBdr>
        <w:top w:val="none" w:sz="0" w:space="0" w:color="auto"/>
        <w:left w:val="none" w:sz="0" w:space="0" w:color="auto"/>
        <w:bottom w:val="none" w:sz="0" w:space="0" w:color="auto"/>
        <w:right w:val="none" w:sz="0" w:space="0" w:color="auto"/>
      </w:divBdr>
    </w:div>
    <w:div w:id="498009605">
      <w:bodyDiv w:val="1"/>
      <w:marLeft w:val="0"/>
      <w:marRight w:val="0"/>
      <w:marTop w:val="0"/>
      <w:marBottom w:val="0"/>
      <w:divBdr>
        <w:top w:val="none" w:sz="0" w:space="0" w:color="auto"/>
        <w:left w:val="none" w:sz="0" w:space="0" w:color="auto"/>
        <w:bottom w:val="none" w:sz="0" w:space="0" w:color="auto"/>
        <w:right w:val="none" w:sz="0" w:space="0" w:color="auto"/>
      </w:divBdr>
    </w:div>
    <w:div w:id="567497723">
      <w:bodyDiv w:val="1"/>
      <w:marLeft w:val="0"/>
      <w:marRight w:val="0"/>
      <w:marTop w:val="0"/>
      <w:marBottom w:val="0"/>
      <w:divBdr>
        <w:top w:val="none" w:sz="0" w:space="0" w:color="auto"/>
        <w:left w:val="none" w:sz="0" w:space="0" w:color="auto"/>
        <w:bottom w:val="none" w:sz="0" w:space="0" w:color="auto"/>
        <w:right w:val="none" w:sz="0" w:space="0" w:color="auto"/>
      </w:divBdr>
    </w:div>
    <w:div w:id="613708235">
      <w:bodyDiv w:val="1"/>
      <w:marLeft w:val="0"/>
      <w:marRight w:val="0"/>
      <w:marTop w:val="0"/>
      <w:marBottom w:val="0"/>
      <w:divBdr>
        <w:top w:val="none" w:sz="0" w:space="0" w:color="auto"/>
        <w:left w:val="none" w:sz="0" w:space="0" w:color="auto"/>
        <w:bottom w:val="none" w:sz="0" w:space="0" w:color="auto"/>
        <w:right w:val="none" w:sz="0" w:space="0" w:color="auto"/>
      </w:divBdr>
    </w:div>
    <w:div w:id="615522122">
      <w:bodyDiv w:val="1"/>
      <w:marLeft w:val="0"/>
      <w:marRight w:val="0"/>
      <w:marTop w:val="0"/>
      <w:marBottom w:val="0"/>
      <w:divBdr>
        <w:top w:val="none" w:sz="0" w:space="0" w:color="auto"/>
        <w:left w:val="none" w:sz="0" w:space="0" w:color="auto"/>
        <w:bottom w:val="none" w:sz="0" w:space="0" w:color="auto"/>
        <w:right w:val="none" w:sz="0" w:space="0" w:color="auto"/>
      </w:divBdr>
    </w:div>
    <w:div w:id="630406761">
      <w:bodyDiv w:val="1"/>
      <w:marLeft w:val="0"/>
      <w:marRight w:val="0"/>
      <w:marTop w:val="0"/>
      <w:marBottom w:val="0"/>
      <w:divBdr>
        <w:top w:val="none" w:sz="0" w:space="0" w:color="auto"/>
        <w:left w:val="none" w:sz="0" w:space="0" w:color="auto"/>
        <w:bottom w:val="none" w:sz="0" w:space="0" w:color="auto"/>
        <w:right w:val="none" w:sz="0" w:space="0" w:color="auto"/>
      </w:divBdr>
    </w:div>
    <w:div w:id="705764013">
      <w:bodyDiv w:val="1"/>
      <w:marLeft w:val="0"/>
      <w:marRight w:val="0"/>
      <w:marTop w:val="0"/>
      <w:marBottom w:val="0"/>
      <w:divBdr>
        <w:top w:val="none" w:sz="0" w:space="0" w:color="auto"/>
        <w:left w:val="none" w:sz="0" w:space="0" w:color="auto"/>
        <w:bottom w:val="none" w:sz="0" w:space="0" w:color="auto"/>
        <w:right w:val="none" w:sz="0" w:space="0" w:color="auto"/>
      </w:divBdr>
    </w:div>
    <w:div w:id="1004821368">
      <w:bodyDiv w:val="1"/>
      <w:marLeft w:val="0"/>
      <w:marRight w:val="0"/>
      <w:marTop w:val="0"/>
      <w:marBottom w:val="0"/>
      <w:divBdr>
        <w:top w:val="none" w:sz="0" w:space="0" w:color="auto"/>
        <w:left w:val="none" w:sz="0" w:space="0" w:color="auto"/>
        <w:bottom w:val="none" w:sz="0" w:space="0" w:color="auto"/>
        <w:right w:val="none" w:sz="0" w:space="0" w:color="auto"/>
      </w:divBdr>
      <w:divsChild>
        <w:div w:id="2090079502">
          <w:marLeft w:val="360"/>
          <w:marRight w:val="0"/>
          <w:marTop w:val="200"/>
          <w:marBottom w:val="0"/>
          <w:divBdr>
            <w:top w:val="none" w:sz="0" w:space="0" w:color="auto"/>
            <w:left w:val="none" w:sz="0" w:space="0" w:color="auto"/>
            <w:bottom w:val="none" w:sz="0" w:space="0" w:color="auto"/>
            <w:right w:val="none" w:sz="0" w:space="0" w:color="auto"/>
          </w:divBdr>
        </w:div>
      </w:divsChild>
    </w:div>
    <w:div w:id="1066302832">
      <w:bodyDiv w:val="1"/>
      <w:marLeft w:val="0"/>
      <w:marRight w:val="0"/>
      <w:marTop w:val="0"/>
      <w:marBottom w:val="0"/>
      <w:divBdr>
        <w:top w:val="none" w:sz="0" w:space="0" w:color="auto"/>
        <w:left w:val="none" w:sz="0" w:space="0" w:color="auto"/>
        <w:bottom w:val="none" w:sz="0" w:space="0" w:color="auto"/>
        <w:right w:val="none" w:sz="0" w:space="0" w:color="auto"/>
      </w:divBdr>
    </w:div>
    <w:div w:id="1074549680">
      <w:bodyDiv w:val="1"/>
      <w:marLeft w:val="0"/>
      <w:marRight w:val="0"/>
      <w:marTop w:val="0"/>
      <w:marBottom w:val="0"/>
      <w:divBdr>
        <w:top w:val="none" w:sz="0" w:space="0" w:color="auto"/>
        <w:left w:val="none" w:sz="0" w:space="0" w:color="auto"/>
        <w:bottom w:val="none" w:sz="0" w:space="0" w:color="auto"/>
        <w:right w:val="none" w:sz="0" w:space="0" w:color="auto"/>
      </w:divBdr>
    </w:div>
    <w:div w:id="1078014310">
      <w:bodyDiv w:val="1"/>
      <w:marLeft w:val="0"/>
      <w:marRight w:val="0"/>
      <w:marTop w:val="0"/>
      <w:marBottom w:val="0"/>
      <w:divBdr>
        <w:top w:val="none" w:sz="0" w:space="0" w:color="auto"/>
        <w:left w:val="none" w:sz="0" w:space="0" w:color="auto"/>
        <w:bottom w:val="none" w:sz="0" w:space="0" w:color="auto"/>
        <w:right w:val="none" w:sz="0" w:space="0" w:color="auto"/>
      </w:divBdr>
      <w:divsChild>
        <w:div w:id="1039402213">
          <w:marLeft w:val="360"/>
          <w:marRight w:val="0"/>
          <w:marTop w:val="200"/>
          <w:marBottom w:val="0"/>
          <w:divBdr>
            <w:top w:val="none" w:sz="0" w:space="0" w:color="auto"/>
            <w:left w:val="none" w:sz="0" w:space="0" w:color="auto"/>
            <w:bottom w:val="none" w:sz="0" w:space="0" w:color="auto"/>
            <w:right w:val="none" w:sz="0" w:space="0" w:color="auto"/>
          </w:divBdr>
        </w:div>
        <w:div w:id="2021620620">
          <w:marLeft w:val="360"/>
          <w:marRight w:val="0"/>
          <w:marTop w:val="200"/>
          <w:marBottom w:val="0"/>
          <w:divBdr>
            <w:top w:val="none" w:sz="0" w:space="0" w:color="auto"/>
            <w:left w:val="none" w:sz="0" w:space="0" w:color="auto"/>
            <w:bottom w:val="none" w:sz="0" w:space="0" w:color="auto"/>
            <w:right w:val="none" w:sz="0" w:space="0" w:color="auto"/>
          </w:divBdr>
        </w:div>
      </w:divsChild>
    </w:div>
    <w:div w:id="1085688843">
      <w:bodyDiv w:val="1"/>
      <w:marLeft w:val="0"/>
      <w:marRight w:val="0"/>
      <w:marTop w:val="0"/>
      <w:marBottom w:val="0"/>
      <w:divBdr>
        <w:top w:val="none" w:sz="0" w:space="0" w:color="auto"/>
        <w:left w:val="none" w:sz="0" w:space="0" w:color="auto"/>
        <w:bottom w:val="none" w:sz="0" w:space="0" w:color="auto"/>
        <w:right w:val="none" w:sz="0" w:space="0" w:color="auto"/>
      </w:divBdr>
    </w:div>
    <w:div w:id="1157696476">
      <w:bodyDiv w:val="1"/>
      <w:marLeft w:val="0"/>
      <w:marRight w:val="0"/>
      <w:marTop w:val="0"/>
      <w:marBottom w:val="0"/>
      <w:divBdr>
        <w:top w:val="none" w:sz="0" w:space="0" w:color="auto"/>
        <w:left w:val="none" w:sz="0" w:space="0" w:color="auto"/>
        <w:bottom w:val="none" w:sz="0" w:space="0" w:color="auto"/>
        <w:right w:val="none" w:sz="0" w:space="0" w:color="auto"/>
      </w:divBdr>
    </w:div>
    <w:div w:id="1166170116">
      <w:bodyDiv w:val="1"/>
      <w:marLeft w:val="0"/>
      <w:marRight w:val="0"/>
      <w:marTop w:val="0"/>
      <w:marBottom w:val="0"/>
      <w:divBdr>
        <w:top w:val="none" w:sz="0" w:space="0" w:color="auto"/>
        <w:left w:val="none" w:sz="0" w:space="0" w:color="auto"/>
        <w:bottom w:val="none" w:sz="0" w:space="0" w:color="auto"/>
        <w:right w:val="none" w:sz="0" w:space="0" w:color="auto"/>
      </w:divBdr>
    </w:div>
    <w:div w:id="1204175775">
      <w:bodyDiv w:val="1"/>
      <w:marLeft w:val="0"/>
      <w:marRight w:val="0"/>
      <w:marTop w:val="0"/>
      <w:marBottom w:val="0"/>
      <w:divBdr>
        <w:top w:val="none" w:sz="0" w:space="0" w:color="auto"/>
        <w:left w:val="none" w:sz="0" w:space="0" w:color="auto"/>
        <w:bottom w:val="none" w:sz="0" w:space="0" w:color="auto"/>
        <w:right w:val="none" w:sz="0" w:space="0" w:color="auto"/>
      </w:divBdr>
    </w:div>
    <w:div w:id="1229267781">
      <w:bodyDiv w:val="1"/>
      <w:marLeft w:val="0"/>
      <w:marRight w:val="0"/>
      <w:marTop w:val="0"/>
      <w:marBottom w:val="0"/>
      <w:divBdr>
        <w:top w:val="none" w:sz="0" w:space="0" w:color="auto"/>
        <w:left w:val="none" w:sz="0" w:space="0" w:color="auto"/>
        <w:bottom w:val="none" w:sz="0" w:space="0" w:color="auto"/>
        <w:right w:val="none" w:sz="0" w:space="0" w:color="auto"/>
      </w:divBdr>
    </w:div>
    <w:div w:id="1357389738">
      <w:bodyDiv w:val="1"/>
      <w:marLeft w:val="0"/>
      <w:marRight w:val="0"/>
      <w:marTop w:val="0"/>
      <w:marBottom w:val="0"/>
      <w:divBdr>
        <w:top w:val="none" w:sz="0" w:space="0" w:color="auto"/>
        <w:left w:val="none" w:sz="0" w:space="0" w:color="auto"/>
        <w:bottom w:val="none" w:sz="0" w:space="0" w:color="auto"/>
        <w:right w:val="none" w:sz="0" w:space="0" w:color="auto"/>
      </w:divBdr>
    </w:div>
    <w:div w:id="1462768732">
      <w:bodyDiv w:val="1"/>
      <w:marLeft w:val="0"/>
      <w:marRight w:val="0"/>
      <w:marTop w:val="0"/>
      <w:marBottom w:val="0"/>
      <w:divBdr>
        <w:top w:val="none" w:sz="0" w:space="0" w:color="auto"/>
        <w:left w:val="none" w:sz="0" w:space="0" w:color="auto"/>
        <w:bottom w:val="none" w:sz="0" w:space="0" w:color="auto"/>
        <w:right w:val="none" w:sz="0" w:space="0" w:color="auto"/>
      </w:divBdr>
      <w:divsChild>
        <w:div w:id="226116979">
          <w:marLeft w:val="547"/>
          <w:marRight w:val="0"/>
          <w:marTop w:val="96"/>
          <w:marBottom w:val="0"/>
          <w:divBdr>
            <w:top w:val="none" w:sz="0" w:space="0" w:color="auto"/>
            <w:left w:val="none" w:sz="0" w:space="0" w:color="auto"/>
            <w:bottom w:val="none" w:sz="0" w:space="0" w:color="auto"/>
            <w:right w:val="none" w:sz="0" w:space="0" w:color="auto"/>
          </w:divBdr>
        </w:div>
      </w:divsChild>
    </w:div>
    <w:div w:id="1492327075">
      <w:bodyDiv w:val="1"/>
      <w:marLeft w:val="0"/>
      <w:marRight w:val="0"/>
      <w:marTop w:val="0"/>
      <w:marBottom w:val="0"/>
      <w:divBdr>
        <w:top w:val="none" w:sz="0" w:space="0" w:color="auto"/>
        <w:left w:val="none" w:sz="0" w:space="0" w:color="auto"/>
        <w:bottom w:val="none" w:sz="0" w:space="0" w:color="auto"/>
        <w:right w:val="none" w:sz="0" w:space="0" w:color="auto"/>
      </w:divBdr>
    </w:div>
    <w:div w:id="1592736211">
      <w:bodyDiv w:val="1"/>
      <w:marLeft w:val="0"/>
      <w:marRight w:val="0"/>
      <w:marTop w:val="0"/>
      <w:marBottom w:val="0"/>
      <w:divBdr>
        <w:top w:val="none" w:sz="0" w:space="0" w:color="auto"/>
        <w:left w:val="none" w:sz="0" w:space="0" w:color="auto"/>
        <w:bottom w:val="none" w:sz="0" w:space="0" w:color="auto"/>
        <w:right w:val="none" w:sz="0" w:space="0" w:color="auto"/>
      </w:divBdr>
    </w:div>
    <w:div w:id="1694182438">
      <w:bodyDiv w:val="1"/>
      <w:marLeft w:val="0"/>
      <w:marRight w:val="0"/>
      <w:marTop w:val="0"/>
      <w:marBottom w:val="0"/>
      <w:divBdr>
        <w:top w:val="none" w:sz="0" w:space="0" w:color="auto"/>
        <w:left w:val="none" w:sz="0" w:space="0" w:color="auto"/>
        <w:bottom w:val="none" w:sz="0" w:space="0" w:color="auto"/>
        <w:right w:val="none" w:sz="0" w:space="0" w:color="auto"/>
      </w:divBdr>
    </w:div>
    <w:div w:id="1754351798">
      <w:bodyDiv w:val="1"/>
      <w:marLeft w:val="0"/>
      <w:marRight w:val="0"/>
      <w:marTop w:val="0"/>
      <w:marBottom w:val="0"/>
      <w:divBdr>
        <w:top w:val="none" w:sz="0" w:space="0" w:color="auto"/>
        <w:left w:val="none" w:sz="0" w:space="0" w:color="auto"/>
        <w:bottom w:val="none" w:sz="0" w:space="0" w:color="auto"/>
        <w:right w:val="none" w:sz="0" w:space="0" w:color="auto"/>
      </w:divBdr>
      <w:divsChild>
        <w:div w:id="1709643123">
          <w:marLeft w:val="360"/>
          <w:marRight w:val="0"/>
          <w:marTop w:val="200"/>
          <w:marBottom w:val="0"/>
          <w:divBdr>
            <w:top w:val="none" w:sz="0" w:space="0" w:color="auto"/>
            <w:left w:val="none" w:sz="0" w:space="0" w:color="auto"/>
            <w:bottom w:val="none" w:sz="0" w:space="0" w:color="auto"/>
            <w:right w:val="none" w:sz="0" w:space="0" w:color="auto"/>
          </w:divBdr>
        </w:div>
      </w:divsChild>
    </w:div>
    <w:div w:id="1768304036">
      <w:bodyDiv w:val="1"/>
      <w:marLeft w:val="0"/>
      <w:marRight w:val="0"/>
      <w:marTop w:val="0"/>
      <w:marBottom w:val="0"/>
      <w:divBdr>
        <w:top w:val="none" w:sz="0" w:space="0" w:color="auto"/>
        <w:left w:val="none" w:sz="0" w:space="0" w:color="auto"/>
        <w:bottom w:val="none" w:sz="0" w:space="0" w:color="auto"/>
        <w:right w:val="none" w:sz="0" w:space="0" w:color="auto"/>
      </w:divBdr>
    </w:div>
    <w:div w:id="1787962731">
      <w:bodyDiv w:val="1"/>
      <w:marLeft w:val="0"/>
      <w:marRight w:val="0"/>
      <w:marTop w:val="0"/>
      <w:marBottom w:val="0"/>
      <w:divBdr>
        <w:top w:val="none" w:sz="0" w:space="0" w:color="auto"/>
        <w:left w:val="none" w:sz="0" w:space="0" w:color="auto"/>
        <w:bottom w:val="none" w:sz="0" w:space="0" w:color="auto"/>
        <w:right w:val="none" w:sz="0" w:space="0" w:color="auto"/>
      </w:divBdr>
    </w:div>
    <w:div w:id="1825780706">
      <w:bodyDiv w:val="1"/>
      <w:marLeft w:val="0"/>
      <w:marRight w:val="0"/>
      <w:marTop w:val="0"/>
      <w:marBottom w:val="0"/>
      <w:divBdr>
        <w:top w:val="none" w:sz="0" w:space="0" w:color="auto"/>
        <w:left w:val="none" w:sz="0" w:space="0" w:color="auto"/>
        <w:bottom w:val="none" w:sz="0" w:space="0" w:color="auto"/>
        <w:right w:val="none" w:sz="0" w:space="0" w:color="auto"/>
      </w:divBdr>
    </w:div>
    <w:div w:id="1932353332">
      <w:bodyDiv w:val="1"/>
      <w:marLeft w:val="0"/>
      <w:marRight w:val="0"/>
      <w:marTop w:val="0"/>
      <w:marBottom w:val="0"/>
      <w:divBdr>
        <w:top w:val="none" w:sz="0" w:space="0" w:color="auto"/>
        <w:left w:val="none" w:sz="0" w:space="0" w:color="auto"/>
        <w:bottom w:val="none" w:sz="0" w:space="0" w:color="auto"/>
        <w:right w:val="none" w:sz="0" w:space="0" w:color="auto"/>
      </w:divBdr>
    </w:div>
    <w:div w:id="1946385193">
      <w:bodyDiv w:val="1"/>
      <w:marLeft w:val="0"/>
      <w:marRight w:val="0"/>
      <w:marTop w:val="0"/>
      <w:marBottom w:val="0"/>
      <w:divBdr>
        <w:top w:val="none" w:sz="0" w:space="0" w:color="auto"/>
        <w:left w:val="none" w:sz="0" w:space="0" w:color="auto"/>
        <w:bottom w:val="none" w:sz="0" w:space="0" w:color="auto"/>
        <w:right w:val="none" w:sz="0" w:space="0" w:color="auto"/>
      </w:divBdr>
    </w:div>
    <w:div w:id="1946691978">
      <w:bodyDiv w:val="1"/>
      <w:marLeft w:val="0"/>
      <w:marRight w:val="0"/>
      <w:marTop w:val="0"/>
      <w:marBottom w:val="0"/>
      <w:divBdr>
        <w:top w:val="none" w:sz="0" w:space="0" w:color="auto"/>
        <w:left w:val="none" w:sz="0" w:space="0" w:color="auto"/>
        <w:bottom w:val="none" w:sz="0" w:space="0" w:color="auto"/>
        <w:right w:val="none" w:sz="0" w:space="0" w:color="auto"/>
      </w:divBdr>
    </w:div>
    <w:div w:id="210471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camp.org/news/writing-a-killer-software-engineering-resume-b11c91ef699d/" TargetMode="External"/><Relationship Id="rId18" Type="http://schemas.openxmlformats.org/officeDocument/2006/relationships/hyperlink" Target="https://social.hays.com/2019/05/30/job-interview-questions-how-to-answer-them/" TargetMode="External"/><Relationship Id="rId26" Type="http://schemas.openxmlformats.org/officeDocument/2006/relationships/hyperlink" Target="https://www.projectpractical.com/monochronic-vs-polychronic/" TargetMode="External"/><Relationship Id="rId3" Type="http://schemas.openxmlformats.org/officeDocument/2006/relationships/styles" Target="styles.xml"/><Relationship Id="rId21" Type="http://schemas.openxmlformats.org/officeDocument/2006/relationships/hyperlink" Target="https://www.themuse.com/advice/13-crazy-interview-questions-that-awesome-companies-will-actually-ask-you"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edx.org/course/intercultural-communication-at-work-land-the-job-and-do-it-well" TargetMode="External"/><Relationship Id="rId17" Type="http://schemas.openxmlformats.org/officeDocument/2006/relationships/hyperlink" Target="https://www.edx.org/course/intercultural-communication-at-work-land-the-job-and-do-it-well" TargetMode="External"/><Relationship Id="rId25" Type="http://schemas.openxmlformats.org/officeDocument/2006/relationships/hyperlink" Target="https://www.youtube.com/watch?v=qKViQSnW-UA" TargetMode="External"/><Relationship Id="rId33" Type="http://schemas.openxmlformats.org/officeDocument/2006/relationships/hyperlink" Target="https://www.forbes.com/sites/iese/2019/02/25/a-better-way-to-manage-conflicts-in-the-workplace/" TargetMode="External"/><Relationship Id="rId2" Type="http://schemas.openxmlformats.org/officeDocument/2006/relationships/numbering" Target="numbering.xml"/><Relationship Id="rId16" Type="http://schemas.openxmlformats.org/officeDocument/2006/relationships/hyperlink" Target="https://www.kickresume.com/en/help-center/dis-software-development-intern-1-cover-letter-sample/" TargetMode="External"/><Relationship Id="rId20" Type="http://schemas.openxmlformats.org/officeDocument/2006/relationships/hyperlink" Target="https://www.indeed.com/hire/interview-questions/software-engineer" TargetMode="External"/><Relationship Id="rId29" Type="http://schemas.openxmlformats.org/officeDocument/2006/relationships/hyperlink" Target="https://www.brodow.com/Ten-Tips-For-Negotia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youtube.com/watch?v=klSd9RRI5WM" TargetMode="External"/><Relationship Id="rId32" Type="http://schemas.openxmlformats.org/officeDocument/2006/relationships/hyperlink" Target="https://www.youtube.com/watch?v=KY5TWVz5ZDU" TargetMode="External"/><Relationship Id="rId5" Type="http://schemas.openxmlformats.org/officeDocument/2006/relationships/webSettings" Target="webSettings.xml"/><Relationship Id="rId15" Type="http://schemas.openxmlformats.org/officeDocument/2006/relationships/hyperlink" Target="https://novoresume.com/career-blog/software-engineer-resume" TargetMode="External"/><Relationship Id="rId23" Type="http://schemas.openxmlformats.org/officeDocument/2006/relationships/hyperlink" Target="https://hi.hofstede-insights.com/national-culture" TargetMode="External"/><Relationship Id="rId28" Type="http://schemas.openxmlformats.org/officeDocument/2006/relationships/hyperlink" Target="https://www.edx.org/course/intercultural-communication-at-work-land-the-job-and-do-it-well" TargetMode="External"/><Relationship Id="rId36" Type="http://schemas.openxmlformats.org/officeDocument/2006/relationships/theme" Target="theme/theme1.xml"/><Relationship Id="rId10" Type="http://schemas.openxmlformats.org/officeDocument/2006/relationships/hyperlink" Target="https://www.leaf.tv/articles/what-is-smart-casual-attire-for-women/" TargetMode="External"/><Relationship Id="rId19" Type="http://schemas.openxmlformats.org/officeDocument/2006/relationships/hyperlink" Target="https://www.linkedin.com/business/talent/blog/talent-acquisition/questions-to-ask-when-interviewing-interns" TargetMode="External"/><Relationship Id="rId31" Type="http://schemas.openxmlformats.org/officeDocument/2006/relationships/hyperlink" Target="https://www.youtube.com/watch?v=Fsotyf1TUrA" TargetMode="External"/><Relationship Id="rId4" Type="http://schemas.openxmlformats.org/officeDocument/2006/relationships/settings" Target="settings.xml"/><Relationship Id="rId9" Type="http://schemas.openxmlformats.org/officeDocument/2006/relationships/hyperlink" Target="https://www.telegraph.co.uk/men/style/master-smart-casual-guide-men/" TargetMode="External"/><Relationship Id="rId14" Type="http://schemas.openxmlformats.org/officeDocument/2006/relationships/hyperlink" Target="https://www.careeraddict.com/software-engineer-cv-examples-templates" TargetMode="External"/><Relationship Id="rId22" Type="http://schemas.openxmlformats.org/officeDocument/2006/relationships/hyperlink" Target="https://www.edx.org/course/intercultural-communication-at-work-land-the-job-and-do-it-well" TargetMode="External"/><Relationship Id="rId27" Type="http://schemas.openxmlformats.org/officeDocument/2006/relationships/hyperlink" Target="https://www.youtube.com/watch?v=O2pfwt6GL8I" TargetMode="External"/><Relationship Id="rId30" Type="http://schemas.openxmlformats.org/officeDocument/2006/relationships/hyperlink" Target="https://medium.com/@LevesqueAssociates/do-you-know-your-batna-aae52139b893" TargetMode="External"/><Relationship Id="rId35" Type="http://schemas.openxmlformats.org/officeDocument/2006/relationships/fontTable" Target="fontTable.xml"/><Relationship Id="rId8" Type="http://schemas.openxmlformats.org/officeDocument/2006/relationships/hyperlink" Target="https://www.youtube.com/watch?v=vbbQxOJbK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E86AC-50F9-456A-9707-676763A57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4150</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Toh Ann Lee</dc:creator>
  <cp:keywords/>
  <dc:description/>
  <cp:lastModifiedBy>Lam Wanli, Aileen</cp:lastModifiedBy>
  <cp:revision>3</cp:revision>
  <cp:lastPrinted>2018-08-06T04:44:00Z</cp:lastPrinted>
  <dcterms:created xsi:type="dcterms:W3CDTF">2021-12-13T06:28:00Z</dcterms:created>
  <dcterms:modified xsi:type="dcterms:W3CDTF">2021-12-13T07:25:00Z</dcterms:modified>
</cp:coreProperties>
</file>