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05b7a9cb0b9346cb" /><Relationship Type="http://schemas.openxmlformats.org/package/2006/relationships/metadata/core-properties" Target="package/services/metadata/core-properties/2a1fcf73824045029efcc8b6ca675c1d.psmdcp" Id="Rf7fbdd8d7d26430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line="240" w:lineRule="auto"/>
        <w:rPr>
          <w:rFonts w:ascii="Oswald" w:hAnsi="Oswald" w:eastAsia="Oswald" w:cs="Oswald"/>
          <w:color w:val="666666"/>
          <w:sz w:val="28"/>
          <w:szCs w:val="28"/>
        </w:rPr>
      </w:pPr>
      <w:r w:rsidRPr="00000000" w:rsidDel="00000000" w:rsidR="00000000">
        <w:rPr>
          <w:rFonts w:ascii="Oswald" w:hAnsi="Oswald" w:eastAsia="Oswald" w:cs="Oswald"/>
          <w:color w:val="666666"/>
          <w:sz w:val="28"/>
          <w:szCs w:val="28"/>
          <w:rtl w:val="0"/>
        </w:rPr>
        <w:t xml:space="preserve">OP1 Team 3</w:t>
      </w:r>
    </w:p>
    <w:p xmlns:wp14="http://schemas.microsoft.com/office/word/2010/wordml" w:rsidRPr="00000000" w:rsidR="00000000" w:rsidDel="00000000" w:rsidP="00000000" w:rsidRDefault="00000000" w14:paraId="00000002" wp14:textId="77777777">
      <w:pPr>
        <w:pStyle w:val="Title"/>
        <w:keepNext w:val="0"/>
        <w:keepLines w:val="0"/>
        <w:spacing w:after="0" w:line="240" w:lineRule="auto"/>
        <w:rPr>
          <w:rFonts w:ascii="Oswald" w:hAnsi="Oswald" w:eastAsia="Oswald" w:cs="Oswald"/>
          <w:color w:val="666666"/>
          <w:sz w:val="50"/>
          <w:szCs w:val="50"/>
        </w:rPr>
      </w:pPr>
      <w:bookmarkStart w:name="_lntg56ljm653" w:colFirst="0" w:colLast="0" w:id="0"/>
      <w:bookmarkEnd w:id="0"/>
      <w:r w:rsidRPr="00000000" w:rsidDel="00000000" w:rsidR="00000000">
        <w:rPr>
          <w:rFonts w:ascii="Oswald" w:hAnsi="Oswald" w:eastAsia="Oswald" w:cs="Oswald"/>
          <w:color w:val="424242"/>
          <w:sz w:val="50"/>
          <w:szCs w:val="50"/>
          <w:rtl w:val="0"/>
        </w:rPr>
        <w:t xml:space="preserve">Preparing for an Interview </w:t>
      </w:r>
      <w:r w:rsidRPr="00000000" w:rsidDel="00000000" w:rsidR="00000000">
        <w:rPr>
          <w:rFonts w:ascii="Oswald" w:hAnsi="Oswald" w:eastAsia="Oswald" w:cs="Oswald"/>
          <w:color w:val="666666"/>
          <w:sz w:val="50"/>
          <w:szCs w:val="50"/>
          <w:rtl w:val="0"/>
        </w:rPr>
        <w:t xml:space="preserve">09/04</w:t>
      </w:r>
    </w:p>
    <w:p xmlns:wp14="http://schemas.microsoft.com/office/word/2010/wordml" w:rsidRPr="00000000" w:rsidR="00000000" w:rsidDel="00000000" w:rsidP="00000000" w:rsidRDefault="00000000" w14:paraId="00000003" wp14:textId="77777777">
      <w:pPr>
        <w:spacing w:line="360" w:lineRule="auto"/>
        <w:rPr>
          <w:rFonts w:ascii="Source Code Pro" w:hAnsi="Source Code Pro" w:eastAsia="Source Code Pro" w:cs="Source Code Pro"/>
          <w:color w:val="424242"/>
          <w:sz w:val="20"/>
          <w:szCs w:val="20"/>
        </w:rPr>
      </w:pPr>
      <w:r w:rsidRPr="00000000" w:rsidDel="00000000" w:rsidR="00000000">
        <w:rPr>
          <w:rFonts w:ascii="Source Code Pro" w:hAnsi="Source Code Pro" w:eastAsia="Source Code Pro" w:cs="Source Code Pro"/>
          <w:color w:val="424242"/>
          <w:sz w:val="20"/>
          <w:szCs w:val="20"/>
        </w:rPr>
        <w:drawing>
          <wp:inline xmlns:wp14="http://schemas.microsoft.com/office/word/2010/wordprocessingDrawing" distT="114300" distB="114300" distL="114300" distR="114300" wp14:anchorId="780FEF10" wp14:editId="7777777">
            <wp:extent cx="5943600" cy="50800"/>
            <wp:effectExtent l="0" t="0" r="0" b="0"/>
            <wp:docPr id="1" name="image1.png" descr="horizontal line"/>
            <a:graphic>
              <a:graphicData uri="http://schemas.openxmlformats.org/drawingml/2006/picture">
                <pic:pic>
                  <pic:nvPicPr>
                    <pic:cNvPr id="0" name="image1.png" descr="horizontal line"/>
                    <pic:cNvPicPr preferRelativeResize="0"/>
                  </pic:nvPicPr>
                  <pic:blipFill>
                    <a:blip r:embed="rId6"/>
                    <a:srcRect l="0" t="0" r="0" b="0"/>
                    <a:stretch>
                      <a:fillRect/>
                    </a:stretch>
                  </pic:blipFill>
                  <pic:spPr>
                    <a:xfrm>
                      <a:off x="0" y="0"/>
                      <a:ext cx="5943600" cy="508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4" wp14:textId="77777777">
      <w:pPr>
        <w:pStyle w:val="Subtitle"/>
        <w:keepNext w:val="0"/>
        <w:keepLines w:val="0"/>
        <w:spacing w:before="120" w:after="0" w:line="360" w:lineRule="auto"/>
        <w:rPr>
          <w:rFonts w:ascii="Source Code Pro" w:hAnsi="Source Code Pro" w:eastAsia="Source Code Pro" w:cs="Source Code Pro"/>
          <w:b w:val="1"/>
          <w:color w:val="e31c60"/>
          <w:sz w:val="22"/>
          <w:szCs w:val="22"/>
        </w:rPr>
      </w:pPr>
      <w:bookmarkStart w:name="_4bu4z72jz2rz" w:colFirst="0" w:colLast="0" w:id="1"/>
      <w:bookmarkEnd w:id="1"/>
      <w:r w:rsidRPr="00000000" w:rsidDel="00000000" w:rsidR="00000000">
        <w:rPr>
          <w:rFonts w:ascii="Source Code Pro" w:hAnsi="Source Code Pro" w:eastAsia="Source Code Pro" w:cs="Source Code Pro"/>
          <w:b w:val="1"/>
          <w:color w:val="e31c60"/>
          <w:sz w:val="22"/>
          <w:szCs w:val="22"/>
          <w:rtl w:val="0"/>
        </w:rPr>
        <w:t xml:space="preserve">28 January 2022 / 12:50 PM / Zoom</w:t>
      </w:r>
    </w:p>
    <w:p xmlns:wp14="http://schemas.microsoft.com/office/word/2010/wordml" w:rsidRPr="00000000" w:rsidR="00000000" w:rsidDel="00000000" w:rsidP="00000000" w:rsidRDefault="00000000" w14:paraId="00000005" wp14:textId="77777777">
      <w:pPr>
        <w:pStyle w:val="Heading1"/>
        <w:keepNext w:val="0"/>
        <w:keepLines w:val="0"/>
        <w:spacing w:before="480" w:after="0" w:line="240" w:lineRule="auto"/>
        <w:rPr>
          <w:rFonts w:ascii="Oswald" w:hAnsi="Oswald" w:eastAsia="Oswald" w:cs="Oswald"/>
          <w:color w:val="424242"/>
          <w:sz w:val="28"/>
          <w:szCs w:val="28"/>
        </w:rPr>
      </w:pPr>
      <w:bookmarkStart w:name="_lhm2jbzd1g6i" w:colFirst="0" w:colLast="0" w:id="2"/>
      <w:bookmarkEnd w:id="2"/>
      <w:r w:rsidRPr="00000000" w:rsidDel="00000000" w:rsidR="00000000">
        <w:rPr>
          <w:rFonts w:ascii="Oswald" w:hAnsi="Oswald" w:eastAsia="Oswald" w:cs="Oswald"/>
          <w:color w:val="424242"/>
          <w:sz w:val="28"/>
          <w:szCs w:val="28"/>
          <w:rtl w:val="0"/>
        </w:rPr>
        <w:t xml:space="preserve">ATTENDEES</w:t>
      </w:r>
    </w:p>
    <w:p xmlns:wp14="http://schemas.microsoft.com/office/word/2010/wordml" w:rsidRPr="00000000" w:rsidR="00000000" w:rsidDel="00000000" w:rsidP="00000000" w:rsidRDefault="00000000" w14:paraId="00000006" wp14:textId="77777777">
      <w:pPr>
        <w:spacing w:before="200" w:line="360" w:lineRule="auto"/>
        <w:rPr>
          <w:rFonts w:ascii="Source Code Pro" w:hAnsi="Source Code Pro" w:eastAsia="Source Code Pro" w:cs="Source Code Pro"/>
          <w:color w:val="424242"/>
          <w:sz w:val="20"/>
          <w:szCs w:val="20"/>
        </w:rPr>
      </w:pPr>
      <w:r w:rsidRPr="00000000" w:rsidDel="00000000" w:rsidR="00000000">
        <w:rPr>
          <w:rFonts w:ascii="Source Code Pro" w:hAnsi="Source Code Pro" w:eastAsia="Source Code Pro" w:cs="Source Code Pro"/>
          <w:color w:val="424242"/>
          <w:sz w:val="20"/>
          <w:szCs w:val="20"/>
          <w:rtl w:val="0"/>
        </w:rPr>
        <w:t xml:space="preserve">Braden, Wei Li, Musfirah, Anvitha, Edward</w:t>
      </w:r>
    </w:p>
    <w:p xmlns:wp14="http://schemas.microsoft.com/office/word/2010/wordml" w:rsidRPr="00000000" w:rsidR="00000000" w:rsidDel="00000000" w:rsidP="00000000" w:rsidRDefault="00000000" w14:paraId="00000007" wp14:textId="77777777">
      <w:pPr>
        <w:pStyle w:val="Heading1"/>
        <w:keepNext w:val="0"/>
        <w:keepLines w:val="0"/>
        <w:spacing w:before="480" w:after="0" w:line="240" w:lineRule="auto"/>
        <w:rPr>
          <w:rFonts w:ascii="Oswald" w:hAnsi="Oswald" w:eastAsia="Oswald" w:cs="Oswald"/>
          <w:color w:val="424242"/>
          <w:sz w:val="28"/>
          <w:szCs w:val="28"/>
        </w:rPr>
      </w:pPr>
      <w:bookmarkStart w:name="_rlsx4o5b4mpo" w:colFirst="0" w:colLast="0" w:id="3"/>
      <w:bookmarkEnd w:id="3"/>
      <w:r w:rsidRPr="00000000" w:rsidDel="00000000" w:rsidR="00000000">
        <w:rPr>
          <w:rFonts w:ascii="Oswald" w:hAnsi="Oswald" w:eastAsia="Oswald" w:cs="Oswald"/>
          <w:color w:val="424242"/>
          <w:sz w:val="28"/>
          <w:szCs w:val="28"/>
          <w:rtl w:val="0"/>
        </w:rPr>
        <w:t xml:space="preserve">BEFORE MEETING PREPARATION</w:t>
      </w:r>
    </w:p>
    <w:p xmlns:wp14="http://schemas.microsoft.com/office/word/2010/wordml" w:rsidRPr="00000000" w:rsidR="00000000" w:rsidDel="00000000" w:rsidP="00000000" w:rsidRDefault="00000000" w14:paraId="00000008" wp14:textId="77777777">
      <w:pPr>
        <w:numPr>
          <w:ilvl w:val="0"/>
          <w:numId w:val="1"/>
        </w:numPr>
        <w:spacing w:before="200" w:line="360" w:lineRule="auto"/>
        <w:ind w:left="720" w:hanging="360"/>
        <w:rPr>
          <w:rFonts w:ascii="Source Code Pro" w:hAnsi="Source Code Pro" w:eastAsia="Source Code Pro" w:cs="Source Code Pro"/>
          <w:color w:val="424242"/>
          <w:sz w:val="20"/>
          <w:szCs w:val="20"/>
        </w:rPr>
      </w:pPr>
      <w:r w:rsidRPr="00000000" w:rsidDel="00000000" w:rsidR="00000000">
        <w:rPr>
          <w:rFonts w:ascii="Source Code Pro" w:hAnsi="Source Code Pro" w:eastAsia="Source Code Pro" w:cs="Source Code Pro"/>
          <w:color w:val="424242"/>
          <w:sz w:val="20"/>
          <w:szCs w:val="20"/>
          <w:rtl w:val="0"/>
        </w:rPr>
        <w:t xml:space="preserve">Read through OP1 Team Meeting Info Pack and the CA2 OP1 Info Pack. After reading the CA2 OP1 Info Pack, join the audit track on EDX and go through the materials for our topic.</w:t>
      </w:r>
    </w:p>
    <w:p xmlns:wp14="http://schemas.microsoft.com/office/word/2010/wordml" w:rsidRPr="00000000" w:rsidR="00000000" w:rsidDel="00000000" w:rsidP="00000000" w:rsidRDefault="00000000" w14:paraId="00000009" wp14:textId="77777777">
      <w:pPr>
        <w:numPr>
          <w:ilvl w:val="0"/>
          <w:numId w:val="1"/>
        </w:numPr>
        <w:spacing w:before="200" w:line="360" w:lineRule="auto"/>
        <w:ind w:left="720" w:hanging="360"/>
        <w:rPr>
          <w:rFonts w:ascii="Source Code Pro" w:hAnsi="Source Code Pro" w:eastAsia="Source Code Pro" w:cs="Source Code Pro"/>
          <w:color w:val="424242"/>
          <w:sz w:val="20"/>
          <w:szCs w:val="20"/>
          <w:u w:val="none"/>
        </w:rPr>
      </w:pPr>
      <w:r w:rsidRPr="00000000" w:rsidDel="00000000" w:rsidR="00000000">
        <w:rPr>
          <w:rFonts w:ascii="Source Code Pro" w:hAnsi="Source Code Pro" w:eastAsia="Source Code Pro" w:cs="Source Code Pro"/>
          <w:color w:val="424242"/>
          <w:sz w:val="20"/>
          <w:szCs w:val="20"/>
          <w:rtl w:val="0"/>
        </w:rPr>
        <w:t xml:space="preserve">Research on additional resources online that is related to our topic.</w:t>
      </w:r>
    </w:p>
    <w:p xmlns:wp14="http://schemas.microsoft.com/office/word/2010/wordml" w:rsidRPr="00000000" w:rsidR="00000000" w:rsidDel="00000000" w:rsidP="00000000" w:rsidRDefault="00000000" w14:paraId="0000000A" wp14:textId="77777777">
      <w:pPr>
        <w:numPr>
          <w:ilvl w:val="0"/>
          <w:numId w:val="1"/>
        </w:numPr>
        <w:spacing w:before="200" w:line="360" w:lineRule="auto"/>
        <w:ind w:left="720" w:hanging="360"/>
        <w:rPr>
          <w:rFonts w:ascii="Source Code Pro" w:hAnsi="Source Code Pro" w:eastAsia="Source Code Pro" w:cs="Source Code Pro"/>
          <w:color w:val="424242"/>
          <w:sz w:val="20"/>
          <w:szCs w:val="20"/>
          <w:u w:val="none"/>
        </w:rPr>
      </w:pPr>
      <w:r w:rsidRPr="00000000" w:rsidDel="00000000" w:rsidR="00000000">
        <w:rPr>
          <w:rFonts w:ascii="Source Code Pro" w:hAnsi="Source Code Pro" w:eastAsia="Source Code Pro" w:cs="Source Code Pro"/>
          <w:color w:val="424242"/>
          <w:sz w:val="20"/>
          <w:szCs w:val="20"/>
          <w:rtl w:val="0"/>
        </w:rPr>
        <w:t xml:space="preserve">Prepare some interview techniques to discuss.</w:t>
      </w:r>
    </w:p>
    <w:p xmlns:wp14="http://schemas.microsoft.com/office/word/2010/wordml" w:rsidRPr="00000000" w:rsidR="00000000" w:rsidDel="00000000" w:rsidP="00000000" w:rsidRDefault="00000000" w14:paraId="0000000B" wp14:textId="77777777">
      <w:pPr>
        <w:numPr>
          <w:ilvl w:val="1"/>
          <w:numId w:val="1"/>
        </w:numPr>
        <w:spacing w:before="200" w:line="360" w:lineRule="auto"/>
        <w:ind w:left="1440" w:hanging="360"/>
        <w:rPr>
          <w:rFonts w:ascii="Source Code Pro" w:hAnsi="Source Code Pro" w:eastAsia="Source Code Pro" w:cs="Source Code Pro"/>
          <w:color w:val="424242"/>
          <w:sz w:val="20"/>
          <w:szCs w:val="20"/>
          <w:u w:val="none"/>
        </w:rPr>
      </w:pPr>
      <w:r w:rsidRPr="00000000" w:rsidDel="00000000" w:rsidR="00000000">
        <w:rPr>
          <w:rFonts w:ascii="Source Code Pro" w:hAnsi="Source Code Pro" w:eastAsia="Source Code Pro" w:cs="Source Code Pro"/>
          <w:color w:val="424242"/>
          <w:sz w:val="20"/>
          <w:szCs w:val="20"/>
          <w:rtl w:val="0"/>
        </w:rPr>
        <w:t xml:space="preserve">Can be for both Online and Face to Face interviews</w:t>
      </w:r>
    </w:p>
    <w:p xmlns:wp14="http://schemas.microsoft.com/office/word/2010/wordml" w:rsidRPr="00000000" w:rsidR="00000000" w:rsidDel="00000000" w:rsidP="00000000" w:rsidRDefault="00000000" w14:paraId="0000000C" wp14:textId="77777777">
      <w:pPr>
        <w:pStyle w:val="Heading1"/>
        <w:keepNext w:val="0"/>
        <w:keepLines w:val="0"/>
        <w:spacing w:before="480" w:after="0" w:line="240" w:lineRule="auto"/>
        <w:rPr>
          <w:rFonts w:ascii="Source Code Pro" w:hAnsi="Source Code Pro" w:eastAsia="Source Code Pro" w:cs="Source Code Pro"/>
          <w:color w:val="424242"/>
          <w:sz w:val="20"/>
          <w:szCs w:val="20"/>
        </w:rPr>
      </w:pPr>
      <w:bookmarkStart w:name="_40mlfguty7ok" w:colFirst="0" w:colLast="0" w:id="4"/>
      <w:bookmarkEnd w:id="4"/>
      <w:r w:rsidRPr="00000000" w:rsidDel="00000000" w:rsidR="00000000">
        <w:rPr>
          <w:rFonts w:ascii="Oswald" w:hAnsi="Oswald" w:eastAsia="Oswald" w:cs="Oswald"/>
          <w:color w:val="424242"/>
          <w:sz w:val="28"/>
          <w:szCs w:val="28"/>
          <w:rtl w:val="0"/>
        </w:rPr>
        <w:t xml:space="preserve">ACTION ITEMS</w:t>
      </w:r>
      <w:r w:rsidRPr="00000000" w:rsidDel="00000000" w:rsidR="00000000">
        <w:rPr>
          <w:rtl w:val="0"/>
        </w:rPr>
      </w:r>
    </w:p>
    <w:p xmlns:wp14="http://schemas.microsoft.com/office/word/2010/wordml" w:rsidRPr="00000000" w:rsidR="00000000" w:rsidDel="00000000" w:rsidP="00000000" w:rsidRDefault="00000000" w14:paraId="0000000D" wp14:textId="77777777">
      <w:pPr>
        <w:numPr>
          <w:ilvl w:val="0"/>
          <w:numId w:val="2"/>
        </w:numPr>
        <w:spacing w:before="200" w:after="0" w:afterAutospacing="0" w:line="360" w:lineRule="auto"/>
        <w:ind w:left="720" w:hanging="360"/>
        <w:rPr>
          <w:rFonts w:ascii="Source Code Pro" w:hAnsi="Source Code Pro" w:eastAsia="Source Code Pro" w:cs="Source Code Pro"/>
          <w:color w:val="424242"/>
          <w:sz w:val="20"/>
          <w:szCs w:val="20"/>
          <w:u w:val="none"/>
        </w:rPr>
      </w:pPr>
      <w:r w:rsidRPr="00000000" w:rsidDel="00000000" w:rsidR="00000000">
        <w:rPr>
          <w:rFonts w:ascii="Source Code Pro" w:hAnsi="Source Code Pro" w:eastAsia="Source Code Pro" w:cs="Source Code Pro"/>
          <w:color w:val="424242"/>
          <w:sz w:val="20"/>
          <w:szCs w:val="20"/>
          <w:rtl w:val="0"/>
        </w:rPr>
        <w:t xml:space="preserve">Discussing the Context, Audience and Purpose of our presentation</w:t>
      </w:r>
    </w:p>
    <w:p xmlns:wp14="http://schemas.microsoft.com/office/word/2010/wordml" w:rsidRPr="00000000" w:rsidR="00000000" w:rsidDel="00000000" w:rsidP="00000000" w:rsidRDefault="00000000" w14:paraId="0000000E" wp14:textId="77777777">
      <w:pPr>
        <w:numPr>
          <w:ilvl w:val="1"/>
          <w:numId w:val="2"/>
        </w:numPr>
        <w:spacing w:before="0" w:beforeAutospacing="0" w:after="0" w:afterAutospacing="0" w:line="360" w:lineRule="auto"/>
        <w:ind w:left="1440" w:hanging="360"/>
        <w:rPr>
          <w:rFonts w:ascii="Source Code Pro" w:hAnsi="Source Code Pro" w:eastAsia="Source Code Pro" w:cs="Source Code Pro"/>
          <w:color w:val="424242"/>
          <w:sz w:val="20"/>
          <w:szCs w:val="20"/>
          <w:u w:val="none"/>
        </w:rPr>
      </w:pPr>
      <w:r w:rsidRPr="00000000" w:rsidDel="00000000" w:rsidR="00000000">
        <w:rPr>
          <w:rFonts w:ascii="Source Code Pro" w:hAnsi="Source Code Pro" w:eastAsia="Source Code Pro" w:cs="Source Code Pro"/>
          <w:color w:val="424242"/>
          <w:sz w:val="20"/>
          <w:szCs w:val="20"/>
          <w:rtl w:val="0"/>
        </w:rPr>
        <w:t xml:space="preserve">Audience: What tone do we want to set? What do our audience need?</w:t>
      </w:r>
    </w:p>
    <w:p xmlns:wp14="http://schemas.microsoft.com/office/word/2010/wordml" w:rsidRPr="00000000" w:rsidR="00000000" w:rsidDel="00000000" w:rsidP="294ABE22" w:rsidRDefault="00000000" w14:paraId="0000000F" wp14:textId="724B07DE">
      <w:pPr>
        <w:numPr>
          <w:ilvl w:val="1"/>
          <w:numId w:val="2"/>
        </w:numPr>
        <w:spacing w:before="0" w:beforeAutospacing="off" w:after="0" w:afterAutospacing="off" w:line="360" w:lineRule="auto"/>
        <w:ind w:left="1440" w:hanging="360"/>
        <w:rPr>
          <w:rFonts w:ascii="Source Code Pro" w:hAnsi="Source Code Pro" w:eastAsia="Source Code Pro" w:cs="Source Code Pro"/>
          <w:color w:val="424242"/>
          <w:sz w:val="20"/>
          <w:szCs w:val="20"/>
          <w:u w:val="none"/>
        </w:rPr>
      </w:pPr>
      <w:r w:rsidRPr="294ABE22" w:rsidR="294ABE22">
        <w:rPr>
          <w:rFonts w:ascii="Source Code Pro" w:hAnsi="Source Code Pro" w:eastAsia="Source Code Pro" w:cs="Source Code Pro"/>
          <w:color w:val="424242"/>
          <w:sz w:val="20"/>
          <w:szCs w:val="20"/>
        </w:rPr>
        <w:t>Purpose: Informational/Relational/Transformational/Promotional ...</w:t>
      </w:r>
    </w:p>
    <w:p xmlns:wp14="http://schemas.microsoft.com/office/word/2010/wordml" w:rsidRPr="00000000" w:rsidR="00000000" w:rsidDel="00000000" w:rsidP="00000000" w:rsidRDefault="00000000" w14:paraId="00000010" wp14:textId="77777777">
      <w:pPr>
        <w:numPr>
          <w:ilvl w:val="0"/>
          <w:numId w:val="2"/>
        </w:numPr>
        <w:spacing w:before="0" w:beforeAutospacing="0" w:after="0" w:afterAutospacing="0" w:line="360" w:lineRule="auto"/>
        <w:ind w:left="720" w:hanging="360"/>
        <w:rPr>
          <w:rFonts w:ascii="Source Code Pro" w:hAnsi="Source Code Pro" w:eastAsia="Source Code Pro" w:cs="Source Code Pro"/>
          <w:color w:val="424242"/>
          <w:sz w:val="20"/>
          <w:szCs w:val="20"/>
        </w:rPr>
      </w:pPr>
      <w:r w:rsidRPr="00000000" w:rsidDel="00000000" w:rsidR="00000000">
        <w:rPr>
          <w:rFonts w:ascii="Source Code Pro" w:hAnsi="Source Code Pro" w:eastAsia="Source Code Pro" w:cs="Source Code Pro"/>
          <w:color w:val="424242"/>
          <w:sz w:val="20"/>
          <w:szCs w:val="20"/>
          <w:rtl w:val="0"/>
        </w:rPr>
        <w:t xml:space="preserve">Discussing possible presentation content</w:t>
      </w:r>
    </w:p>
    <w:p xmlns:wp14="http://schemas.microsoft.com/office/word/2010/wordml" w:rsidRPr="00000000" w:rsidR="00000000" w:rsidDel="00000000" w:rsidP="00000000" w:rsidRDefault="00000000" w14:paraId="00000011" wp14:textId="77777777">
      <w:pPr>
        <w:numPr>
          <w:ilvl w:val="1"/>
          <w:numId w:val="2"/>
        </w:numPr>
        <w:spacing w:before="0" w:beforeAutospacing="0" w:after="0" w:afterAutospacing="0" w:line="360" w:lineRule="auto"/>
        <w:ind w:left="1440" w:hanging="360"/>
        <w:rPr>
          <w:rFonts w:ascii="Source Code Pro" w:hAnsi="Source Code Pro" w:eastAsia="Source Code Pro" w:cs="Source Code Pro"/>
          <w:color w:val="424242"/>
          <w:sz w:val="20"/>
          <w:szCs w:val="20"/>
        </w:rPr>
      </w:pPr>
      <w:r w:rsidRPr="00000000" w:rsidDel="00000000" w:rsidR="00000000">
        <w:rPr>
          <w:rFonts w:ascii="Source Code Pro" w:hAnsi="Source Code Pro" w:eastAsia="Source Code Pro" w:cs="Source Code Pro"/>
          <w:color w:val="424242"/>
          <w:sz w:val="20"/>
          <w:szCs w:val="20"/>
          <w:rtl w:val="0"/>
        </w:rPr>
        <w:t xml:space="preserve">Discussing what to prepare before an interview</w:t>
      </w:r>
    </w:p>
    <w:p xmlns:wp14="http://schemas.microsoft.com/office/word/2010/wordml" w:rsidRPr="00000000" w:rsidR="00000000" w:rsidDel="00000000" w:rsidP="00000000" w:rsidRDefault="00000000" w14:paraId="00000012" wp14:textId="77777777">
      <w:pPr>
        <w:numPr>
          <w:ilvl w:val="1"/>
          <w:numId w:val="2"/>
        </w:numPr>
        <w:spacing w:before="0" w:beforeAutospacing="0" w:after="0" w:afterAutospacing="0" w:line="360" w:lineRule="auto"/>
        <w:ind w:left="1440" w:hanging="360"/>
        <w:rPr>
          <w:rFonts w:ascii="Source Code Pro" w:hAnsi="Source Code Pro" w:eastAsia="Source Code Pro" w:cs="Source Code Pro"/>
          <w:color w:val="424242"/>
          <w:sz w:val="20"/>
          <w:szCs w:val="20"/>
        </w:rPr>
      </w:pPr>
      <w:r w:rsidRPr="00000000" w:rsidDel="00000000" w:rsidR="00000000">
        <w:rPr>
          <w:rFonts w:ascii="Source Code Pro" w:hAnsi="Source Code Pro" w:eastAsia="Source Code Pro" w:cs="Source Code Pro"/>
          <w:color w:val="424242"/>
          <w:sz w:val="20"/>
          <w:szCs w:val="20"/>
          <w:rtl w:val="0"/>
        </w:rPr>
        <w:t xml:space="preserve">Discussing types of interview questions</w:t>
      </w:r>
    </w:p>
    <w:p xmlns:wp14="http://schemas.microsoft.com/office/word/2010/wordml" w:rsidRPr="00000000" w:rsidR="00000000" w:rsidDel="00000000" w:rsidP="00000000" w:rsidRDefault="00000000" w14:paraId="00000013" wp14:textId="77777777">
      <w:pPr>
        <w:numPr>
          <w:ilvl w:val="1"/>
          <w:numId w:val="2"/>
        </w:numPr>
        <w:spacing w:before="0" w:beforeAutospacing="0" w:after="0" w:afterAutospacing="0" w:line="360" w:lineRule="auto"/>
        <w:ind w:left="1440" w:hanging="360"/>
        <w:rPr>
          <w:rFonts w:ascii="Source Code Pro" w:hAnsi="Source Code Pro" w:eastAsia="Source Code Pro" w:cs="Source Code Pro"/>
          <w:color w:val="424242"/>
          <w:sz w:val="20"/>
          <w:szCs w:val="20"/>
          <w:u w:val="none"/>
        </w:rPr>
      </w:pPr>
      <w:r w:rsidRPr="00000000" w:rsidDel="00000000" w:rsidR="00000000">
        <w:rPr>
          <w:rFonts w:ascii="Source Code Pro" w:hAnsi="Source Code Pro" w:eastAsia="Source Code Pro" w:cs="Source Code Pro"/>
          <w:color w:val="424242"/>
          <w:sz w:val="20"/>
          <w:szCs w:val="20"/>
          <w:rtl w:val="0"/>
        </w:rPr>
        <w:t xml:space="preserve">Discussing how to act and present yourself</w:t>
      </w:r>
    </w:p>
    <w:p xmlns:wp14="http://schemas.microsoft.com/office/word/2010/wordml" w:rsidRPr="00000000" w:rsidR="00000000" w:rsidDel="00000000" w:rsidP="00000000" w:rsidRDefault="00000000" w14:paraId="00000014" wp14:textId="77777777">
      <w:pPr>
        <w:numPr>
          <w:ilvl w:val="2"/>
          <w:numId w:val="2"/>
        </w:numPr>
        <w:spacing w:before="0" w:beforeAutospacing="0" w:after="0" w:afterAutospacing="0" w:line="360" w:lineRule="auto"/>
        <w:ind w:left="2160" w:hanging="360"/>
        <w:rPr>
          <w:rFonts w:ascii="Source Code Pro" w:hAnsi="Source Code Pro" w:eastAsia="Source Code Pro" w:cs="Source Code Pro"/>
          <w:color w:val="424242"/>
          <w:sz w:val="20"/>
          <w:szCs w:val="20"/>
          <w:u w:val="none"/>
        </w:rPr>
      </w:pPr>
      <w:r w:rsidRPr="00000000" w:rsidDel="00000000" w:rsidR="00000000">
        <w:rPr>
          <w:rFonts w:ascii="Source Code Pro" w:hAnsi="Source Code Pro" w:eastAsia="Source Code Pro" w:cs="Source Code Pro"/>
          <w:color w:val="424242"/>
          <w:sz w:val="20"/>
          <w:szCs w:val="20"/>
          <w:rtl w:val="0"/>
        </w:rPr>
        <w:t xml:space="preserve">Discussing verbal skills</w:t>
      </w:r>
    </w:p>
    <w:p xmlns:wp14="http://schemas.microsoft.com/office/word/2010/wordml" w:rsidRPr="00000000" w:rsidR="00000000" w:rsidDel="00000000" w:rsidP="00000000" w:rsidRDefault="00000000" w14:paraId="00000015" wp14:textId="77777777">
      <w:pPr>
        <w:numPr>
          <w:ilvl w:val="2"/>
          <w:numId w:val="2"/>
        </w:numPr>
        <w:spacing w:before="0" w:beforeAutospacing="0" w:after="0" w:afterAutospacing="0" w:line="360" w:lineRule="auto"/>
        <w:ind w:left="2160" w:hanging="360"/>
        <w:rPr>
          <w:rFonts w:ascii="Source Code Pro" w:hAnsi="Source Code Pro" w:eastAsia="Source Code Pro" w:cs="Source Code Pro"/>
          <w:color w:val="424242"/>
          <w:sz w:val="20"/>
          <w:szCs w:val="20"/>
          <w:u w:val="none"/>
        </w:rPr>
      </w:pPr>
      <w:r w:rsidRPr="00000000" w:rsidDel="00000000" w:rsidR="00000000">
        <w:rPr>
          <w:rFonts w:ascii="Source Code Pro" w:hAnsi="Source Code Pro" w:eastAsia="Source Code Pro" w:cs="Source Code Pro"/>
          <w:color w:val="424242"/>
          <w:sz w:val="20"/>
          <w:szCs w:val="20"/>
          <w:rtl w:val="0"/>
        </w:rPr>
        <w:t xml:space="preserve">Discussing non-verbal skills</w:t>
      </w:r>
    </w:p>
    <w:p xmlns:wp14="http://schemas.microsoft.com/office/word/2010/wordml" w:rsidRPr="00000000" w:rsidR="00000000" w:rsidDel="00000000" w:rsidP="00000000" w:rsidRDefault="00000000" w14:paraId="00000016" wp14:textId="77777777">
      <w:pPr>
        <w:numPr>
          <w:ilvl w:val="1"/>
          <w:numId w:val="2"/>
        </w:numPr>
        <w:spacing w:before="0" w:beforeAutospacing="0" w:after="0" w:afterAutospacing="0" w:line="360" w:lineRule="auto"/>
        <w:ind w:left="1440" w:hanging="360"/>
        <w:rPr>
          <w:rFonts w:ascii="Source Code Pro" w:hAnsi="Source Code Pro" w:eastAsia="Source Code Pro" w:cs="Source Code Pro"/>
          <w:color w:val="424242"/>
          <w:sz w:val="20"/>
          <w:szCs w:val="20"/>
          <w:u w:val="none"/>
        </w:rPr>
      </w:pPr>
      <w:r w:rsidRPr="00000000" w:rsidDel="00000000" w:rsidR="00000000">
        <w:rPr>
          <w:rFonts w:ascii="Source Code Pro" w:hAnsi="Source Code Pro" w:eastAsia="Source Code Pro" w:cs="Source Code Pro"/>
          <w:color w:val="424242"/>
          <w:sz w:val="20"/>
          <w:szCs w:val="20"/>
          <w:rtl w:val="0"/>
        </w:rPr>
        <w:t xml:space="preserve">Discussing the difference in physical and online interviews</w:t>
      </w:r>
    </w:p>
    <w:p xmlns:wp14="http://schemas.microsoft.com/office/word/2010/wordml" w:rsidRPr="00000000" w:rsidR="00000000" w:rsidDel="00000000" w:rsidP="294ABE22" w:rsidRDefault="00000000" w14:paraId="00000018" wp14:textId="40312F07">
      <w:pPr>
        <w:numPr>
          <w:ilvl w:val="1"/>
          <w:numId w:val="2"/>
        </w:numPr>
        <w:spacing w:before="0" w:beforeAutospacing="off" w:after="0" w:afterAutospacing="off" w:line="360" w:lineRule="auto"/>
        <w:ind w:left="1440" w:hanging="360"/>
        <w:rPr>
          <w:rFonts w:ascii="Source Code Pro" w:hAnsi="Source Code Pro" w:eastAsia="Source Code Pro" w:cs="Source Code Pro"/>
          <w:color w:val="424242"/>
          <w:sz w:val="20"/>
          <w:szCs w:val="20"/>
          <w:u w:val="none"/>
        </w:rPr>
      </w:pPr>
      <w:r w:rsidRPr="294ABE22" w:rsidR="294ABE22">
        <w:rPr>
          <w:rFonts w:ascii="Source Code Pro" w:hAnsi="Source Code Pro" w:eastAsia="Source Code Pro" w:cs="Source Code Pro"/>
          <w:color w:val="424242"/>
          <w:sz w:val="20"/>
          <w:szCs w:val="20"/>
        </w:rPr>
        <w:t>Discussing types of questions to ask</w:t>
      </w:r>
    </w:p>
    <w:p xmlns:wp14="http://schemas.microsoft.com/office/word/2010/wordml" w:rsidRPr="00000000" w:rsidR="00000000" w:rsidDel="00000000" w:rsidP="00000000" w:rsidRDefault="00000000" w14:paraId="00000019" wp14:textId="77777777">
      <w:pPr>
        <w:numPr>
          <w:ilvl w:val="0"/>
          <w:numId w:val="2"/>
        </w:numPr>
        <w:spacing w:before="0" w:beforeAutospacing="0" w:line="360" w:lineRule="auto"/>
        <w:ind w:left="720" w:hanging="360"/>
        <w:rPr>
          <w:rFonts w:ascii="Source Code Pro" w:hAnsi="Source Code Pro" w:eastAsia="Source Code Pro" w:cs="Source Code Pro"/>
          <w:color w:val="424242"/>
          <w:sz w:val="20"/>
          <w:szCs w:val="20"/>
        </w:rPr>
      </w:pPr>
      <w:r w:rsidRPr="294ABE22" w:rsidR="294ABE22">
        <w:rPr>
          <w:rFonts w:ascii="Source Code Pro" w:hAnsi="Source Code Pro" w:eastAsia="Source Code Pro" w:cs="Source Code Pro"/>
          <w:color w:val="424242"/>
          <w:sz w:val="20"/>
          <w:szCs w:val="20"/>
        </w:rPr>
        <w:t>Discuss splitting of workload</w:t>
      </w:r>
    </w:p>
    <w:p xmlns:wp14="http://schemas.microsoft.com/office/word/2010/wordml" w:rsidRPr="00000000" w:rsidR="00000000" w:rsidDel="00000000" w:rsidP="00000000" w:rsidRDefault="00000000" w14:paraId="0000001A" wp14:textId="77777777">
      <w:pPr>
        <w:pStyle w:val="Heading1"/>
        <w:keepNext w:val="0"/>
        <w:keepLines w:val="0"/>
        <w:spacing w:before="480" w:after="0" w:line="240" w:lineRule="auto"/>
        <w:rPr>
          <w:rFonts w:ascii="Oswald" w:hAnsi="Oswald" w:eastAsia="Oswald" w:cs="Oswald"/>
          <w:color w:val="424242"/>
          <w:sz w:val="28"/>
          <w:szCs w:val="28"/>
        </w:rPr>
      </w:pPr>
      <w:bookmarkStart w:name="_3j0sgewi0301" w:colFirst="0" w:colLast="0" w:id="5"/>
      <w:bookmarkEnd w:id="5"/>
      <w:r w:rsidRPr="00000000" w:rsidDel="00000000" w:rsidR="00000000">
        <w:rPr>
          <w:rFonts w:ascii="Oswald" w:hAnsi="Oswald" w:eastAsia="Oswald" w:cs="Oswald"/>
          <w:color w:val="424242"/>
          <w:sz w:val="28"/>
          <w:szCs w:val="28"/>
          <w:rtl w:val="0"/>
        </w:rPr>
        <w:t xml:space="preserve">NEXT WEEK’S AGENDA</w:t>
      </w:r>
    </w:p>
    <w:p xmlns:wp14="http://schemas.microsoft.com/office/word/2010/wordml" w:rsidRPr="00000000" w:rsidR="00000000" w:rsidDel="00000000" w:rsidP="00000000" w:rsidRDefault="00000000" w14:paraId="0000001B" wp14:textId="77777777">
      <w:pPr>
        <w:numPr>
          <w:ilvl w:val="0"/>
          <w:numId w:val="1"/>
        </w:numPr>
        <w:spacing w:before="200" w:after="0" w:afterAutospacing="0" w:line="360" w:lineRule="auto"/>
        <w:ind w:left="720" w:hanging="360"/>
        <w:rPr>
          <w:rFonts w:ascii="Source Code Pro" w:hAnsi="Source Code Pro" w:eastAsia="Source Code Pro" w:cs="Source Code Pro"/>
          <w:color w:val="424242"/>
          <w:sz w:val="20"/>
          <w:szCs w:val="20"/>
        </w:rPr>
      </w:pPr>
      <w:r w:rsidRPr="00000000" w:rsidDel="00000000" w:rsidR="00000000">
        <w:rPr>
          <w:rFonts w:ascii="Source Code Pro" w:hAnsi="Source Code Pro" w:eastAsia="Source Code Pro" w:cs="Source Code Pro"/>
          <w:color w:val="424242"/>
          <w:sz w:val="20"/>
          <w:szCs w:val="20"/>
          <w:rtl w:val="0"/>
        </w:rPr>
        <w:t xml:space="preserve">Finalise presentation flow </w:t>
      </w:r>
    </w:p>
    <w:p xmlns:wp14="http://schemas.microsoft.com/office/word/2010/wordml" w:rsidRPr="00000000" w:rsidR="00000000" w:rsidDel="00000000" w:rsidP="00000000" w:rsidRDefault="00000000" w14:paraId="0000001C" wp14:textId="77777777">
      <w:pPr>
        <w:numPr>
          <w:ilvl w:val="0"/>
          <w:numId w:val="1"/>
        </w:numPr>
        <w:spacing w:before="0" w:beforeAutospacing="0" w:after="0" w:afterAutospacing="0" w:line="360" w:lineRule="auto"/>
        <w:ind w:left="720" w:hanging="360"/>
        <w:rPr>
          <w:rFonts w:ascii="Source Code Pro" w:hAnsi="Source Code Pro" w:eastAsia="Source Code Pro" w:cs="Source Code Pro"/>
          <w:color w:val="424242"/>
          <w:sz w:val="20"/>
          <w:szCs w:val="20"/>
        </w:rPr>
      </w:pPr>
      <w:r w:rsidRPr="00000000" w:rsidDel="00000000" w:rsidR="00000000">
        <w:rPr>
          <w:rFonts w:ascii="Source Code Pro" w:hAnsi="Source Code Pro" w:eastAsia="Source Code Pro" w:cs="Source Code Pro"/>
          <w:color w:val="424242"/>
          <w:sz w:val="20"/>
          <w:szCs w:val="20"/>
          <w:rtl w:val="0"/>
        </w:rPr>
        <w:t xml:space="preserve">Improve or add contents to presentation</w:t>
      </w:r>
    </w:p>
    <w:p xmlns:wp14="http://schemas.microsoft.com/office/word/2010/wordml" w:rsidRPr="00000000" w:rsidR="00000000" w:rsidDel="00000000" w:rsidP="00000000" w:rsidRDefault="00000000" w14:paraId="0000001D" wp14:textId="77777777">
      <w:pPr>
        <w:numPr>
          <w:ilvl w:val="0"/>
          <w:numId w:val="1"/>
        </w:numPr>
        <w:spacing w:before="0" w:beforeAutospacing="0" w:line="360" w:lineRule="auto"/>
        <w:ind w:left="720" w:hanging="360"/>
        <w:rPr>
          <w:rFonts w:ascii="Source Code Pro" w:hAnsi="Source Code Pro" w:eastAsia="Source Code Pro" w:cs="Source Code Pro"/>
          <w:color w:val="424242"/>
          <w:sz w:val="20"/>
          <w:szCs w:val="20"/>
          <w:u w:val="none"/>
        </w:rPr>
      </w:pPr>
      <w:r w:rsidRPr="294ABE22" w:rsidR="294ABE22">
        <w:rPr>
          <w:rFonts w:ascii="Source Code Pro" w:hAnsi="Source Code Pro" w:eastAsia="Source Code Pro" w:cs="Source Code Pro"/>
          <w:color w:val="424242"/>
          <w:sz w:val="20"/>
          <w:szCs w:val="20"/>
        </w:rPr>
        <w:t>Practice presentation</w:t>
      </w:r>
    </w:p>
    <w:p w:rsidR="6459372E" w:rsidP="294ABE22" w:rsidRDefault="6459372E" w14:paraId="1D7A2F39" w14:textId="4A98BCDC">
      <w:pPr>
        <w:pStyle w:val="Normal"/>
        <w:numPr>
          <w:ilvl w:val="0"/>
          <w:numId w:val="1"/>
        </w:numPr>
        <w:spacing w:before="0" w:beforeAutospacing="off" w:line="360" w:lineRule="auto"/>
        <w:ind w:left="720" w:hanging="360"/>
        <w:rPr>
          <w:rFonts w:ascii="Source Code Pro" w:hAnsi="Source Code Pro" w:eastAsia="Source Code Pro" w:cs="Source Code Pro"/>
          <w:color w:val="424242"/>
          <w:sz w:val="20"/>
          <w:szCs w:val="20"/>
        </w:rPr>
      </w:pPr>
      <w:r w:rsidRPr="294ABE22" w:rsidR="6459372E">
        <w:rPr>
          <w:rFonts w:ascii="Source Code Pro" w:hAnsi="Source Code Pro" w:eastAsia="Source Code Pro" w:cs="Source Code Pro"/>
          <w:color w:val="424242"/>
          <w:sz w:val="20"/>
          <w:szCs w:val="20"/>
        </w:rPr>
        <w:t>Sharing our own interview experiences</w:t>
      </w:r>
    </w:p>
    <w:p xmlns:wp14="http://schemas.microsoft.com/office/word/2010/wordml" w:rsidRPr="00000000" w:rsidR="00000000" w:rsidDel="00000000" w:rsidP="00000000" w:rsidRDefault="00000000" w14:paraId="0000001E" wp14:textId="77777777">
      <w:pPr>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Oswald">
    <w:embedRegular w:fontKey="{00000000-0000-0000-0000-000000000000}" w:subsetted="0" r:id="rId5"/>
    <w:embedBold w:fontKey="{00000000-0000-0000-0000-000000000000}" w:subsetted="0" r:id="rId6"/>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10BBF56"/>
  <w15:docId w15:val="{E2DC358F-7952-4258-AD44-25817FCF89BF}"/>
  <w:rsids>
    <w:rsidRoot w:val="294ABE22"/>
    <w:rsid w:val="294ABE22"/>
    <w:rsid w:val="39A72F4C"/>
    <w:rsid w:val="6459372E"/>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1.png" Id="rId6" /></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