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B9E9" w14:textId="3A7E62FC" w:rsidR="00A96289" w:rsidRPr="009528F1" w:rsidRDefault="009528F1" w:rsidP="009528F1">
      <w:pPr>
        <w:jc w:val="center"/>
        <w:rPr>
          <w:b/>
          <w:bCs/>
        </w:rPr>
      </w:pPr>
      <w:bookmarkStart w:id="0" w:name="_GoBack"/>
      <w:bookmarkEnd w:id="0"/>
      <w:r>
        <w:rPr>
          <w:b/>
          <w:bCs/>
        </w:rPr>
        <w:t xml:space="preserve"> Activity Space (Revisiting User Guides)</w:t>
      </w:r>
    </w:p>
    <w:p w14:paraId="4ECDDF72" w14:textId="77777777" w:rsidR="006F7FC1" w:rsidRDefault="00534161" w:rsidP="005F35B3">
      <w:pPr>
        <w:rPr>
          <w:b/>
          <w:bCs/>
        </w:rPr>
      </w:pPr>
      <w:r>
        <w:rPr>
          <w:b/>
          <w:bCs/>
        </w:rPr>
        <w:t>Activity 1</w:t>
      </w:r>
      <w:r w:rsidR="006F7FC1">
        <w:rPr>
          <w:b/>
          <w:bCs/>
        </w:rPr>
        <w:t xml:space="preserve"> </w:t>
      </w:r>
    </w:p>
    <w:p w14:paraId="16892F0F" w14:textId="54FED212" w:rsidR="006F7FC1" w:rsidRDefault="006F7FC1" w:rsidP="005F35B3">
      <w:pPr>
        <w:rPr>
          <w:b/>
          <w:bCs/>
        </w:rPr>
      </w:pPr>
      <w:r>
        <w:rPr>
          <w:b/>
          <w:bCs/>
        </w:rPr>
        <w:t>Recap</w:t>
      </w:r>
    </w:p>
    <w:p w14:paraId="14429696" w14:textId="1A64EDBA" w:rsidR="006F7FC1" w:rsidRDefault="006F7FC1" w:rsidP="005F35B3">
      <w:pPr>
        <w:rPr>
          <w:bCs/>
        </w:rPr>
      </w:pPr>
      <w:r>
        <w:rPr>
          <w:bCs/>
        </w:rPr>
        <w:t>What were your key takeaways from the first session on user guides?</w:t>
      </w:r>
      <w:r>
        <w:t xml:space="preserve"> </w:t>
      </w:r>
    </w:p>
    <w:p w14:paraId="2A0CD724" w14:textId="49A64FE1" w:rsidR="006F7FC1" w:rsidRDefault="006F7FC1" w:rsidP="005F35B3">
      <w:pPr>
        <w:rPr>
          <w:bCs/>
        </w:rPr>
      </w:pPr>
    </w:p>
    <w:p w14:paraId="3535B7F8" w14:textId="157CAA04" w:rsidR="174D58C8" w:rsidRDefault="174D58C8" w:rsidP="174D58C8"/>
    <w:p w14:paraId="1C25B8DF" w14:textId="71AE2BB4" w:rsidR="174D58C8" w:rsidRDefault="174D58C8" w:rsidP="174D58C8"/>
    <w:p w14:paraId="3C66F62C" w14:textId="4B01E943" w:rsidR="006F7FC1" w:rsidRPr="006F7FC1" w:rsidRDefault="006F7FC1" w:rsidP="005F35B3">
      <w:pPr>
        <w:rPr>
          <w:b/>
          <w:bCs/>
        </w:rPr>
      </w:pPr>
      <w:r>
        <w:rPr>
          <w:b/>
          <w:bCs/>
        </w:rPr>
        <w:t xml:space="preserve">Activity 2 </w:t>
      </w:r>
    </w:p>
    <w:p w14:paraId="10FB2336" w14:textId="77777777" w:rsidR="00A96289" w:rsidRDefault="00A96289" w:rsidP="00442146">
      <w:pPr>
        <w:jc w:val="both"/>
        <w:rPr>
          <w:b/>
          <w:bCs/>
        </w:rPr>
      </w:pPr>
      <w:r>
        <w:rPr>
          <w:b/>
          <w:bCs/>
        </w:rPr>
        <w:t>Instructions</w:t>
      </w:r>
    </w:p>
    <w:p w14:paraId="0D7F97E9" w14:textId="41E75052" w:rsidR="00442146" w:rsidRDefault="004E1B7F" w:rsidP="00442146">
      <w:pPr>
        <w:jc w:val="both"/>
      </w:pPr>
      <w:r>
        <w:t xml:space="preserve">Please refer to </w:t>
      </w:r>
      <w:r w:rsidR="003F2544">
        <w:t>this</w:t>
      </w:r>
      <w:r>
        <w:t xml:space="preserve"> User Guide Journey of Discovery worksheet and</w:t>
      </w:r>
      <w:r w:rsidR="00442146">
        <w:t xml:space="preserve"> work on Section A and B in your </w:t>
      </w:r>
      <w:r w:rsidR="00442146" w:rsidRPr="00442146">
        <w:rPr>
          <w:u w:val="single"/>
        </w:rPr>
        <w:t>project teams</w:t>
      </w:r>
      <w:r w:rsidR="00442146">
        <w:t xml:space="preserve"> (</w:t>
      </w:r>
      <w:r w:rsidR="003F2544">
        <w:t>30 mins)</w:t>
      </w:r>
      <w:r w:rsidR="006F7FC1">
        <w:t xml:space="preserve"> before sharing your answers as a class.</w:t>
      </w:r>
    </w:p>
    <w:p w14:paraId="726815BC" w14:textId="44C3EA82" w:rsidR="00442146" w:rsidRDefault="00442146" w:rsidP="00442146">
      <w:pPr>
        <w:spacing w:after="0" w:line="240" w:lineRule="auto"/>
        <w:jc w:val="both"/>
      </w:pPr>
      <w:r>
        <w:t xml:space="preserve">You may create new documents in our shared folder, rename them (e.g. Team 1) and paste the following discovery worksheet inside so that you can keep note of your discussion. Alternatively, you can download a copy of this from Luminus – CS2101 – Week </w:t>
      </w:r>
      <w:r w:rsidR="003F2544">
        <w:t>7.</w:t>
      </w:r>
    </w:p>
    <w:p w14:paraId="5AD3285D" w14:textId="7C302343" w:rsidR="00442146" w:rsidRDefault="00442146"/>
    <w:p w14:paraId="7A5B950B" w14:textId="77777777" w:rsidR="00442146" w:rsidRDefault="00442146">
      <w:pPr>
        <w:pBdr>
          <w:bottom w:val="single" w:sz="6" w:space="1" w:color="auto"/>
        </w:pBdr>
      </w:pPr>
    </w:p>
    <w:p w14:paraId="12CA02DC" w14:textId="77777777" w:rsidR="00442146" w:rsidRDefault="00442146"/>
    <w:p w14:paraId="6ADC5E80" w14:textId="77777777" w:rsidR="00442146" w:rsidRPr="00316962" w:rsidRDefault="00442146" w:rsidP="00442146">
      <w:pPr>
        <w:spacing w:after="0" w:line="240" w:lineRule="auto"/>
        <w:rPr>
          <w:b/>
          <w:color w:val="5B9BD5" w:themeColor="accent5"/>
          <w:sz w:val="32"/>
        </w:rPr>
      </w:pPr>
      <w:r w:rsidRPr="00316962">
        <w:rPr>
          <w:b/>
          <w:color w:val="5B9BD5" w:themeColor="accent5"/>
          <w:sz w:val="32"/>
        </w:rPr>
        <w:t>User Guide Journey of Discovery</w:t>
      </w:r>
    </w:p>
    <w:p w14:paraId="232257A0" w14:textId="77777777" w:rsidR="00442146" w:rsidRDefault="00442146" w:rsidP="00442146">
      <w:pPr>
        <w:spacing w:after="0" w:line="240" w:lineRule="auto"/>
      </w:pPr>
    </w:p>
    <w:tbl>
      <w:tblPr>
        <w:tblStyle w:val="TableGrid"/>
        <w:tblW w:w="0" w:type="auto"/>
        <w:jc w:val="center"/>
        <w:tblLook w:val="04A0" w:firstRow="1" w:lastRow="0" w:firstColumn="1" w:lastColumn="0" w:noHBand="0" w:noVBand="1"/>
      </w:tblPr>
      <w:tblGrid>
        <w:gridCol w:w="9016"/>
      </w:tblGrid>
      <w:tr w:rsidR="00442146" w14:paraId="5142E6DF" w14:textId="77777777" w:rsidTr="009B3F82">
        <w:trPr>
          <w:trHeight w:val="3315"/>
          <w:jc w:val="center"/>
        </w:trPr>
        <w:tc>
          <w:tcPr>
            <w:tcW w:w="9376" w:type="dxa"/>
          </w:tcPr>
          <w:p w14:paraId="77886A2A" w14:textId="77777777" w:rsidR="00442146" w:rsidRPr="00316962" w:rsidRDefault="00442146" w:rsidP="009B3F82">
            <w:pPr>
              <w:ind w:left="284"/>
              <w:rPr>
                <w:b/>
                <w:color w:val="5B9BD5" w:themeColor="accent5"/>
              </w:rPr>
            </w:pPr>
            <w:r w:rsidRPr="00316962">
              <w:rPr>
                <w:b/>
                <w:color w:val="5B9BD5" w:themeColor="accent5"/>
              </w:rPr>
              <w:t>Scenario</w:t>
            </w:r>
          </w:p>
          <w:p w14:paraId="475DD3AE" w14:textId="77777777" w:rsidR="00442146" w:rsidRDefault="00442146" w:rsidP="009B3F82">
            <w:pPr>
              <w:ind w:left="284"/>
            </w:pPr>
            <w:r>
              <w:t>You’ve just gotten into DSLR (</w:t>
            </w:r>
            <w:r w:rsidRPr="00747495">
              <w:t>digital single-lens reflex</w:t>
            </w:r>
            <w:r>
              <w:t xml:space="preserve">) photography; i.e. using one of these: </w:t>
            </w:r>
            <w:r>
              <w:rPr>
                <w:noProof/>
                <w:lang w:val="en-US"/>
              </w:rPr>
              <w:drawing>
                <wp:inline distT="0" distB="0" distL="0" distR="0" wp14:anchorId="5991718A" wp14:editId="3BBD950C">
                  <wp:extent cx="798163" cy="798163"/>
                  <wp:effectExtent l="0" t="0" r="2540" b="2540"/>
                  <wp:docPr id="1" name="Picture 1" descr="Image result for ds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sl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5208" cy="805208"/>
                          </a:xfrm>
                          <a:prstGeom prst="rect">
                            <a:avLst/>
                          </a:prstGeom>
                          <a:noFill/>
                          <a:ln>
                            <a:noFill/>
                          </a:ln>
                        </pic:spPr>
                      </pic:pic>
                    </a:graphicData>
                  </a:graphic>
                </wp:inline>
              </w:drawing>
            </w:r>
          </w:p>
          <w:p w14:paraId="758E8EF4" w14:textId="77777777" w:rsidR="00442146" w:rsidRDefault="00442146" w:rsidP="009B3F82">
            <w:pPr>
              <w:ind w:left="284"/>
            </w:pPr>
            <w:r>
              <w:t xml:space="preserve">Now you’d like to explore the world of photo-editing. But the popular photo-editing software, Photoshop, is really expensive, and you don’t fancy illegally downloading a pirated copy. A friend recommends that you try out GIMP, a free software. </w:t>
            </w:r>
          </w:p>
          <w:p w14:paraId="790F112F" w14:textId="77777777" w:rsidR="00442146" w:rsidRDefault="00442146" w:rsidP="009B3F82">
            <w:pPr>
              <w:ind w:left="284"/>
            </w:pPr>
          </w:p>
          <w:p w14:paraId="521343AA" w14:textId="77777777" w:rsidR="00442146" w:rsidRDefault="00442146" w:rsidP="009B3F82">
            <w:pPr>
              <w:ind w:left="284"/>
              <w:rPr>
                <w:b/>
                <w:color w:val="ED7D31" w:themeColor="accent2"/>
              </w:rPr>
            </w:pPr>
            <w:r w:rsidRPr="00130E6A">
              <w:rPr>
                <w:b/>
                <w:color w:val="ED7D31" w:themeColor="accent2"/>
              </w:rPr>
              <w:t>Question: How do you find out what GIMP can do and how to use GIMP?</w:t>
            </w:r>
          </w:p>
          <w:p w14:paraId="4817B9E2" w14:textId="77777777" w:rsidR="00442146" w:rsidRDefault="00442146" w:rsidP="009B3F82"/>
        </w:tc>
      </w:tr>
    </w:tbl>
    <w:p w14:paraId="0E9FD5B4" w14:textId="77777777" w:rsidR="00442146" w:rsidRPr="00130E6A" w:rsidRDefault="00442146" w:rsidP="00442146">
      <w:pPr>
        <w:spacing w:after="0" w:line="240" w:lineRule="auto"/>
        <w:rPr>
          <w:b/>
          <w:color w:val="ED7D31" w:themeColor="accent2"/>
        </w:rPr>
      </w:pPr>
    </w:p>
    <w:p w14:paraId="24D601F4" w14:textId="77777777" w:rsidR="00442146" w:rsidRDefault="00442146" w:rsidP="00442146">
      <w:pPr>
        <w:spacing w:after="0" w:line="240" w:lineRule="auto"/>
        <w:ind w:left="284"/>
      </w:pPr>
    </w:p>
    <w:p w14:paraId="4115C3E2" w14:textId="77777777" w:rsidR="00442146" w:rsidRDefault="00442146" w:rsidP="00442146">
      <w:pPr>
        <w:spacing w:after="0" w:line="240" w:lineRule="auto"/>
      </w:pPr>
      <w:r>
        <w:rPr>
          <w:b/>
          <w:sz w:val="24"/>
        </w:rPr>
        <w:t xml:space="preserve">Section A: </w:t>
      </w:r>
      <w:r w:rsidRPr="00130E6A">
        <w:rPr>
          <w:b/>
          <w:sz w:val="24"/>
        </w:rPr>
        <w:t xml:space="preserve">Experience the GIMP online user guide: </w:t>
      </w:r>
      <w:hyperlink r:id="rId8" w:history="1">
        <w:r w:rsidRPr="00A36789">
          <w:rPr>
            <w:rStyle w:val="Hyperlink"/>
          </w:rPr>
          <w:t>https://docs.gimp.org/2.10/en/</w:t>
        </w:r>
      </w:hyperlink>
      <w:r>
        <w:t>.</w:t>
      </w:r>
    </w:p>
    <w:p w14:paraId="7B08918F" w14:textId="77777777" w:rsidR="00442146" w:rsidRPr="00130E6A" w:rsidRDefault="00442146" w:rsidP="00442146">
      <w:pPr>
        <w:spacing w:after="0" w:line="240" w:lineRule="auto"/>
        <w:rPr>
          <w:b/>
          <w:sz w:val="24"/>
        </w:rPr>
      </w:pPr>
    </w:p>
    <w:p w14:paraId="12C520B3" w14:textId="77777777" w:rsidR="00442146" w:rsidRDefault="00442146" w:rsidP="00442146">
      <w:pPr>
        <w:spacing w:after="0" w:line="240" w:lineRule="auto"/>
      </w:pPr>
      <w:r>
        <w:t>Find answers to the following questions.</w:t>
      </w:r>
    </w:p>
    <w:p w14:paraId="2F842F59" w14:textId="77777777" w:rsidR="00442146" w:rsidRDefault="00442146" w:rsidP="00442146">
      <w:pPr>
        <w:spacing w:after="0" w:line="240" w:lineRule="auto"/>
      </w:pPr>
    </w:p>
    <w:p w14:paraId="7D192545" w14:textId="4CCE55D9" w:rsidR="00442146" w:rsidRDefault="00442146" w:rsidP="00442146">
      <w:pPr>
        <w:pStyle w:val="ListParagraph"/>
        <w:numPr>
          <w:ilvl w:val="0"/>
          <w:numId w:val="12"/>
        </w:numPr>
        <w:spacing w:after="0" w:line="240" w:lineRule="auto"/>
      </w:pPr>
      <w:r>
        <w:t>What is GIMP and what can you do with it?</w:t>
      </w:r>
    </w:p>
    <w:p w14:paraId="48B7D442" w14:textId="77777777" w:rsidR="00442146" w:rsidRDefault="00442146" w:rsidP="00442146">
      <w:pPr>
        <w:pStyle w:val="ListParagraph"/>
        <w:spacing w:after="0" w:line="240" w:lineRule="auto"/>
      </w:pPr>
    </w:p>
    <w:p w14:paraId="4F56BC1F" w14:textId="77777777" w:rsidR="00442146" w:rsidRDefault="00442146" w:rsidP="00442146">
      <w:pPr>
        <w:pStyle w:val="ListParagraph"/>
        <w:numPr>
          <w:ilvl w:val="0"/>
          <w:numId w:val="12"/>
        </w:numPr>
        <w:spacing w:after="0" w:line="240" w:lineRule="auto"/>
      </w:pPr>
      <w:r>
        <w:t>The Introduction (</w:t>
      </w:r>
      <w:hyperlink r:id="rId9" w:history="1">
        <w:r w:rsidRPr="002B10AB">
          <w:rPr>
            <w:rStyle w:val="Hyperlink"/>
          </w:rPr>
          <w:t>https://docs.gimp.org/2.10/en/introduction.html</w:t>
        </w:r>
      </w:hyperlink>
      <w:r>
        <w:t>) says that “</w:t>
      </w:r>
      <w:r w:rsidRPr="00854FB8">
        <w:t>GIMP is an acronym for GNU Image Manipulation Program.</w:t>
      </w:r>
      <w:r>
        <w:t>” What is GNU?</w:t>
      </w:r>
    </w:p>
    <w:p w14:paraId="4D7BCA6D" w14:textId="77777777" w:rsidR="00442146" w:rsidRDefault="00442146" w:rsidP="00442146">
      <w:pPr>
        <w:spacing w:after="0" w:line="240" w:lineRule="auto"/>
      </w:pPr>
    </w:p>
    <w:p w14:paraId="21119749" w14:textId="77777777" w:rsidR="00442146" w:rsidRDefault="00442146" w:rsidP="00442146">
      <w:pPr>
        <w:pStyle w:val="ListParagraph"/>
        <w:numPr>
          <w:ilvl w:val="0"/>
          <w:numId w:val="12"/>
        </w:numPr>
        <w:spacing w:after="0" w:line="240" w:lineRule="auto"/>
      </w:pPr>
      <w:r>
        <w:t>How do you compress an image?</w:t>
      </w:r>
    </w:p>
    <w:p w14:paraId="3AE57D46" w14:textId="77777777" w:rsidR="00442146" w:rsidRDefault="00442146" w:rsidP="00442146">
      <w:pPr>
        <w:spacing w:after="0" w:line="240" w:lineRule="auto"/>
      </w:pPr>
    </w:p>
    <w:p w14:paraId="1103B149" w14:textId="77777777" w:rsidR="00442146" w:rsidRDefault="00442146" w:rsidP="00442146">
      <w:pPr>
        <w:pStyle w:val="ListParagraph"/>
        <w:numPr>
          <w:ilvl w:val="0"/>
          <w:numId w:val="12"/>
        </w:numPr>
        <w:spacing w:after="0" w:line="240" w:lineRule="auto"/>
      </w:pPr>
      <w:r>
        <w:t>What is the shortcut key for merging layers?</w:t>
      </w:r>
    </w:p>
    <w:p w14:paraId="6CD64B28" w14:textId="3CCB126E" w:rsidR="362A4ECE" w:rsidRDefault="362A4ECE" w:rsidP="362A4ECE">
      <w:pPr>
        <w:spacing w:after="0" w:line="240" w:lineRule="auto"/>
      </w:pPr>
    </w:p>
    <w:p w14:paraId="55B5029A" w14:textId="77777777" w:rsidR="00442146" w:rsidRDefault="00442146" w:rsidP="00442146">
      <w:pPr>
        <w:tabs>
          <w:tab w:val="left" w:pos="8005"/>
        </w:tabs>
        <w:spacing w:after="0" w:line="240" w:lineRule="auto"/>
        <w:rPr>
          <w:b/>
          <w:sz w:val="24"/>
        </w:rPr>
      </w:pPr>
    </w:p>
    <w:p w14:paraId="1C31B9EB" w14:textId="77777777" w:rsidR="00442146" w:rsidRPr="00130E6A" w:rsidRDefault="00442146" w:rsidP="00442146">
      <w:pPr>
        <w:tabs>
          <w:tab w:val="left" w:pos="8005"/>
        </w:tabs>
        <w:spacing w:after="0" w:line="240" w:lineRule="auto"/>
        <w:rPr>
          <w:b/>
          <w:sz w:val="24"/>
        </w:rPr>
      </w:pPr>
      <w:r>
        <w:rPr>
          <w:b/>
          <w:sz w:val="24"/>
        </w:rPr>
        <w:t xml:space="preserve">Section B: </w:t>
      </w:r>
      <w:r w:rsidRPr="00130E6A">
        <w:rPr>
          <w:b/>
          <w:sz w:val="24"/>
        </w:rPr>
        <w:t>Now let’s reflect on your experience as a user of this online GIMP user guide.</w:t>
      </w:r>
    </w:p>
    <w:p w14:paraId="3AB63C65" w14:textId="77777777" w:rsidR="00442146" w:rsidRDefault="00442146" w:rsidP="00442146">
      <w:pPr>
        <w:tabs>
          <w:tab w:val="left" w:pos="8005"/>
        </w:tabs>
        <w:spacing w:after="0" w:line="240" w:lineRule="auto"/>
      </w:pPr>
      <w:r>
        <w:t xml:space="preserve">You know that user guides have to be reader-focused (written with the reader’s needs and expectations in mind) and user-friendly (easy to access/navigate, easy to understand, easy to use). </w:t>
      </w:r>
    </w:p>
    <w:p w14:paraId="7C37C83A" w14:textId="77777777" w:rsidR="00442146" w:rsidRDefault="00442146" w:rsidP="00442146">
      <w:pPr>
        <w:tabs>
          <w:tab w:val="left" w:pos="8005"/>
        </w:tabs>
        <w:spacing w:after="0" w:line="240" w:lineRule="auto"/>
      </w:pPr>
    </w:p>
    <w:p w14:paraId="03095B99" w14:textId="77777777" w:rsidR="00442146" w:rsidRDefault="00442146" w:rsidP="00442146">
      <w:pPr>
        <w:pStyle w:val="ListParagraph"/>
        <w:numPr>
          <w:ilvl w:val="0"/>
          <w:numId w:val="13"/>
        </w:numPr>
        <w:tabs>
          <w:tab w:val="left" w:pos="8005"/>
        </w:tabs>
        <w:spacing w:after="0" w:line="240" w:lineRule="auto"/>
      </w:pPr>
      <w:r>
        <w:t xml:space="preserve">What makes this user guide reader-focused and user-friendly? How can it be improved? </w:t>
      </w:r>
    </w:p>
    <w:p w14:paraId="190BC03F" w14:textId="77777777" w:rsidR="00442146" w:rsidRDefault="00442146" w:rsidP="00442146">
      <w:pPr>
        <w:pStyle w:val="ListParagraph"/>
        <w:tabs>
          <w:tab w:val="left" w:pos="8005"/>
        </w:tabs>
        <w:spacing w:after="0" w:line="240" w:lineRule="auto"/>
      </w:pPr>
    </w:p>
    <w:p w14:paraId="72DAE530" w14:textId="77777777" w:rsidR="00442146" w:rsidRDefault="00442146" w:rsidP="00442146">
      <w:pPr>
        <w:pStyle w:val="ListParagraph"/>
        <w:tabs>
          <w:tab w:val="left" w:pos="8005"/>
        </w:tabs>
        <w:spacing w:after="0" w:line="240" w:lineRule="auto"/>
      </w:pPr>
      <w:r>
        <w:t>Examine:</w:t>
      </w:r>
    </w:p>
    <w:p w14:paraId="1CA67A33" w14:textId="0B4F7EDE" w:rsidR="28D7DD06" w:rsidRDefault="00442146" w:rsidP="00442146">
      <w:pPr>
        <w:pStyle w:val="ListParagraph"/>
        <w:numPr>
          <w:ilvl w:val="1"/>
          <w:numId w:val="13"/>
        </w:numPr>
        <w:tabs>
          <w:tab w:val="left" w:pos="8005"/>
        </w:tabs>
        <w:spacing w:after="0" w:line="240" w:lineRule="auto"/>
      </w:pPr>
      <w:r>
        <w:t>the table of contents</w:t>
      </w:r>
    </w:p>
    <w:p w14:paraId="112687FE" w14:textId="24472722" w:rsidR="00442146" w:rsidRDefault="00442146" w:rsidP="00442146">
      <w:pPr>
        <w:pStyle w:val="ListParagraph"/>
        <w:numPr>
          <w:ilvl w:val="1"/>
          <w:numId w:val="13"/>
        </w:numPr>
        <w:tabs>
          <w:tab w:val="left" w:pos="8005"/>
        </w:tabs>
        <w:spacing w:after="0" w:line="240" w:lineRule="auto"/>
        <w:rPr>
          <w:rFonts w:eastAsiaTheme="minorEastAsia"/>
        </w:rPr>
      </w:pPr>
      <w:r>
        <w:t>the topics and how they are sequenced</w:t>
      </w:r>
    </w:p>
    <w:p w14:paraId="0E3BC815" w14:textId="77777777" w:rsidR="00442146" w:rsidRDefault="00442146" w:rsidP="00442146">
      <w:pPr>
        <w:pStyle w:val="ListParagraph"/>
        <w:numPr>
          <w:ilvl w:val="1"/>
          <w:numId w:val="13"/>
        </w:numPr>
        <w:tabs>
          <w:tab w:val="left" w:pos="8005"/>
        </w:tabs>
        <w:spacing w:after="0" w:line="240" w:lineRule="auto"/>
      </w:pPr>
      <w:r>
        <w:t>the way the instructions are worded</w:t>
      </w:r>
    </w:p>
    <w:p w14:paraId="267798EF" w14:textId="77777777" w:rsidR="00442146" w:rsidRDefault="00442146" w:rsidP="00442146">
      <w:pPr>
        <w:pStyle w:val="ListParagraph"/>
        <w:numPr>
          <w:ilvl w:val="1"/>
          <w:numId w:val="13"/>
        </w:numPr>
        <w:tabs>
          <w:tab w:val="left" w:pos="8005"/>
        </w:tabs>
        <w:spacing w:after="0" w:line="240" w:lineRule="auto"/>
      </w:pPr>
      <w:r>
        <w:t>the language used</w:t>
      </w:r>
    </w:p>
    <w:p w14:paraId="5532D15B" w14:textId="77777777" w:rsidR="00442146" w:rsidRDefault="00442146" w:rsidP="00442146">
      <w:pPr>
        <w:pStyle w:val="ListParagraph"/>
        <w:numPr>
          <w:ilvl w:val="1"/>
          <w:numId w:val="13"/>
        </w:numPr>
        <w:tabs>
          <w:tab w:val="left" w:pos="8005"/>
        </w:tabs>
        <w:spacing w:after="0" w:line="240" w:lineRule="auto"/>
      </w:pPr>
      <w:r>
        <w:t>the formatting (white space, bullets, etc.)</w:t>
      </w:r>
    </w:p>
    <w:p w14:paraId="1996634E" w14:textId="77777777" w:rsidR="00442146" w:rsidRDefault="00442146" w:rsidP="00442146">
      <w:pPr>
        <w:pStyle w:val="ListParagraph"/>
        <w:numPr>
          <w:ilvl w:val="1"/>
          <w:numId w:val="13"/>
        </w:numPr>
        <w:tabs>
          <w:tab w:val="left" w:pos="8005"/>
        </w:tabs>
        <w:spacing w:after="0" w:line="240" w:lineRule="auto"/>
      </w:pPr>
      <w:r>
        <w:t>the use of visuals</w:t>
      </w:r>
    </w:p>
    <w:p w14:paraId="11821A16" w14:textId="77777777" w:rsidR="00442146" w:rsidRDefault="00442146" w:rsidP="00442146">
      <w:pPr>
        <w:pStyle w:val="ListParagraph"/>
        <w:numPr>
          <w:ilvl w:val="0"/>
          <w:numId w:val="13"/>
        </w:numPr>
        <w:tabs>
          <w:tab w:val="left" w:pos="8005"/>
        </w:tabs>
        <w:spacing w:after="0" w:line="240" w:lineRule="auto"/>
      </w:pPr>
      <w:r>
        <w:t xml:space="preserve">Look at </w:t>
      </w:r>
      <w:hyperlink r:id="rId10" w:history="1">
        <w:r w:rsidRPr="00A36789">
          <w:rPr>
            <w:rStyle w:val="Hyperlink"/>
          </w:rPr>
          <w:t>https://docs.gimp.org/2.10/en/gimp-tutorial-quickie-jpeg.html</w:t>
        </w:r>
      </w:hyperlink>
      <w:r>
        <w:t xml:space="preserve">. </w:t>
      </w:r>
    </w:p>
    <w:p w14:paraId="472F6B40" w14:textId="77777777" w:rsidR="00442146" w:rsidRDefault="00442146" w:rsidP="00442146">
      <w:pPr>
        <w:pStyle w:val="ListParagraph"/>
        <w:numPr>
          <w:ilvl w:val="1"/>
          <w:numId w:val="13"/>
        </w:numPr>
        <w:tabs>
          <w:tab w:val="left" w:pos="8005"/>
        </w:tabs>
        <w:spacing w:after="0" w:line="240" w:lineRule="auto"/>
      </w:pPr>
      <w:r>
        <w:t>The instructions are not just a series of steps. The writer provides other information as well. What kind of additional information is provided? Why?</w:t>
      </w:r>
    </w:p>
    <w:p w14:paraId="01324501" w14:textId="77777777" w:rsidR="00442146" w:rsidRDefault="00442146" w:rsidP="00442146">
      <w:pPr>
        <w:pStyle w:val="ListParagraph"/>
        <w:numPr>
          <w:ilvl w:val="1"/>
          <w:numId w:val="13"/>
        </w:numPr>
        <w:tabs>
          <w:tab w:val="left" w:pos="8005"/>
        </w:tabs>
        <w:spacing w:after="0" w:line="240" w:lineRule="auto"/>
      </w:pPr>
      <w:r>
        <w:t xml:space="preserve">On this page, you’ll notice some words highlighted like this: </w:t>
      </w:r>
      <w:r>
        <w:rPr>
          <w:rFonts w:ascii="Arial" w:hAnsi="Arial" w:cs="Arial"/>
          <w:color w:val="0E2426"/>
          <w:shd w:val="clear" w:color="auto" w:fill="999999"/>
        </w:rPr>
        <w:t>Overwrite image-name.jpg</w:t>
      </w:r>
      <w:r>
        <w:t>. Why?</w:t>
      </w:r>
    </w:p>
    <w:p w14:paraId="11CC1FC3" w14:textId="3F7172D3" w:rsidR="47FCF23F" w:rsidRDefault="47FCF23F" w:rsidP="47FCF23F">
      <w:pPr>
        <w:pStyle w:val="ListParagraph"/>
        <w:numPr>
          <w:ilvl w:val="1"/>
          <w:numId w:val="14"/>
        </w:numPr>
        <w:tabs>
          <w:tab w:val="left" w:pos="8005"/>
        </w:tabs>
        <w:spacing w:after="0" w:line="240" w:lineRule="auto"/>
        <w:rPr>
          <w:rFonts w:eastAsiaTheme="minorEastAsia"/>
        </w:rPr>
      </w:pPr>
      <w:r>
        <w:t>They are the indtructions</w:t>
      </w:r>
    </w:p>
    <w:p w14:paraId="008DE72C" w14:textId="5D6B451F" w:rsidR="00442146" w:rsidRDefault="00442146" w:rsidP="00442146">
      <w:pPr>
        <w:pStyle w:val="ListParagraph"/>
        <w:numPr>
          <w:ilvl w:val="1"/>
          <w:numId w:val="13"/>
        </w:numPr>
        <w:tabs>
          <w:tab w:val="left" w:pos="8005"/>
        </w:tabs>
        <w:spacing w:after="0" w:line="240" w:lineRule="auto"/>
      </w:pPr>
      <w:r>
        <w:t>How are the above mark-ups different from the use of inverted commas, e.g.</w:t>
      </w:r>
      <w:r w:rsidRPr="004825D6">
        <w:t xml:space="preserve"> </w:t>
      </w:r>
      <w:r w:rsidRPr="004825D6">
        <w:rPr>
          <w:rStyle w:val="Quote1"/>
          <w:rFonts w:ascii="Arial" w:hAnsi="Arial" w:cs="Arial"/>
        </w:rPr>
        <w:t>“Export Image”</w:t>
      </w:r>
      <w:r w:rsidRPr="004825D6">
        <w:t xml:space="preserve">? </w:t>
      </w:r>
    </w:p>
    <w:p w14:paraId="5EEA321D" w14:textId="286748C2" w:rsidR="00442146" w:rsidRDefault="00442146" w:rsidP="00442146">
      <w:pPr>
        <w:pStyle w:val="ListParagraph"/>
        <w:numPr>
          <w:ilvl w:val="1"/>
          <w:numId w:val="13"/>
        </w:numPr>
        <w:tabs>
          <w:tab w:val="left" w:pos="8005"/>
        </w:tabs>
        <w:spacing w:after="0" w:line="240" w:lineRule="auto"/>
      </w:pPr>
      <w:r>
        <w:t xml:space="preserve">Some of the instructions are somewhat confusing and wordy.  How can they be presented more clearly? </w:t>
      </w:r>
    </w:p>
    <w:p w14:paraId="4C4380FB" w14:textId="12BDB4B3" w:rsidR="004E1B7F" w:rsidRDefault="00442146">
      <w:r>
        <w:t xml:space="preserve"> </w:t>
      </w:r>
    </w:p>
    <w:p w14:paraId="122F3480" w14:textId="11A6BF5F" w:rsidR="47FCF23F" w:rsidRDefault="47FCF23F" w:rsidP="47FCF23F">
      <w:pPr>
        <w:rPr>
          <w:b/>
          <w:bCs/>
        </w:rPr>
      </w:pPr>
      <w:r w:rsidRPr="47FCF23F">
        <w:rPr>
          <w:b/>
          <w:bCs/>
        </w:rPr>
        <w:t>Please share:</w:t>
      </w:r>
    </w:p>
    <w:tbl>
      <w:tblPr>
        <w:tblW w:w="0" w:type="auto"/>
        <w:tblLayout w:type="fixed"/>
        <w:tblLook w:val="04A0" w:firstRow="1" w:lastRow="0" w:firstColumn="1" w:lastColumn="0" w:noHBand="0" w:noVBand="1"/>
      </w:tblPr>
      <w:tblGrid>
        <w:gridCol w:w="4500"/>
        <w:gridCol w:w="4500"/>
      </w:tblGrid>
      <w:tr w:rsidR="47FCF23F" w14:paraId="7CCC63D6" w14:textId="77777777" w:rsidTr="47FCF23F">
        <w:tc>
          <w:tcPr>
            <w:tcW w:w="4500" w:type="dxa"/>
            <w:tcBorders>
              <w:top w:val="single" w:sz="8" w:space="0" w:color="auto"/>
              <w:left w:val="single" w:sz="8" w:space="0" w:color="auto"/>
              <w:bottom w:val="single" w:sz="8" w:space="0" w:color="auto"/>
              <w:right w:val="single" w:sz="8" w:space="0" w:color="auto"/>
            </w:tcBorders>
          </w:tcPr>
          <w:p w14:paraId="46CE95A4" w14:textId="2276EE1A" w:rsidR="47FCF23F" w:rsidRDefault="47FCF23F">
            <w:r w:rsidRPr="47FCF23F">
              <w:rPr>
                <w:rFonts w:ascii="Calibri" w:eastAsia="Calibri" w:hAnsi="Calibri" w:cs="Calibri"/>
                <w:b/>
                <w:bCs/>
              </w:rPr>
              <w:t>Section A</w:t>
            </w:r>
            <w:r w:rsidRPr="47FCF23F">
              <w:rPr>
                <w:rFonts w:ascii="Calibri" w:eastAsia="Calibri" w:hAnsi="Calibri" w:cs="Calibri"/>
              </w:rPr>
              <w:t xml:space="preserve"> </w:t>
            </w:r>
          </w:p>
        </w:tc>
        <w:tc>
          <w:tcPr>
            <w:tcW w:w="4500" w:type="dxa"/>
            <w:tcBorders>
              <w:top w:val="single" w:sz="8" w:space="0" w:color="auto"/>
              <w:left w:val="single" w:sz="8" w:space="0" w:color="auto"/>
              <w:bottom w:val="single" w:sz="8" w:space="0" w:color="auto"/>
              <w:right w:val="single" w:sz="8" w:space="0" w:color="auto"/>
            </w:tcBorders>
          </w:tcPr>
          <w:p w14:paraId="46AAB6F7" w14:textId="5B39827D" w:rsidR="47FCF23F" w:rsidRDefault="47FCF23F">
            <w:r w:rsidRPr="47FCF23F">
              <w:rPr>
                <w:rFonts w:ascii="Calibri" w:eastAsia="Calibri" w:hAnsi="Calibri" w:cs="Calibri"/>
                <w:b/>
                <w:bCs/>
              </w:rPr>
              <w:t>Section B</w:t>
            </w:r>
            <w:r w:rsidRPr="47FCF23F">
              <w:rPr>
                <w:rFonts w:ascii="Calibri" w:eastAsia="Calibri" w:hAnsi="Calibri" w:cs="Calibri"/>
              </w:rPr>
              <w:t xml:space="preserve"> </w:t>
            </w:r>
          </w:p>
        </w:tc>
      </w:tr>
      <w:tr w:rsidR="47FCF23F" w14:paraId="4505DE7C" w14:textId="77777777" w:rsidTr="47FCF23F">
        <w:tc>
          <w:tcPr>
            <w:tcW w:w="4500" w:type="dxa"/>
            <w:tcBorders>
              <w:top w:val="single" w:sz="8" w:space="0" w:color="auto"/>
              <w:left w:val="single" w:sz="8" w:space="0" w:color="auto"/>
              <w:bottom w:val="single" w:sz="8" w:space="0" w:color="auto"/>
              <w:right w:val="single" w:sz="8" w:space="0" w:color="auto"/>
            </w:tcBorders>
          </w:tcPr>
          <w:p w14:paraId="03D9FB84" w14:textId="1B5ED486" w:rsidR="47FCF23F" w:rsidRDefault="47FCF23F">
            <w:r w:rsidRPr="47FCF23F">
              <w:rPr>
                <w:rFonts w:ascii="Calibri" w:eastAsia="Calibri" w:hAnsi="Calibri" w:cs="Calibri"/>
              </w:rPr>
              <w:t>Qn 1 – Team 1</w:t>
            </w:r>
            <w:r w:rsidRPr="47FCF23F">
              <w:rPr>
                <w:rFonts w:ascii="Calibri" w:eastAsia="Calibri" w:hAnsi="Calibri" w:cs="Calibri"/>
                <w:lang w:val="en-US"/>
              </w:rPr>
              <w:t xml:space="preserve"> </w:t>
            </w:r>
          </w:p>
          <w:p w14:paraId="1EB2D04E" w14:textId="3F3AB412" w:rsidR="47FCF23F" w:rsidRDefault="47FCF23F">
            <w:r w:rsidRPr="47FCF23F">
              <w:rPr>
                <w:rFonts w:ascii="Calibri" w:eastAsia="Calibri" w:hAnsi="Calibri" w:cs="Calibri"/>
              </w:rPr>
              <w:t>Qn 2 – Team 2</w:t>
            </w:r>
            <w:r w:rsidRPr="47FCF23F">
              <w:rPr>
                <w:rFonts w:ascii="Calibri" w:eastAsia="Calibri" w:hAnsi="Calibri" w:cs="Calibri"/>
                <w:lang w:val="en-US"/>
              </w:rPr>
              <w:t xml:space="preserve"> </w:t>
            </w:r>
          </w:p>
          <w:p w14:paraId="639E4E38" w14:textId="15CBE5BA" w:rsidR="47FCF23F" w:rsidRDefault="47FCF23F">
            <w:r w:rsidRPr="47FCF23F">
              <w:rPr>
                <w:rFonts w:ascii="Calibri" w:eastAsia="Calibri" w:hAnsi="Calibri" w:cs="Calibri"/>
              </w:rPr>
              <w:t>Qn 3 – Team 3</w:t>
            </w:r>
            <w:r w:rsidRPr="47FCF23F">
              <w:rPr>
                <w:rFonts w:ascii="Calibri" w:eastAsia="Calibri" w:hAnsi="Calibri" w:cs="Calibri"/>
                <w:lang w:val="en-US"/>
              </w:rPr>
              <w:t xml:space="preserve"> </w:t>
            </w:r>
          </w:p>
          <w:p w14:paraId="21988269" w14:textId="70354E9D" w:rsidR="47FCF23F" w:rsidRDefault="47FCF23F">
            <w:r w:rsidRPr="47FCF23F">
              <w:rPr>
                <w:rFonts w:ascii="Calibri" w:eastAsia="Calibri" w:hAnsi="Calibri" w:cs="Calibri"/>
              </w:rPr>
              <w:t>Qn 4 – Team 4</w:t>
            </w:r>
            <w:r w:rsidRPr="47FCF23F">
              <w:rPr>
                <w:rFonts w:ascii="Calibri" w:eastAsia="Calibri" w:hAnsi="Calibri" w:cs="Calibri"/>
                <w:lang w:val="en-US"/>
              </w:rPr>
              <w:t xml:space="preserve"> </w:t>
            </w:r>
          </w:p>
          <w:p w14:paraId="2BEA49FF" w14:textId="4938C1BE" w:rsidR="47FCF23F" w:rsidRDefault="47FCF23F">
            <w:r w:rsidRPr="47FCF23F">
              <w:rPr>
                <w:rFonts w:ascii="Calibri" w:eastAsia="Calibri" w:hAnsi="Calibri" w:cs="Calibri"/>
              </w:rPr>
              <w:t xml:space="preserve"> </w:t>
            </w:r>
          </w:p>
        </w:tc>
        <w:tc>
          <w:tcPr>
            <w:tcW w:w="4500" w:type="dxa"/>
            <w:tcBorders>
              <w:top w:val="single" w:sz="8" w:space="0" w:color="auto"/>
              <w:left w:val="single" w:sz="8" w:space="0" w:color="auto"/>
              <w:bottom w:val="single" w:sz="8" w:space="0" w:color="auto"/>
              <w:right w:val="single" w:sz="8" w:space="0" w:color="auto"/>
            </w:tcBorders>
          </w:tcPr>
          <w:p w14:paraId="38C3F595" w14:textId="02EACA1D" w:rsidR="47FCF23F" w:rsidRDefault="47FCF23F">
            <w:r w:rsidRPr="47FCF23F">
              <w:rPr>
                <w:rFonts w:ascii="Calibri" w:eastAsia="Calibri" w:hAnsi="Calibri" w:cs="Calibri"/>
              </w:rPr>
              <w:t>Qn 1a 1b – Team 1</w:t>
            </w:r>
            <w:r w:rsidRPr="47FCF23F">
              <w:rPr>
                <w:rFonts w:ascii="Calibri" w:eastAsia="Calibri" w:hAnsi="Calibri" w:cs="Calibri"/>
                <w:lang w:val="en-US"/>
              </w:rPr>
              <w:t xml:space="preserve"> </w:t>
            </w:r>
          </w:p>
          <w:p w14:paraId="4E888FFB" w14:textId="338215A5" w:rsidR="47FCF23F" w:rsidRDefault="47FCF23F">
            <w:r w:rsidRPr="47FCF23F">
              <w:rPr>
                <w:rFonts w:ascii="Calibri" w:eastAsia="Calibri" w:hAnsi="Calibri" w:cs="Calibri"/>
              </w:rPr>
              <w:t>Qn 1c 1d - Team 2</w:t>
            </w:r>
            <w:r w:rsidRPr="47FCF23F">
              <w:rPr>
                <w:rFonts w:ascii="Calibri" w:eastAsia="Calibri" w:hAnsi="Calibri" w:cs="Calibri"/>
                <w:lang w:val="en-US"/>
              </w:rPr>
              <w:t xml:space="preserve"> </w:t>
            </w:r>
          </w:p>
          <w:p w14:paraId="106CB33B" w14:textId="0DA39B2E" w:rsidR="47FCF23F" w:rsidRDefault="47FCF23F">
            <w:r w:rsidRPr="47FCF23F">
              <w:rPr>
                <w:rFonts w:ascii="Calibri" w:eastAsia="Calibri" w:hAnsi="Calibri" w:cs="Calibri"/>
              </w:rPr>
              <w:t>Qn 1e 1f 2a – Team 3</w:t>
            </w:r>
            <w:r w:rsidRPr="47FCF23F">
              <w:rPr>
                <w:rFonts w:ascii="Calibri" w:eastAsia="Calibri" w:hAnsi="Calibri" w:cs="Calibri"/>
                <w:lang w:val="en-US"/>
              </w:rPr>
              <w:t xml:space="preserve"> </w:t>
            </w:r>
          </w:p>
          <w:p w14:paraId="4A389461" w14:textId="0302AED8" w:rsidR="47FCF23F" w:rsidRDefault="47FCF23F">
            <w:r w:rsidRPr="47FCF23F">
              <w:rPr>
                <w:rFonts w:ascii="Calibri" w:eastAsia="Calibri" w:hAnsi="Calibri" w:cs="Calibri"/>
              </w:rPr>
              <w:t>Qn 2b 2c 2d – Team 4</w:t>
            </w:r>
            <w:r w:rsidRPr="47FCF23F">
              <w:rPr>
                <w:rFonts w:ascii="Calibri" w:eastAsia="Calibri" w:hAnsi="Calibri" w:cs="Calibri"/>
                <w:lang w:val="en-US"/>
              </w:rPr>
              <w:t xml:space="preserve"> </w:t>
            </w:r>
          </w:p>
          <w:p w14:paraId="0ED90CE3" w14:textId="25AE8145" w:rsidR="47FCF23F" w:rsidRDefault="47FCF23F" w:rsidP="47FCF23F">
            <w:pPr>
              <w:rPr>
                <w:rFonts w:ascii="Calibri" w:eastAsia="Calibri" w:hAnsi="Calibri" w:cs="Calibri"/>
              </w:rPr>
            </w:pPr>
          </w:p>
        </w:tc>
      </w:tr>
    </w:tbl>
    <w:p w14:paraId="38CADC6F" w14:textId="186A24A3" w:rsidR="47FCF23F" w:rsidRDefault="47FCF23F" w:rsidP="47FCF23F">
      <w:pPr>
        <w:rPr>
          <w:b/>
          <w:bCs/>
        </w:rPr>
      </w:pPr>
    </w:p>
    <w:p w14:paraId="60B706D6" w14:textId="1633716A" w:rsidR="47FCF23F" w:rsidRDefault="47FCF23F" w:rsidP="47FCF23F">
      <w:pPr>
        <w:rPr>
          <w:b/>
          <w:bCs/>
        </w:rPr>
      </w:pPr>
    </w:p>
    <w:p w14:paraId="61DEC7E7" w14:textId="734B82D7" w:rsidR="006F7FC1" w:rsidRDefault="22BBF6A7" w:rsidP="006F7FC1">
      <w:pPr>
        <w:rPr>
          <w:b/>
          <w:bCs/>
        </w:rPr>
      </w:pPr>
      <w:r w:rsidRPr="0FA44B18">
        <w:rPr>
          <w:b/>
          <w:bCs/>
        </w:rPr>
        <w:t>Activity 3</w:t>
      </w:r>
    </w:p>
    <w:p w14:paraId="3AA7CBC0" w14:textId="073FB8EA" w:rsidR="006F7FC1" w:rsidRDefault="006F7FC1" w:rsidP="006F7FC1">
      <w:r>
        <w:t xml:space="preserve">In Project Groups, please discuss what you have learnt from this session and what you will be mindful of when writing your user guide. </w:t>
      </w:r>
    </w:p>
    <w:p w14:paraId="4E02F410" w14:textId="423B5BDA" w:rsidR="0FA44B18" w:rsidRDefault="0FA44B18" w:rsidP="0FA44B18"/>
    <w:tbl>
      <w:tblPr>
        <w:tblW w:w="9346" w:type="dxa"/>
        <w:tblCellMar>
          <w:top w:w="15" w:type="dxa"/>
          <w:left w:w="15" w:type="dxa"/>
          <w:bottom w:w="15" w:type="dxa"/>
          <w:right w:w="15" w:type="dxa"/>
        </w:tblCellMar>
        <w:tblLook w:val="04A0" w:firstRow="1" w:lastRow="0" w:firstColumn="1" w:lastColumn="0" w:noHBand="0" w:noVBand="1"/>
      </w:tblPr>
      <w:tblGrid>
        <w:gridCol w:w="773"/>
        <w:gridCol w:w="8573"/>
      </w:tblGrid>
      <w:tr w:rsidR="006F7FC1" w:rsidRPr="00A96289" w14:paraId="354731B9" w14:textId="77777777" w:rsidTr="144336D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00" w:type="dxa"/>
              <w:left w:w="100" w:type="dxa"/>
              <w:bottom w:w="100" w:type="dxa"/>
              <w:right w:w="100" w:type="dxa"/>
            </w:tcMar>
            <w:hideMark/>
          </w:tcPr>
          <w:p w14:paraId="52404EA1" w14:textId="66615E12" w:rsidR="006F7FC1" w:rsidRPr="00A96289" w:rsidRDefault="4BDB6D64" w:rsidP="009B3F82">
            <w:pPr>
              <w:spacing w:after="0" w:line="240" w:lineRule="auto"/>
              <w:rPr>
                <w:rFonts w:eastAsia="Times New Roman"/>
                <w:sz w:val="24"/>
                <w:szCs w:val="24"/>
                <w:lang w:eastAsia="en-SG"/>
              </w:rPr>
            </w:pPr>
            <w:r w:rsidRPr="295C79BD">
              <w:rPr>
                <w:rFonts w:eastAsia="Times New Roman"/>
                <w:b/>
                <w:bCs/>
                <w:color w:val="000000" w:themeColor="text1"/>
                <w:lang w:eastAsia="en-SG"/>
              </w:rPr>
              <w:t>Grp</w:t>
            </w:r>
          </w:p>
        </w:tc>
        <w:tc>
          <w:tcPr>
            <w:tcW w:w="85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100" w:type="dxa"/>
              <w:left w:w="100" w:type="dxa"/>
              <w:bottom w:w="100" w:type="dxa"/>
              <w:right w:w="100" w:type="dxa"/>
            </w:tcMar>
            <w:hideMark/>
          </w:tcPr>
          <w:p w14:paraId="08155414" w14:textId="763586D2" w:rsidR="006F7FC1" w:rsidRPr="00A96289" w:rsidRDefault="006F7FC1" w:rsidP="009B3F82">
            <w:pPr>
              <w:spacing w:after="0" w:line="240" w:lineRule="auto"/>
              <w:rPr>
                <w:rFonts w:eastAsia="Times New Roman" w:cstheme="minorHAnsi"/>
                <w:sz w:val="24"/>
                <w:szCs w:val="24"/>
                <w:lang w:eastAsia="en-SG"/>
              </w:rPr>
            </w:pPr>
            <w:r>
              <w:rPr>
                <w:rFonts w:eastAsia="Times New Roman" w:cstheme="minorHAnsi"/>
                <w:sz w:val="24"/>
                <w:szCs w:val="24"/>
                <w:lang w:eastAsia="en-SG"/>
              </w:rPr>
              <w:t>Important notes for your User Guide</w:t>
            </w:r>
          </w:p>
        </w:tc>
      </w:tr>
      <w:tr w:rsidR="006F7FC1" w:rsidRPr="00A96289" w14:paraId="2CF6BFBA" w14:textId="77777777" w:rsidTr="144336D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4B515D" w14:textId="1CD00F33" w:rsidR="006F7FC1" w:rsidRPr="00A96289" w:rsidRDefault="32E9DCA9" w:rsidP="009B3F82">
            <w:pPr>
              <w:spacing w:after="0" w:line="240" w:lineRule="auto"/>
              <w:rPr>
                <w:rFonts w:eastAsia="Times New Roman"/>
                <w:color w:val="000000" w:themeColor="text1"/>
                <w:lang w:eastAsia="en-SG"/>
              </w:rPr>
            </w:pPr>
            <w:r w:rsidRPr="32E9DCA9">
              <w:rPr>
                <w:rFonts w:eastAsia="Times New Roman"/>
                <w:color w:val="000000" w:themeColor="text1"/>
                <w:lang w:eastAsia="en-SG"/>
              </w:rPr>
              <w:t>1</w:t>
            </w:r>
          </w:p>
        </w:tc>
        <w:tc>
          <w:tcPr>
            <w:tcW w:w="85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3F3771" w14:textId="014EED0D" w:rsidR="006F7FC1" w:rsidRPr="00A96289" w:rsidRDefault="0FA44B18" w:rsidP="2C23A37A">
            <w:pPr>
              <w:pStyle w:val="ListParagraph"/>
              <w:numPr>
                <w:ilvl w:val="0"/>
                <w:numId w:val="18"/>
              </w:numPr>
              <w:spacing w:after="0" w:line="240" w:lineRule="auto"/>
              <w:rPr>
                <w:rFonts w:eastAsiaTheme="minorEastAsia"/>
                <w:color w:val="000000" w:themeColor="text1"/>
                <w:lang w:eastAsia="en-SG"/>
              </w:rPr>
            </w:pPr>
            <w:r w:rsidRPr="2C23A37A">
              <w:rPr>
                <w:rFonts w:eastAsia="Times New Roman"/>
                <w:color w:val="000000" w:themeColor="text1"/>
                <w:lang w:eastAsia="en-SG"/>
              </w:rPr>
              <w:t xml:space="preserve">Important to have personality, make the user guide more personal (more “you” language) </w:t>
            </w:r>
          </w:p>
          <w:p w14:paraId="30D74C4D" w14:textId="09CF548F" w:rsidR="006F7FC1" w:rsidRPr="00A96289" w:rsidRDefault="0FA44B18" w:rsidP="5297F187">
            <w:pPr>
              <w:pStyle w:val="ListParagraph"/>
              <w:numPr>
                <w:ilvl w:val="0"/>
                <w:numId w:val="18"/>
              </w:numPr>
              <w:spacing w:after="0" w:line="240" w:lineRule="auto"/>
              <w:rPr>
                <w:color w:val="000000"/>
                <w:lang w:eastAsia="en-SG"/>
              </w:rPr>
            </w:pPr>
            <w:r w:rsidRPr="5297F187">
              <w:rPr>
                <w:rFonts w:eastAsia="Times New Roman"/>
                <w:color w:val="000000" w:themeColor="text1"/>
                <w:lang w:eastAsia="en-SG"/>
              </w:rPr>
              <w:t>Add hyperlinks for technical terms</w:t>
            </w:r>
          </w:p>
          <w:p w14:paraId="131CCADA" w14:textId="4AF82C27" w:rsidR="006F7FC1" w:rsidRPr="00A96289" w:rsidRDefault="5297F187" w:rsidP="5297F187">
            <w:pPr>
              <w:pStyle w:val="ListParagraph"/>
              <w:numPr>
                <w:ilvl w:val="0"/>
                <w:numId w:val="18"/>
              </w:numPr>
              <w:spacing w:after="0" w:line="240" w:lineRule="auto"/>
              <w:rPr>
                <w:color w:val="000000"/>
                <w:lang w:eastAsia="en-SG"/>
              </w:rPr>
            </w:pPr>
            <w:r w:rsidRPr="5297F187">
              <w:rPr>
                <w:rFonts w:eastAsia="Times New Roman"/>
                <w:color w:val="000000" w:themeColor="text1"/>
                <w:lang w:eastAsia="en-SG"/>
              </w:rPr>
              <w:t>Make mark-ups explicit in the UG, need to mention for what purpose the mark-ups are used</w:t>
            </w:r>
          </w:p>
          <w:p w14:paraId="6F7D1760" w14:textId="19C0A1DF" w:rsidR="006F7FC1" w:rsidRPr="00A96289" w:rsidRDefault="5297F187" w:rsidP="1A3F87C9">
            <w:pPr>
              <w:pStyle w:val="ListParagraph"/>
              <w:numPr>
                <w:ilvl w:val="0"/>
                <w:numId w:val="18"/>
              </w:numPr>
              <w:spacing w:after="0" w:line="240" w:lineRule="auto"/>
              <w:rPr>
                <w:color w:val="000000"/>
                <w:lang w:eastAsia="en-SG"/>
              </w:rPr>
            </w:pPr>
            <w:r w:rsidRPr="022EF579">
              <w:rPr>
                <w:color w:val="000000" w:themeColor="text1"/>
                <w:lang w:eastAsia="en-SG"/>
              </w:rPr>
              <w:t xml:space="preserve">Can target beginners or experienced users, or both </w:t>
            </w:r>
            <w:r w:rsidR="628D6510" w:rsidRPr="022EF579">
              <w:rPr>
                <w:color w:val="000000" w:themeColor="text1"/>
                <w:lang w:eastAsia="en-SG"/>
              </w:rPr>
              <w:t>– declare it at the intro and direct them accordingly</w:t>
            </w:r>
          </w:p>
        </w:tc>
      </w:tr>
      <w:tr w:rsidR="006F7FC1" w:rsidRPr="00A96289" w14:paraId="4CCFE058" w14:textId="77777777" w:rsidTr="144336D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26142C" w14:textId="5CC5B499" w:rsidR="006F7FC1" w:rsidRPr="00A96289" w:rsidRDefault="000E6B97" w:rsidP="009B3F82">
            <w:pPr>
              <w:spacing w:after="0" w:line="240" w:lineRule="auto"/>
              <w:rPr>
                <w:rFonts w:eastAsia="Times New Roman" w:cstheme="minorHAnsi"/>
                <w:color w:val="000000"/>
                <w:lang w:eastAsia="en-SG"/>
              </w:rPr>
            </w:pPr>
            <w:r>
              <w:rPr>
                <w:rFonts w:eastAsia="Times New Roman" w:cstheme="minorHAnsi"/>
                <w:color w:val="000000"/>
                <w:lang w:eastAsia="en-SG"/>
              </w:rPr>
              <w:t>2</w:t>
            </w:r>
          </w:p>
        </w:tc>
        <w:tc>
          <w:tcPr>
            <w:tcW w:w="85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3F2CEA" w14:textId="5DEA052C" w:rsidR="00FC614E" w:rsidRDefault="00FC614E" w:rsidP="0FA44B18">
            <w:pPr>
              <w:pStyle w:val="ListParagraph"/>
              <w:numPr>
                <w:ilvl w:val="0"/>
                <w:numId w:val="14"/>
              </w:numPr>
              <w:spacing w:after="0" w:line="240" w:lineRule="auto"/>
              <w:rPr>
                <w:rFonts w:eastAsia="Times New Roman"/>
                <w:color w:val="000000" w:themeColor="text1"/>
                <w:lang w:eastAsia="en-SG"/>
              </w:rPr>
            </w:pPr>
            <w:r w:rsidRPr="2C23A37A">
              <w:rPr>
                <w:rFonts w:eastAsia="Times New Roman"/>
                <w:color w:val="000000" w:themeColor="text1"/>
                <w:lang w:eastAsia="en-SG"/>
              </w:rPr>
              <w:t>Can be concise yet use casual language like “you”</w:t>
            </w:r>
          </w:p>
          <w:p w14:paraId="6762B0E8" w14:textId="101BAA96" w:rsidR="00A3351D" w:rsidRDefault="009A7F2E" w:rsidP="76ED71C1">
            <w:pPr>
              <w:pStyle w:val="ListParagraph"/>
              <w:numPr>
                <w:ilvl w:val="0"/>
                <w:numId w:val="14"/>
              </w:numPr>
              <w:spacing w:after="0" w:line="240" w:lineRule="auto"/>
              <w:rPr>
                <w:rFonts w:eastAsia="Times New Roman"/>
                <w:color w:val="000000" w:themeColor="text1"/>
                <w:lang w:eastAsia="en-SG"/>
              </w:rPr>
            </w:pPr>
            <w:r w:rsidRPr="2C23A37A">
              <w:rPr>
                <w:rFonts w:eastAsia="Times New Roman"/>
                <w:color w:val="000000" w:themeColor="text1"/>
                <w:lang w:eastAsia="en-SG"/>
              </w:rPr>
              <w:t xml:space="preserve">Proper usage of colours, fonts, and whitespaces can help </w:t>
            </w:r>
            <w:r w:rsidR="00AE7155" w:rsidRPr="2C23A37A">
              <w:rPr>
                <w:rFonts w:eastAsia="Times New Roman"/>
                <w:color w:val="000000" w:themeColor="text1"/>
                <w:lang w:eastAsia="en-SG"/>
              </w:rPr>
              <w:t>enhance user-reader-friendliness.</w:t>
            </w:r>
          </w:p>
          <w:p w14:paraId="375F723C" w14:textId="1E72F66E" w:rsidR="006F7FC1" w:rsidRPr="00E5707B" w:rsidRDefault="5297F187" w:rsidP="00BE1110">
            <w:pPr>
              <w:pStyle w:val="ListParagraph"/>
              <w:numPr>
                <w:ilvl w:val="0"/>
                <w:numId w:val="14"/>
              </w:numPr>
              <w:spacing w:after="0" w:line="240" w:lineRule="auto"/>
              <w:rPr>
                <w:rFonts w:eastAsia="Times New Roman"/>
                <w:color w:val="000000"/>
                <w:lang w:eastAsia="en-SG"/>
              </w:rPr>
            </w:pPr>
            <w:r w:rsidRPr="2C23A37A">
              <w:rPr>
                <w:rFonts w:eastAsia="Times New Roman"/>
                <w:color w:val="000000" w:themeColor="text1"/>
                <w:lang w:eastAsia="en-SG"/>
              </w:rPr>
              <w:t>Numberings and bullets and visuals may help your user guide</w:t>
            </w:r>
          </w:p>
          <w:p w14:paraId="21F3F793" w14:textId="756C7DCE" w:rsidR="00AE7155" w:rsidRPr="00E5707B" w:rsidRDefault="00DA13D1" w:rsidP="00BE1110">
            <w:pPr>
              <w:pStyle w:val="ListParagraph"/>
              <w:numPr>
                <w:ilvl w:val="0"/>
                <w:numId w:val="14"/>
              </w:numPr>
              <w:spacing w:after="0" w:line="240" w:lineRule="auto"/>
              <w:rPr>
                <w:rFonts w:eastAsia="Times New Roman"/>
                <w:color w:val="000000"/>
                <w:lang w:eastAsia="en-SG"/>
              </w:rPr>
            </w:pPr>
            <w:r>
              <w:rPr>
                <w:rFonts w:eastAsia="Times New Roman"/>
                <w:color w:val="000000"/>
                <w:lang w:eastAsia="en-SG"/>
              </w:rPr>
              <w:t xml:space="preserve">Use markups to indicate </w:t>
            </w:r>
            <w:r w:rsidRPr="00B1190D">
              <w:rPr>
                <w:rFonts w:ascii="Consolas" w:eastAsia="Times New Roman" w:hAnsi="Consolas"/>
                <w:color w:val="000000"/>
                <w:highlight w:val="lightGray"/>
                <w:lang w:eastAsia="en-SG"/>
              </w:rPr>
              <w:t>codes</w:t>
            </w:r>
            <w:r>
              <w:rPr>
                <w:rFonts w:eastAsia="Times New Roman"/>
                <w:color w:val="000000"/>
                <w:lang w:eastAsia="en-SG"/>
              </w:rPr>
              <w:t xml:space="preserve"> or </w:t>
            </w:r>
            <w:r w:rsidRPr="00B1190D">
              <w:rPr>
                <w:rFonts w:ascii="Consolas" w:eastAsia="Times New Roman" w:hAnsi="Consolas"/>
                <w:color w:val="000000"/>
                <w:highlight w:val="lightGray"/>
                <w:lang w:eastAsia="en-SG"/>
              </w:rPr>
              <w:t>command inputs</w:t>
            </w:r>
          </w:p>
          <w:p w14:paraId="42D46C60" w14:textId="2ED58CF7" w:rsidR="006F7FC1" w:rsidRPr="00E5707B" w:rsidRDefault="5297F187" w:rsidP="2C23A37A">
            <w:pPr>
              <w:pStyle w:val="ListParagraph"/>
              <w:numPr>
                <w:ilvl w:val="0"/>
                <w:numId w:val="14"/>
              </w:numPr>
              <w:spacing w:after="0" w:line="240" w:lineRule="auto"/>
              <w:rPr>
                <w:color w:val="000000" w:themeColor="text1"/>
                <w:lang w:eastAsia="en-SG"/>
              </w:rPr>
            </w:pPr>
            <w:r w:rsidRPr="2C23A37A">
              <w:rPr>
                <w:rFonts w:eastAsia="Times New Roman"/>
                <w:color w:val="000000" w:themeColor="text1"/>
                <w:lang w:eastAsia="en-SG"/>
              </w:rPr>
              <w:t>Use caution icons to indicate safety precautions</w:t>
            </w:r>
            <w:r w:rsidR="628D6510" w:rsidRPr="2C23A37A">
              <w:rPr>
                <w:rFonts w:eastAsia="Times New Roman"/>
                <w:color w:val="000000" w:themeColor="text1"/>
                <w:lang w:eastAsia="en-SG"/>
              </w:rPr>
              <w:t xml:space="preserve">/disclaimer </w:t>
            </w:r>
          </w:p>
          <w:p w14:paraId="7CE0880A" w14:textId="1600ACD5" w:rsidR="006F7FC1" w:rsidRPr="00E5707B" w:rsidRDefault="5297F187" w:rsidP="5297F187">
            <w:pPr>
              <w:pStyle w:val="ListParagraph"/>
              <w:numPr>
                <w:ilvl w:val="0"/>
                <w:numId w:val="14"/>
              </w:numPr>
              <w:spacing w:after="0" w:line="240" w:lineRule="auto"/>
              <w:rPr>
                <w:color w:val="000000"/>
                <w:lang w:eastAsia="en-SG"/>
              </w:rPr>
            </w:pPr>
            <w:r w:rsidRPr="2C23A37A">
              <w:rPr>
                <w:rFonts w:eastAsia="Times New Roman"/>
                <w:color w:val="000000" w:themeColor="text1"/>
                <w:lang w:eastAsia="en-SG"/>
              </w:rPr>
              <w:t>Possibly include a search bar i</w:t>
            </w:r>
            <w:r w:rsidR="628D6510" w:rsidRPr="2C23A37A">
              <w:rPr>
                <w:rFonts w:eastAsia="Times New Roman"/>
                <w:color w:val="000000" w:themeColor="text1"/>
                <w:lang w:eastAsia="en-SG"/>
              </w:rPr>
              <w:t>f possible</w:t>
            </w:r>
          </w:p>
        </w:tc>
      </w:tr>
      <w:tr w:rsidR="006F7FC1" w:rsidRPr="00A96289" w14:paraId="05350866" w14:textId="77777777" w:rsidTr="144336D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E5B6C" w14:textId="3FD82A1D" w:rsidR="006F7FC1" w:rsidRPr="00A96289" w:rsidRDefault="32E9DCA9" w:rsidP="32E9DCA9">
            <w:pPr>
              <w:spacing w:after="0" w:line="240" w:lineRule="auto"/>
              <w:rPr>
                <w:rFonts w:eastAsia="Times New Roman"/>
                <w:color w:val="000000"/>
                <w:lang w:eastAsia="en-SG"/>
              </w:rPr>
            </w:pPr>
            <w:r w:rsidRPr="32E9DCA9">
              <w:rPr>
                <w:rFonts w:eastAsia="Times New Roman"/>
                <w:color w:val="000000" w:themeColor="text1"/>
                <w:lang w:eastAsia="en-SG"/>
              </w:rPr>
              <w:t>3</w:t>
            </w:r>
          </w:p>
        </w:tc>
        <w:tc>
          <w:tcPr>
            <w:tcW w:w="85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17871F" w14:textId="68D7822C" w:rsidR="006F7FC1" w:rsidRPr="00A96289" w:rsidRDefault="32E9DCA9" w:rsidP="1A3F87C9">
            <w:pPr>
              <w:numPr>
                <w:ilvl w:val="0"/>
                <w:numId w:val="19"/>
              </w:numPr>
              <w:spacing w:after="0" w:line="240" w:lineRule="auto"/>
              <w:ind w:left="0"/>
              <w:rPr>
                <w:rFonts w:eastAsiaTheme="minorEastAsia"/>
                <w:color w:val="000000" w:themeColor="text1"/>
                <w:lang w:eastAsia="en-SG"/>
              </w:rPr>
            </w:pPr>
            <w:r w:rsidRPr="0FA44B18">
              <w:rPr>
                <w:rFonts w:eastAsia="Times New Roman"/>
                <w:color w:val="000000" w:themeColor="text1"/>
                <w:lang w:eastAsia="en-SG"/>
              </w:rPr>
              <w:t>Address the user directly (use ‘you’ instead of ‘the user’)</w:t>
            </w:r>
          </w:p>
          <w:p w14:paraId="7C99674A" w14:textId="5F54FF16" w:rsidR="006F7FC1" w:rsidRPr="00A96289" w:rsidRDefault="5297F187" w:rsidP="5297F187">
            <w:pPr>
              <w:numPr>
                <w:ilvl w:val="0"/>
                <w:numId w:val="19"/>
              </w:numPr>
              <w:spacing w:after="0" w:line="240" w:lineRule="auto"/>
              <w:ind w:left="0"/>
              <w:rPr>
                <w:color w:val="000000" w:themeColor="text1"/>
                <w:lang w:eastAsia="en-SG"/>
              </w:rPr>
            </w:pPr>
            <w:r w:rsidRPr="144336D5">
              <w:rPr>
                <w:rFonts w:eastAsia="Times New Roman"/>
                <w:color w:val="000000" w:themeColor="text1"/>
                <w:lang w:eastAsia="en-SG"/>
              </w:rPr>
              <w:t>Ease of navigation and search (properly divided subsections)</w:t>
            </w:r>
          </w:p>
          <w:p w14:paraId="7D1DDC42" w14:textId="2E7175DC" w:rsidR="006F7FC1" w:rsidRPr="00A96289" w:rsidRDefault="628D6510" w:rsidP="144336D5">
            <w:pPr>
              <w:numPr>
                <w:ilvl w:val="0"/>
                <w:numId w:val="19"/>
              </w:numPr>
              <w:spacing w:after="0" w:line="240" w:lineRule="auto"/>
              <w:ind w:left="0"/>
              <w:rPr>
                <w:color w:val="000000" w:themeColor="text1"/>
                <w:lang w:eastAsia="en-SG"/>
              </w:rPr>
            </w:pPr>
            <w:r w:rsidRPr="144336D5">
              <w:rPr>
                <w:rFonts w:eastAsia="Times New Roman"/>
                <w:color w:val="000000" w:themeColor="text1"/>
                <w:lang w:eastAsia="en-SG"/>
              </w:rPr>
              <w:t>Simple English and specifically state</w:t>
            </w:r>
            <w:r w:rsidR="2C23A37A" w:rsidRPr="144336D5">
              <w:rPr>
                <w:rFonts w:eastAsia="Times New Roman"/>
                <w:color w:val="000000" w:themeColor="text1"/>
                <w:lang w:eastAsia="en-SG"/>
              </w:rPr>
              <w:t xml:space="preserve"> what the word is for</w:t>
            </w:r>
          </w:p>
          <w:p w14:paraId="254C01DC" w14:textId="6C385CFA" w:rsidR="006F7FC1" w:rsidRPr="00A96289" w:rsidRDefault="144336D5" w:rsidP="144336D5">
            <w:pPr>
              <w:numPr>
                <w:ilvl w:val="0"/>
                <w:numId w:val="19"/>
              </w:numPr>
              <w:spacing w:after="0" w:line="240" w:lineRule="auto"/>
              <w:ind w:left="0"/>
              <w:rPr>
                <w:color w:val="000000" w:themeColor="text1"/>
                <w:lang w:eastAsia="en-SG"/>
              </w:rPr>
            </w:pPr>
            <w:r w:rsidRPr="144336D5">
              <w:rPr>
                <w:rFonts w:eastAsia="Times New Roman"/>
                <w:color w:val="000000" w:themeColor="text1"/>
                <w:lang w:eastAsia="en-SG"/>
              </w:rPr>
              <w:t>Remember to add screenshots and figures to better illustrate the idea</w:t>
            </w:r>
          </w:p>
          <w:p w14:paraId="2BAD75FE" w14:textId="638C5B1C" w:rsidR="006F7FC1" w:rsidRPr="00A96289" w:rsidRDefault="144336D5" w:rsidP="144336D5">
            <w:pPr>
              <w:numPr>
                <w:ilvl w:val="0"/>
                <w:numId w:val="19"/>
              </w:numPr>
              <w:spacing w:after="0" w:line="240" w:lineRule="auto"/>
              <w:ind w:left="0"/>
              <w:rPr>
                <w:color w:val="000000" w:themeColor="text1"/>
                <w:lang w:eastAsia="en-SG"/>
              </w:rPr>
            </w:pPr>
            <w:r w:rsidRPr="144336D5">
              <w:rPr>
                <w:rFonts w:eastAsia="Times New Roman"/>
                <w:color w:val="000000" w:themeColor="text1"/>
                <w:lang w:eastAsia="en-SG"/>
              </w:rPr>
              <w:t>Consistent formatting</w:t>
            </w:r>
          </w:p>
          <w:p w14:paraId="29622F0A" w14:textId="347D1BA0" w:rsidR="006F7FC1" w:rsidRPr="00A96289" w:rsidRDefault="144336D5" w:rsidP="144336D5">
            <w:pPr>
              <w:numPr>
                <w:ilvl w:val="0"/>
                <w:numId w:val="19"/>
              </w:numPr>
              <w:spacing w:after="0" w:line="240" w:lineRule="auto"/>
              <w:ind w:left="0"/>
              <w:rPr>
                <w:color w:val="000000" w:themeColor="text1"/>
                <w:lang w:eastAsia="en-SG"/>
              </w:rPr>
            </w:pPr>
            <w:r w:rsidRPr="144336D5">
              <w:rPr>
                <w:rFonts w:eastAsia="Times New Roman"/>
                <w:color w:val="000000" w:themeColor="text1"/>
                <w:lang w:eastAsia="en-SG"/>
              </w:rPr>
              <w:t>Step-by-step</w:t>
            </w:r>
          </w:p>
          <w:p w14:paraId="366614B4" w14:textId="6BC55483" w:rsidR="006F7FC1" w:rsidRPr="00A96289" w:rsidRDefault="144336D5" w:rsidP="144336D5">
            <w:pPr>
              <w:numPr>
                <w:ilvl w:val="0"/>
                <w:numId w:val="19"/>
              </w:numPr>
              <w:spacing w:after="0" w:line="240" w:lineRule="auto"/>
              <w:ind w:left="0"/>
              <w:rPr>
                <w:color w:val="000000" w:themeColor="text1"/>
                <w:lang w:eastAsia="en-SG"/>
              </w:rPr>
            </w:pPr>
            <w:r w:rsidRPr="144336D5">
              <w:rPr>
                <w:rFonts w:eastAsia="Times New Roman"/>
                <w:color w:val="000000" w:themeColor="text1"/>
                <w:lang w:eastAsia="en-SG"/>
              </w:rPr>
              <w:t>Hyperlinks for glossary</w:t>
            </w:r>
          </w:p>
        </w:tc>
      </w:tr>
      <w:tr w:rsidR="006F7FC1" w:rsidRPr="00A96289" w14:paraId="46F7BF9B" w14:textId="77777777" w:rsidTr="144336D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8FDDB6" w14:textId="67072C65" w:rsidR="006F7FC1" w:rsidRPr="00A96289" w:rsidRDefault="42254208" w:rsidP="0FA44B18">
            <w:pPr>
              <w:spacing w:after="0" w:line="240" w:lineRule="auto"/>
              <w:rPr>
                <w:rFonts w:eastAsia="Times New Roman"/>
                <w:color w:val="000000"/>
                <w:lang w:eastAsia="en-SG"/>
              </w:rPr>
            </w:pPr>
            <w:r w:rsidRPr="0FA44B18">
              <w:rPr>
                <w:rFonts w:eastAsia="Times New Roman"/>
                <w:color w:val="000000" w:themeColor="text1"/>
                <w:lang w:eastAsia="en-SG"/>
              </w:rPr>
              <w:t>4</w:t>
            </w:r>
          </w:p>
        </w:tc>
        <w:tc>
          <w:tcPr>
            <w:tcW w:w="85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68436B" w14:textId="1FAB9224" w:rsidR="006F7FC1" w:rsidRPr="00A96289" w:rsidRDefault="32E9DCA9" w:rsidP="015888C8">
            <w:pPr>
              <w:pStyle w:val="ListParagraph"/>
              <w:numPr>
                <w:ilvl w:val="0"/>
                <w:numId w:val="24"/>
              </w:numPr>
              <w:spacing w:after="0" w:line="240" w:lineRule="auto"/>
              <w:rPr>
                <w:rFonts w:eastAsiaTheme="minorEastAsia"/>
                <w:color w:val="000000" w:themeColor="text1"/>
                <w:lang w:eastAsia="en-SG"/>
              </w:rPr>
            </w:pPr>
            <w:r w:rsidRPr="5297F187">
              <w:rPr>
                <w:rFonts w:eastAsia="Times New Roman"/>
                <w:color w:val="000000" w:themeColor="text1"/>
                <w:lang w:eastAsia="en-SG"/>
              </w:rPr>
              <w:t>Different bullet points mean different things</w:t>
            </w:r>
          </w:p>
          <w:p w14:paraId="12A15CB4" w14:textId="5D812D3C" w:rsidR="006F7FC1" w:rsidRPr="00A96289" w:rsidRDefault="5297F187" w:rsidP="015888C8">
            <w:pPr>
              <w:pStyle w:val="ListParagraph"/>
              <w:numPr>
                <w:ilvl w:val="0"/>
                <w:numId w:val="24"/>
              </w:numPr>
              <w:spacing w:after="0" w:line="240" w:lineRule="auto"/>
              <w:rPr>
                <w:color w:val="000000" w:themeColor="text1"/>
                <w:lang w:eastAsia="en-SG"/>
              </w:rPr>
            </w:pPr>
            <w:r w:rsidRPr="5297F187">
              <w:rPr>
                <w:rFonts w:eastAsia="Times New Roman"/>
                <w:color w:val="000000" w:themeColor="text1"/>
                <w:lang w:eastAsia="en-SG"/>
              </w:rPr>
              <w:t>Must have a legend to show what the markups or different symbols mean</w:t>
            </w:r>
          </w:p>
          <w:p w14:paraId="503972D9" w14:textId="14F3CE82" w:rsidR="006F7FC1" w:rsidRPr="00A96289" w:rsidRDefault="5297F187" w:rsidP="015888C8">
            <w:pPr>
              <w:pStyle w:val="ListParagraph"/>
              <w:numPr>
                <w:ilvl w:val="0"/>
                <w:numId w:val="24"/>
              </w:numPr>
              <w:spacing w:after="0" w:line="240" w:lineRule="auto"/>
              <w:rPr>
                <w:color w:val="000000"/>
                <w:lang w:eastAsia="en-SG"/>
              </w:rPr>
            </w:pPr>
            <w:r w:rsidRPr="5297F187">
              <w:rPr>
                <w:rFonts w:eastAsia="Times New Roman"/>
                <w:color w:val="000000" w:themeColor="text1"/>
                <w:lang w:eastAsia="en-SG"/>
              </w:rPr>
              <w:t>Hyperlinks are useful for users to move around the UG or understand certain phrases</w:t>
            </w:r>
          </w:p>
        </w:tc>
      </w:tr>
      <w:tr w:rsidR="006F7FC1" w:rsidRPr="00A96289" w14:paraId="347C9E6D" w14:textId="77777777" w:rsidTr="144336D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7E6FCE" w14:textId="77777777" w:rsidR="006F7FC1" w:rsidRPr="00A96289" w:rsidRDefault="006F7FC1" w:rsidP="009B3F82">
            <w:pPr>
              <w:spacing w:after="0" w:line="240" w:lineRule="auto"/>
              <w:rPr>
                <w:rFonts w:eastAsia="Times New Roman" w:cstheme="minorHAnsi"/>
                <w:color w:val="000000"/>
                <w:lang w:eastAsia="en-SG"/>
              </w:rPr>
            </w:pPr>
          </w:p>
        </w:tc>
        <w:tc>
          <w:tcPr>
            <w:tcW w:w="85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940B26" w14:textId="77777777" w:rsidR="006F7FC1" w:rsidRPr="00A96289" w:rsidRDefault="006F7FC1" w:rsidP="009B3F82">
            <w:pPr>
              <w:spacing w:after="0" w:line="240" w:lineRule="auto"/>
              <w:rPr>
                <w:rFonts w:eastAsia="Times New Roman" w:cstheme="minorHAnsi"/>
                <w:color w:val="000000"/>
                <w:lang w:eastAsia="en-SG"/>
              </w:rPr>
            </w:pPr>
          </w:p>
        </w:tc>
      </w:tr>
    </w:tbl>
    <w:p w14:paraId="2BD68B8C" w14:textId="77777777" w:rsidR="006F7FC1" w:rsidRPr="00A96289" w:rsidRDefault="006F7FC1" w:rsidP="006F7FC1"/>
    <w:p w14:paraId="360272C4" w14:textId="16F9AAD6" w:rsidR="00442146" w:rsidRDefault="00442146"/>
    <w:p w14:paraId="3641DCF9" w14:textId="17C7049E" w:rsidR="00F27C95" w:rsidRDefault="00F27C95"/>
    <w:p w14:paraId="4908D1CD" w14:textId="69D6F16F" w:rsidR="00F27C95" w:rsidRDefault="00F27C95"/>
    <w:p w14:paraId="158FBD8A" w14:textId="32738416" w:rsidR="007F0AF4" w:rsidRDefault="007F0AF4">
      <w:pPr>
        <w:rPr>
          <w:b/>
        </w:rPr>
      </w:pPr>
    </w:p>
    <w:p w14:paraId="4C1C4C4A" w14:textId="2F99FEA2" w:rsidR="007F0AF4" w:rsidRDefault="007F0AF4">
      <w:pPr>
        <w:rPr>
          <w:b/>
        </w:rPr>
      </w:pPr>
    </w:p>
    <w:p w14:paraId="5BFF192B" w14:textId="64757789" w:rsidR="007F0AF4" w:rsidRDefault="007F0AF4"/>
    <w:p w14:paraId="0977B8B6" w14:textId="50F5CDD9" w:rsidR="007F0AF4" w:rsidRDefault="007F0AF4"/>
    <w:p w14:paraId="00E6CC5C" w14:textId="313AA6B0" w:rsidR="007F0AF4" w:rsidRDefault="007F0AF4"/>
    <w:p w14:paraId="3219696F" w14:textId="13EE8ED9" w:rsidR="007F0AF4" w:rsidRDefault="007F0AF4"/>
    <w:p w14:paraId="41EAC98D" w14:textId="6742F695" w:rsidR="007F0AF4" w:rsidRDefault="007F0AF4"/>
    <w:p w14:paraId="0EFA97E3" w14:textId="3EA18634" w:rsidR="007F0AF4" w:rsidRDefault="007F0AF4"/>
    <w:p w14:paraId="55A64F35" w14:textId="683987AE" w:rsidR="007F0AF4" w:rsidRDefault="007F0AF4"/>
    <w:sectPr w:rsidR="007F0AF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C5E6" w14:textId="77777777" w:rsidR="009B3F82" w:rsidRDefault="009B3F82" w:rsidP="0079483A">
      <w:pPr>
        <w:spacing w:after="0" w:line="240" w:lineRule="auto"/>
      </w:pPr>
      <w:r>
        <w:separator/>
      </w:r>
    </w:p>
  </w:endnote>
  <w:endnote w:type="continuationSeparator" w:id="0">
    <w:p w14:paraId="496963A2" w14:textId="77777777" w:rsidR="009B3F82" w:rsidRDefault="009B3F82" w:rsidP="0079483A">
      <w:pPr>
        <w:spacing w:after="0" w:line="240" w:lineRule="auto"/>
      </w:pPr>
      <w:r>
        <w:continuationSeparator/>
      </w:r>
    </w:p>
  </w:endnote>
  <w:endnote w:type="continuationNotice" w:id="1">
    <w:p w14:paraId="4A1CD438" w14:textId="77777777" w:rsidR="009B3F82" w:rsidRDefault="009B3F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105355"/>
      <w:docPartObj>
        <w:docPartGallery w:val="Page Numbers (Bottom of Page)"/>
        <w:docPartUnique/>
      </w:docPartObj>
    </w:sdtPr>
    <w:sdtEndPr>
      <w:rPr>
        <w:noProof/>
      </w:rPr>
    </w:sdtEndPr>
    <w:sdtContent>
      <w:p w14:paraId="0330EF6E" w14:textId="3B348403" w:rsidR="0079483A" w:rsidRDefault="007948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351B4" w14:textId="77777777" w:rsidR="0079483A" w:rsidRDefault="00794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2F2E" w14:textId="77777777" w:rsidR="009B3F82" w:rsidRDefault="009B3F82" w:rsidP="0079483A">
      <w:pPr>
        <w:spacing w:after="0" w:line="240" w:lineRule="auto"/>
      </w:pPr>
      <w:r>
        <w:separator/>
      </w:r>
    </w:p>
  </w:footnote>
  <w:footnote w:type="continuationSeparator" w:id="0">
    <w:p w14:paraId="3A2AC608" w14:textId="77777777" w:rsidR="009B3F82" w:rsidRDefault="009B3F82" w:rsidP="0079483A">
      <w:pPr>
        <w:spacing w:after="0" w:line="240" w:lineRule="auto"/>
      </w:pPr>
      <w:r>
        <w:continuationSeparator/>
      </w:r>
    </w:p>
  </w:footnote>
  <w:footnote w:type="continuationNotice" w:id="1">
    <w:p w14:paraId="7BF523E7" w14:textId="77777777" w:rsidR="009B3F82" w:rsidRDefault="009B3F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119"/>
    <w:multiLevelType w:val="hybridMultilevel"/>
    <w:tmpl w:val="1736F560"/>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C57017"/>
    <w:multiLevelType w:val="hybridMultilevel"/>
    <w:tmpl w:val="A09285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6F223E5"/>
    <w:multiLevelType w:val="hybridMultilevel"/>
    <w:tmpl w:val="7ED0749E"/>
    <w:lvl w:ilvl="0" w:tplc="0409000F">
      <w:start w:val="1"/>
      <w:numFmt w:val="decimal"/>
      <w:lvlText w:val="%1."/>
      <w:lvlJc w:val="left"/>
      <w:pPr>
        <w:ind w:left="360" w:hanging="360"/>
      </w:pPr>
      <w:rPr>
        <w:rFont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A9B187D"/>
    <w:multiLevelType w:val="hybridMultilevel"/>
    <w:tmpl w:val="FFFFFFFF"/>
    <w:lvl w:ilvl="0" w:tplc="72F83482">
      <w:start w:val="1"/>
      <w:numFmt w:val="bullet"/>
      <w:lvlText w:val=""/>
      <w:lvlJc w:val="left"/>
      <w:pPr>
        <w:ind w:left="720" w:hanging="360"/>
      </w:pPr>
      <w:rPr>
        <w:rFonts w:ascii="Symbol" w:hAnsi="Symbol" w:hint="default"/>
      </w:rPr>
    </w:lvl>
    <w:lvl w:ilvl="1" w:tplc="EA647F9C">
      <w:start w:val="1"/>
      <w:numFmt w:val="bullet"/>
      <w:lvlText w:val="o"/>
      <w:lvlJc w:val="left"/>
      <w:pPr>
        <w:ind w:left="1440" w:hanging="360"/>
      </w:pPr>
      <w:rPr>
        <w:rFonts w:ascii="Courier New" w:hAnsi="Courier New" w:hint="default"/>
      </w:rPr>
    </w:lvl>
    <w:lvl w:ilvl="2" w:tplc="09242904">
      <w:start w:val="1"/>
      <w:numFmt w:val="bullet"/>
      <w:lvlText w:val=""/>
      <w:lvlJc w:val="left"/>
      <w:pPr>
        <w:ind w:left="2160" w:hanging="360"/>
      </w:pPr>
      <w:rPr>
        <w:rFonts w:ascii="Wingdings" w:hAnsi="Wingdings" w:hint="default"/>
      </w:rPr>
    </w:lvl>
    <w:lvl w:ilvl="3" w:tplc="0804D6B2">
      <w:start w:val="1"/>
      <w:numFmt w:val="bullet"/>
      <w:lvlText w:val=""/>
      <w:lvlJc w:val="left"/>
      <w:pPr>
        <w:ind w:left="2880" w:hanging="360"/>
      </w:pPr>
      <w:rPr>
        <w:rFonts w:ascii="Symbol" w:hAnsi="Symbol" w:hint="default"/>
      </w:rPr>
    </w:lvl>
    <w:lvl w:ilvl="4" w:tplc="08AAB16C">
      <w:start w:val="1"/>
      <w:numFmt w:val="bullet"/>
      <w:lvlText w:val="o"/>
      <w:lvlJc w:val="left"/>
      <w:pPr>
        <w:ind w:left="3600" w:hanging="360"/>
      </w:pPr>
      <w:rPr>
        <w:rFonts w:ascii="Courier New" w:hAnsi="Courier New" w:hint="default"/>
      </w:rPr>
    </w:lvl>
    <w:lvl w:ilvl="5" w:tplc="01128988">
      <w:start w:val="1"/>
      <w:numFmt w:val="bullet"/>
      <w:lvlText w:val=""/>
      <w:lvlJc w:val="left"/>
      <w:pPr>
        <w:ind w:left="4320" w:hanging="360"/>
      </w:pPr>
      <w:rPr>
        <w:rFonts w:ascii="Wingdings" w:hAnsi="Wingdings" w:hint="default"/>
      </w:rPr>
    </w:lvl>
    <w:lvl w:ilvl="6" w:tplc="8CD2CDA4">
      <w:start w:val="1"/>
      <w:numFmt w:val="bullet"/>
      <w:lvlText w:val=""/>
      <w:lvlJc w:val="left"/>
      <w:pPr>
        <w:ind w:left="5040" w:hanging="360"/>
      </w:pPr>
      <w:rPr>
        <w:rFonts w:ascii="Symbol" w:hAnsi="Symbol" w:hint="default"/>
      </w:rPr>
    </w:lvl>
    <w:lvl w:ilvl="7" w:tplc="B30A36E8">
      <w:start w:val="1"/>
      <w:numFmt w:val="bullet"/>
      <w:lvlText w:val="o"/>
      <w:lvlJc w:val="left"/>
      <w:pPr>
        <w:ind w:left="5760" w:hanging="360"/>
      </w:pPr>
      <w:rPr>
        <w:rFonts w:ascii="Courier New" w:hAnsi="Courier New" w:hint="default"/>
      </w:rPr>
    </w:lvl>
    <w:lvl w:ilvl="8" w:tplc="C666C09C">
      <w:start w:val="1"/>
      <w:numFmt w:val="bullet"/>
      <w:lvlText w:val=""/>
      <w:lvlJc w:val="left"/>
      <w:pPr>
        <w:ind w:left="6480" w:hanging="360"/>
      </w:pPr>
      <w:rPr>
        <w:rFonts w:ascii="Wingdings" w:hAnsi="Wingdings" w:hint="default"/>
      </w:rPr>
    </w:lvl>
  </w:abstractNum>
  <w:abstractNum w:abstractNumId="4" w15:restartNumberingAfterBreak="0">
    <w:nsid w:val="14233787"/>
    <w:multiLevelType w:val="hybridMultilevel"/>
    <w:tmpl w:val="FFFFFFFF"/>
    <w:lvl w:ilvl="0" w:tplc="D7A2FF3C">
      <w:start w:val="1"/>
      <w:numFmt w:val="bullet"/>
      <w:lvlText w:val=""/>
      <w:lvlJc w:val="left"/>
      <w:pPr>
        <w:ind w:left="720" w:hanging="360"/>
      </w:pPr>
      <w:rPr>
        <w:rFonts w:ascii="Symbol" w:hAnsi="Symbol" w:hint="default"/>
      </w:rPr>
    </w:lvl>
    <w:lvl w:ilvl="1" w:tplc="5D920A66">
      <w:start w:val="1"/>
      <w:numFmt w:val="bullet"/>
      <w:lvlText w:val="-"/>
      <w:lvlJc w:val="left"/>
      <w:pPr>
        <w:ind w:left="1440" w:hanging="360"/>
      </w:pPr>
      <w:rPr>
        <w:rFonts w:ascii="Calibri" w:hAnsi="Calibri" w:hint="default"/>
      </w:rPr>
    </w:lvl>
    <w:lvl w:ilvl="2" w:tplc="44142FD6">
      <w:start w:val="1"/>
      <w:numFmt w:val="bullet"/>
      <w:lvlText w:val=""/>
      <w:lvlJc w:val="left"/>
      <w:pPr>
        <w:ind w:left="2160" w:hanging="360"/>
      </w:pPr>
      <w:rPr>
        <w:rFonts w:ascii="Wingdings" w:hAnsi="Wingdings" w:hint="default"/>
      </w:rPr>
    </w:lvl>
    <w:lvl w:ilvl="3" w:tplc="7DA23A86">
      <w:start w:val="1"/>
      <w:numFmt w:val="bullet"/>
      <w:lvlText w:val=""/>
      <w:lvlJc w:val="left"/>
      <w:pPr>
        <w:ind w:left="2880" w:hanging="360"/>
      </w:pPr>
      <w:rPr>
        <w:rFonts w:ascii="Symbol" w:hAnsi="Symbol" w:hint="default"/>
      </w:rPr>
    </w:lvl>
    <w:lvl w:ilvl="4" w:tplc="BB007906">
      <w:start w:val="1"/>
      <w:numFmt w:val="bullet"/>
      <w:lvlText w:val="o"/>
      <w:lvlJc w:val="left"/>
      <w:pPr>
        <w:ind w:left="3600" w:hanging="360"/>
      </w:pPr>
      <w:rPr>
        <w:rFonts w:ascii="Courier New" w:hAnsi="Courier New" w:hint="default"/>
      </w:rPr>
    </w:lvl>
    <w:lvl w:ilvl="5" w:tplc="7892F3FE">
      <w:start w:val="1"/>
      <w:numFmt w:val="bullet"/>
      <w:lvlText w:val=""/>
      <w:lvlJc w:val="left"/>
      <w:pPr>
        <w:ind w:left="4320" w:hanging="360"/>
      </w:pPr>
      <w:rPr>
        <w:rFonts w:ascii="Wingdings" w:hAnsi="Wingdings" w:hint="default"/>
      </w:rPr>
    </w:lvl>
    <w:lvl w:ilvl="6" w:tplc="04A80F5A">
      <w:start w:val="1"/>
      <w:numFmt w:val="bullet"/>
      <w:lvlText w:val=""/>
      <w:lvlJc w:val="left"/>
      <w:pPr>
        <w:ind w:left="5040" w:hanging="360"/>
      </w:pPr>
      <w:rPr>
        <w:rFonts w:ascii="Symbol" w:hAnsi="Symbol" w:hint="default"/>
      </w:rPr>
    </w:lvl>
    <w:lvl w:ilvl="7" w:tplc="4A68FCAA">
      <w:start w:val="1"/>
      <w:numFmt w:val="bullet"/>
      <w:lvlText w:val="o"/>
      <w:lvlJc w:val="left"/>
      <w:pPr>
        <w:ind w:left="5760" w:hanging="360"/>
      </w:pPr>
      <w:rPr>
        <w:rFonts w:ascii="Courier New" w:hAnsi="Courier New" w:hint="default"/>
      </w:rPr>
    </w:lvl>
    <w:lvl w:ilvl="8" w:tplc="8BBE991E">
      <w:start w:val="1"/>
      <w:numFmt w:val="bullet"/>
      <w:lvlText w:val=""/>
      <w:lvlJc w:val="left"/>
      <w:pPr>
        <w:ind w:left="6480" w:hanging="360"/>
      </w:pPr>
      <w:rPr>
        <w:rFonts w:ascii="Wingdings" w:hAnsi="Wingdings" w:hint="default"/>
      </w:rPr>
    </w:lvl>
  </w:abstractNum>
  <w:abstractNum w:abstractNumId="5" w15:restartNumberingAfterBreak="0">
    <w:nsid w:val="1F48330F"/>
    <w:multiLevelType w:val="hybridMultilevel"/>
    <w:tmpl w:val="FFFFFFFF"/>
    <w:lvl w:ilvl="0" w:tplc="0D2C9100">
      <w:start w:val="1"/>
      <w:numFmt w:val="bullet"/>
      <w:lvlText w:val=""/>
      <w:lvlJc w:val="left"/>
      <w:pPr>
        <w:ind w:left="720" w:hanging="360"/>
      </w:pPr>
      <w:rPr>
        <w:rFonts w:ascii="Symbol" w:hAnsi="Symbol" w:hint="default"/>
      </w:rPr>
    </w:lvl>
    <w:lvl w:ilvl="1" w:tplc="4FACE018">
      <w:start w:val="1"/>
      <w:numFmt w:val="bullet"/>
      <w:lvlText w:val="o"/>
      <w:lvlJc w:val="left"/>
      <w:pPr>
        <w:ind w:left="1440" w:hanging="360"/>
      </w:pPr>
      <w:rPr>
        <w:rFonts w:ascii="Courier New" w:hAnsi="Courier New" w:hint="default"/>
      </w:rPr>
    </w:lvl>
    <w:lvl w:ilvl="2" w:tplc="B4468360">
      <w:start w:val="1"/>
      <w:numFmt w:val="bullet"/>
      <w:lvlText w:val=""/>
      <w:lvlJc w:val="left"/>
      <w:pPr>
        <w:ind w:left="2160" w:hanging="360"/>
      </w:pPr>
      <w:rPr>
        <w:rFonts w:ascii="Wingdings" w:hAnsi="Wingdings" w:hint="default"/>
      </w:rPr>
    </w:lvl>
    <w:lvl w:ilvl="3" w:tplc="71FC2C22">
      <w:start w:val="1"/>
      <w:numFmt w:val="bullet"/>
      <w:lvlText w:val=""/>
      <w:lvlJc w:val="left"/>
      <w:pPr>
        <w:ind w:left="2880" w:hanging="360"/>
      </w:pPr>
      <w:rPr>
        <w:rFonts w:ascii="Symbol" w:hAnsi="Symbol" w:hint="default"/>
      </w:rPr>
    </w:lvl>
    <w:lvl w:ilvl="4" w:tplc="6DC0F438">
      <w:start w:val="1"/>
      <w:numFmt w:val="bullet"/>
      <w:lvlText w:val="o"/>
      <w:lvlJc w:val="left"/>
      <w:pPr>
        <w:ind w:left="3600" w:hanging="360"/>
      </w:pPr>
      <w:rPr>
        <w:rFonts w:ascii="Courier New" w:hAnsi="Courier New" w:hint="default"/>
      </w:rPr>
    </w:lvl>
    <w:lvl w:ilvl="5" w:tplc="C83298D0">
      <w:start w:val="1"/>
      <w:numFmt w:val="bullet"/>
      <w:lvlText w:val=""/>
      <w:lvlJc w:val="left"/>
      <w:pPr>
        <w:ind w:left="4320" w:hanging="360"/>
      </w:pPr>
      <w:rPr>
        <w:rFonts w:ascii="Wingdings" w:hAnsi="Wingdings" w:hint="default"/>
      </w:rPr>
    </w:lvl>
    <w:lvl w:ilvl="6" w:tplc="C9C29F72">
      <w:start w:val="1"/>
      <w:numFmt w:val="bullet"/>
      <w:lvlText w:val=""/>
      <w:lvlJc w:val="left"/>
      <w:pPr>
        <w:ind w:left="5040" w:hanging="360"/>
      </w:pPr>
      <w:rPr>
        <w:rFonts w:ascii="Symbol" w:hAnsi="Symbol" w:hint="default"/>
      </w:rPr>
    </w:lvl>
    <w:lvl w:ilvl="7" w:tplc="6832AD66">
      <w:start w:val="1"/>
      <w:numFmt w:val="bullet"/>
      <w:lvlText w:val="o"/>
      <w:lvlJc w:val="left"/>
      <w:pPr>
        <w:ind w:left="5760" w:hanging="360"/>
      </w:pPr>
      <w:rPr>
        <w:rFonts w:ascii="Courier New" w:hAnsi="Courier New" w:hint="default"/>
      </w:rPr>
    </w:lvl>
    <w:lvl w:ilvl="8" w:tplc="B2DAEE1A">
      <w:start w:val="1"/>
      <w:numFmt w:val="bullet"/>
      <w:lvlText w:val=""/>
      <w:lvlJc w:val="left"/>
      <w:pPr>
        <w:ind w:left="6480" w:hanging="360"/>
      </w:pPr>
      <w:rPr>
        <w:rFonts w:ascii="Wingdings" w:hAnsi="Wingdings" w:hint="default"/>
      </w:rPr>
    </w:lvl>
  </w:abstractNum>
  <w:abstractNum w:abstractNumId="6" w15:restartNumberingAfterBreak="0">
    <w:nsid w:val="310E1878"/>
    <w:multiLevelType w:val="hybridMultilevel"/>
    <w:tmpl w:val="F7925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346638"/>
    <w:multiLevelType w:val="hybridMultilevel"/>
    <w:tmpl w:val="FFFFFFFF"/>
    <w:lvl w:ilvl="0" w:tplc="A05453AA">
      <w:start w:val="1"/>
      <w:numFmt w:val="bullet"/>
      <w:lvlText w:val=""/>
      <w:lvlJc w:val="left"/>
      <w:pPr>
        <w:ind w:left="720" w:hanging="360"/>
      </w:pPr>
      <w:rPr>
        <w:rFonts w:ascii="Symbol" w:hAnsi="Symbol" w:hint="default"/>
      </w:rPr>
    </w:lvl>
    <w:lvl w:ilvl="1" w:tplc="1896AC2E">
      <w:start w:val="1"/>
      <w:numFmt w:val="bullet"/>
      <w:lvlText w:val="-"/>
      <w:lvlJc w:val="left"/>
      <w:pPr>
        <w:ind w:left="1440" w:hanging="360"/>
      </w:pPr>
      <w:rPr>
        <w:rFonts w:ascii="Calibri" w:hAnsi="Calibri" w:hint="default"/>
      </w:rPr>
    </w:lvl>
    <w:lvl w:ilvl="2" w:tplc="E6E21D08">
      <w:start w:val="1"/>
      <w:numFmt w:val="bullet"/>
      <w:lvlText w:val=""/>
      <w:lvlJc w:val="left"/>
      <w:pPr>
        <w:ind w:left="2160" w:hanging="360"/>
      </w:pPr>
      <w:rPr>
        <w:rFonts w:ascii="Wingdings" w:hAnsi="Wingdings" w:hint="default"/>
      </w:rPr>
    </w:lvl>
    <w:lvl w:ilvl="3" w:tplc="21DC5642">
      <w:start w:val="1"/>
      <w:numFmt w:val="bullet"/>
      <w:lvlText w:val=""/>
      <w:lvlJc w:val="left"/>
      <w:pPr>
        <w:ind w:left="2880" w:hanging="360"/>
      </w:pPr>
      <w:rPr>
        <w:rFonts w:ascii="Symbol" w:hAnsi="Symbol" w:hint="default"/>
      </w:rPr>
    </w:lvl>
    <w:lvl w:ilvl="4" w:tplc="9E92C964">
      <w:start w:val="1"/>
      <w:numFmt w:val="bullet"/>
      <w:lvlText w:val="o"/>
      <w:lvlJc w:val="left"/>
      <w:pPr>
        <w:ind w:left="3600" w:hanging="360"/>
      </w:pPr>
      <w:rPr>
        <w:rFonts w:ascii="Courier New" w:hAnsi="Courier New" w:hint="default"/>
      </w:rPr>
    </w:lvl>
    <w:lvl w:ilvl="5" w:tplc="8384C028">
      <w:start w:val="1"/>
      <w:numFmt w:val="bullet"/>
      <w:lvlText w:val=""/>
      <w:lvlJc w:val="left"/>
      <w:pPr>
        <w:ind w:left="4320" w:hanging="360"/>
      </w:pPr>
      <w:rPr>
        <w:rFonts w:ascii="Wingdings" w:hAnsi="Wingdings" w:hint="default"/>
      </w:rPr>
    </w:lvl>
    <w:lvl w:ilvl="6" w:tplc="751E5EC2">
      <w:start w:val="1"/>
      <w:numFmt w:val="bullet"/>
      <w:lvlText w:val=""/>
      <w:lvlJc w:val="left"/>
      <w:pPr>
        <w:ind w:left="5040" w:hanging="360"/>
      </w:pPr>
      <w:rPr>
        <w:rFonts w:ascii="Symbol" w:hAnsi="Symbol" w:hint="default"/>
      </w:rPr>
    </w:lvl>
    <w:lvl w:ilvl="7" w:tplc="CCB48CEA">
      <w:start w:val="1"/>
      <w:numFmt w:val="bullet"/>
      <w:lvlText w:val="o"/>
      <w:lvlJc w:val="left"/>
      <w:pPr>
        <w:ind w:left="5760" w:hanging="360"/>
      </w:pPr>
      <w:rPr>
        <w:rFonts w:ascii="Courier New" w:hAnsi="Courier New" w:hint="default"/>
      </w:rPr>
    </w:lvl>
    <w:lvl w:ilvl="8" w:tplc="8AA20C36">
      <w:start w:val="1"/>
      <w:numFmt w:val="bullet"/>
      <w:lvlText w:val=""/>
      <w:lvlJc w:val="left"/>
      <w:pPr>
        <w:ind w:left="6480" w:hanging="360"/>
      </w:pPr>
      <w:rPr>
        <w:rFonts w:ascii="Wingdings" w:hAnsi="Wingdings" w:hint="default"/>
      </w:rPr>
    </w:lvl>
  </w:abstractNum>
  <w:abstractNum w:abstractNumId="8" w15:restartNumberingAfterBreak="0">
    <w:nsid w:val="33836888"/>
    <w:multiLevelType w:val="hybridMultilevel"/>
    <w:tmpl w:val="E3ACF1E2"/>
    <w:lvl w:ilvl="0" w:tplc="04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8474AFC"/>
    <w:multiLevelType w:val="hybridMultilevel"/>
    <w:tmpl w:val="EFDA26C8"/>
    <w:lvl w:ilvl="0" w:tplc="62EA3C84">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33804C1"/>
    <w:multiLevelType w:val="hybridMultilevel"/>
    <w:tmpl w:val="FFFFFFFF"/>
    <w:lvl w:ilvl="0" w:tplc="FA1C8A14">
      <w:start w:val="1"/>
      <w:numFmt w:val="bullet"/>
      <w:lvlText w:val=""/>
      <w:lvlJc w:val="left"/>
      <w:pPr>
        <w:ind w:left="720" w:hanging="360"/>
      </w:pPr>
      <w:rPr>
        <w:rFonts w:ascii="Symbol" w:hAnsi="Symbol" w:hint="default"/>
      </w:rPr>
    </w:lvl>
    <w:lvl w:ilvl="1" w:tplc="B2560856">
      <w:start w:val="1"/>
      <w:numFmt w:val="bullet"/>
      <w:lvlText w:val="o"/>
      <w:lvlJc w:val="left"/>
      <w:pPr>
        <w:ind w:left="1440" w:hanging="360"/>
      </w:pPr>
      <w:rPr>
        <w:rFonts w:ascii="Courier New" w:hAnsi="Courier New" w:hint="default"/>
      </w:rPr>
    </w:lvl>
    <w:lvl w:ilvl="2" w:tplc="06D2F73C">
      <w:start w:val="1"/>
      <w:numFmt w:val="bullet"/>
      <w:lvlText w:val=""/>
      <w:lvlJc w:val="left"/>
      <w:pPr>
        <w:ind w:left="2160" w:hanging="360"/>
      </w:pPr>
      <w:rPr>
        <w:rFonts w:ascii="Wingdings" w:hAnsi="Wingdings" w:hint="default"/>
      </w:rPr>
    </w:lvl>
    <w:lvl w:ilvl="3" w:tplc="5568DFA8">
      <w:start w:val="1"/>
      <w:numFmt w:val="bullet"/>
      <w:lvlText w:val=""/>
      <w:lvlJc w:val="left"/>
      <w:pPr>
        <w:ind w:left="2880" w:hanging="360"/>
      </w:pPr>
      <w:rPr>
        <w:rFonts w:ascii="Symbol" w:hAnsi="Symbol" w:hint="default"/>
      </w:rPr>
    </w:lvl>
    <w:lvl w:ilvl="4" w:tplc="E780992C">
      <w:start w:val="1"/>
      <w:numFmt w:val="bullet"/>
      <w:lvlText w:val="o"/>
      <w:lvlJc w:val="left"/>
      <w:pPr>
        <w:ind w:left="3600" w:hanging="360"/>
      </w:pPr>
      <w:rPr>
        <w:rFonts w:ascii="Courier New" w:hAnsi="Courier New" w:hint="default"/>
      </w:rPr>
    </w:lvl>
    <w:lvl w:ilvl="5" w:tplc="C8E0EC2A">
      <w:start w:val="1"/>
      <w:numFmt w:val="bullet"/>
      <w:lvlText w:val=""/>
      <w:lvlJc w:val="left"/>
      <w:pPr>
        <w:ind w:left="4320" w:hanging="360"/>
      </w:pPr>
      <w:rPr>
        <w:rFonts w:ascii="Wingdings" w:hAnsi="Wingdings" w:hint="default"/>
      </w:rPr>
    </w:lvl>
    <w:lvl w:ilvl="6" w:tplc="A23A3AA6">
      <w:start w:val="1"/>
      <w:numFmt w:val="bullet"/>
      <w:lvlText w:val=""/>
      <w:lvlJc w:val="left"/>
      <w:pPr>
        <w:ind w:left="5040" w:hanging="360"/>
      </w:pPr>
      <w:rPr>
        <w:rFonts w:ascii="Symbol" w:hAnsi="Symbol" w:hint="default"/>
      </w:rPr>
    </w:lvl>
    <w:lvl w:ilvl="7" w:tplc="662866E2">
      <w:start w:val="1"/>
      <w:numFmt w:val="bullet"/>
      <w:lvlText w:val="o"/>
      <w:lvlJc w:val="left"/>
      <w:pPr>
        <w:ind w:left="5760" w:hanging="360"/>
      </w:pPr>
      <w:rPr>
        <w:rFonts w:ascii="Courier New" w:hAnsi="Courier New" w:hint="default"/>
      </w:rPr>
    </w:lvl>
    <w:lvl w:ilvl="8" w:tplc="67A815A4">
      <w:start w:val="1"/>
      <w:numFmt w:val="bullet"/>
      <w:lvlText w:val=""/>
      <w:lvlJc w:val="left"/>
      <w:pPr>
        <w:ind w:left="6480" w:hanging="360"/>
      </w:pPr>
      <w:rPr>
        <w:rFonts w:ascii="Wingdings" w:hAnsi="Wingdings" w:hint="default"/>
      </w:rPr>
    </w:lvl>
  </w:abstractNum>
  <w:abstractNum w:abstractNumId="11" w15:restartNumberingAfterBreak="0">
    <w:nsid w:val="49A205E9"/>
    <w:multiLevelType w:val="hybridMultilevel"/>
    <w:tmpl w:val="A1281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2203F8"/>
    <w:multiLevelType w:val="hybridMultilevel"/>
    <w:tmpl w:val="CFE6258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4A7448E"/>
    <w:multiLevelType w:val="hybridMultilevel"/>
    <w:tmpl w:val="FFFFFFFF"/>
    <w:lvl w:ilvl="0" w:tplc="8F482ECA">
      <w:start w:val="1"/>
      <w:numFmt w:val="bullet"/>
      <w:lvlText w:val=""/>
      <w:lvlJc w:val="left"/>
      <w:pPr>
        <w:ind w:left="720" w:hanging="360"/>
      </w:pPr>
      <w:rPr>
        <w:rFonts w:ascii="Symbol" w:hAnsi="Symbol" w:hint="default"/>
      </w:rPr>
    </w:lvl>
    <w:lvl w:ilvl="1" w:tplc="8AA8B6CE">
      <w:start w:val="1"/>
      <w:numFmt w:val="bullet"/>
      <w:lvlText w:val="o"/>
      <w:lvlJc w:val="left"/>
      <w:pPr>
        <w:ind w:left="1440" w:hanging="360"/>
      </w:pPr>
      <w:rPr>
        <w:rFonts w:ascii="Courier New" w:hAnsi="Courier New" w:hint="default"/>
      </w:rPr>
    </w:lvl>
    <w:lvl w:ilvl="2" w:tplc="91AACE4A">
      <w:start w:val="1"/>
      <w:numFmt w:val="bullet"/>
      <w:lvlText w:val=""/>
      <w:lvlJc w:val="left"/>
      <w:pPr>
        <w:ind w:left="2160" w:hanging="360"/>
      </w:pPr>
      <w:rPr>
        <w:rFonts w:ascii="Wingdings" w:hAnsi="Wingdings" w:hint="default"/>
      </w:rPr>
    </w:lvl>
    <w:lvl w:ilvl="3" w:tplc="8BEC6B26">
      <w:start w:val="1"/>
      <w:numFmt w:val="bullet"/>
      <w:lvlText w:val=""/>
      <w:lvlJc w:val="left"/>
      <w:pPr>
        <w:ind w:left="2880" w:hanging="360"/>
      </w:pPr>
      <w:rPr>
        <w:rFonts w:ascii="Symbol" w:hAnsi="Symbol" w:hint="default"/>
      </w:rPr>
    </w:lvl>
    <w:lvl w:ilvl="4" w:tplc="04D26ACE">
      <w:start w:val="1"/>
      <w:numFmt w:val="bullet"/>
      <w:lvlText w:val="o"/>
      <w:lvlJc w:val="left"/>
      <w:pPr>
        <w:ind w:left="3600" w:hanging="360"/>
      </w:pPr>
      <w:rPr>
        <w:rFonts w:ascii="Courier New" w:hAnsi="Courier New" w:hint="default"/>
      </w:rPr>
    </w:lvl>
    <w:lvl w:ilvl="5" w:tplc="E16A609A">
      <w:start w:val="1"/>
      <w:numFmt w:val="bullet"/>
      <w:lvlText w:val=""/>
      <w:lvlJc w:val="left"/>
      <w:pPr>
        <w:ind w:left="4320" w:hanging="360"/>
      </w:pPr>
      <w:rPr>
        <w:rFonts w:ascii="Wingdings" w:hAnsi="Wingdings" w:hint="default"/>
      </w:rPr>
    </w:lvl>
    <w:lvl w:ilvl="6" w:tplc="700E672E">
      <w:start w:val="1"/>
      <w:numFmt w:val="bullet"/>
      <w:lvlText w:val=""/>
      <w:lvlJc w:val="left"/>
      <w:pPr>
        <w:ind w:left="5040" w:hanging="360"/>
      </w:pPr>
      <w:rPr>
        <w:rFonts w:ascii="Symbol" w:hAnsi="Symbol" w:hint="default"/>
      </w:rPr>
    </w:lvl>
    <w:lvl w:ilvl="7" w:tplc="B6185A5E">
      <w:start w:val="1"/>
      <w:numFmt w:val="bullet"/>
      <w:lvlText w:val="o"/>
      <w:lvlJc w:val="left"/>
      <w:pPr>
        <w:ind w:left="5760" w:hanging="360"/>
      </w:pPr>
      <w:rPr>
        <w:rFonts w:ascii="Courier New" w:hAnsi="Courier New" w:hint="default"/>
      </w:rPr>
    </w:lvl>
    <w:lvl w:ilvl="8" w:tplc="5DF28A44">
      <w:start w:val="1"/>
      <w:numFmt w:val="bullet"/>
      <w:lvlText w:val=""/>
      <w:lvlJc w:val="left"/>
      <w:pPr>
        <w:ind w:left="6480" w:hanging="360"/>
      </w:pPr>
      <w:rPr>
        <w:rFonts w:ascii="Wingdings" w:hAnsi="Wingdings" w:hint="default"/>
      </w:rPr>
    </w:lvl>
  </w:abstractNum>
  <w:abstractNum w:abstractNumId="14" w15:restartNumberingAfterBreak="0">
    <w:nsid w:val="567C26AF"/>
    <w:multiLevelType w:val="hybridMultilevel"/>
    <w:tmpl w:val="FFFFFFFF"/>
    <w:lvl w:ilvl="0" w:tplc="7B7A7A1E">
      <w:start w:val="1"/>
      <w:numFmt w:val="bullet"/>
      <w:lvlText w:val=""/>
      <w:lvlJc w:val="left"/>
      <w:pPr>
        <w:ind w:left="720" w:hanging="360"/>
      </w:pPr>
      <w:rPr>
        <w:rFonts w:ascii="Symbol" w:hAnsi="Symbol" w:hint="default"/>
      </w:rPr>
    </w:lvl>
    <w:lvl w:ilvl="1" w:tplc="673490A2">
      <w:start w:val="1"/>
      <w:numFmt w:val="bullet"/>
      <w:lvlText w:val="o"/>
      <w:lvlJc w:val="left"/>
      <w:pPr>
        <w:ind w:left="1440" w:hanging="360"/>
      </w:pPr>
      <w:rPr>
        <w:rFonts w:ascii="Courier New" w:hAnsi="Courier New" w:hint="default"/>
      </w:rPr>
    </w:lvl>
    <w:lvl w:ilvl="2" w:tplc="23D047E8">
      <w:start w:val="1"/>
      <w:numFmt w:val="bullet"/>
      <w:lvlText w:val=""/>
      <w:lvlJc w:val="left"/>
      <w:pPr>
        <w:ind w:left="2160" w:hanging="360"/>
      </w:pPr>
      <w:rPr>
        <w:rFonts w:ascii="Wingdings" w:hAnsi="Wingdings" w:hint="default"/>
      </w:rPr>
    </w:lvl>
    <w:lvl w:ilvl="3" w:tplc="0D0CE444">
      <w:start w:val="1"/>
      <w:numFmt w:val="bullet"/>
      <w:lvlText w:val=""/>
      <w:lvlJc w:val="left"/>
      <w:pPr>
        <w:ind w:left="2880" w:hanging="360"/>
      </w:pPr>
      <w:rPr>
        <w:rFonts w:ascii="Symbol" w:hAnsi="Symbol" w:hint="default"/>
      </w:rPr>
    </w:lvl>
    <w:lvl w:ilvl="4" w:tplc="CBC82F32">
      <w:start w:val="1"/>
      <w:numFmt w:val="bullet"/>
      <w:lvlText w:val="o"/>
      <w:lvlJc w:val="left"/>
      <w:pPr>
        <w:ind w:left="3600" w:hanging="360"/>
      </w:pPr>
      <w:rPr>
        <w:rFonts w:ascii="Courier New" w:hAnsi="Courier New" w:hint="default"/>
      </w:rPr>
    </w:lvl>
    <w:lvl w:ilvl="5" w:tplc="E1CE24B8">
      <w:start w:val="1"/>
      <w:numFmt w:val="bullet"/>
      <w:lvlText w:val=""/>
      <w:lvlJc w:val="left"/>
      <w:pPr>
        <w:ind w:left="4320" w:hanging="360"/>
      </w:pPr>
      <w:rPr>
        <w:rFonts w:ascii="Wingdings" w:hAnsi="Wingdings" w:hint="default"/>
      </w:rPr>
    </w:lvl>
    <w:lvl w:ilvl="6" w:tplc="E9F28C46">
      <w:start w:val="1"/>
      <w:numFmt w:val="bullet"/>
      <w:lvlText w:val=""/>
      <w:lvlJc w:val="left"/>
      <w:pPr>
        <w:ind w:left="5040" w:hanging="360"/>
      </w:pPr>
      <w:rPr>
        <w:rFonts w:ascii="Symbol" w:hAnsi="Symbol" w:hint="default"/>
      </w:rPr>
    </w:lvl>
    <w:lvl w:ilvl="7" w:tplc="F70046B2">
      <w:start w:val="1"/>
      <w:numFmt w:val="bullet"/>
      <w:lvlText w:val="o"/>
      <w:lvlJc w:val="left"/>
      <w:pPr>
        <w:ind w:left="5760" w:hanging="360"/>
      </w:pPr>
      <w:rPr>
        <w:rFonts w:ascii="Courier New" w:hAnsi="Courier New" w:hint="default"/>
      </w:rPr>
    </w:lvl>
    <w:lvl w:ilvl="8" w:tplc="7F347F36">
      <w:start w:val="1"/>
      <w:numFmt w:val="bullet"/>
      <w:lvlText w:val=""/>
      <w:lvlJc w:val="left"/>
      <w:pPr>
        <w:ind w:left="6480" w:hanging="360"/>
      </w:pPr>
      <w:rPr>
        <w:rFonts w:ascii="Wingdings" w:hAnsi="Wingdings" w:hint="default"/>
      </w:rPr>
    </w:lvl>
  </w:abstractNum>
  <w:abstractNum w:abstractNumId="15" w15:restartNumberingAfterBreak="0">
    <w:nsid w:val="570D6196"/>
    <w:multiLevelType w:val="hybridMultilevel"/>
    <w:tmpl w:val="F0CEB0FE"/>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CE16704"/>
    <w:multiLevelType w:val="hybridMultilevel"/>
    <w:tmpl w:val="FFFFFFFF"/>
    <w:lvl w:ilvl="0" w:tplc="977C0BA0">
      <w:start w:val="1"/>
      <w:numFmt w:val="bullet"/>
      <w:lvlText w:val=""/>
      <w:lvlJc w:val="left"/>
      <w:pPr>
        <w:ind w:left="720" w:hanging="360"/>
      </w:pPr>
      <w:rPr>
        <w:rFonts w:ascii="Symbol" w:hAnsi="Symbol" w:hint="default"/>
      </w:rPr>
    </w:lvl>
    <w:lvl w:ilvl="1" w:tplc="33B034C4">
      <w:start w:val="1"/>
      <w:numFmt w:val="bullet"/>
      <w:lvlText w:val="o"/>
      <w:lvlJc w:val="left"/>
      <w:pPr>
        <w:ind w:left="1440" w:hanging="360"/>
      </w:pPr>
      <w:rPr>
        <w:rFonts w:ascii="Courier New" w:hAnsi="Courier New" w:hint="default"/>
      </w:rPr>
    </w:lvl>
    <w:lvl w:ilvl="2" w:tplc="BF2A6646">
      <w:start w:val="1"/>
      <w:numFmt w:val="bullet"/>
      <w:lvlText w:val=""/>
      <w:lvlJc w:val="left"/>
      <w:pPr>
        <w:ind w:left="2160" w:hanging="360"/>
      </w:pPr>
      <w:rPr>
        <w:rFonts w:ascii="Wingdings" w:hAnsi="Wingdings" w:hint="default"/>
      </w:rPr>
    </w:lvl>
    <w:lvl w:ilvl="3" w:tplc="0B949280">
      <w:start w:val="1"/>
      <w:numFmt w:val="bullet"/>
      <w:lvlText w:val=""/>
      <w:lvlJc w:val="left"/>
      <w:pPr>
        <w:ind w:left="2880" w:hanging="360"/>
      </w:pPr>
      <w:rPr>
        <w:rFonts w:ascii="Symbol" w:hAnsi="Symbol" w:hint="default"/>
      </w:rPr>
    </w:lvl>
    <w:lvl w:ilvl="4" w:tplc="DC80D6A0">
      <w:start w:val="1"/>
      <w:numFmt w:val="bullet"/>
      <w:lvlText w:val="o"/>
      <w:lvlJc w:val="left"/>
      <w:pPr>
        <w:ind w:left="3600" w:hanging="360"/>
      </w:pPr>
      <w:rPr>
        <w:rFonts w:ascii="Courier New" w:hAnsi="Courier New" w:hint="default"/>
      </w:rPr>
    </w:lvl>
    <w:lvl w:ilvl="5" w:tplc="6C8E0BE6">
      <w:start w:val="1"/>
      <w:numFmt w:val="bullet"/>
      <w:lvlText w:val=""/>
      <w:lvlJc w:val="left"/>
      <w:pPr>
        <w:ind w:left="4320" w:hanging="360"/>
      </w:pPr>
      <w:rPr>
        <w:rFonts w:ascii="Wingdings" w:hAnsi="Wingdings" w:hint="default"/>
      </w:rPr>
    </w:lvl>
    <w:lvl w:ilvl="6" w:tplc="E0025A6A">
      <w:start w:val="1"/>
      <w:numFmt w:val="bullet"/>
      <w:lvlText w:val=""/>
      <w:lvlJc w:val="left"/>
      <w:pPr>
        <w:ind w:left="5040" w:hanging="360"/>
      </w:pPr>
      <w:rPr>
        <w:rFonts w:ascii="Symbol" w:hAnsi="Symbol" w:hint="default"/>
      </w:rPr>
    </w:lvl>
    <w:lvl w:ilvl="7" w:tplc="30ACB9D2">
      <w:start w:val="1"/>
      <w:numFmt w:val="bullet"/>
      <w:lvlText w:val="o"/>
      <w:lvlJc w:val="left"/>
      <w:pPr>
        <w:ind w:left="5760" w:hanging="360"/>
      </w:pPr>
      <w:rPr>
        <w:rFonts w:ascii="Courier New" w:hAnsi="Courier New" w:hint="default"/>
      </w:rPr>
    </w:lvl>
    <w:lvl w:ilvl="8" w:tplc="545CAA66">
      <w:start w:val="1"/>
      <w:numFmt w:val="bullet"/>
      <w:lvlText w:val=""/>
      <w:lvlJc w:val="left"/>
      <w:pPr>
        <w:ind w:left="6480" w:hanging="360"/>
      </w:pPr>
      <w:rPr>
        <w:rFonts w:ascii="Wingdings" w:hAnsi="Wingdings" w:hint="default"/>
      </w:rPr>
    </w:lvl>
  </w:abstractNum>
  <w:abstractNum w:abstractNumId="17" w15:restartNumberingAfterBreak="0">
    <w:nsid w:val="613E5A01"/>
    <w:multiLevelType w:val="hybridMultilevel"/>
    <w:tmpl w:val="FFFFFFFF"/>
    <w:lvl w:ilvl="0" w:tplc="40A08AA2">
      <w:start w:val="1"/>
      <w:numFmt w:val="bullet"/>
      <w:lvlText w:val=""/>
      <w:lvlJc w:val="left"/>
      <w:pPr>
        <w:ind w:left="720" w:hanging="360"/>
      </w:pPr>
      <w:rPr>
        <w:rFonts w:ascii="Symbol" w:hAnsi="Symbol" w:hint="default"/>
      </w:rPr>
    </w:lvl>
    <w:lvl w:ilvl="1" w:tplc="F95E14DA">
      <w:start w:val="1"/>
      <w:numFmt w:val="bullet"/>
      <w:lvlText w:val="o"/>
      <w:lvlJc w:val="left"/>
      <w:pPr>
        <w:ind w:left="1440" w:hanging="360"/>
      </w:pPr>
      <w:rPr>
        <w:rFonts w:ascii="Courier New" w:hAnsi="Courier New" w:hint="default"/>
      </w:rPr>
    </w:lvl>
    <w:lvl w:ilvl="2" w:tplc="3B6CF052">
      <w:start w:val="1"/>
      <w:numFmt w:val="bullet"/>
      <w:lvlText w:val=""/>
      <w:lvlJc w:val="left"/>
      <w:pPr>
        <w:ind w:left="2160" w:hanging="360"/>
      </w:pPr>
      <w:rPr>
        <w:rFonts w:ascii="Wingdings" w:hAnsi="Wingdings" w:hint="default"/>
      </w:rPr>
    </w:lvl>
    <w:lvl w:ilvl="3" w:tplc="F9E2DA5E">
      <w:start w:val="1"/>
      <w:numFmt w:val="bullet"/>
      <w:lvlText w:val=""/>
      <w:lvlJc w:val="left"/>
      <w:pPr>
        <w:ind w:left="2880" w:hanging="360"/>
      </w:pPr>
      <w:rPr>
        <w:rFonts w:ascii="Symbol" w:hAnsi="Symbol" w:hint="default"/>
      </w:rPr>
    </w:lvl>
    <w:lvl w:ilvl="4" w:tplc="FBB87876">
      <w:start w:val="1"/>
      <w:numFmt w:val="bullet"/>
      <w:lvlText w:val="o"/>
      <w:lvlJc w:val="left"/>
      <w:pPr>
        <w:ind w:left="3600" w:hanging="360"/>
      </w:pPr>
      <w:rPr>
        <w:rFonts w:ascii="Courier New" w:hAnsi="Courier New" w:hint="default"/>
      </w:rPr>
    </w:lvl>
    <w:lvl w:ilvl="5" w:tplc="C8B44D5C">
      <w:start w:val="1"/>
      <w:numFmt w:val="bullet"/>
      <w:lvlText w:val=""/>
      <w:lvlJc w:val="left"/>
      <w:pPr>
        <w:ind w:left="4320" w:hanging="360"/>
      </w:pPr>
      <w:rPr>
        <w:rFonts w:ascii="Wingdings" w:hAnsi="Wingdings" w:hint="default"/>
      </w:rPr>
    </w:lvl>
    <w:lvl w:ilvl="6" w:tplc="3E8CCF9A">
      <w:start w:val="1"/>
      <w:numFmt w:val="bullet"/>
      <w:lvlText w:val=""/>
      <w:lvlJc w:val="left"/>
      <w:pPr>
        <w:ind w:left="5040" w:hanging="360"/>
      </w:pPr>
      <w:rPr>
        <w:rFonts w:ascii="Symbol" w:hAnsi="Symbol" w:hint="default"/>
      </w:rPr>
    </w:lvl>
    <w:lvl w:ilvl="7" w:tplc="ED3CBA34">
      <w:start w:val="1"/>
      <w:numFmt w:val="bullet"/>
      <w:lvlText w:val="o"/>
      <w:lvlJc w:val="left"/>
      <w:pPr>
        <w:ind w:left="5760" w:hanging="360"/>
      </w:pPr>
      <w:rPr>
        <w:rFonts w:ascii="Courier New" w:hAnsi="Courier New" w:hint="default"/>
      </w:rPr>
    </w:lvl>
    <w:lvl w:ilvl="8" w:tplc="E83CD5A2">
      <w:start w:val="1"/>
      <w:numFmt w:val="bullet"/>
      <w:lvlText w:val=""/>
      <w:lvlJc w:val="left"/>
      <w:pPr>
        <w:ind w:left="6480" w:hanging="360"/>
      </w:pPr>
      <w:rPr>
        <w:rFonts w:ascii="Wingdings" w:hAnsi="Wingdings" w:hint="default"/>
      </w:rPr>
    </w:lvl>
  </w:abstractNum>
  <w:abstractNum w:abstractNumId="18" w15:restartNumberingAfterBreak="0">
    <w:nsid w:val="66EB1C0D"/>
    <w:multiLevelType w:val="hybridMultilevel"/>
    <w:tmpl w:val="FFFFFFFF"/>
    <w:lvl w:ilvl="0" w:tplc="C7327538">
      <w:start w:val="1"/>
      <w:numFmt w:val="bullet"/>
      <w:lvlText w:val=""/>
      <w:lvlJc w:val="left"/>
      <w:pPr>
        <w:ind w:left="720" w:hanging="360"/>
      </w:pPr>
      <w:rPr>
        <w:rFonts w:ascii="Symbol" w:hAnsi="Symbol" w:hint="default"/>
      </w:rPr>
    </w:lvl>
    <w:lvl w:ilvl="1" w:tplc="6670444C">
      <w:start w:val="1"/>
      <w:numFmt w:val="bullet"/>
      <w:lvlText w:val="o"/>
      <w:lvlJc w:val="left"/>
      <w:pPr>
        <w:ind w:left="1440" w:hanging="360"/>
      </w:pPr>
      <w:rPr>
        <w:rFonts w:ascii="Courier New" w:hAnsi="Courier New" w:hint="default"/>
      </w:rPr>
    </w:lvl>
    <w:lvl w:ilvl="2" w:tplc="76C27C52">
      <w:start w:val="1"/>
      <w:numFmt w:val="bullet"/>
      <w:lvlText w:val=""/>
      <w:lvlJc w:val="left"/>
      <w:pPr>
        <w:ind w:left="2160" w:hanging="360"/>
      </w:pPr>
      <w:rPr>
        <w:rFonts w:ascii="Wingdings" w:hAnsi="Wingdings" w:hint="default"/>
      </w:rPr>
    </w:lvl>
    <w:lvl w:ilvl="3" w:tplc="DCCAD088">
      <w:start w:val="1"/>
      <w:numFmt w:val="bullet"/>
      <w:lvlText w:val=""/>
      <w:lvlJc w:val="left"/>
      <w:pPr>
        <w:ind w:left="2880" w:hanging="360"/>
      </w:pPr>
      <w:rPr>
        <w:rFonts w:ascii="Symbol" w:hAnsi="Symbol" w:hint="default"/>
      </w:rPr>
    </w:lvl>
    <w:lvl w:ilvl="4" w:tplc="7974E660">
      <w:start w:val="1"/>
      <w:numFmt w:val="bullet"/>
      <w:lvlText w:val="o"/>
      <w:lvlJc w:val="left"/>
      <w:pPr>
        <w:ind w:left="3600" w:hanging="360"/>
      </w:pPr>
      <w:rPr>
        <w:rFonts w:ascii="Courier New" w:hAnsi="Courier New" w:hint="default"/>
      </w:rPr>
    </w:lvl>
    <w:lvl w:ilvl="5" w:tplc="A5009BE2">
      <w:start w:val="1"/>
      <w:numFmt w:val="bullet"/>
      <w:lvlText w:val=""/>
      <w:lvlJc w:val="left"/>
      <w:pPr>
        <w:ind w:left="4320" w:hanging="360"/>
      </w:pPr>
      <w:rPr>
        <w:rFonts w:ascii="Wingdings" w:hAnsi="Wingdings" w:hint="default"/>
      </w:rPr>
    </w:lvl>
    <w:lvl w:ilvl="6" w:tplc="9954D22C">
      <w:start w:val="1"/>
      <w:numFmt w:val="bullet"/>
      <w:lvlText w:val=""/>
      <w:lvlJc w:val="left"/>
      <w:pPr>
        <w:ind w:left="5040" w:hanging="360"/>
      </w:pPr>
      <w:rPr>
        <w:rFonts w:ascii="Symbol" w:hAnsi="Symbol" w:hint="default"/>
      </w:rPr>
    </w:lvl>
    <w:lvl w:ilvl="7" w:tplc="78C47BD0">
      <w:start w:val="1"/>
      <w:numFmt w:val="bullet"/>
      <w:lvlText w:val="o"/>
      <w:lvlJc w:val="left"/>
      <w:pPr>
        <w:ind w:left="5760" w:hanging="360"/>
      </w:pPr>
      <w:rPr>
        <w:rFonts w:ascii="Courier New" w:hAnsi="Courier New" w:hint="default"/>
      </w:rPr>
    </w:lvl>
    <w:lvl w:ilvl="8" w:tplc="72D6E1FA">
      <w:start w:val="1"/>
      <w:numFmt w:val="bullet"/>
      <w:lvlText w:val=""/>
      <w:lvlJc w:val="left"/>
      <w:pPr>
        <w:ind w:left="6480" w:hanging="360"/>
      </w:pPr>
      <w:rPr>
        <w:rFonts w:ascii="Wingdings" w:hAnsi="Wingdings" w:hint="default"/>
      </w:rPr>
    </w:lvl>
  </w:abstractNum>
  <w:abstractNum w:abstractNumId="19" w15:restartNumberingAfterBreak="0">
    <w:nsid w:val="69CC00B6"/>
    <w:multiLevelType w:val="hybridMultilevel"/>
    <w:tmpl w:val="FFFFFFFF"/>
    <w:lvl w:ilvl="0" w:tplc="EDDA7C88">
      <w:start w:val="1"/>
      <w:numFmt w:val="bullet"/>
      <w:lvlText w:val=""/>
      <w:lvlJc w:val="left"/>
      <w:pPr>
        <w:ind w:left="720" w:hanging="360"/>
      </w:pPr>
      <w:rPr>
        <w:rFonts w:ascii="Symbol" w:hAnsi="Symbol" w:hint="default"/>
      </w:rPr>
    </w:lvl>
    <w:lvl w:ilvl="1" w:tplc="047EBC8E">
      <w:start w:val="1"/>
      <w:numFmt w:val="bullet"/>
      <w:lvlText w:val="o"/>
      <w:lvlJc w:val="left"/>
      <w:pPr>
        <w:ind w:left="1440" w:hanging="360"/>
      </w:pPr>
      <w:rPr>
        <w:rFonts w:ascii="Courier New" w:hAnsi="Courier New" w:hint="default"/>
      </w:rPr>
    </w:lvl>
    <w:lvl w:ilvl="2" w:tplc="04220EE2">
      <w:start w:val="1"/>
      <w:numFmt w:val="bullet"/>
      <w:lvlText w:val=""/>
      <w:lvlJc w:val="left"/>
      <w:pPr>
        <w:ind w:left="2160" w:hanging="360"/>
      </w:pPr>
      <w:rPr>
        <w:rFonts w:ascii="Wingdings" w:hAnsi="Wingdings" w:hint="default"/>
      </w:rPr>
    </w:lvl>
    <w:lvl w:ilvl="3" w:tplc="422CE7A6">
      <w:start w:val="1"/>
      <w:numFmt w:val="bullet"/>
      <w:lvlText w:val=""/>
      <w:lvlJc w:val="left"/>
      <w:pPr>
        <w:ind w:left="2880" w:hanging="360"/>
      </w:pPr>
      <w:rPr>
        <w:rFonts w:ascii="Symbol" w:hAnsi="Symbol" w:hint="default"/>
      </w:rPr>
    </w:lvl>
    <w:lvl w:ilvl="4" w:tplc="4F3295DE">
      <w:start w:val="1"/>
      <w:numFmt w:val="bullet"/>
      <w:lvlText w:val="o"/>
      <w:lvlJc w:val="left"/>
      <w:pPr>
        <w:ind w:left="3600" w:hanging="360"/>
      </w:pPr>
      <w:rPr>
        <w:rFonts w:ascii="Courier New" w:hAnsi="Courier New" w:hint="default"/>
      </w:rPr>
    </w:lvl>
    <w:lvl w:ilvl="5" w:tplc="E9BEDDEC">
      <w:start w:val="1"/>
      <w:numFmt w:val="bullet"/>
      <w:lvlText w:val=""/>
      <w:lvlJc w:val="left"/>
      <w:pPr>
        <w:ind w:left="4320" w:hanging="360"/>
      </w:pPr>
      <w:rPr>
        <w:rFonts w:ascii="Wingdings" w:hAnsi="Wingdings" w:hint="default"/>
      </w:rPr>
    </w:lvl>
    <w:lvl w:ilvl="6" w:tplc="2B9A34AC">
      <w:start w:val="1"/>
      <w:numFmt w:val="bullet"/>
      <w:lvlText w:val=""/>
      <w:lvlJc w:val="left"/>
      <w:pPr>
        <w:ind w:left="5040" w:hanging="360"/>
      </w:pPr>
      <w:rPr>
        <w:rFonts w:ascii="Symbol" w:hAnsi="Symbol" w:hint="default"/>
      </w:rPr>
    </w:lvl>
    <w:lvl w:ilvl="7" w:tplc="3AE28204">
      <w:start w:val="1"/>
      <w:numFmt w:val="bullet"/>
      <w:lvlText w:val="o"/>
      <w:lvlJc w:val="left"/>
      <w:pPr>
        <w:ind w:left="5760" w:hanging="360"/>
      </w:pPr>
      <w:rPr>
        <w:rFonts w:ascii="Courier New" w:hAnsi="Courier New" w:hint="default"/>
      </w:rPr>
    </w:lvl>
    <w:lvl w:ilvl="8" w:tplc="728AB61E">
      <w:start w:val="1"/>
      <w:numFmt w:val="bullet"/>
      <w:lvlText w:val=""/>
      <w:lvlJc w:val="left"/>
      <w:pPr>
        <w:ind w:left="6480" w:hanging="360"/>
      </w:pPr>
      <w:rPr>
        <w:rFonts w:ascii="Wingdings" w:hAnsi="Wingdings" w:hint="default"/>
      </w:rPr>
    </w:lvl>
  </w:abstractNum>
  <w:abstractNum w:abstractNumId="20" w15:restartNumberingAfterBreak="0">
    <w:nsid w:val="6C11206A"/>
    <w:multiLevelType w:val="hybridMultilevel"/>
    <w:tmpl w:val="FFFFFFFF"/>
    <w:lvl w:ilvl="0" w:tplc="7E0C3152">
      <w:start w:val="1"/>
      <w:numFmt w:val="bullet"/>
      <w:lvlText w:val=""/>
      <w:lvlJc w:val="left"/>
      <w:pPr>
        <w:ind w:left="720" w:hanging="360"/>
      </w:pPr>
      <w:rPr>
        <w:rFonts w:ascii="Symbol" w:hAnsi="Symbol" w:hint="default"/>
      </w:rPr>
    </w:lvl>
    <w:lvl w:ilvl="1" w:tplc="6BBC8CF2">
      <w:start w:val="1"/>
      <w:numFmt w:val="bullet"/>
      <w:lvlText w:val="o"/>
      <w:lvlJc w:val="left"/>
      <w:pPr>
        <w:ind w:left="1440" w:hanging="360"/>
      </w:pPr>
      <w:rPr>
        <w:rFonts w:ascii="Courier New" w:hAnsi="Courier New" w:hint="default"/>
      </w:rPr>
    </w:lvl>
    <w:lvl w:ilvl="2" w:tplc="B0D45066">
      <w:start w:val="1"/>
      <w:numFmt w:val="bullet"/>
      <w:lvlText w:val=""/>
      <w:lvlJc w:val="left"/>
      <w:pPr>
        <w:ind w:left="2160" w:hanging="360"/>
      </w:pPr>
      <w:rPr>
        <w:rFonts w:ascii="Wingdings" w:hAnsi="Wingdings" w:hint="default"/>
      </w:rPr>
    </w:lvl>
    <w:lvl w:ilvl="3" w:tplc="BE520270">
      <w:start w:val="1"/>
      <w:numFmt w:val="bullet"/>
      <w:lvlText w:val=""/>
      <w:lvlJc w:val="left"/>
      <w:pPr>
        <w:ind w:left="2880" w:hanging="360"/>
      </w:pPr>
      <w:rPr>
        <w:rFonts w:ascii="Symbol" w:hAnsi="Symbol" w:hint="default"/>
      </w:rPr>
    </w:lvl>
    <w:lvl w:ilvl="4" w:tplc="03C4E498">
      <w:start w:val="1"/>
      <w:numFmt w:val="bullet"/>
      <w:lvlText w:val="o"/>
      <w:lvlJc w:val="left"/>
      <w:pPr>
        <w:ind w:left="3600" w:hanging="360"/>
      </w:pPr>
      <w:rPr>
        <w:rFonts w:ascii="Courier New" w:hAnsi="Courier New" w:hint="default"/>
      </w:rPr>
    </w:lvl>
    <w:lvl w:ilvl="5" w:tplc="553A298A">
      <w:start w:val="1"/>
      <w:numFmt w:val="bullet"/>
      <w:lvlText w:val=""/>
      <w:lvlJc w:val="left"/>
      <w:pPr>
        <w:ind w:left="4320" w:hanging="360"/>
      </w:pPr>
      <w:rPr>
        <w:rFonts w:ascii="Wingdings" w:hAnsi="Wingdings" w:hint="default"/>
      </w:rPr>
    </w:lvl>
    <w:lvl w:ilvl="6" w:tplc="EB0269E0">
      <w:start w:val="1"/>
      <w:numFmt w:val="bullet"/>
      <w:lvlText w:val=""/>
      <w:lvlJc w:val="left"/>
      <w:pPr>
        <w:ind w:left="5040" w:hanging="360"/>
      </w:pPr>
      <w:rPr>
        <w:rFonts w:ascii="Symbol" w:hAnsi="Symbol" w:hint="default"/>
      </w:rPr>
    </w:lvl>
    <w:lvl w:ilvl="7" w:tplc="2226758E">
      <w:start w:val="1"/>
      <w:numFmt w:val="bullet"/>
      <w:lvlText w:val="o"/>
      <w:lvlJc w:val="left"/>
      <w:pPr>
        <w:ind w:left="5760" w:hanging="360"/>
      </w:pPr>
      <w:rPr>
        <w:rFonts w:ascii="Courier New" w:hAnsi="Courier New" w:hint="default"/>
      </w:rPr>
    </w:lvl>
    <w:lvl w:ilvl="8" w:tplc="541406FE">
      <w:start w:val="1"/>
      <w:numFmt w:val="bullet"/>
      <w:lvlText w:val=""/>
      <w:lvlJc w:val="left"/>
      <w:pPr>
        <w:ind w:left="6480" w:hanging="360"/>
      </w:pPr>
      <w:rPr>
        <w:rFonts w:ascii="Wingdings" w:hAnsi="Wingdings" w:hint="default"/>
      </w:rPr>
    </w:lvl>
  </w:abstractNum>
  <w:abstractNum w:abstractNumId="21" w15:restartNumberingAfterBreak="0">
    <w:nsid w:val="76236742"/>
    <w:multiLevelType w:val="hybridMultilevel"/>
    <w:tmpl w:val="FFFFFFFF"/>
    <w:lvl w:ilvl="0" w:tplc="173CB17A">
      <w:start w:val="1"/>
      <w:numFmt w:val="bullet"/>
      <w:lvlText w:val=""/>
      <w:lvlJc w:val="left"/>
      <w:pPr>
        <w:ind w:left="720" w:hanging="360"/>
      </w:pPr>
      <w:rPr>
        <w:rFonts w:ascii="Symbol" w:hAnsi="Symbol" w:hint="default"/>
      </w:rPr>
    </w:lvl>
    <w:lvl w:ilvl="1" w:tplc="3E967B02">
      <w:start w:val="1"/>
      <w:numFmt w:val="bullet"/>
      <w:lvlText w:val="o"/>
      <w:lvlJc w:val="left"/>
      <w:pPr>
        <w:ind w:left="1440" w:hanging="360"/>
      </w:pPr>
      <w:rPr>
        <w:rFonts w:ascii="Courier New" w:hAnsi="Courier New" w:hint="default"/>
      </w:rPr>
    </w:lvl>
    <w:lvl w:ilvl="2" w:tplc="9F483526">
      <w:start w:val="1"/>
      <w:numFmt w:val="bullet"/>
      <w:lvlText w:val=""/>
      <w:lvlJc w:val="left"/>
      <w:pPr>
        <w:ind w:left="2160" w:hanging="360"/>
      </w:pPr>
      <w:rPr>
        <w:rFonts w:ascii="Wingdings" w:hAnsi="Wingdings" w:hint="default"/>
      </w:rPr>
    </w:lvl>
    <w:lvl w:ilvl="3" w:tplc="6A9A2820">
      <w:start w:val="1"/>
      <w:numFmt w:val="bullet"/>
      <w:lvlText w:val=""/>
      <w:lvlJc w:val="left"/>
      <w:pPr>
        <w:ind w:left="2880" w:hanging="360"/>
      </w:pPr>
      <w:rPr>
        <w:rFonts w:ascii="Symbol" w:hAnsi="Symbol" w:hint="default"/>
      </w:rPr>
    </w:lvl>
    <w:lvl w:ilvl="4" w:tplc="A82C0D7C">
      <w:start w:val="1"/>
      <w:numFmt w:val="bullet"/>
      <w:lvlText w:val="o"/>
      <w:lvlJc w:val="left"/>
      <w:pPr>
        <w:ind w:left="3600" w:hanging="360"/>
      </w:pPr>
      <w:rPr>
        <w:rFonts w:ascii="Courier New" w:hAnsi="Courier New" w:hint="default"/>
      </w:rPr>
    </w:lvl>
    <w:lvl w:ilvl="5" w:tplc="B6FEDC24">
      <w:start w:val="1"/>
      <w:numFmt w:val="bullet"/>
      <w:lvlText w:val=""/>
      <w:lvlJc w:val="left"/>
      <w:pPr>
        <w:ind w:left="4320" w:hanging="360"/>
      </w:pPr>
      <w:rPr>
        <w:rFonts w:ascii="Wingdings" w:hAnsi="Wingdings" w:hint="default"/>
      </w:rPr>
    </w:lvl>
    <w:lvl w:ilvl="6" w:tplc="F1E46712">
      <w:start w:val="1"/>
      <w:numFmt w:val="bullet"/>
      <w:lvlText w:val=""/>
      <w:lvlJc w:val="left"/>
      <w:pPr>
        <w:ind w:left="5040" w:hanging="360"/>
      </w:pPr>
      <w:rPr>
        <w:rFonts w:ascii="Symbol" w:hAnsi="Symbol" w:hint="default"/>
      </w:rPr>
    </w:lvl>
    <w:lvl w:ilvl="7" w:tplc="7B608FC6">
      <w:start w:val="1"/>
      <w:numFmt w:val="bullet"/>
      <w:lvlText w:val="o"/>
      <w:lvlJc w:val="left"/>
      <w:pPr>
        <w:ind w:left="5760" w:hanging="360"/>
      </w:pPr>
      <w:rPr>
        <w:rFonts w:ascii="Courier New" w:hAnsi="Courier New" w:hint="default"/>
      </w:rPr>
    </w:lvl>
    <w:lvl w:ilvl="8" w:tplc="01F43D16">
      <w:start w:val="1"/>
      <w:numFmt w:val="bullet"/>
      <w:lvlText w:val=""/>
      <w:lvlJc w:val="left"/>
      <w:pPr>
        <w:ind w:left="6480" w:hanging="360"/>
      </w:pPr>
      <w:rPr>
        <w:rFonts w:ascii="Wingdings" w:hAnsi="Wingdings" w:hint="default"/>
      </w:rPr>
    </w:lvl>
  </w:abstractNum>
  <w:abstractNum w:abstractNumId="22" w15:restartNumberingAfterBreak="0">
    <w:nsid w:val="79115BE4"/>
    <w:multiLevelType w:val="hybridMultilevel"/>
    <w:tmpl w:val="FFFFFFFF"/>
    <w:lvl w:ilvl="0" w:tplc="F558BE9A">
      <w:start w:val="1"/>
      <w:numFmt w:val="bullet"/>
      <w:lvlText w:val=""/>
      <w:lvlJc w:val="left"/>
      <w:pPr>
        <w:ind w:left="720" w:hanging="360"/>
      </w:pPr>
      <w:rPr>
        <w:rFonts w:ascii="Symbol" w:hAnsi="Symbol" w:hint="default"/>
      </w:rPr>
    </w:lvl>
    <w:lvl w:ilvl="1" w:tplc="CDC80FF8">
      <w:start w:val="1"/>
      <w:numFmt w:val="bullet"/>
      <w:lvlText w:val="o"/>
      <w:lvlJc w:val="left"/>
      <w:pPr>
        <w:ind w:left="1440" w:hanging="360"/>
      </w:pPr>
      <w:rPr>
        <w:rFonts w:ascii="Courier New" w:hAnsi="Courier New" w:hint="default"/>
      </w:rPr>
    </w:lvl>
    <w:lvl w:ilvl="2" w:tplc="01382962">
      <w:start w:val="1"/>
      <w:numFmt w:val="bullet"/>
      <w:lvlText w:val=""/>
      <w:lvlJc w:val="left"/>
      <w:pPr>
        <w:ind w:left="2160" w:hanging="360"/>
      </w:pPr>
      <w:rPr>
        <w:rFonts w:ascii="Wingdings" w:hAnsi="Wingdings" w:hint="default"/>
      </w:rPr>
    </w:lvl>
    <w:lvl w:ilvl="3" w:tplc="0FD48A8E">
      <w:start w:val="1"/>
      <w:numFmt w:val="bullet"/>
      <w:lvlText w:val=""/>
      <w:lvlJc w:val="left"/>
      <w:pPr>
        <w:ind w:left="2880" w:hanging="360"/>
      </w:pPr>
      <w:rPr>
        <w:rFonts w:ascii="Symbol" w:hAnsi="Symbol" w:hint="default"/>
      </w:rPr>
    </w:lvl>
    <w:lvl w:ilvl="4" w:tplc="0BF884E6">
      <w:start w:val="1"/>
      <w:numFmt w:val="bullet"/>
      <w:lvlText w:val="o"/>
      <w:lvlJc w:val="left"/>
      <w:pPr>
        <w:ind w:left="3600" w:hanging="360"/>
      </w:pPr>
      <w:rPr>
        <w:rFonts w:ascii="Courier New" w:hAnsi="Courier New" w:hint="default"/>
      </w:rPr>
    </w:lvl>
    <w:lvl w:ilvl="5" w:tplc="0406ACCA">
      <w:start w:val="1"/>
      <w:numFmt w:val="bullet"/>
      <w:lvlText w:val=""/>
      <w:lvlJc w:val="left"/>
      <w:pPr>
        <w:ind w:left="4320" w:hanging="360"/>
      </w:pPr>
      <w:rPr>
        <w:rFonts w:ascii="Wingdings" w:hAnsi="Wingdings" w:hint="default"/>
      </w:rPr>
    </w:lvl>
    <w:lvl w:ilvl="6" w:tplc="2E4C7D94">
      <w:start w:val="1"/>
      <w:numFmt w:val="bullet"/>
      <w:lvlText w:val=""/>
      <w:lvlJc w:val="left"/>
      <w:pPr>
        <w:ind w:left="5040" w:hanging="360"/>
      </w:pPr>
      <w:rPr>
        <w:rFonts w:ascii="Symbol" w:hAnsi="Symbol" w:hint="default"/>
      </w:rPr>
    </w:lvl>
    <w:lvl w:ilvl="7" w:tplc="F9F48AC2">
      <w:start w:val="1"/>
      <w:numFmt w:val="bullet"/>
      <w:lvlText w:val="o"/>
      <w:lvlJc w:val="left"/>
      <w:pPr>
        <w:ind w:left="5760" w:hanging="360"/>
      </w:pPr>
      <w:rPr>
        <w:rFonts w:ascii="Courier New" w:hAnsi="Courier New" w:hint="default"/>
      </w:rPr>
    </w:lvl>
    <w:lvl w:ilvl="8" w:tplc="DCFA24C6">
      <w:start w:val="1"/>
      <w:numFmt w:val="bullet"/>
      <w:lvlText w:val=""/>
      <w:lvlJc w:val="left"/>
      <w:pPr>
        <w:ind w:left="6480" w:hanging="360"/>
      </w:pPr>
      <w:rPr>
        <w:rFonts w:ascii="Wingdings" w:hAnsi="Wingdings" w:hint="default"/>
      </w:rPr>
    </w:lvl>
  </w:abstractNum>
  <w:abstractNum w:abstractNumId="23" w15:restartNumberingAfterBreak="0">
    <w:nsid w:val="7F8319F8"/>
    <w:multiLevelType w:val="hybridMultilevel"/>
    <w:tmpl w:val="DDDA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5"/>
  </w:num>
  <w:num w:numId="4">
    <w:abstractNumId w:val="6"/>
  </w:num>
  <w:num w:numId="5">
    <w:abstractNumId w:val="8"/>
  </w:num>
  <w:num w:numId="6">
    <w:abstractNumId w:val="2"/>
  </w:num>
  <w:num w:numId="7">
    <w:abstractNumId w:val="23"/>
  </w:num>
  <w:num w:numId="8">
    <w:abstractNumId w:val="11"/>
  </w:num>
  <w:num w:numId="9">
    <w:abstractNumId w:val="0"/>
  </w:num>
  <w:num w:numId="10">
    <w:abstractNumId w:val="15"/>
  </w:num>
  <w:num w:numId="11">
    <w:abstractNumId w:val="9"/>
  </w:num>
  <w:num w:numId="12">
    <w:abstractNumId w:val="1"/>
  </w:num>
  <w:num w:numId="13">
    <w:abstractNumId w:val="12"/>
  </w:num>
  <w:num w:numId="14">
    <w:abstractNumId w:val="7"/>
  </w:num>
  <w:num w:numId="15">
    <w:abstractNumId w:val="4"/>
  </w:num>
  <w:num w:numId="16">
    <w:abstractNumId w:val="10"/>
  </w:num>
  <w:num w:numId="17">
    <w:abstractNumId w:val="16"/>
  </w:num>
  <w:num w:numId="18">
    <w:abstractNumId w:val="20"/>
  </w:num>
  <w:num w:numId="19">
    <w:abstractNumId w:val="14"/>
  </w:num>
  <w:num w:numId="20">
    <w:abstractNumId w:val="19"/>
  </w:num>
  <w:num w:numId="21">
    <w:abstractNumId w:val="3"/>
  </w:num>
  <w:num w:numId="22">
    <w:abstractNumId w:val="22"/>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tzQwsrA0MbKwsDBQ0lEKTi0uzszPAykwqgUA3gU35ywAAAA="/>
  </w:docVars>
  <w:rsids>
    <w:rsidRoot w:val="00F27C95"/>
    <w:rsid w:val="00013A7A"/>
    <w:rsid w:val="000230C0"/>
    <w:rsid w:val="00027397"/>
    <w:rsid w:val="0004192C"/>
    <w:rsid w:val="00072EF5"/>
    <w:rsid w:val="000A39CC"/>
    <w:rsid w:val="000A605C"/>
    <w:rsid w:val="000B0EF6"/>
    <w:rsid w:val="000B4CD0"/>
    <w:rsid w:val="000B5717"/>
    <w:rsid w:val="000B5C55"/>
    <w:rsid w:val="000C583C"/>
    <w:rsid w:val="000D1288"/>
    <w:rsid w:val="000E6B97"/>
    <w:rsid w:val="00101018"/>
    <w:rsid w:val="00140EB2"/>
    <w:rsid w:val="001710B6"/>
    <w:rsid w:val="0017616E"/>
    <w:rsid w:val="0017753F"/>
    <w:rsid w:val="001A3C8B"/>
    <w:rsid w:val="001D35B1"/>
    <w:rsid w:val="001F5FE5"/>
    <w:rsid w:val="00236335"/>
    <w:rsid w:val="00240EC2"/>
    <w:rsid w:val="00251581"/>
    <w:rsid w:val="0027129A"/>
    <w:rsid w:val="002A668C"/>
    <w:rsid w:val="002F58F3"/>
    <w:rsid w:val="00305CC0"/>
    <w:rsid w:val="00310FD1"/>
    <w:rsid w:val="0031444D"/>
    <w:rsid w:val="0037157C"/>
    <w:rsid w:val="003954AD"/>
    <w:rsid w:val="003B0C6E"/>
    <w:rsid w:val="003F2544"/>
    <w:rsid w:val="004145DB"/>
    <w:rsid w:val="00441E08"/>
    <w:rsid w:val="00442146"/>
    <w:rsid w:val="004471C6"/>
    <w:rsid w:val="00490B2B"/>
    <w:rsid w:val="004B0012"/>
    <w:rsid w:val="004B1193"/>
    <w:rsid w:val="004B3F4E"/>
    <w:rsid w:val="004E1B7F"/>
    <w:rsid w:val="00524DD7"/>
    <w:rsid w:val="00534161"/>
    <w:rsid w:val="00566A48"/>
    <w:rsid w:val="00567804"/>
    <w:rsid w:val="005862F6"/>
    <w:rsid w:val="005E1F0D"/>
    <w:rsid w:val="005F35B3"/>
    <w:rsid w:val="006127F0"/>
    <w:rsid w:val="006256F5"/>
    <w:rsid w:val="006619C0"/>
    <w:rsid w:val="006A4754"/>
    <w:rsid w:val="006B317A"/>
    <w:rsid w:val="006E5BBB"/>
    <w:rsid w:val="006F7FC1"/>
    <w:rsid w:val="00714B04"/>
    <w:rsid w:val="00714E98"/>
    <w:rsid w:val="007332E7"/>
    <w:rsid w:val="0079483A"/>
    <w:rsid w:val="007F0AF4"/>
    <w:rsid w:val="007F3933"/>
    <w:rsid w:val="00816C3F"/>
    <w:rsid w:val="00852A44"/>
    <w:rsid w:val="008740F7"/>
    <w:rsid w:val="0087784A"/>
    <w:rsid w:val="00881F01"/>
    <w:rsid w:val="0089140B"/>
    <w:rsid w:val="008A5A12"/>
    <w:rsid w:val="00904D2D"/>
    <w:rsid w:val="009528F1"/>
    <w:rsid w:val="00960972"/>
    <w:rsid w:val="00972BE5"/>
    <w:rsid w:val="009845B6"/>
    <w:rsid w:val="009A7F2E"/>
    <w:rsid w:val="009B3F82"/>
    <w:rsid w:val="009C0B65"/>
    <w:rsid w:val="009E1DD2"/>
    <w:rsid w:val="00A00CBF"/>
    <w:rsid w:val="00A11C04"/>
    <w:rsid w:val="00A2395A"/>
    <w:rsid w:val="00A3351D"/>
    <w:rsid w:val="00A40AEB"/>
    <w:rsid w:val="00A753F7"/>
    <w:rsid w:val="00A96289"/>
    <w:rsid w:val="00AB1304"/>
    <w:rsid w:val="00AE7155"/>
    <w:rsid w:val="00B1190D"/>
    <w:rsid w:val="00B14614"/>
    <w:rsid w:val="00B227D6"/>
    <w:rsid w:val="00B260A3"/>
    <w:rsid w:val="00B35F73"/>
    <w:rsid w:val="00B60193"/>
    <w:rsid w:val="00B9085A"/>
    <w:rsid w:val="00BB64A0"/>
    <w:rsid w:val="00BC6E34"/>
    <w:rsid w:val="00BE1110"/>
    <w:rsid w:val="00BE5A3D"/>
    <w:rsid w:val="00C83007"/>
    <w:rsid w:val="00CF45B3"/>
    <w:rsid w:val="00D041F3"/>
    <w:rsid w:val="00D20916"/>
    <w:rsid w:val="00D67DC6"/>
    <w:rsid w:val="00DA13D1"/>
    <w:rsid w:val="00DB4C2E"/>
    <w:rsid w:val="00DC6E4F"/>
    <w:rsid w:val="00DD6018"/>
    <w:rsid w:val="00DE2121"/>
    <w:rsid w:val="00E24E77"/>
    <w:rsid w:val="00E5707B"/>
    <w:rsid w:val="00E609D7"/>
    <w:rsid w:val="00E9516C"/>
    <w:rsid w:val="00EB6CFC"/>
    <w:rsid w:val="00F05D5E"/>
    <w:rsid w:val="00F27C95"/>
    <w:rsid w:val="00F445CD"/>
    <w:rsid w:val="00F500EB"/>
    <w:rsid w:val="00F659E2"/>
    <w:rsid w:val="00FA1500"/>
    <w:rsid w:val="00FC614E"/>
    <w:rsid w:val="015888C8"/>
    <w:rsid w:val="022EF579"/>
    <w:rsid w:val="028F87D5"/>
    <w:rsid w:val="0299F97E"/>
    <w:rsid w:val="031DD56E"/>
    <w:rsid w:val="0355502C"/>
    <w:rsid w:val="0435C9DF"/>
    <w:rsid w:val="04F7AC52"/>
    <w:rsid w:val="07F43BE9"/>
    <w:rsid w:val="08245601"/>
    <w:rsid w:val="08D18D73"/>
    <w:rsid w:val="090C7760"/>
    <w:rsid w:val="09699A8D"/>
    <w:rsid w:val="09CAEAA4"/>
    <w:rsid w:val="0B6D46CA"/>
    <w:rsid w:val="0C70B0FD"/>
    <w:rsid w:val="0CC02528"/>
    <w:rsid w:val="0EA0E0E5"/>
    <w:rsid w:val="0EC3D165"/>
    <w:rsid w:val="0FA44B18"/>
    <w:rsid w:val="116997BE"/>
    <w:rsid w:val="12211A96"/>
    <w:rsid w:val="1364AAC8"/>
    <w:rsid w:val="13A7B411"/>
    <w:rsid w:val="144336D5"/>
    <w:rsid w:val="164A48A4"/>
    <w:rsid w:val="170BEDAE"/>
    <w:rsid w:val="174D58C8"/>
    <w:rsid w:val="175839B0"/>
    <w:rsid w:val="17CA2E21"/>
    <w:rsid w:val="18AAA7D4"/>
    <w:rsid w:val="18E5C492"/>
    <w:rsid w:val="1928DBCD"/>
    <w:rsid w:val="1A128A47"/>
    <w:rsid w:val="1A3F87C9"/>
    <w:rsid w:val="1B016A3C"/>
    <w:rsid w:val="1B46612B"/>
    <w:rsid w:val="1B57C340"/>
    <w:rsid w:val="1C776058"/>
    <w:rsid w:val="1CE29633"/>
    <w:rsid w:val="1CECA335"/>
    <w:rsid w:val="1E61CF08"/>
    <w:rsid w:val="1F2E6188"/>
    <w:rsid w:val="202090E4"/>
    <w:rsid w:val="20B52241"/>
    <w:rsid w:val="227A6EE7"/>
    <w:rsid w:val="22BBF6A7"/>
    <w:rsid w:val="239D279A"/>
    <w:rsid w:val="24E588BC"/>
    <w:rsid w:val="275AE264"/>
    <w:rsid w:val="2795CC51"/>
    <w:rsid w:val="28D7DD06"/>
    <w:rsid w:val="295C79BD"/>
    <w:rsid w:val="2A23993D"/>
    <w:rsid w:val="2A79F241"/>
    <w:rsid w:val="2B4651F0"/>
    <w:rsid w:val="2BD4090C"/>
    <w:rsid w:val="2C23A37A"/>
    <w:rsid w:val="2C76B9A5"/>
    <w:rsid w:val="2D270DAD"/>
    <w:rsid w:val="2DEC1849"/>
    <w:rsid w:val="30123B2F"/>
    <w:rsid w:val="30DABB75"/>
    <w:rsid w:val="311C8A3B"/>
    <w:rsid w:val="31501F15"/>
    <w:rsid w:val="3215E76C"/>
    <w:rsid w:val="32E9DCA9"/>
    <w:rsid w:val="32F6611F"/>
    <w:rsid w:val="32F9D04E"/>
    <w:rsid w:val="33CCCDD0"/>
    <w:rsid w:val="3407B7BD"/>
    <w:rsid w:val="34A33A81"/>
    <w:rsid w:val="34C61F6E"/>
    <w:rsid w:val="34C62B01"/>
    <w:rsid w:val="35BB75F8"/>
    <w:rsid w:val="362A4ECE"/>
    <w:rsid w:val="36688727"/>
    <w:rsid w:val="37C24A5E"/>
    <w:rsid w:val="39BF11C2"/>
    <w:rsid w:val="3AAA4FB7"/>
    <w:rsid w:val="3AC24924"/>
    <w:rsid w:val="3AEF46A6"/>
    <w:rsid w:val="3B8AC96A"/>
    <w:rsid w:val="3C37DA99"/>
    <w:rsid w:val="3D64A04E"/>
    <w:rsid w:val="3E538043"/>
    <w:rsid w:val="3F3B4F09"/>
    <w:rsid w:val="3FC9765F"/>
    <w:rsid w:val="402D5727"/>
    <w:rsid w:val="4034AC3A"/>
    <w:rsid w:val="41500FDA"/>
    <w:rsid w:val="42254208"/>
    <w:rsid w:val="4303CE15"/>
    <w:rsid w:val="4330CB97"/>
    <w:rsid w:val="44723C4D"/>
    <w:rsid w:val="450AA27B"/>
    <w:rsid w:val="47FCF23F"/>
    <w:rsid w:val="49AD3038"/>
    <w:rsid w:val="4A21BEF7"/>
    <w:rsid w:val="4B9BD860"/>
    <w:rsid w:val="4BDB6D64"/>
    <w:rsid w:val="4DCC0848"/>
    <w:rsid w:val="4DD9F4B3"/>
    <w:rsid w:val="4E9867F7"/>
    <w:rsid w:val="4F75B981"/>
    <w:rsid w:val="4FA61C95"/>
    <w:rsid w:val="4FC8CFAC"/>
    <w:rsid w:val="51759D7B"/>
    <w:rsid w:val="52836749"/>
    <w:rsid w:val="5297F187"/>
    <w:rsid w:val="52FFD8F6"/>
    <w:rsid w:val="539B5BBA"/>
    <w:rsid w:val="56371511"/>
    <w:rsid w:val="5759CDC4"/>
    <w:rsid w:val="580DC3CC"/>
    <w:rsid w:val="58184108"/>
    <w:rsid w:val="593A8981"/>
    <w:rsid w:val="594875EC"/>
    <w:rsid w:val="597C64D5"/>
    <w:rsid w:val="59BA9D2E"/>
    <w:rsid w:val="5C17CA98"/>
    <w:rsid w:val="5CACAF89"/>
    <w:rsid w:val="5CF8FB8B"/>
    <w:rsid w:val="5D1127C9"/>
    <w:rsid w:val="5D561EB8"/>
    <w:rsid w:val="5DB019BC"/>
    <w:rsid w:val="5E06B029"/>
    <w:rsid w:val="5EDCDF71"/>
    <w:rsid w:val="5FE049A4"/>
    <w:rsid w:val="60B6B655"/>
    <w:rsid w:val="60F8851B"/>
    <w:rsid w:val="61A5964A"/>
    <w:rsid w:val="628D6510"/>
    <w:rsid w:val="62C84EFD"/>
    <w:rsid w:val="631B8C66"/>
    <w:rsid w:val="64A225E1"/>
    <w:rsid w:val="657F776B"/>
    <w:rsid w:val="6682E19E"/>
    <w:rsid w:val="677F5B65"/>
    <w:rsid w:val="681B30C2"/>
    <w:rsid w:val="68A1AF71"/>
    <w:rsid w:val="68EADFD8"/>
    <w:rsid w:val="69593249"/>
    <w:rsid w:val="6A4153A8"/>
    <w:rsid w:val="6B4ECADD"/>
    <w:rsid w:val="6B71BB5D"/>
    <w:rsid w:val="6C85C9EA"/>
    <w:rsid w:val="6DFF0E72"/>
    <w:rsid w:val="6EEDEE67"/>
    <w:rsid w:val="6F1749E9"/>
    <w:rsid w:val="6F5233D6"/>
    <w:rsid w:val="70C7C54B"/>
    <w:rsid w:val="712C0ABA"/>
    <w:rsid w:val="717C1FFA"/>
    <w:rsid w:val="73B9D7A6"/>
    <w:rsid w:val="7433212A"/>
    <w:rsid w:val="750238C8"/>
    <w:rsid w:val="76C0743F"/>
    <w:rsid w:val="76ED71C1"/>
    <w:rsid w:val="77FEBCCC"/>
    <w:rsid w:val="789722FA"/>
    <w:rsid w:val="799A8D2D"/>
    <w:rsid w:val="7B6A570F"/>
    <w:rsid w:val="7C5FA206"/>
    <w:rsid w:val="7C9A8BF3"/>
    <w:rsid w:val="7CCE7ADC"/>
    <w:rsid w:val="7E66766C"/>
    <w:rsid w:val="7F69E09F"/>
    <w:rsid w:val="7F6D4FCE"/>
    <w:rsid w:val="7F8C9E4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ED2"/>
  <w15:chartTrackingRefBased/>
  <w15:docId w15:val="{92206C86-7518-4527-BCDD-E024171E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7C95"/>
    <w:pPr>
      <w:ind w:left="720"/>
      <w:contextualSpacing/>
    </w:pPr>
  </w:style>
  <w:style w:type="character" w:styleId="Hyperlink">
    <w:name w:val="Hyperlink"/>
    <w:basedOn w:val="DefaultParagraphFont"/>
    <w:uiPriority w:val="99"/>
    <w:unhideWhenUsed/>
    <w:rsid w:val="007F0AF4"/>
    <w:rPr>
      <w:color w:val="0000FF"/>
      <w:u w:val="single"/>
    </w:rPr>
  </w:style>
  <w:style w:type="paragraph" w:styleId="BalloonText">
    <w:name w:val="Balloon Text"/>
    <w:basedOn w:val="Normal"/>
    <w:link w:val="BalloonTextChar"/>
    <w:uiPriority w:val="99"/>
    <w:semiHidden/>
    <w:unhideWhenUsed/>
    <w:rsid w:val="00816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C3F"/>
    <w:rPr>
      <w:rFonts w:ascii="Segoe UI" w:hAnsi="Segoe UI" w:cs="Segoe UI"/>
      <w:sz w:val="18"/>
      <w:szCs w:val="18"/>
    </w:rPr>
  </w:style>
  <w:style w:type="character" w:styleId="UnresolvedMention">
    <w:name w:val="Unresolved Mention"/>
    <w:basedOn w:val="DefaultParagraphFont"/>
    <w:uiPriority w:val="99"/>
    <w:semiHidden/>
    <w:unhideWhenUsed/>
    <w:rsid w:val="005F35B3"/>
    <w:rPr>
      <w:color w:val="605E5C"/>
      <w:shd w:val="clear" w:color="auto" w:fill="E1DFDD"/>
    </w:rPr>
  </w:style>
  <w:style w:type="character" w:customStyle="1" w:styleId="Quote1">
    <w:name w:val="Quote1"/>
    <w:basedOn w:val="DefaultParagraphFont"/>
    <w:rsid w:val="00442146"/>
  </w:style>
  <w:style w:type="paragraph" w:styleId="Header">
    <w:name w:val="header"/>
    <w:basedOn w:val="Normal"/>
    <w:link w:val="HeaderChar"/>
    <w:uiPriority w:val="99"/>
    <w:unhideWhenUsed/>
    <w:rsid w:val="00794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83A"/>
  </w:style>
  <w:style w:type="paragraph" w:styleId="Footer">
    <w:name w:val="footer"/>
    <w:basedOn w:val="Normal"/>
    <w:link w:val="FooterChar"/>
    <w:uiPriority w:val="99"/>
    <w:unhideWhenUsed/>
    <w:rsid w:val="00794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83A"/>
  </w:style>
  <w:style w:type="character" w:styleId="CommentReference">
    <w:name w:val="annotation reference"/>
    <w:basedOn w:val="DefaultParagraphFont"/>
    <w:uiPriority w:val="99"/>
    <w:semiHidden/>
    <w:unhideWhenUsed/>
    <w:rsid w:val="00490B2B"/>
    <w:rPr>
      <w:sz w:val="16"/>
      <w:szCs w:val="16"/>
    </w:rPr>
  </w:style>
  <w:style w:type="paragraph" w:styleId="CommentText">
    <w:name w:val="annotation text"/>
    <w:basedOn w:val="Normal"/>
    <w:link w:val="CommentTextChar"/>
    <w:uiPriority w:val="99"/>
    <w:semiHidden/>
    <w:unhideWhenUsed/>
    <w:rsid w:val="00490B2B"/>
    <w:pPr>
      <w:spacing w:line="240" w:lineRule="auto"/>
    </w:pPr>
    <w:rPr>
      <w:sz w:val="20"/>
      <w:szCs w:val="20"/>
    </w:rPr>
  </w:style>
  <w:style w:type="character" w:customStyle="1" w:styleId="CommentTextChar">
    <w:name w:val="Comment Text Char"/>
    <w:basedOn w:val="DefaultParagraphFont"/>
    <w:link w:val="CommentText"/>
    <w:uiPriority w:val="99"/>
    <w:semiHidden/>
    <w:rsid w:val="00490B2B"/>
    <w:rPr>
      <w:sz w:val="20"/>
      <w:szCs w:val="20"/>
    </w:rPr>
  </w:style>
  <w:style w:type="paragraph" w:styleId="CommentSubject">
    <w:name w:val="annotation subject"/>
    <w:basedOn w:val="CommentText"/>
    <w:next w:val="CommentText"/>
    <w:link w:val="CommentSubjectChar"/>
    <w:uiPriority w:val="99"/>
    <w:semiHidden/>
    <w:unhideWhenUsed/>
    <w:rsid w:val="00490B2B"/>
    <w:rPr>
      <w:b/>
      <w:bCs/>
    </w:rPr>
  </w:style>
  <w:style w:type="character" w:customStyle="1" w:styleId="CommentSubjectChar">
    <w:name w:val="Comment Subject Char"/>
    <w:basedOn w:val="CommentTextChar"/>
    <w:link w:val="CommentSubject"/>
    <w:uiPriority w:val="99"/>
    <w:semiHidden/>
    <w:rsid w:val="00490B2B"/>
    <w:rPr>
      <w:b/>
      <w:bCs/>
      <w:sz w:val="20"/>
      <w:szCs w:val="20"/>
    </w:rPr>
  </w:style>
  <w:style w:type="character" w:styleId="FollowedHyperlink">
    <w:name w:val="FollowedHyperlink"/>
    <w:basedOn w:val="DefaultParagraphFont"/>
    <w:uiPriority w:val="99"/>
    <w:semiHidden/>
    <w:unhideWhenUsed/>
    <w:rsid w:val="000E6B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633">
      <w:bodyDiv w:val="1"/>
      <w:marLeft w:val="0"/>
      <w:marRight w:val="0"/>
      <w:marTop w:val="0"/>
      <w:marBottom w:val="0"/>
      <w:divBdr>
        <w:top w:val="none" w:sz="0" w:space="0" w:color="auto"/>
        <w:left w:val="none" w:sz="0" w:space="0" w:color="auto"/>
        <w:bottom w:val="none" w:sz="0" w:space="0" w:color="auto"/>
        <w:right w:val="none" w:sz="0" w:space="0" w:color="auto"/>
      </w:divBdr>
      <w:divsChild>
        <w:div w:id="357199373">
          <w:marLeft w:val="360"/>
          <w:marRight w:val="0"/>
          <w:marTop w:val="200"/>
          <w:marBottom w:val="0"/>
          <w:divBdr>
            <w:top w:val="none" w:sz="0" w:space="0" w:color="auto"/>
            <w:left w:val="none" w:sz="0" w:space="0" w:color="auto"/>
            <w:bottom w:val="none" w:sz="0" w:space="0" w:color="auto"/>
            <w:right w:val="none" w:sz="0" w:space="0" w:color="auto"/>
          </w:divBdr>
        </w:div>
        <w:div w:id="706638282">
          <w:marLeft w:val="360"/>
          <w:marRight w:val="0"/>
          <w:marTop w:val="200"/>
          <w:marBottom w:val="0"/>
          <w:divBdr>
            <w:top w:val="none" w:sz="0" w:space="0" w:color="auto"/>
            <w:left w:val="none" w:sz="0" w:space="0" w:color="auto"/>
            <w:bottom w:val="none" w:sz="0" w:space="0" w:color="auto"/>
            <w:right w:val="none" w:sz="0" w:space="0" w:color="auto"/>
          </w:divBdr>
        </w:div>
      </w:divsChild>
    </w:div>
    <w:div w:id="746223791">
      <w:bodyDiv w:val="1"/>
      <w:marLeft w:val="0"/>
      <w:marRight w:val="0"/>
      <w:marTop w:val="0"/>
      <w:marBottom w:val="0"/>
      <w:divBdr>
        <w:top w:val="none" w:sz="0" w:space="0" w:color="auto"/>
        <w:left w:val="none" w:sz="0" w:space="0" w:color="auto"/>
        <w:bottom w:val="none" w:sz="0" w:space="0" w:color="auto"/>
        <w:right w:val="none" w:sz="0" w:space="0" w:color="auto"/>
      </w:divBdr>
      <w:divsChild>
        <w:div w:id="992216300">
          <w:marLeft w:val="360"/>
          <w:marRight w:val="0"/>
          <w:marTop w:val="200"/>
          <w:marBottom w:val="0"/>
          <w:divBdr>
            <w:top w:val="none" w:sz="0" w:space="0" w:color="auto"/>
            <w:left w:val="none" w:sz="0" w:space="0" w:color="auto"/>
            <w:bottom w:val="none" w:sz="0" w:space="0" w:color="auto"/>
            <w:right w:val="none" w:sz="0" w:space="0" w:color="auto"/>
          </w:divBdr>
        </w:div>
        <w:div w:id="1125075694">
          <w:marLeft w:val="360"/>
          <w:marRight w:val="0"/>
          <w:marTop w:val="200"/>
          <w:marBottom w:val="0"/>
          <w:divBdr>
            <w:top w:val="none" w:sz="0" w:space="0" w:color="auto"/>
            <w:left w:val="none" w:sz="0" w:space="0" w:color="auto"/>
            <w:bottom w:val="none" w:sz="0" w:space="0" w:color="auto"/>
            <w:right w:val="none" w:sz="0" w:space="0" w:color="auto"/>
          </w:divBdr>
        </w:div>
      </w:divsChild>
    </w:div>
    <w:div w:id="1459294539">
      <w:bodyDiv w:val="1"/>
      <w:marLeft w:val="0"/>
      <w:marRight w:val="0"/>
      <w:marTop w:val="0"/>
      <w:marBottom w:val="0"/>
      <w:divBdr>
        <w:top w:val="none" w:sz="0" w:space="0" w:color="auto"/>
        <w:left w:val="none" w:sz="0" w:space="0" w:color="auto"/>
        <w:bottom w:val="none" w:sz="0" w:space="0" w:color="auto"/>
        <w:right w:val="none" w:sz="0" w:space="0" w:color="auto"/>
      </w:divBdr>
    </w:div>
    <w:div w:id="1651710491">
      <w:bodyDiv w:val="1"/>
      <w:marLeft w:val="0"/>
      <w:marRight w:val="0"/>
      <w:marTop w:val="0"/>
      <w:marBottom w:val="0"/>
      <w:divBdr>
        <w:top w:val="none" w:sz="0" w:space="0" w:color="auto"/>
        <w:left w:val="none" w:sz="0" w:space="0" w:color="auto"/>
        <w:bottom w:val="none" w:sz="0" w:space="0" w:color="auto"/>
        <w:right w:val="none" w:sz="0" w:space="0" w:color="auto"/>
      </w:divBdr>
      <w:divsChild>
        <w:div w:id="625351581">
          <w:marLeft w:val="360"/>
          <w:marRight w:val="0"/>
          <w:marTop w:val="200"/>
          <w:marBottom w:val="0"/>
          <w:divBdr>
            <w:top w:val="none" w:sz="0" w:space="0" w:color="auto"/>
            <w:left w:val="none" w:sz="0" w:space="0" w:color="auto"/>
            <w:bottom w:val="none" w:sz="0" w:space="0" w:color="auto"/>
            <w:right w:val="none" w:sz="0" w:space="0" w:color="auto"/>
          </w:divBdr>
        </w:div>
        <w:div w:id="2094665676">
          <w:marLeft w:val="360"/>
          <w:marRight w:val="0"/>
          <w:marTop w:val="200"/>
          <w:marBottom w:val="0"/>
          <w:divBdr>
            <w:top w:val="none" w:sz="0" w:space="0" w:color="auto"/>
            <w:left w:val="none" w:sz="0" w:space="0" w:color="auto"/>
            <w:bottom w:val="none" w:sz="0" w:space="0" w:color="auto"/>
            <w:right w:val="none" w:sz="0" w:space="0" w:color="auto"/>
          </w:divBdr>
        </w:div>
      </w:divsChild>
    </w:div>
    <w:div w:id="18746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mp.org/2.10/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gimp.org/2.10/en/gimp-tutorial-quickie-jpeg.html" TargetMode="External"/><Relationship Id="rId4" Type="http://schemas.openxmlformats.org/officeDocument/2006/relationships/webSettings" Target="webSettings.xml"/><Relationship Id="rId9" Type="http://schemas.openxmlformats.org/officeDocument/2006/relationships/hyperlink" Target="https://docs.gimp.org/2.10/en/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3647</Characters>
  <Application>Microsoft Office Word</Application>
  <DocSecurity>4</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Wanli, Aileen</dc:creator>
  <cp:keywords/>
  <dc:description/>
  <cp:lastModifiedBy>Flores Wraine Melveirich Rivadeneira</cp:lastModifiedBy>
  <cp:revision>27</cp:revision>
  <dcterms:created xsi:type="dcterms:W3CDTF">2021-09-01T20:07:00Z</dcterms:created>
  <dcterms:modified xsi:type="dcterms:W3CDTF">2022-03-01T21:48:00Z</dcterms:modified>
</cp:coreProperties>
</file>