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55555"/>
          <w:sz w:val="22"/>
          <w:szCs w:val="22"/>
        </w:rPr>
        <w:t xml:space="preserve">SPEECH FINAL · DEMO DAY · PRESENTACIÓN INDIVIDUAL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1543050"/>
            <wp:effectExtent t="0" r="0" b="0" l="0"/>
            <wp:docPr id="1" name="logo" descr="Logo de Kairos" title="Kai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3FA8"/>
          <w:sz w:val="26"/>
          <w:szCs w:val="26"/>
        </w:rPr>
        <w:t xml:space="preserve">Kairos: el conocimiento de su organización, al nivel de cada persona, sin inventar nada.</w:t>
      </w:r>
    </w:p>
    <w:p>
      <w:pPr>
        <w:spacing w:after="60"/>
        <w:jc w:val="center"/>
      </w:pPr>
      <w:r>
        <w:rPr>
          <w:b/>
          <w:bCs/>
        </w:rPr>
        <w:t xml:space="preserve">Presenta: Juan Pablo Calla · Project Manager</w:t>
      </w:r>
    </w:p>
    <w:p>
      <w:pPr>
        <w:spacing w:after="60"/>
        <w:jc w:val="center"/>
      </w:pPr>
      <w:r>
        <w:t xml:space="preserve">Equipo Kairos G10 (G10-LATAM-equipo 41) · Hackathon ONE G10 (Oracle Next Education y Alura)</w:t>
      </w:r>
    </w:p>
    <w:p>
      <w:pPr>
        <w:spacing w:after="240"/>
        <w:jc w:val="center"/>
      </w:pPr>
      <w:r>
        <w:rPr>
          <w:color w:val="555555"/>
        </w:rPr>
        <w:t xml:space="preserve">Duración: 5:00 · unas 640 palabras · Documento de la demo: «Normas de Conducta y Convivencia.pdf»</w:t>
      </w:r>
    </w:p>
    <w:p>
      <w:pPr>
        <w:spacing w:after="160"/>
      </w:pPr>
      <w:r>
        <w:t xml:space="preserve">El texto normal es lo que se dice. </w:t>
      </w:r>
      <w:r>
        <w:rPr>
          <w:i/>
          <w:iCs/>
          <w:color w:val="C05A00"/>
        </w:rPr>
        <w:t xml:space="preserve">Lo que va entre corchetes, en naranja, son acciones en pantalla y no se lee.</w:t>
      </w:r>
    </w:p>
    <w:p>
      <w:pPr>
        <w:pStyle w:val="Heading1"/>
      </w:pPr>
      <w:r>
        <w:t xml:space="preserve">Tiempos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38"/>
        <w:gridCol w:w="1500"/>
        <w:gridCol w:w="15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Hasta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5B3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historia y el problema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y el diferencial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0:48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Demo en vivo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1:14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Cómo funciona por dentro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3:27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0:45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Resultados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3:27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0:40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Equipo, impacto y cierre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4:07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0:53</w:t>
            </w:r>
          </w:p>
        </w:tc>
      </w:tr>
    </w:tbl>
    <w:p>
      <w:pPr>
        <w:pStyle w:val="Heading1"/>
        <w:pageBreakBefore/>
      </w:pPr>
      <w:r>
        <w:t xml:space="preserve">1. La historia y el problema</w:t>
      </w:r>
    </w:p>
    <w:p>
      <w:pPr>
        <w:spacing w:after="120"/>
      </w:pPr>
      <w:r>
        <w:rPr>
          <w:b/>
          <w:bCs/>
        </w:rPr>
        <w:t xml:space="preserve">0:00 a 0:40 (0:40)</w:t>
      </w:r>
      <w:r>
        <w:rPr>
          <w:color w:val="555555"/>
        </w:rPr>
        <w:t xml:space="preserve">   ·   En pantalla: Inicio de Kairos con el logo completo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[Dos segundos de silencio. Mirar al jurado antes de hablar]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“Lunes, siete de la mañana. Alguien empieza su primer día en una empresa: un banco, una tienda en línea, un hospital. Recibe un manual de cuarenta páginas. Esa misma semana, su gerente tiene que aprobar la auditoría de ese mismo manual.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Mismo documento, dos personas, dos necesidades distintas. Adaptarlo para cada una toma días.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Soy Juan Pablo Calla, Project Manager de Kairos G10. La inteligencia artificial podría hacerlo en minutos, pero tiene un problema: inventa. Y cuando una empresa capacita a su gente, un dato inventado no es un error de redacción: es un riesgo.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La solución y el diferencial</w:t>
      </w:r>
    </w:p>
    <w:p>
      <w:pPr>
        <w:spacing w:after="120"/>
      </w:pPr>
      <w:r>
        <w:rPr>
          <w:b/>
          <w:bCs/>
        </w:rPr>
        <w:t xml:space="preserve">0:40 a 1:28 (0:48)</w:t>
      </w:r>
      <w:r>
        <w:rPr>
          <w:color w:val="555555"/>
        </w:rPr>
        <w:t xml:space="preserve">   ·   En pantalla: Interfaz con perfiles, formatos y sectores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Por eso construimos Kairos: una plataforma de aprendizaje empresarial que convierte cualquier documento en material de estudio a la medida de cada persona, y que no puede inventar sin que lo detectemos.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Subes un PDF, un Word o un escaneo. Eliges para quién es, desde quien recién empieza hasta el gerente; el formato: tutorial, flashcards, quiz, resumen, video o podcast; y el sector: finanzas, salud, comercio electrónico o tecnología.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Y aquí está la diferencia: cada afirmación se compara con el documento original. Si no tiene respaldo, no se aprueba. No les pedimos que confíen en la IA: les mostramos la prueba.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Demo en vivo</w:t>
      </w:r>
    </w:p>
    <w:p>
      <w:pPr>
        <w:spacing w:after="120"/>
      </w:pPr>
      <w:r>
        <w:rPr>
          <w:b/>
          <w:bCs/>
        </w:rPr>
        <w:t xml:space="preserve">1:28 a 2:42 (1:14)</w:t>
      </w:r>
      <w:r>
        <w:rPr>
          <w:color w:val="555555"/>
        </w:rPr>
        <w:t xml:space="preserve">   ·   En pantalla: Aplicación en línea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Esto no es una maqueta: está en línea ahora mismo.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[Subir «Normas de Conducta y Convivencia.pdf»]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Les muestro un ejemplo del sector más exigente, salud: las normas de conducta y convivencia de un centro médico. Perfil: principiante. Formato: flashcards.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[Clic en Generar; se ve la barra de progreso]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Mientras avanza, cuatro agentes buscan la evidencia sección por sección.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[Mostrar las flashcards y abrir la pestaña Fidelidad]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Aquí están las flashcards. Por ejemplo: ¿cuántos visitantes puede haber a la vez en una habitación? Dos, tal como dice el reglamento. Y esta es la pestaña que nos diferencia: fidelidad, cien por ciento. Cada afirmación está respaldada por el documento.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[Cambiar a la pestaña con el Resumen Ejecutivo ya generado]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Mismo documento, ahora para la dirección: puntos clave, riesgos y recomendaciones.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[Cambiar a la pestaña con el video ya generado y mostrar los botones de descarga]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Y para quien aprende escuchando, una clase en video con voz natural. Todo se descarga en Word, PDF o PowerPoint, y queda guardado en Oracle Cloud.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Cómo funciona por dentro</w:t>
      </w:r>
    </w:p>
    <w:p>
      <w:pPr>
        <w:spacing w:after="120"/>
      </w:pPr>
      <w:r>
        <w:rPr>
          <w:b/>
          <w:bCs/>
        </w:rPr>
        <w:t xml:space="preserve">2:42 a 3:27 (0:45)</w:t>
      </w:r>
      <w:r>
        <w:rPr>
          <w:color w:val="555555"/>
        </w:rPr>
        <w:t xml:space="preserve">   ·   En pantalla: Diagrama del flujo de agentes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¿Cómo lo garantizamos? Con cuatro agentes que se controlan entre sí, orquestados con LangGraph. El Planificador organiza, el Investigador busca la evidencia con RAG, el Redactor escribe con Google Gemini y el Crítico revisa cada frase.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Si una frase no tiene respaldo, vuelve al Redactor con la indicación de qué corregir. Y el juez final solo la aprueba si presenta una cita que existe palabra por palabra en el documento: eso lo comprueba el código, no la confianza. Y en sectores sensibles, como salud, el umbral sube al noventa por ciento.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Y si Gemini falla, Kairos no se detiene: cambia a otro proveedor o a su modo local.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Resultados</w:t>
      </w:r>
    </w:p>
    <w:p>
      <w:pPr>
        <w:spacing w:after="120"/>
      </w:pPr>
      <w:r>
        <w:rPr>
          <w:b/>
          <w:bCs/>
        </w:rPr>
        <w:t xml:space="preserve">3:27 a 4:07 (0:40)</w:t>
      </w:r>
      <w:r>
        <w:rPr>
          <w:color w:val="555555"/>
        </w:rPr>
        <w:t xml:space="preserve">   ·   En pantalla: Pestaña Fidelidad de los materiales del reglamento y evidencias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Ahora, los resultados.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Con este mismo reglamento generamos flashcards, una clase en video y un podcast con dos voces. Los tres aprobados por el Crítico, con fidelidad de 1,00: ninguna afirmación sin respaldo.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Tenemos casi trescientas pruebas automatizadas, incluidas pruebas con documentos maliciosos que intentan darle órdenes a la IA.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Y cumplimos 17 de los 18 puntos del enunciado: la aplicación está en línea, guarda cada material en Oracle Cloud y corre en un servidor gratuito, donde optimizamos el video de 78 a 9 segundos de procesamiento.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Equipo, impacto y cierre</w:t>
      </w:r>
    </w:p>
    <w:p>
      <w:pPr>
        <w:spacing w:after="120"/>
      </w:pPr>
      <w:r>
        <w:rPr>
          <w:b/>
          <w:bCs/>
        </w:rPr>
        <w:t xml:space="preserve">4:07 a 5:00 (0:53)</w:t>
      </w:r>
      <w:r>
        <w:rPr>
          <w:color w:val="555555"/>
        </w:rPr>
        <w:t xml:space="preserve">   ·   En pantalla: Diapositiva final: equipo, enlaces y lema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5B3FA8" w:sz="12"/>
              <w:left w:val="single" w:color="5B3FA8" w:sz="12"/>
              <w:bottom w:val="single" w:color="5B3FA8" w:sz="12"/>
              <w:right w:val="single" w:color="5B3FA8" w:sz="12"/>
            </w:tcBorders>
            <w:shd w:fill="F1EC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Lo construimos en cinco sprints de una semana, con Jira y una rama de GitHub por sprint: Gaspar en datos, Ethan en agentes, Darío en IA e interfaz, Diana en calidad y yo en la coordinación. Dos integrantes dejaron el equipo; redistribuimos roles y seguimos entregando.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¿El impacto? Lo que hoy toma semanas, Kairos lo hace en minutos, para cada persona y con la prueba de que nada es inventado. Para un banco, una tienda o un hospital: cualquier organización que no se puede permitir un error.</w:t>
            </w:r>
          </w:p>
          <w:p>
            <w:pPr>
              <w:spacing w:after="80"/>
            </w:pPr>
            <w:r>
              <w:rPr>
                <w:i/>
                <w:iCs/>
                <w:color w:val="C05A00"/>
              </w:rPr>
              <w:t xml:space="preserve">[Pausa breve]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Volvamos a esa persona del lunes: ya puede estudiar su manual, a su nivel, con la certeza de que cada dato es real.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Kairos: el conocimiento de su organización, al nivel de cada persona, sin inventar nada.</w:t>
            </w:r>
          </w:p>
          <w:p>
            <w:pPr>
              <w:spacing w:after="140" w:line="300"/>
            </w:pPr>
            <w:r>
              <w:rPr>
                <w:sz w:val="24"/>
                <w:szCs w:val="24"/>
              </w:rPr>
              <w:t xml:space="preserve">Gracias. Somos Kairos G10.”</w:t>
            </w:r>
          </w:p>
        </w:tc>
      </w:tr>
    </w:tbl>
    <w:p>
      <w:pPr>
        <w:spacing w:after="16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Kairos · Speech final Demo Day ·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b/>
      <w:bCs/>
      <w:color w:val="5B3FA8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abd6d3794068d91cd8de8db94c88e692049561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Speech final Demo Day — presentación individual</dc:title>
  <dc:creator>Juan Pablo Calla</dc:creator>
  <cp:lastModifiedBy>Un-named</cp:lastModifiedBy>
  <cp:revision>1</cp:revision>
  <dcterms:created xsi:type="dcterms:W3CDTF">2026-10-27T01:49:46.183Z</dcterms:created>
  <dcterms:modified xsi:type="dcterms:W3CDTF">2026-10-27T01:49:46.191Z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