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2824" w14:textId="75DCE506" w:rsidR="00E8443D" w:rsidRDefault="00E8443D" w:rsidP="00E8443D">
      <w:pPr>
        <w:pStyle w:val="Ttulo1"/>
      </w:pPr>
      <w:r>
        <w:t>Introducción</w:t>
      </w:r>
    </w:p>
    <w:p w14:paraId="6C63CCAF" w14:textId="72DB2A49" w:rsidR="00E8443D" w:rsidRDefault="00E8443D" w:rsidP="00E8443D">
      <w:pPr>
        <w:jc w:val="both"/>
      </w:pPr>
      <w:r>
        <w:t xml:space="preserve">En este documento se denotan </w:t>
      </w:r>
      <w:r w:rsidR="00F9267D">
        <w:t>los cambios necesarios que se le hacen a la</w:t>
      </w:r>
      <w:r>
        <w:t xml:space="preserve"> base de datos (BD). </w:t>
      </w:r>
      <w:r w:rsidR="00C407DC">
        <w:t xml:space="preserve">Estos cambios se resumen en </w:t>
      </w:r>
      <w:r w:rsidR="008066B7">
        <w:t xml:space="preserve">dos: 1- </w:t>
      </w:r>
      <w:r w:rsidR="00C407DC">
        <w:t>correcciones de errores como campos nulos o campos en clasificaciones equivocadas</w:t>
      </w:r>
      <w:r w:rsidR="008066B7">
        <w:t>, y 2- reestructuración</w:t>
      </w:r>
      <w:r>
        <w:t>.</w:t>
      </w:r>
      <w:r w:rsidR="008066B7">
        <w:t xml:space="preserve"> La razón de estos cambios es lograr un análisis de datos congruente y certero.</w:t>
      </w:r>
    </w:p>
    <w:p w14:paraId="7CE91DB0" w14:textId="626FB908" w:rsidR="00C969B9" w:rsidRDefault="00E8443D" w:rsidP="00C969B9">
      <w:pPr>
        <w:pStyle w:val="Ttulo1"/>
      </w:pPr>
      <w:r>
        <w:t xml:space="preserve">Correcciones a la </w:t>
      </w:r>
      <w:r w:rsidR="007D5966">
        <w:t>BD</w:t>
      </w:r>
    </w:p>
    <w:p w14:paraId="2183D6A7" w14:textId="7FC2E8E3" w:rsidR="00C969B9" w:rsidRDefault="00C969B9" w:rsidP="00C75592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F21295">
        <w:rPr>
          <w:lang w:val="en-US"/>
        </w:rPr>
        <w:t xml:space="preserve">Se </w:t>
      </w:r>
      <w:r w:rsidRPr="007745E8">
        <w:rPr>
          <w:lang w:val="en-US"/>
        </w:rPr>
        <w:t>eliminan los atributos</w:t>
      </w:r>
      <w:r w:rsidRPr="00C969B9">
        <w:rPr>
          <w:lang w:val="en-US"/>
        </w:rPr>
        <w:t xml:space="preserve"> “Name”, “Email”, “Phone”, “Address”, “Zipcode”</w:t>
      </w:r>
      <w:r>
        <w:rPr>
          <w:lang w:val="en-US"/>
        </w:rPr>
        <w:t xml:space="preserve">, </w:t>
      </w:r>
      <w:r w:rsidRPr="00C969B9">
        <w:rPr>
          <w:lang w:val="en-US"/>
        </w:rPr>
        <w:t>“Shipping_Method”</w:t>
      </w:r>
      <w:r>
        <w:rPr>
          <w:lang w:val="en-US"/>
        </w:rPr>
        <w:t>,</w:t>
      </w:r>
      <w:r w:rsidRPr="00C969B9">
        <w:rPr>
          <w:lang w:val="en-US"/>
        </w:rPr>
        <w:t xml:space="preserve"> “Year”, “Month” y “Total</w:t>
      </w:r>
      <w:r w:rsidR="007745E8" w:rsidRPr="00C969B9">
        <w:rPr>
          <w:lang w:val="en-US"/>
        </w:rPr>
        <w:t xml:space="preserve"> </w:t>
      </w:r>
      <w:r w:rsidRPr="00C969B9">
        <w:rPr>
          <w:lang w:val="en-US"/>
        </w:rPr>
        <w:t>_Amount”</w:t>
      </w:r>
      <w:r>
        <w:rPr>
          <w:lang w:val="en-US"/>
        </w:rPr>
        <w:t>.</w:t>
      </w:r>
    </w:p>
    <w:p w14:paraId="2C55F8E0" w14:textId="0C1149BA" w:rsidR="00C969B9" w:rsidRDefault="00C969B9" w:rsidP="00C75592">
      <w:pPr>
        <w:pStyle w:val="Prrafodelista"/>
        <w:numPr>
          <w:ilvl w:val="0"/>
          <w:numId w:val="6"/>
        </w:numPr>
        <w:jc w:val="both"/>
      </w:pPr>
      <w:r>
        <w:t>En el atributo “Product_brand” corregir cambiar los campos “Mitsubhisi” por “Mitsubishi” y “Whirepool” por “Whirlpool”.</w:t>
      </w:r>
    </w:p>
    <w:p w14:paraId="0E462BD5" w14:textId="6FE3CE32" w:rsidR="00C75592" w:rsidRPr="00C75592" w:rsidRDefault="00C75592" w:rsidP="00C75592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eastAsia="es-VE"/>
        </w:rPr>
      </w:pPr>
      <w:r>
        <w:t>Los campos “BlueStar AC” y “</w:t>
      </w:r>
      <w:r w:rsidRPr="00C75592">
        <w:rPr>
          <w:rFonts w:ascii="Calibri" w:eastAsia="Times New Roman" w:hAnsi="Calibri" w:cs="Calibri"/>
          <w:color w:val="000000"/>
          <w:lang w:eastAsia="es-VE"/>
        </w:rPr>
        <w:t>Mitsubishi 1.5 Ton 3 Star Split AC”, pertenecie</w:t>
      </w:r>
      <w:r>
        <w:rPr>
          <w:rFonts w:ascii="Calibri" w:eastAsia="Times New Roman" w:hAnsi="Calibri" w:cs="Calibri"/>
          <w:color w:val="000000"/>
          <w:lang w:eastAsia="es-VE"/>
        </w:rPr>
        <w:t>ntes a el atributo “Product_Type”, ambos se cambian al nuevo campo “Air Conditioner”.</w:t>
      </w:r>
    </w:p>
    <w:p w14:paraId="55824BAF" w14:textId="1CBA4144" w:rsidR="00ED68B6" w:rsidRDefault="00ED68B6" w:rsidP="00C75592">
      <w:pPr>
        <w:pStyle w:val="Prrafodelista"/>
        <w:numPr>
          <w:ilvl w:val="0"/>
          <w:numId w:val="6"/>
        </w:numPr>
        <w:jc w:val="both"/>
      </w:pPr>
      <w:r>
        <w:t xml:space="preserve">Rellenar el atributo “Product_Category” según su “Product_Type” correspondiente. Por ejemplo, en las primeras dos filas sabemos que el tipo “Bathroom” tiene como categoría “Home Decor”. </w:t>
      </w:r>
    </w:p>
    <w:tbl>
      <w:tblPr>
        <w:tblStyle w:val="Tablaconcuadrcula1clara"/>
        <w:tblW w:w="5240" w:type="dxa"/>
        <w:tblLook w:val="04A0" w:firstRow="1" w:lastRow="0" w:firstColumn="1" w:lastColumn="0" w:noHBand="0" w:noVBand="1"/>
      </w:tblPr>
      <w:tblGrid>
        <w:gridCol w:w="1843"/>
        <w:gridCol w:w="3397"/>
      </w:tblGrid>
      <w:tr w:rsidR="0096295A" w:rsidRPr="0096295A" w14:paraId="4B617FD2" w14:textId="77777777" w:rsidTr="0096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61AF015" w14:textId="3D5D0C83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product_category</w:t>
            </w:r>
          </w:p>
        </w:tc>
        <w:tc>
          <w:tcPr>
            <w:tcW w:w="3397" w:type="dxa"/>
            <w:noWrap/>
            <w:hideMark/>
          </w:tcPr>
          <w:p w14:paraId="12791D30" w14:textId="77777777" w:rsidR="0096295A" w:rsidRPr="0096295A" w:rsidRDefault="0096295A" w:rsidP="00962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Product_Type</w:t>
            </w:r>
          </w:p>
        </w:tc>
      </w:tr>
      <w:tr w:rsidR="0096295A" w:rsidRPr="0096295A" w14:paraId="111011A3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6717CC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7ACC7777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Bathroom</w:t>
            </w:r>
          </w:p>
        </w:tc>
      </w:tr>
      <w:tr w:rsidR="0096295A" w:rsidRPr="0096295A" w14:paraId="1ADCB2E8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081420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69CDE525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Bathroom</w:t>
            </w:r>
          </w:p>
        </w:tc>
      </w:tr>
      <w:tr w:rsidR="0096295A" w:rsidRPr="0096295A" w14:paraId="5B1C1876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FC8286E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CC3B5A3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Bedding</w:t>
            </w:r>
          </w:p>
        </w:tc>
      </w:tr>
      <w:tr w:rsidR="0096295A" w:rsidRPr="0096295A" w14:paraId="21D6F048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5FE3566F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2F77CBEC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Bedding</w:t>
            </w:r>
          </w:p>
        </w:tc>
      </w:tr>
      <w:tr w:rsidR="0096295A" w:rsidRPr="0096295A" w14:paraId="7A219370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DCCC1F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4338EE7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BlueStar AC</w:t>
            </w:r>
          </w:p>
        </w:tc>
      </w:tr>
      <w:tr w:rsidR="0096295A" w:rsidRPr="0096295A" w14:paraId="7DBB5F92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52216B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7CE3B07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</w:tr>
      <w:tr w:rsidR="0096295A" w:rsidRPr="0096295A" w14:paraId="5DE0D1D5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84E50B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3397" w:type="dxa"/>
            <w:noWrap/>
            <w:hideMark/>
          </w:tcPr>
          <w:p w14:paraId="0F7A321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Children's</w:t>
            </w:r>
          </w:p>
        </w:tc>
      </w:tr>
      <w:tr w:rsidR="0096295A" w:rsidRPr="0096295A" w14:paraId="0CAFC290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4DEAFAC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E06246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</w:tr>
      <w:tr w:rsidR="0096295A" w:rsidRPr="0096295A" w14:paraId="76E33007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DC7CFCD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057BBBE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Chocolate</w:t>
            </w:r>
          </w:p>
        </w:tc>
      </w:tr>
      <w:tr w:rsidR="0096295A" w:rsidRPr="0096295A" w14:paraId="759C7462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04B66A77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651F1CB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</w:tr>
      <w:tr w:rsidR="0096295A" w:rsidRPr="0096295A" w14:paraId="0BE7A7E7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E29DBC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76E009DF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Coffee</w:t>
            </w:r>
          </w:p>
        </w:tc>
      </w:tr>
      <w:tr w:rsidR="0096295A" w:rsidRPr="0096295A" w14:paraId="769CDE2A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5120EE02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77579931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Decorations</w:t>
            </w:r>
          </w:p>
        </w:tc>
      </w:tr>
      <w:tr w:rsidR="0096295A" w:rsidRPr="0096295A" w14:paraId="057CE650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B03EAB7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6050594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Decorations</w:t>
            </w:r>
          </w:p>
        </w:tc>
      </w:tr>
      <w:tr w:rsidR="0096295A" w:rsidRPr="0096295A" w14:paraId="4F82C93D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239C3A6B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B79ECEB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</w:tr>
      <w:tr w:rsidR="0096295A" w:rsidRPr="0096295A" w14:paraId="10C2D2E9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76F0924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29BE9E12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Dress</w:t>
            </w:r>
          </w:p>
        </w:tc>
      </w:tr>
      <w:tr w:rsidR="0096295A" w:rsidRPr="0096295A" w14:paraId="60172A55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D21FB3B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BAFBDF5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</w:tr>
      <w:tr w:rsidR="0096295A" w:rsidRPr="0096295A" w14:paraId="7E2542FE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3BFDFE9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3397" w:type="dxa"/>
            <w:noWrap/>
            <w:hideMark/>
          </w:tcPr>
          <w:p w14:paraId="22FDD01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Fiction</w:t>
            </w:r>
          </w:p>
        </w:tc>
      </w:tr>
      <w:tr w:rsidR="0096295A" w:rsidRPr="0096295A" w14:paraId="1B262E97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6880A6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5C03DC45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Fridge</w:t>
            </w:r>
          </w:p>
        </w:tc>
      </w:tr>
      <w:tr w:rsidR="0096295A" w:rsidRPr="0096295A" w14:paraId="6212FBFC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22D6236F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0C1A253B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Furniture</w:t>
            </w:r>
          </w:p>
        </w:tc>
      </w:tr>
      <w:tr w:rsidR="0096295A" w:rsidRPr="0096295A" w14:paraId="25B17F5B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D59CB3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48D4C5B5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Furniture</w:t>
            </w:r>
          </w:p>
        </w:tc>
      </w:tr>
      <w:tr w:rsidR="0096295A" w:rsidRPr="0096295A" w14:paraId="337CB228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256F8E4B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43B28A9E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</w:tr>
      <w:tr w:rsidR="0096295A" w:rsidRPr="0096295A" w14:paraId="1D9479EC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51CB6B7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03E5AFC3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Headphones</w:t>
            </w:r>
          </w:p>
        </w:tc>
      </w:tr>
      <w:tr w:rsidR="0096295A" w:rsidRPr="0096295A" w14:paraId="3BD77195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64162168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400C8858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</w:tr>
      <w:tr w:rsidR="0096295A" w:rsidRPr="0096295A" w14:paraId="4A043C09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532D4442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lastRenderedPageBreak/>
              <w:t>Clothing</w:t>
            </w:r>
          </w:p>
        </w:tc>
        <w:tc>
          <w:tcPr>
            <w:tcW w:w="3397" w:type="dxa"/>
            <w:noWrap/>
            <w:hideMark/>
          </w:tcPr>
          <w:p w14:paraId="0AA07DBC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Jacket</w:t>
            </w:r>
          </w:p>
        </w:tc>
      </w:tr>
      <w:tr w:rsidR="0096295A" w:rsidRPr="0096295A" w14:paraId="33A21500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F7FFB97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0BE38CED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</w:tr>
      <w:tr w:rsidR="0096295A" w:rsidRPr="0096295A" w14:paraId="3C756953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C0C5D9D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31704E37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Jeans</w:t>
            </w:r>
          </w:p>
        </w:tc>
      </w:tr>
      <w:tr w:rsidR="0096295A" w:rsidRPr="0096295A" w14:paraId="5877A49C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F566AB8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148FF51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</w:tr>
      <w:tr w:rsidR="0096295A" w:rsidRPr="0096295A" w14:paraId="0D0EA8B1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0F2DAE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7FC393EB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Juice</w:t>
            </w:r>
          </w:p>
        </w:tc>
      </w:tr>
      <w:tr w:rsidR="0096295A" w:rsidRPr="0096295A" w14:paraId="2E1C2B02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066A5928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8EB189E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Kitchen</w:t>
            </w:r>
          </w:p>
        </w:tc>
      </w:tr>
      <w:tr w:rsidR="0096295A" w:rsidRPr="0096295A" w14:paraId="4EEC890B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9AABBC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75F18E49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Kitchen</w:t>
            </w:r>
          </w:p>
        </w:tc>
      </w:tr>
      <w:tr w:rsidR="0096295A" w:rsidRPr="0096295A" w14:paraId="2351EF48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6352550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68947B7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</w:tr>
      <w:tr w:rsidR="0096295A" w:rsidRPr="0096295A" w14:paraId="70CF4AE9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9556F94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7DA6531C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Laptop</w:t>
            </w:r>
          </w:p>
        </w:tc>
      </w:tr>
      <w:tr w:rsidR="0096295A" w:rsidRPr="0096295A" w14:paraId="123436FF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5B79C2A8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692D842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Lighting</w:t>
            </w:r>
          </w:p>
        </w:tc>
      </w:tr>
      <w:tr w:rsidR="0096295A" w:rsidRPr="0096295A" w14:paraId="645941FE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82E922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2DA9C0E1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Lighting</w:t>
            </w:r>
          </w:p>
        </w:tc>
      </w:tr>
      <w:tr w:rsidR="0096295A" w:rsidRPr="0096295A" w14:paraId="12A24952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4F45875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965D4D2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</w:tr>
      <w:tr w:rsidR="0096295A" w:rsidRPr="0096295A" w14:paraId="5BDC1FB8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6E377C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3397" w:type="dxa"/>
            <w:noWrap/>
            <w:hideMark/>
          </w:tcPr>
          <w:p w14:paraId="0F76CE7C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Literature</w:t>
            </w:r>
          </w:p>
        </w:tc>
      </w:tr>
      <w:tr w:rsidR="0096295A" w:rsidRPr="007745E8" w14:paraId="3E898776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26B9CA49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40921056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Mitsubishi 1.5 Ton 3 Star Split AC</w:t>
            </w:r>
          </w:p>
        </w:tc>
      </w:tr>
      <w:tr w:rsidR="0096295A" w:rsidRPr="0096295A" w14:paraId="5208E5CD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3D1E9A0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A06CD9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</w:tr>
      <w:tr w:rsidR="0096295A" w:rsidRPr="0096295A" w14:paraId="02B793B7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A64D72B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3397" w:type="dxa"/>
            <w:noWrap/>
            <w:hideMark/>
          </w:tcPr>
          <w:p w14:paraId="499F6376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Non-Fiction</w:t>
            </w:r>
          </w:p>
        </w:tc>
      </w:tr>
      <w:tr w:rsidR="0096295A" w:rsidRPr="0096295A" w14:paraId="6E4EDF46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57AA91E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45ABE3CC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</w:tr>
      <w:tr w:rsidR="0096295A" w:rsidRPr="0096295A" w14:paraId="6FB60847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2D87C49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2624E01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Shirt</w:t>
            </w:r>
          </w:p>
        </w:tc>
      </w:tr>
      <w:tr w:rsidR="0096295A" w:rsidRPr="0096295A" w14:paraId="0DD691A7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35688CE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06F205D6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</w:tr>
      <w:tr w:rsidR="0096295A" w:rsidRPr="0096295A" w14:paraId="67B2CE53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B9E5BE7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05389B84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Shoes</w:t>
            </w:r>
          </w:p>
        </w:tc>
      </w:tr>
      <w:tr w:rsidR="0096295A" w:rsidRPr="0096295A" w14:paraId="36FB6A4B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51A228E8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508358E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</w:tr>
      <w:tr w:rsidR="0096295A" w:rsidRPr="0096295A" w14:paraId="641F3505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62993B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6413BBF9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Shorts</w:t>
            </w:r>
          </w:p>
        </w:tc>
      </w:tr>
      <w:tr w:rsidR="0096295A" w:rsidRPr="0096295A" w14:paraId="447C051C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C41DA6F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25659118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</w:tr>
      <w:tr w:rsidR="0096295A" w:rsidRPr="0096295A" w14:paraId="4FE3F9D1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4DCD04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062EE3C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Smartphone</w:t>
            </w:r>
          </w:p>
        </w:tc>
      </w:tr>
      <w:tr w:rsidR="0096295A" w:rsidRPr="0096295A" w14:paraId="574456C3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7F3A22F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8A1EE6B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</w:tr>
      <w:tr w:rsidR="0096295A" w:rsidRPr="0096295A" w14:paraId="401301F5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3C15326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5A9FD09D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Snacks</w:t>
            </w:r>
          </w:p>
        </w:tc>
      </w:tr>
      <w:tr w:rsidR="0096295A" w:rsidRPr="0096295A" w14:paraId="5B525E34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343EF59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6E5F5BD1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</w:tr>
      <w:tr w:rsidR="0096295A" w:rsidRPr="0096295A" w14:paraId="143DB158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1F4E5B5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2B1D0B0D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Soft Drink</w:t>
            </w:r>
          </w:p>
        </w:tc>
      </w:tr>
      <w:tr w:rsidR="0096295A" w:rsidRPr="0096295A" w14:paraId="46360AE1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1DC92941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4940638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</w:tr>
      <w:tr w:rsidR="0096295A" w:rsidRPr="0096295A" w14:paraId="69546F86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224C2A5D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Clothing</w:t>
            </w:r>
          </w:p>
        </w:tc>
        <w:tc>
          <w:tcPr>
            <w:tcW w:w="3397" w:type="dxa"/>
            <w:noWrap/>
            <w:hideMark/>
          </w:tcPr>
          <w:p w14:paraId="5F01F658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T-shirt</w:t>
            </w:r>
          </w:p>
        </w:tc>
      </w:tr>
      <w:tr w:rsidR="0096295A" w:rsidRPr="0096295A" w14:paraId="6D3E3F87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6747548C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36837C24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</w:tr>
      <w:tr w:rsidR="0096295A" w:rsidRPr="0096295A" w14:paraId="71536B1C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817FEB4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1B92FF28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Tablet</w:t>
            </w:r>
          </w:p>
        </w:tc>
      </w:tr>
      <w:tr w:rsidR="0096295A" w:rsidRPr="0096295A" w14:paraId="1CD0C054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2840F94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FA6CB43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</w:tr>
      <w:tr w:rsidR="0096295A" w:rsidRPr="0096295A" w14:paraId="0F9C3A61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F6F1B14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Electronics</w:t>
            </w:r>
          </w:p>
        </w:tc>
        <w:tc>
          <w:tcPr>
            <w:tcW w:w="3397" w:type="dxa"/>
            <w:noWrap/>
            <w:hideMark/>
          </w:tcPr>
          <w:p w14:paraId="346E8976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Television</w:t>
            </w:r>
          </w:p>
        </w:tc>
      </w:tr>
      <w:tr w:rsidR="0096295A" w:rsidRPr="0096295A" w14:paraId="763653E5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7784BCA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D007932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</w:tr>
      <w:tr w:rsidR="0096295A" w:rsidRPr="0096295A" w14:paraId="44AB1704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D3D6524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Books</w:t>
            </w:r>
          </w:p>
        </w:tc>
        <w:tc>
          <w:tcPr>
            <w:tcW w:w="3397" w:type="dxa"/>
            <w:noWrap/>
            <w:hideMark/>
          </w:tcPr>
          <w:p w14:paraId="575DCDC0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Thriller</w:t>
            </w:r>
          </w:p>
        </w:tc>
      </w:tr>
      <w:tr w:rsidR="0096295A" w:rsidRPr="0096295A" w14:paraId="6BED1A4A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29ECD3E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134A6B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Tools</w:t>
            </w:r>
          </w:p>
        </w:tc>
      </w:tr>
      <w:tr w:rsidR="0096295A" w:rsidRPr="0096295A" w14:paraId="66481B7D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216783B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Home Decor</w:t>
            </w:r>
          </w:p>
        </w:tc>
        <w:tc>
          <w:tcPr>
            <w:tcW w:w="3397" w:type="dxa"/>
            <w:noWrap/>
            <w:hideMark/>
          </w:tcPr>
          <w:p w14:paraId="330F1FEA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Tools</w:t>
            </w:r>
          </w:p>
        </w:tc>
      </w:tr>
      <w:tr w:rsidR="0096295A" w:rsidRPr="0096295A" w14:paraId="45AAE3AB" w14:textId="77777777" w:rsidTr="00554F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00"/>
            <w:noWrap/>
            <w:hideMark/>
          </w:tcPr>
          <w:p w14:paraId="77538630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NULL</w:t>
            </w:r>
          </w:p>
        </w:tc>
        <w:tc>
          <w:tcPr>
            <w:tcW w:w="3397" w:type="dxa"/>
            <w:noWrap/>
            <w:hideMark/>
          </w:tcPr>
          <w:p w14:paraId="5A4FE256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</w:tr>
      <w:tr w:rsidR="0096295A" w:rsidRPr="0096295A" w14:paraId="16EF7914" w14:textId="77777777" w:rsidTr="009629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7ECFC93" w14:textId="77777777" w:rsidR="0096295A" w:rsidRPr="0096295A" w:rsidRDefault="0096295A" w:rsidP="0096295A">
            <w:pPr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Grocery</w:t>
            </w:r>
          </w:p>
        </w:tc>
        <w:tc>
          <w:tcPr>
            <w:tcW w:w="3397" w:type="dxa"/>
            <w:noWrap/>
            <w:hideMark/>
          </w:tcPr>
          <w:p w14:paraId="69A26AFE" w14:textId="77777777" w:rsidR="0096295A" w:rsidRPr="0096295A" w:rsidRDefault="0096295A" w:rsidP="0096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VE"/>
              </w:rPr>
            </w:pPr>
            <w:r w:rsidRPr="0096295A">
              <w:rPr>
                <w:rFonts w:ascii="Calibri" w:eastAsia="Times New Roman" w:hAnsi="Calibri" w:cs="Calibri"/>
                <w:color w:val="000000"/>
                <w:lang w:val="en-US" w:eastAsia="es-VE"/>
              </w:rPr>
              <w:t>Water</w:t>
            </w:r>
          </w:p>
        </w:tc>
      </w:tr>
    </w:tbl>
    <w:p w14:paraId="131708BC" w14:textId="29F67F17" w:rsidR="00E8443D" w:rsidRDefault="00E8443D">
      <w:r>
        <w:br w:type="page"/>
      </w:r>
    </w:p>
    <w:p w14:paraId="02399C59" w14:textId="40DCE93C" w:rsidR="00E8443D" w:rsidRDefault="00E8443D" w:rsidP="00E8443D">
      <w:pPr>
        <w:pStyle w:val="Ttulo1"/>
      </w:pPr>
      <w:r>
        <w:lastRenderedPageBreak/>
        <w:t xml:space="preserve">Reestructuración de la </w:t>
      </w:r>
      <w:r w:rsidR="00C03BE3">
        <w:t>BD</w:t>
      </w:r>
    </w:p>
    <w:p w14:paraId="53E1384C" w14:textId="4EF36F1C" w:rsidR="0065396B" w:rsidRDefault="007D5966">
      <w:r>
        <w:t>Para</w:t>
      </w:r>
      <w:r w:rsidR="00B518D2">
        <w:t xml:space="preserve"> lograr la comparación congruente entre los distintos campos de la BD se buscó</w:t>
      </w:r>
      <w:r>
        <w:t xml:space="preserve"> </w:t>
      </w:r>
      <w:r w:rsidR="00B518D2">
        <w:t>reestructurar la base de datos.</w:t>
      </w:r>
      <w:r w:rsidR="009A5D88">
        <w:t xml:space="preserve"> En la siguiente imagen se puede ver un diagrama con </w:t>
      </w:r>
      <w:r w:rsidR="0008752F">
        <w:t>las relaciones</w:t>
      </w:r>
      <w:r w:rsidR="009A5D88">
        <w:t xml:space="preserve"> originales de la BD.</w:t>
      </w:r>
    </w:p>
    <w:p w14:paraId="24B07A95" w14:textId="1DA5D1D5" w:rsidR="009A5D88" w:rsidRDefault="009A5D88">
      <w:r>
        <w:rPr>
          <w:noProof/>
        </w:rPr>
        <w:drawing>
          <wp:inline distT="0" distB="0" distL="0" distR="0" wp14:anchorId="5F6F29D8" wp14:editId="34EE5DAB">
            <wp:extent cx="4276725" cy="317439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534" cy="31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73E" w14:textId="3F72EDAF" w:rsidR="009A5D88" w:rsidRDefault="009A5D88">
      <w:r>
        <w:t>En la siguiente imagen se puede ver el nuevo esquema.</w:t>
      </w:r>
    </w:p>
    <w:p w14:paraId="371517F5" w14:textId="73E37AE9" w:rsidR="009A5D88" w:rsidRDefault="0082734A" w:rsidP="009A5D88">
      <w:pPr>
        <w:jc w:val="both"/>
      </w:pPr>
      <w:r>
        <w:rPr>
          <w:noProof/>
        </w:rPr>
        <w:drawing>
          <wp:inline distT="0" distB="0" distL="0" distR="0" wp14:anchorId="78EF2EC2" wp14:editId="157FB552">
            <wp:extent cx="5305425" cy="36263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766" cy="36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5857" w14:textId="3501406C" w:rsidR="00B518D2" w:rsidRDefault="00B518D2" w:rsidP="00B518D2">
      <w:pPr>
        <w:pStyle w:val="Prrafodelista"/>
        <w:numPr>
          <w:ilvl w:val="0"/>
          <w:numId w:val="7"/>
        </w:numPr>
      </w:pPr>
      <w:r w:rsidRPr="00B518D2">
        <w:lastRenderedPageBreak/>
        <w:t>Las columnas “Product_Category”</w:t>
      </w:r>
      <w:r>
        <w:t xml:space="preserve"> y</w:t>
      </w:r>
      <w:r w:rsidRPr="00B518D2">
        <w:t xml:space="preserve"> </w:t>
      </w:r>
      <w:r w:rsidR="00414234">
        <w:t xml:space="preserve">algunos </w:t>
      </w:r>
      <w:r w:rsidRPr="00B518D2">
        <w:t xml:space="preserve">“Product_Type” </w:t>
      </w:r>
      <w:r w:rsidR="00AE7461">
        <w:t>se eliminan. S</w:t>
      </w:r>
      <w:r w:rsidR="009B03B9">
        <w:t>e combinan</w:t>
      </w:r>
      <w:r w:rsidR="00AE7461">
        <w:t xml:space="preserve"> sus contenidos</w:t>
      </w:r>
      <w:r w:rsidR="009B03B9">
        <w:t xml:space="preserve"> en una nueva</w:t>
      </w:r>
      <w:r>
        <w:t xml:space="preserve"> columna llamada “Areas”:</w:t>
      </w:r>
    </w:p>
    <w:p w14:paraId="2671A127" w14:textId="674B91D8" w:rsidR="00B518D2" w:rsidRDefault="00B518D2" w:rsidP="00B518D2">
      <w:pPr>
        <w:pStyle w:val="Prrafodelista"/>
        <w:numPr>
          <w:ilvl w:val="1"/>
          <w:numId w:val="7"/>
        </w:numPr>
      </w:pPr>
      <w:r>
        <w:t>L</w:t>
      </w:r>
      <w:r w:rsidR="009A5D88">
        <w:t>as categorías “Clothing”, “Electronics” y “Grocery” pasan a estar en “Areas”</w:t>
      </w:r>
    </w:p>
    <w:p w14:paraId="5926F7AA" w14:textId="7B445B1A" w:rsidR="009A5D88" w:rsidRDefault="009A5D88" w:rsidP="00B518D2">
      <w:pPr>
        <w:pStyle w:val="Prrafodelista"/>
        <w:numPr>
          <w:ilvl w:val="1"/>
          <w:numId w:val="7"/>
        </w:numPr>
      </w:pPr>
      <w:r>
        <w:t>Se crea una nueva área llamada “Reading”.</w:t>
      </w:r>
    </w:p>
    <w:p w14:paraId="0867FE51" w14:textId="3A0A1312" w:rsidR="009A5D88" w:rsidRDefault="00414234" w:rsidP="00B518D2">
      <w:pPr>
        <w:pStyle w:val="Prrafodelista"/>
        <w:numPr>
          <w:ilvl w:val="1"/>
          <w:numId w:val="7"/>
        </w:numPr>
      </w:pPr>
      <w:r>
        <w:t xml:space="preserve">La columna “Home Decor” se elimina. </w:t>
      </w:r>
      <w:r w:rsidR="009A5D88">
        <w:t>Todos los tipos dentro de la categoría “Home Decor” pasan a estar dentro de “Areas”</w:t>
      </w:r>
      <w:r>
        <w:t>.</w:t>
      </w:r>
    </w:p>
    <w:p w14:paraId="2F8A78B3" w14:textId="0CF6BD56" w:rsidR="00F86A17" w:rsidRDefault="00F86A17" w:rsidP="00B518D2">
      <w:pPr>
        <w:pStyle w:val="Prrafodelista"/>
        <w:numPr>
          <w:ilvl w:val="1"/>
          <w:numId w:val="7"/>
        </w:numPr>
      </w:pPr>
      <w:r>
        <w:t>El tipo “Children’s” de la categoría “Books” pasa a estar dentro de “Areas”</w:t>
      </w:r>
    </w:p>
    <w:p w14:paraId="70CE7C81" w14:textId="3B06E2A5" w:rsidR="00414234" w:rsidRDefault="00414234" w:rsidP="00414234">
      <w:pPr>
        <w:pStyle w:val="Prrafodelista"/>
        <w:numPr>
          <w:ilvl w:val="0"/>
          <w:numId w:val="7"/>
        </w:numPr>
      </w:pPr>
      <w:r>
        <w:t xml:space="preserve">La columna “Products” se </w:t>
      </w:r>
      <w:r w:rsidR="00C06E1F">
        <w:t>renueva desde cero:</w:t>
      </w:r>
    </w:p>
    <w:p w14:paraId="43130D4F" w14:textId="054E8B41" w:rsidR="00414234" w:rsidRDefault="00414234" w:rsidP="00B518D2">
      <w:pPr>
        <w:pStyle w:val="Prrafodelista"/>
        <w:numPr>
          <w:ilvl w:val="1"/>
          <w:numId w:val="7"/>
        </w:numPr>
      </w:pPr>
      <w:r>
        <w:t>Los tipos originalmente pertenecientes a “Clothing”, “Electronics” y “Grocery” pasan a estar en la columna “products”.</w:t>
      </w:r>
    </w:p>
    <w:p w14:paraId="3140E6B9" w14:textId="28E5D23F" w:rsidR="00300DB2" w:rsidRDefault="00300DB2" w:rsidP="00300DB2">
      <w:pPr>
        <w:pStyle w:val="Prrafodelista"/>
        <w:numPr>
          <w:ilvl w:val="1"/>
          <w:numId w:val="7"/>
        </w:numPr>
      </w:pPr>
      <w:r>
        <w:t>Toda la categoría “Books” pasa a estar dentro de “Products”.</w:t>
      </w:r>
    </w:p>
    <w:p w14:paraId="28435120" w14:textId="4D855507" w:rsidR="00414234" w:rsidRDefault="00414234" w:rsidP="00B518D2">
      <w:pPr>
        <w:pStyle w:val="Prrafodelista"/>
        <w:numPr>
          <w:ilvl w:val="1"/>
          <w:numId w:val="7"/>
        </w:numPr>
      </w:pPr>
      <w:r>
        <w:t>Los “Products de “Home Decor” se mantienen</w:t>
      </w:r>
      <w:r w:rsidR="00F86A17">
        <w:t xml:space="preserve"> al igual que los productos del tipo “Children’s”</w:t>
      </w:r>
      <w:r w:rsidR="002E716F">
        <w:t xml:space="preserve"> exceptuando el producto “Books”</w:t>
      </w:r>
      <w:r>
        <w:t>.</w:t>
      </w:r>
    </w:p>
    <w:p w14:paraId="290DE120" w14:textId="04555DE4" w:rsidR="00622926" w:rsidRDefault="00622926" w:rsidP="00622926">
      <w:pPr>
        <w:pStyle w:val="Prrafodelista"/>
        <w:numPr>
          <w:ilvl w:val="0"/>
          <w:numId w:val="7"/>
        </w:numPr>
      </w:pPr>
      <w:r>
        <w:t>Se agrega una nueva columna llamada “Subcategory” y se colocan los productos más específicos:</w:t>
      </w:r>
    </w:p>
    <w:p w14:paraId="279FC92F" w14:textId="009A78D0" w:rsidR="00622926" w:rsidRDefault="00622926" w:rsidP="00622926">
      <w:pPr>
        <w:pStyle w:val="Prrafodelista"/>
        <w:numPr>
          <w:ilvl w:val="1"/>
          <w:numId w:val="7"/>
        </w:numPr>
      </w:pPr>
      <w:r>
        <w:t xml:space="preserve">Todos los productos </w:t>
      </w:r>
      <w:r w:rsidR="004F6AC6">
        <w:t>de “Clothing” y “Grocery” pasan a estar dentro de “Subcategory”.</w:t>
      </w:r>
      <w:r w:rsidR="005239E6">
        <w:t xml:space="preserve"> Se hace lo mismo para los productos de “Electronics” exceptuando los que tengan marca “Apple”, “Samsung”</w:t>
      </w:r>
      <w:r w:rsidR="0008752F">
        <w:t xml:space="preserve"> o</w:t>
      </w:r>
      <w:r w:rsidR="005239E6">
        <w:t xml:space="preserve"> “Sony”</w:t>
      </w:r>
      <w:r w:rsidR="0008752F">
        <w:t>, También se exceptúan aquellos que no tengan marca (valores NULL).</w:t>
      </w:r>
    </w:p>
    <w:p w14:paraId="4FB80E7B" w14:textId="124C9464" w:rsidR="004F6AC6" w:rsidRDefault="00147933" w:rsidP="00622926">
      <w:pPr>
        <w:pStyle w:val="Prrafodelista"/>
        <w:numPr>
          <w:ilvl w:val="1"/>
          <w:numId w:val="7"/>
        </w:numPr>
      </w:pPr>
      <w:r>
        <w:t xml:space="preserve">Ni </w:t>
      </w:r>
      <w:r w:rsidR="004F6AC6">
        <w:t xml:space="preserve">“Home Decor” </w:t>
      </w:r>
      <w:r>
        <w:t>ni “Children’s”</w:t>
      </w:r>
      <w:r w:rsidR="004F6AC6">
        <w:t xml:space="preserve"> tiene</w:t>
      </w:r>
      <w:r>
        <w:t>n</w:t>
      </w:r>
      <w:r w:rsidR="004F6AC6">
        <w:t xml:space="preserve"> campos dentro de “Subcategory”.</w:t>
      </w:r>
    </w:p>
    <w:p w14:paraId="5E014D75" w14:textId="447662F3" w:rsidR="004F6AC6" w:rsidRDefault="0034285E" w:rsidP="00622926">
      <w:pPr>
        <w:pStyle w:val="Prrafodelista"/>
        <w:numPr>
          <w:ilvl w:val="1"/>
          <w:numId w:val="7"/>
        </w:numPr>
      </w:pPr>
      <w:r>
        <w:t xml:space="preserve">Se crea una nueva clasificación para los “Products” de la categoría original “Books”, es tal como sigue: </w:t>
      </w:r>
    </w:p>
    <w:p w14:paraId="097BEA7D" w14:textId="32EF59FB" w:rsidR="0034285E" w:rsidRPr="0034285E" w:rsidRDefault="0034285E" w:rsidP="0034285E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>Speculative Fiction:  Fantasy, Science Fiction</w:t>
      </w:r>
      <w:r>
        <w:rPr>
          <w:lang w:val="en-US"/>
        </w:rPr>
        <w:t xml:space="preserve"> y </w:t>
      </w:r>
      <w:r w:rsidRPr="0034285E">
        <w:rPr>
          <w:lang w:val="en-US"/>
        </w:rPr>
        <w:t>Dystopian</w:t>
      </w:r>
    </w:p>
    <w:p w14:paraId="707301D6" w14:textId="0C1B4510" w:rsidR="0034285E" w:rsidRPr="0034285E" w:rsidRDefault="0034285E" w:rsidP="0034285E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 xml:space="preserve">Realistic Fiction:  Literary Fiction y Historical Fiction  </w:t>
      </w:r>
    </w:p>
    <w:p w14:paraId="4CF8C341" w14:textId="77704A5A" w:rsidR="0034285E" w:rsidRPr="0034285E" w:rsidRDefault="0034285E" w:rsidP="002A6A5C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>Genre Fiction: Adventure Horror, Mystery, Romance</w:t>
      </w:r>
      <w:r>
        <w:rPr>
          <w:lang w:val="en-US"/>
        </w:rPr>
        <w:t xml:space="preserve"> y </w:t>
      </w:r>
      <w:r w:rsidRPr="0034285E">
        <w:rPr>
          <w:lang w:val="en-US"/>
        </w:rPr>
        <w:t xml:space="preserve">Action  </w:t>
      </w:r>
    </w:p>
    <w:p w14:paraId="09E5DE3F" w14:textId="10893E1F" w:rsidR="0034285E" w:rsidRPr="0034285E" w:rsidRDefault="0034285E" w:rsidP="00F13971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 xml:space="preserve">Life Writing: Biography y Memoir </w:t>
      </w:r>
    </w:p>
    <w:p w14:paraId="7943EC9E" w14:textId="11290E21" w:rsidR="0034285E" w:rsidRPr="0034285E" w:rsidRDefault="0034285E" w:rsidP="00423AC7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 xml:space="preserve">Professional &amp; Academic: Business, Psychology y Science </w:t>
      </w:r>
    </w:p>
    <w:p w14:paraId="1143A205" w14:textId="112B304E" w:rsidR="0034285E" w:rsidRPr="0034285E" w:rsidRDefault="0034285E" w:rsidP="002040DC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>Practical &amp; Lifestyle: Cooking, Health, Self-help y Travel</w:t>
      </w:r>
    </w:p>
    <w:p w14:paraId="135F3717" w14:textId="348F017A" w:rsidR="0034285E" w:rsidRPr="0034285E" w:rsidRDefault="0034285E" w:rsidP="0034285E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>Thriller: Crime, Detective, Legal Thriller, Political Thriller, Techno-thriller</w:t>
      </w:r>
      <w:r>
        <w:rPr>
          <w:lang w:val="en-US"/>
        </w:rPr>
        <w:t>,</w:t>
      </w:r>
      <w:r w:rsidRPr="0034285E">
        <w:rPr>
          <w:lang w:val="en-US"/>
        </w:rPr>
        <w:t xml:space="preserve"> Psychological Thriller y Suspens</w:t>
      </w:r>
      <w:r>
        <w:rPr>
          <w:lang w:val="en-US"/>
        </w:rPr>
        <w:t>e</w:t>
      </w:r>
      <w:r w:rsidRPr="0034285E">
        <w:rPr>
          <w:lang w:val="en-US"/>
        </w:rPr>
        <w:t xml:space="preserve">  </w:t>
      </w:r>
    </w:p>
    <w:p w14:paraId="0C5635F5" w14:textId="12CD6824" w:rsidR="0034285E" w:rsidRPr="0034285E" w:rsidRDefault="0034285E" w:rsidP="006D7CE0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 xml:space="preserve">   Classical/Canonical: Classic Literature, Drama y Poetry  </w:t>
      </w:r>
    </w:p>
    <w:p w14:paraId="49B7F861" w14:textId="1FF3FAFB" w:rsidR="0034285E" w:rsidRPr="0034285E" w:rsidRDefault="0034285E" w:rsidP="00231C74">
      <w:pPr>
        <w:pStyle w:val="Prrafodelista"/>
        <w:numPr>
          <w:ilvl w:val="2"/>
          <w:numId w:val="7"/>
        </w:numPr>
        <w:rPr>
          <w:lang w:val="en-US"/>
        </w:rPr>
      </w:pPr>
      <w:r w:rsidRPr="0034285E">
        <w:rPr>
          <w:lang w:val="en-US"/>
        </w:rPr>
        <w:t xml:space="preserve">Modern/Contemporary: Contemporary Literature, Modern Literature y Short Stories  </w:t>
      </w:r>
    </w:p>
    <w:p w14:paraId="7CC73124" w14:textId="114D823A" w:rsidR="0034285E" w:rsidRPr="00B518D2" w:rsidRDefault="0034285E" w:rsidP="00E37F1D">
      <w:pPr>
        <w:pStyle w:val="Prrafodelista"/>
        <w:numPr>
          <w:ilvl w:val="2"/>
          <w:numId w:val="7"/>
        </w:numPr>
      </w:pPr>
      <w:r>
        <w:t>Forms &amp; Styles: Anthologies y Essays</w:t>
      </w:r>
    </w:p>
    <w:sectPr w:rsidR="0034285E" w:rsidRPr="00B51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BFB"/>
    <w:multiLevelType w:val="hybridMultilevel"/>
    <w:tmpl w:val="B7E8DB1C"/>
    <w:lvl w:ilvl="0" w:tplc="FDA2D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939"/>
    <w:multiLevelType w:val="hybridMultilevel"/>
    <w:tmpl w:val="A0FC6C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2151"/>
    <w:multiLevelType w:val="hybridMultilevel"/>
    <w:tmpl w:val="92B6D2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80094"/>
    <w:multiLevelType w:val="hybridMultilevel"/>
    <w:tmpl w:val="5C36091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82630"/>
    <w:multiLevelType w:val="hybridMultilevel"/>
    <w:tmpl w:val="5A1EA2F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71846A86">
      <w:start w:val="1"/>
      <w:numFmt w:val="lowerRoman"/>
      <w:lvlText w:val="%3."/>
      <w:lvlJc w:val="right"/>
      <w:pPr>
        <w:ind w:left="2160" w:hanging="180"/>
      </w:pPr>
      <w:rPr>
        <w:lang w:val="en-US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25DD0"/>
    <w:multiLevelType w:val="hybridMultilevel"/>
    <w:tmpl w:val="71ECCF0A"/>
    <w:lvl w:ilvl="0" w:tplc="FDA2D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02633"/>
    <w:multiLevelType w:val="hybridMultilevel"/>
    <w:tmpl w:val="7CCADAE4"/>
    <w:lvl w:ilvl="0" w:tplc="FDA2D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28"/>
    <w:rsid w:val="0008752F"/>
    <w:rsid w:val="00147933"/>
    <w:rsid w:val="00244F58"/>
    <w:rsid w:val="002B129F"/>
    <w:rsid w:val="002E716F"/>
    <w:rsid w:val="00300DB2"/>
    <w:rsid w:val="0034285E"/>
    <w:rsid w:val="00414234"/>
    <w:rsid w:val="004F6AC6"/>
    <w:rsid w:val="00513067"/>
    <w:rsid w:val="005239E6"/>
    <w:rsid w:val="00554F04"/>
    <w:rsid w:val="00622926"/>
    <w:rsid w:val="0065396B"/>
    <w:rsid w:val="0066777D"/>
    <w:rsid w:val="007745E8"/>
    <w:rsid w:val="007D5966"/>
    <w:rsid w:val="008066B7"/>
    <w:rsid w:val="0082734A"/>
    <w:rsid w:val="008C382A"/>
    <w:rsid w:val="0096295A"/>
    <w:rsid w:val="0098749A"/>
    <w:rsid w:val="009A5D88"/>
    <w:rsid w:val="009B03B9"/>
    <w:rsid w:val="00AE7461"/>
    <w:rsid w:val="00B50228"/>
    <w:rsid w:val="00B518D2"/>
    <w:rsid w:val="00C03BE3"/>
    <w:rsid w:val="00C06E1F"/>
    <w:rsid w:val="00C407DC"/>
    <w:rsid w:val="00C75592"/>
    <w:rsid w:val="00C969B9"/>
    <w:rsid w:val="00E8443D"/>
    <w:rsid w:val="00ED68B6"/>
    <w:rsid w:val="00F21295"/>
    <w:rsid w:val="00F86A17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53FE"/>
  <w15:chartTrackingRefBased/>
  <w15:docId w15:val="{C1F03E51-E1B2-4730-BCDC-77687388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B6"/>
  </w:style>
  <w:style w:type="paragraph" w:styleId="Ttulo1">
    <w:name w:val="heading 1"/>
    <w:basedOn w:val="Normal"/>
    <w:next w:val="Normal"/>
    <w:link w:val="Ttulo1Car"/>
    <w:uiPriority w:val="9"/>
    <w:qFormat/>
    <w:rsid w:val="00E8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5">
    <w:name w:val="Grid Table 1 Light Accent 5"/>
    <w:basedOn w:val="Tablanormal"/>
    <w:uiPriority w:val="46"/>
    <w:rsid w:val="00ED6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D68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4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1clara">
    <w:name w:val="Grid Table 1 Light"/>
    <w:basedOn w:val="Tablanormal"/>
    <w:uiPriority w:val="46"/>
    <w:rsid w:val="009629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C755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A9A2-CB71-41A5-8E7C-54AD9556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cp:lastPrinted>2025-02-25T06:25:00Z</cp:lastPrinted>
  <dcterms:created xsi:type="dcterms:W3CDTF">2025-02-21T18:10:00Z</dcterms:created>
  <dcterms:modified xsi:type="dcterms:W3CDTF">2025-02-25T23:32:00Z</dcterms:modified>
</cp:coreProperties>
</file>