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1142"/>
        <w:tblW w:w="0" w:type="auto"/>
        <w:tblLook w:val="04A0"/>
      </w:tblPr>
      <w:tblGrid>
        <w:gridCol w:w="3652"/>
        <w:gridCol w:w="5919"/>
      </w:tblGrid>
      <w:tr w:rsidR="00A74BD1" w:rsidTr="00A74BD1">
        <w:tc>
          <w:tcPr>
            <w:tcW w:w="9571" w:type="dxa"/>
            <w:gridSpan w:val="2"/>
          </w:tcPr>
          <w:p w:rsidR="00A74BD1" w:rsidRPr="00D363D2" w:rsidRDefault="00A74BD1" w:rsidP="00A74BD1">
            <w:r>
              <w:t>Постановка продукции на учет</w:t>
            </w:r>
          </w:p>
        </w:tc>
      </w:tr>
      <w:tr w:rsidR="00A74BD1" w:rsidTr="00A74BD1">
        <w:tc>
          <w:tcPr>
            <w:tcW w:w="3652" w:type="dxa"/>
          </w:tcPr>
          <w:p w:rsidR="00A74BD1" w:rsidRDefault="00A74BD1" w:rsidP="00A74BD1">
            <w:r>
              <w:t>Основное действующее лицо</w:t>
            </w:r>
          </w:p>
        </w:tc>
        <w:tc>
          <w:tcPr>
            <w:tcW w:w="5919" w:type="dxa"/>
          </w:tcPr>
          <w:p w:rsidR="00A74BD1" w:rsidRPr="00A74BD1" w:rsidRDefault="00A74BD1" w:rsidP="00A74BD1">
            <w:r>
              <w:t>Кладовщик, оператор</w:t>
            </w:r>
          </w:p>
        </w:tc>
      </w:tr>
      <w:tr w:rsidR="00A74BD1" w:rsidTr="00A74BD1">
        <w:tc>
          <w:tcPr>
            <w:tcW w:w="3652" w:type="dxa"/>
          </w:tcPr>
          <w:p w:rsidR="00A74BD1" w:rsidRPr="00D363D2" w:rsidRDefault="00A74BD1" w:rsidP="00A74BD1">
            <w:r>
              <w:t>Второстепенные действующие лица</w:t>
            </w:r>
          </w:p>
        </w:tc>
        <w:tc>
          <w:tcPr>
            <w:tcW w:w="5919" w:type="dxa"/>
          </w:tcPr>
          <w:p w:rsidR="00A74BD1" w:rsidRDefault="00A74BD1" w:rsidP="00A74BD1">
            <w:r>
              <w:t>Цех</w:t>
            </w:r>
          </w:p>
        </w:tc>
      </w:tr>
      <w:tr w:rsidR="00A74BD1" w:rsidTr="00A74BD1">
        <w:tc>
          <w:tcPr>
            <w:tcW w:w="3652" w:type="dxa"/>
          </w:tcPr>
          <w:p w:rsidR="00A74BD1" w:rsidRDefault="00A74BD1" w:rsidP="00A74BD1">
            <w:r>
              <w:t>Предусловия</w:t>
            </w:r>
          </w:p>
        </w:tc>
        <w:tc>
          <w:tcPr>
            <w:tcW w:w="5919" w:type="dxa"/>
          </w:tcPr>
          <w:p w:rsidR="00A74BD1" w:rsidRPr="00A74BD1" w:rsidRDefault="00A74BD1" w:rsidP="00A74BD1">
            <w:r>
              <w:t>Продукция принята в учет и хранится на складе</w:t>
            </w:r>
          </w:p>
        </w:tc>
      </w:tr>
      <w:tr w:rsidR="00A74BD1" w:rsidTr="00A74BD1">
        <w:tc>
          <w:tcPr>
            <w:tcW w:w="3652" w:type="dxa"/>
          </w:tcPr>
          <w:p w:rsidR="00A74BD1" w:rsidRDefault="00A74BD1" w:rsidP="00A74BD1">
            <w:r>
              <w:t>Основной поток</w:t>
            </w:r>
          </w:p>
        </w:tc>
        <w:tc>
          <w:tcPr>
            <w:tcW w:w="5919" w:type="dxa"/>
          </w:tcPr>
          <w:p w:rsidR="00A74BD1" w:rsidRDefault="00A74BD1" w:rsidP="00A74BD1">
            <w:pPr>
              <w:pStyle w:val="a4"/>
              <w:numPr>
                <w:ilvl w:val="0"/>
                <w:numId w:val="1"/>
              </w:numPr>
            </w:pPr>
            <w:r>
              <w:t>Цехом передается карта заказа о готовой продукции</w:t>
            </w:r>
          </w:p>
          <w:p w:rsidR="00A74BD1" w:rsidRDefault="00A74BD1" w:rsidP="00A74BD1">
            <w:pPr>
              <w:pStyle w:val="a4"/>
              <w:numPr>
                <w:ilvl w:val="0"/>
                <w:numId w:val="1"/>
              </w:numPr>
            </w:pPr>
            <w:r>
              <w:t>Кладовщик принимает продукцию, сверяя с тем, что должно быть в карте заказа и пришло на склад</w:t>
            </w:r>
          </w:p>
          <w:p w:rsidR="00A74BD1" w:rsidRDefault="00A74BD1" w:rsidP="00A74BD1">
            <w:pPr>
              <w:pStyle w:val="a4"/>
              <w:numPr>
                <w:ilvl w:val="0"/>
                <w:numId w:val="1"/>
              </w:numPr>
            </w:pPr>
            <w:r>
              <w:t>Дежурный оператор при подтверждении, определяет место на складе и приписывает продукции класс</w:t>
            </w:r>
          </w:p>
          <w:p w:rsidR="00A74BD1" w:rsidRDefault="00A74BD1" w:rsidP="00A74BD1">
            <w:pPr>
              <w:pStyle w:val="a4"/>
              <w:numPr>
                <w:ilvl w:val="0"/>
                <w:numId w:val="1"/>
              </w:numPr>
            </w:pPr>
            <w:r>
              <w:t>Кладовщик отвечает за погрузку в нужное место</w:t>
            </w:r>
          </w:p>
        </w:tc>
      </w:tr>
      <w:tr w:rsidR="00A74BD1" w:rsidTr="00A74BD1">
        <w:tc>
          <w:tcPr>
            <w:tcW w:w="3652" w:type="dxa"/>
          </w:tcPr>
          <w:p w:rsidR="00A74BD1" w:rsidRDefault="00A74BD1" w:rsidP="00A74BD1">
            <w:r>
              <w:t>Постусловия</w:t>
            </w:r>
          </w:p>
        </w:tc>
        <w:tc>
          <w:tcPr>
            <w:tcW w:w="5919" w:type="dxa"/>
          </w:tcPr>
          <w:p w:rsidR="00A74BD1" w:rsidRPr="00422D3F" w:rsidRDefault="00A74BD1" w:rsidP="00A74BD1">
            <w:r>
              <w:t>Продукция принята в учет и хранится на складе</w:t>
            </w:r>
          </w:p>
        </w:tc>
      </w:tr>
      <w:tr w:rsidR="00A74BD1" w:rsidTr="00A74BD1">
        <w:tc>
          <w:tcPr>
            <w:tcW w:w="3652" w:type="dxa"/>
          </w:tcPr>
          <w:p w:rsidR="00A74BD1" w:rsidRDefault="00A74BD1" w:rsidP="00A74BD1">
            <w:r>
              <w:t>Альтернативные потоки</w:t>
            </w:r>
          </w:p>
        </w:tc>
        <w:tc>
          <w:tcPr>
            <w:tcW w:w="5919" w:type="dxa"/>
          </w:tcPr>
          <w:p w:rsidR="00A74BD1" w:rsidRPr="00422D3F" w:rsidRDefault="00A74BD1" w:rsidP="00A74BD1">
            <w:r>
              <w:t>Продукция не соответствует карте заказов и отвергается</w:t>
            </w:r>
          </w:p>
        </w:tc>
      </w:tr>
    </w:tbl>
    <w:p w:rsidR="004F3F7B" w:rsidRPr="00A74BD1" w:rsidRDefault="004F3F7B" w:rsidP="004F3F7B">
      <w:pPr>
        <w:rPr>
          <w:rFonts w:ascii="Arial" w:hAnsi="Arial" w:cs="Arial"/>
        </w:rPr>
      </w:pPr>
    </w:p>
    <w:tbl>
      <w:tblPr>
        <w:tblStyle w:val="a3"/>
        <w:tblpPr w:leftFromText="180" w:rightFromText="180" w:vertAnchor="page" w:horzAnchor="margin" w:tblpY="5653"/>
        <w:tblW w:w="0" w:type="auto"/>
        <w:tblLook w:val="04A0"/>
      </w:tblPr>
      <w:tblGrid>
        <w:gridCol w:w="3652"/>
        <w:gridCol w:w="5919"/>
      </w:tblGrid>
      <w:tr w:rsidR="00A74BD1" w:rsidTr="00A74BD1">
        <w:tc>
          <w:tcPr>
            <w:tcW w:w="9571" w:type="dxa"/>
            <w:gridSpan w:val="2"/>
          </w:tcPr>
          <w:p w:rsidR="00A74BD1" w:rsidRPr="00D363D2" w:rsidRDefault="00A74BD1" w:rsidP="00A74BD1">
            <w:r>
              <w:t>Формирование норм</w:t>
            </w:r>
          </w:p>
        </w:tc>
      </w:tr>
      <w:tr w:rsidR="00A74BD1" w:rsidTr="00A74BD1">
        <w:tc>
          <w:tcPr>
            <w:tcW w:w="3652" w:type="dxa"/>
          </w:tcPr>
          <w:p w:rsidR="00A74BD1" w:rsidRDefault="00A74BD1" w:rsidP="00A74BD1">
            <w:r>
              <w:t>Основное действующее лицо</w:t>
            </w:r>
          </w:p>
        </w:tc>
        <w:tc>
          <w:tcPr>
            <w:tcW w:w="5919" w:type="dxa"/>
          </w:tcPr>
          <w:p w:rsidR="00A74BD1" w:rsidRPr="00A74BD1" w:rsidRDefault="00747D34" w:rsidP="00A74BD1">
            <w:r>
              <w:t>Д</w:t>
            </w:r>
            <w:r w:rsidR="00A74BD1">
              <w:t>ежурный оператор</w:t>
            </w:r>
          </w:p>
        </w:tc>
      </w:tr>
      <w:tr w:rsidR="00A74BD1" w:rsidTr="00A74BD1">
        <w:tc>
          <w:tcPr>
            <w:tcW w:w="3652" w:type="dxa"/>
          </w:tcPr>
          <w:p w:rsidR="00A74BD1" w:rsidRPr="00D363D2" w:rsidRDefault="00A74BD1" w:rsidP="00A74BD1">
            <w:r>
              <w:t>Второстепенные действующие лица</w:t>
            </w:r>
          </w:p>
        </w:tc>
        <w:tc>
          <w:tcPr>
            <w:tcW w:w="5919" w:type="dxa"/>
          </w:tcPr>
          <w:p w:rsidR="00A74BD1" w:rsidRDefault="00A74BD1" w:rsidP="00A74BD1">
            <w:r>
              <w:t>Транспортная компания</w:t>
            </w:r>
          </w:p>
        </w:tc>
      </w:tr>
      <w:tr w:rsidR="00A74BD1" w:rsidTr="00A74BD1">
        <w:tc>
          <w:tcPr>
            <w:tcW w:w="3652" w:type="dxa"/>
          </w:tcPr>
          <w:p w:rsidR="00A74BD1" w:rsidRDefault="00A74BD1" w:rsidP="00A74BD1">
            <w:r>
              <w:t>Предусловия</w:t>
            </w:r>
          </w:p>
        </w:tc>
        <w:tc>
          <w:tcPr>
            <w:tcW w:w="5919" w:type="dxa"/>
          </w:tcPr>
          <w:p w:rsidR="00A74BD1" w:rsidRPr="00422D3F" w:rsidRDefault="00A74BD1" w:rsidP="00747D34">
            <w:r>
              <w:t xml:space="preserve">На складе хранится </w:t>
            </w:r>
            <w:r w:rsidR="00747D34">
              <w:t>продукция,</w:t>
            </w:r>
            <w:r>
              <w:t xml:space="preserve"> не приписанная к норме</w:t>
            </w:r>
            <w:r w:rsidR="00747D34">
              <w:t>, которую надо подготовить к отправке</w:t>
            </w:r>
          </w:p>
        </w:tc>
      </w:tr>
      <w:tr w:rsidR="00A74BD1" w:rsidTr="00A74BD1">
        <w:tc>
          <w:tcPr>
            <w:tcW w:w="3652" w:type="dxa"/>
          </w:tcPr>
          <w:p w:rsidR="00A74BD1" w:rsidRDefault="00A74BD1" w:rsidP="00A74BD1">
            <w:r>
              <w:t>Основной поток</w:t>
            </w:r>
          </w:p>
        </w:tc>
        <w:tc>
          <w:tcPr>
            <w:tcW w:w="5919" w:type="dxa"/>
          </w:tcPr>
          <w:p w:rsidR="00A74BD1" w:rsidRDefault="00A74BD1" w:rsidP="00A74BD1">
            <w:pPr>
              <w:pStyle w:val="a4"/>
              <w:numPr>
                <w:ilvl w:val="0"/>
                <w:numId w:val="3"/>
              </w:numPr>
            </w:pPr>
            <w:r>
              <w:t>Оператор анализирует имеющую продукцию и его класс</w:t>
            </w:r>
          </w:p>
          <w:p w:rsidR="00747D34" w:rsidRDefault="00747D34" w:rsidP="00A74BD1">
            <w:pPr>
              <w:pStyle w:val="a4"/>
              <w:numPr>
                <w:ilvl w:val="0"/>
                <w:numId w:val="3"/>
              </w:numPr>
            </w:pPr>
            <w:r>
              <w:t>Оператор получает данные от транспортной компании о свободном транспорте и запланированных рейсах</w:t>
            </w:r>
          </w:p>
          <w:p w:rsidR="00A74BD1" w:rsidRDefault="00747D34" w:rsidP="00747D34">
            <w:pPr>
              <w:pStyle w:val="a4"/>
              <w:numPr>
                <w:ilvl w:val="0"/>
                <w:numId w:val="3"/>
              </w:numPr>
            </w:pPr>
            <w:r>
              <w:t xml:space="preserve"> В соответствии имеющийся информации по правилам формирования норм создает нормы, которые идут дальше на отправку </w:t>
            </w:r>
            <w:proofErr w:type="gramStart"/>
            <w:r>
              <w:t>со</w:t>
            </w:r>
            <w:proofErr w:type="gramEnd"/>
            <w:r>
              <w:t xml:space="preserve"> кладу потребителю </w:t>
            </w:r>
          </w:p>
        </w:tc>
      </w:tr>
      <w:tr w:rsidR="00A74BD1" w:rsidTr="00A74BD1">
        <w:tc>
          <w:tcPr>
            <w:tcW w:w="3652" w:type="dxa"/>
          </w:tcPr>
          <w:p w:rsidR="00A74BD1" w:rsidRDefault="00A74BD1" w:rsidP="00A74BD1">
            <w:r>
              <w:t>Постусловия</w:t>
            </w:r>
          </w:p>
        </w:tc>
        <w:tc>
          <w:tcPr>
            <w:tcW w:w="5919" w:type="dxa"/>
          </w:tcPr>
          <w:p w:rsidR="00A74BD1" w:rsidRPr="00422D3F" w:rsidRDefault="00747D34" w:rsidP="00A74BD1">
            <w:r>
              <w:t>Сформированная норма, готовая к выгрузке</w:t>
            </w:r>
          </w:p>
        </w:tc>
      </w:tr>
      <w:tr w:rsidR="00A74BD1" w:rsidTr="00A74BD1">
        <w:tc>
          <w:tcPr>
            <w:tcW w:w="3652" w:type="dxa"/>
          </w:tcPr>
          <w:p w:rsidR="00A74BD1" w:rsidRDefault="00A74BD1" w:rsidP="00A74BD1">
            <w:r>
              <w:t>Альтернативные потоки</w:t>
            </w:r>
          </w:p>
        </w:tc>
        <w:tc>
          <w:tcPr>
            <w:tcW w:w="5919" w:type="dxa"/>
          </w:tcPr>
          <w:p w:rsidR="00A74BD1" w:rsidRPr="00422D3F" w:rsidRDefault="00747D34" w:rsidP="00747D34">
            <w:r>
              <w:t xml:space="preserve">Норма отвергнута, так как не соответствует правилам </w:t>
            </w:r>
          </w:p>
        </w:tc>
      </w:tr>
    </w:tbl>
    <w:p w:rsidR="004F3F7B" w:rsidRDefault="004F3F7B" w:rsidP="00A74BD1"/>
    <w:tbl>
      <w:tblPr>
        <w:tblStyle w:val="a3"/>
        <w:tblpPr w:leftFromText="180" w:rightFromText="180" w:vertAnchor="page" w:horzAnchor="margin" w:tblpY="10621"/>
        <w:tblW w:w="0" w:type="auto"/>
        <w:tblLook w:val="04A0"/>
      </w:tblPr>
      <w:tblGrid>
        <w:gridCol w:w="3652"/>
        <w:gridCol w:w="5919"/>
      </w:tblGrid>
      <w:tr w:rsidR="00747D34" w:rsidTr="00747D34">
        <w:tc>
          <w:tcPr>
            <w:tcW w:w="9571" w:type="dxa"/>
            <w:gridSpan w:val="2"/>
          </w:tcPr>
          <w:p w:rsidR="00747D34" w:rsidRPr="00D363D2" w:rsidRDefault="00747D34" w:rsidP="00747D34">
            <w:r>
              <w:t>Списание продукции</w:t>
            </w:r>
          </w:p>
        </w:tc>
      </w:tr>
      <w:tr w:rsidR="00747D34" w:rsidTr="00747D34">
        <w:tc>
          <w:tcPr>
            <w:tcW w:w="3652" w:type="dxa"/>
          </w:tcPr>
          <w:p w:rsidR="00747D34" w:rsidRDefault="00747D34" w:rsidP="00747D34">
            <w:r>
              <w:t>Основное действующее лицо</w:t>
            </w:r>
          </w:p>
        </w:tc>
        <w:tc>
          <w:tcPr>
            <w:tcW w:w="5919" w:type="dxa"/>
          </w:tcPr>
          <w:p w:rsidR="00747D34" w:rsidRPr="00747D34" w:rsidRDefault="00747D34" w:rsidP="00747D34">
            <w:r>
              <w:t>Кладовщик, транспортная компания</w:t>
            </w:r>
          </w:p>
        </w:tc>
      </w:tr>
      <w:tr w:rsidR="00747D34" w:rsidTr="00747D34">
        <w:tc>
          <w:tcPr>
            <w:tcW w:w="3652" w:type="dxa"/>
          </w:tcPr>
          <w:p w:rsidR="00747D34" w:rsidRPr="00D363D2" w:rsidRDefault="00747D34" w:rsidP="00747D34">
            <w:r>
              <w:t>Второстепенные действующие лица</w:t>
            </w:r>
          </w:p>
        </w:tc>
        <w:tc>
          <w:tcPr>
            <w:tcW w:w="5919" w:type="dxa"/>
          </w:tcPr>
          <w:p w:rsidR="00747D34" w:rsidRDefault="00747D34" w:rsidP="00747D34">
            <w:r>
              <w:t>Дежурный оператор</w:t>
            </w:r>
          </w:p>
        </w:tc>
      </w:tr>
      <w:tr w:rsidR="00747D34" w:rsidTr="00747D34">
        <w:tc>
          <w:tcPr>
            <w:tcW w:w="3652" w:type="dxa"/>
          </w:tcPr>
          <w:p w:rsidR="00747D34" w:rsidRDefault="00747D34" w:rsidP="00747D34">
            <w:r>
              <w:t>Предусловия</w:t>
            </w:r>
          </w:p>
        </w:tc>
        <w:tc>
          <w:tcPr>
            <w:tcW w:w="5919" w:type="dxa"/>
          </w:tcPr>
          <w:p w:rsidR="00747D34" w:rsidRPr="00422D3F" w:rsidRDefault="00747D34" w:rsidP="00747D34">
            <w:r>
              <w:t>Наступает срок выгрузке готовый продукции определенной по норме</w:t>
            </w:r>
          </w:p>
        </w:tc>
      </w:tr>
      <w:tr w:rsidR="00747D34" w:rsidTr="00747D34">
        <w:tc>
          <w:tcPr>
            <w:tcW w:w="3652" w:type="dxa"/>
          </w:tcPr>
          <w:p w:rsidR="00747D34" w:rsidRDefault="00747D34" w:rsidP="00747D34">
            <w:r>
              <w:t>Основной поток</w:t>
            </w:r>
          </w:p>
        </w:tc>
        <w:tc>
          <w:tcPr>
            <w:tcW w:w="5919" w:type="dxa"/>
          </w:tcPr>
          <w:p w:rsidR="00747D34" w:rsidRDefault="00747D34" w:rsidP="00747D34">
            <w:pPr>
              <w:pStyle w:val="a4"/>
              <w:numPr>
                <w:ilvl w:val="0"/>
                <w:numId w:val="4"/>
              </w:numPr>
            </w:pPr>
            <w:r>
              <w:t>Транспортная компания забирает продукцию со склада в соответствии с нормами</w:t>
            </w:r>
          </w:p>
          <w:p w:rsidR="00747D34" w:rsidRDefault="00747D34" w:rsidP="00747D34">
            <w:pPr>
              <w:pStyle w:val="a4"/>
              <w:numPr>
                <w:ilvl w:val="0"/>
                <w:numId w:val="4"/>
              </w:numPr>
            </w:pPr>
            <w:r>
              <w:t xml:space="preserve"> </w:t>
            </w:r>
            <w:r>
              <w:t>Кладовщик подтверждает факт списания продукции с клада</w:t>
            </w:r>
          </w:p>
          <w:p w:rsidR="00747D34" w:rsidRDefault="00747D34" w:rsidP="00747D34">
            <w:pPr>
              <w:pStyle w:val="a4"/>
              <w:numPr>
                <w:ilvl w:val="0"/>
                <w:numId w:val="4"/>
              </w:numPr>
            </w:pPr>
            <w:r>
              <w:t xml:space="preserve">Оператор получает информацию о списанной продукции  </w:t>
            </w:r>
          </w:p>
        </w:tc>
      </w:tr>
      <w:tr w:rsidR="00747D34" w:rsidTr="00747D34">
        <w:tc>
          <w:tcPr>
            <w:tcW w:w="3652" w:type="dxa"/>
          </w:tcPr>
          <w:p w:rsidR="00747D34" w:rsidRDefault="00747D34" w:rsidP="00747D34">
            <w:r>
              <w:t>Постусловия</w:t>
            </w:r>
          </w:p>
        </w:tc>
        <w:tc>
          <w:tcPr>
            <w:tcW w:w="5919" w:type="dxa"/>
          </w:tcPr>
          <w:p w:rsidR="00747D34" w:rsidRPr="00422D3F" w:rsidRDefault="00747D34" w:rsidP="00747D34">
            <w:r>
              <w:t>Продукция списана со склада и отсутствует</w:t>
            </w:r>
          </w:p>
        </w:tc>
      </w:tr>
      <w:tr w:rsidR="00747D34" w:rsidTr="00747D34">
        <w:tc>
          <w:tcPr>
            <w:tcW w:w="3652" w:type="dxa"/>
          </w:tcPr>
          <w:p w:rsidR="00747D34" w:rsidRDefault="00747D34" w:rsidP="00747D34">
            <w:r>
              <w:t>Альтернативные потоки</w:t>
            </w:r>
          </w:p>
        </w:tc>
        <w:tc>
          <w:tcPr>
            <w:tcW w:w="5919" w:type="dxa"/>
          </w:tcPr>
          <w:p w:rsidR="00747D34" w:rsidRPr="00422D3F" w:rsidRDefault="00747D34" w:rsidP="00747D34">
            <w:r>
              <w:t>Продукция осталось не списанной</w:t>
            </w:r>
          </w:p>
        </w:tc>
      </w:tr>
    </w:tbl>
    <w:p w:rsidR="00747D34" w:rsidRPr="00A74BD1" w:rsidRDefault="00747D34" w:rsidP="00A74BD1"/>
    <w:sectPr w:rsidR="00747D34" w:rsidRPr="00A74BD1" w:rsidSect="00681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C76"/>
    <w:multiLevelType w:val="hybridMultilevel"/>
    <w:tmpl w:val="A24E2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C644B"/>
    <w:multiLevelType w:val="hybridMultilevel"/>
    <w:tmpl w:val="A24E2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D3AD9"/>
    <w:multiLevelType w:val="hybridMultilevel"/>
    <w:tmpl w:val="B162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24DED"/>
    <w:multiLevelType w:val="hybridMultilevel"/>
    <w:tmpl w:val="A24E2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363D2"/>
    <w:rsid w:val="002856AF"/>
    <w:rsid w:val="002E12B5"/>
    <w:rsid w:val="00340A35"/>
    <w:rsid w:val="00422D3F"/>
    <w:rsid w:val="004F3F7B"/>
    <w:rsid w:val="00681080"/>
    <w:rsid w:val="00690C5C"/>
    <w:rsid w:val="007036F0"/>
    <w:rsid w:val="00747D34"/>
    <w:rsid w:val="00A57F36"/>
    <w:rsid w:val="00A74BD1"/>
    <w:rsid w:val="00D3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63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2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xboxser</dc:creator>
  <cp:lastModifiedBy>xboxser</cp:lastModifiedBy>
  <cp:revision>3</cp:revision>
  <dcterms:created xsi:type="dcterms:W3CDTF">2021-12-23T14:35:00Z</dcterms:created>
  <dcterms:modified xsi:type="dcterms:W3CDTF">2021-12-23T14:55:00Z</dcterms:modified>
</cp:coreProperties>
</file>