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18478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上面是一种常见的错误，因为该项目没有被授权isc服务所导致。</w:t>
      </w:r>
    </w:p>
    <w:p>
      <w:pPr>
        <w:rPr>
          <w:rFonts w:hint="eastAsia"/>
        </w:rPr>
      </w:pPr>
      <w:r>
        <w:rPr>
          <w:rFonts w:hint="eastAsia"/>
        </w:rPr>
        <w:t>解决过程：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 xml:space="preserve"> https://sgcc.isc.com:22011/isc_mp/</w:t>
      </w:r>
      <w:r>
        <w:rPr>
          <w:rFonts w:hint="eastAsia"/>
        </w:rPr>
        <w:t>进入 isc页面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drawing>
          <wp:inline distT="0" distB="0" distL="0" distR="0">
            <wp:extent cx="5274310" cy="1525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可以新增一个isc部署来解决以上问题，但我们一般修改现有的部署即可。</w:t>
      </w:r>
    </w:p>
    <w:p>
      <w:pPr>
        <w:rPr>
          <w:rFonts w:hint="eastAsia"/>
        </w:rPr>
      </w:pPr>
      <w:r>
        <w:rPr>
          <w:rFonts w:hint="eastAsia"/>
        </w:rPr>
        <w:t>选中智能仿真应用开发，点击编辑进入下面的页面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883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下面的Ip和端口即可，ip需要修改2处，端口只需要修改部署URL那一处，修改成你服务的ip和端口号，修改后保存。这时候你可以看到这个部署的所属结点是智能仿真应用开发，那么你也需要去修改这个结点里面的ip和端口。进入节点信息维护界面，编辑智能仿真应用开发结点，如下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3792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修改成服务所在的ip和端口即可，修改后保存。到登入页面直接登入就行了，不需要重启项目。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325" cy="641350"/>
            <wp:effectExtent l="0" t="0" r="952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3和5互切。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716"/>
    <w:rsid w:val="0064167F"/>
    <w:rsid w:val="008C1716"/>
    <w:rsid w:val="00FD4779"/>
    <w:rsid w:val="42F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166</TotalTime>
  <ScaleCrop>false</ScaleCrop>
  <LinksUpToDate>false</LinksUpToDate>
  <CharactersWithSpaces>331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2018-09-29T13:05:00Z</dcterms:created>
  <dc:creator>DELL</dc:creator>
  <cp:lastModifiedBy>DELL</cp:lastModifiedBy>
  <dcterms:modified xsi:type="dcterms:W3CDTF">2018-11-28T07:36:10Z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