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Noah Kinney</w:t>
      </w:r>
    </w:p>
    <w:p w:rsidR="00000000" w:rsidDel="00000000" w:rsidP="00000000" w:rsidRDefault="00000000" w:rsidRPr="00000000">
      <w:pPr>
        <w:contextualSpacing w:val="0"/>
        <w:rPr/>
      </w:pPr>
      <w:r w:rsidDel="00000000" w:rsidR="00000000" w:rsidRPr="00000000">
        <w:rPr>
          <w:rtl w:val="0"/>
        </w:rPr>
        <w:t xml:space="preserve">Mr. Sabal</w:t>
      </w:r>
    </w:p>
    <w:p w:rsidR="00000000" w:rsidDel="00000000" w:rsidP="00000000" w:rsidRDefault="00000000" w:rsidRPr="00000000">
      <w:pPr>
        <w:contextualSpacing w:val="0"/>
        <w:rPr/>
      </w:pPr>
      <w:r w:rsidDel="00000000" w:rsidR="00000000" w:rsidRPr="00000000">
        <w:rPr>
          <w:rtl w:val="0"/>
        </w:rPr>
        <w:t xml:space="preserve">Intro to Computers and Information Systems</w:t>
      </w:r>
    </w:p>
    <w:p w:rsidR="00000000" w:rsidDel="00000000" w:rsidP="00000000" w:rsidRDefault="00000000" w:rsidRPr="00000000">
      <w:pPr>
        <w:contextualSpacing w:val="0"/>
        <w:rPr/>
      </w:pPr>
      <w:r w:rsidDel="00000000" w:rsidR="00000000" w:rsidRPr="00000000">
        <w:rPr>
          <w:rtl w:val="0"/>
        </w:rPr>
        <w:t xml:space="preserve">5 February 2018</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Laptop Recommendation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rtl w:val="0"/>
        </w:rPr>
        <w:t xml:space="preserve">My recommendation:</w:t>
      </w:r>
      <w:r w:rsidDel="00000000" w:rsidR="00000000" w:rsidRPr="00000000">
        <w:rPr>
          <w:rtl w:val="0"/>
        </w:rPr>
        <w:t xml:space="preserve"> </w:t>
      </w:r>
      <w:r w:rsidDel="00000000" w:rsidR="00000000" w:rsidRPr="00000000">
        <w:rPr>
          <w:i w:val="1"/>
          <w:rtl w:val="0"/>
        </w:rPr>
        <w:t xml:space="preserve">ASUS GL703VM-NH74</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rtl w:val="0"/>
        </w:rPr>
        <w:t xml:space="preserve">Website: </w:t>
      </w:r>
      <w:r w:rsidDel="00000000" w:rsidR="00000000" w:rsidRPr="00000000">
        <w:rPr>
          <w:i w:val="1"/>
          <w:rtl w:val="0"/>
        </w:rPr>
        <w:t xml:space="preserve">https://www.newegg.com/Product/Product.aspx?item=N82E16834234830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Why I’m recommending this: </w:t>
      </w:r>
      <w:r w:rsidDel="00000000" w:rsidR="00000000" w:rsidRPr="00000000">
        <w:rPr>
          <w:rtl w:val="0"/>
        </w:rPr>
        <w:t xml:space="preserve">This is a solid, high end, and for the enthusiast, decently priced computer that offers similar to what its competitors are offering (If not better). It comes stock with a Nvidia GTX 1060 with 6gb VRAM, a solid card that will be sufficient for years to come. A 7th gen i7 intel processor, clocking in at 2.8ghz, this will handle any and all modern and future gaming needs. It’s also got 16gb of RAM which is equally as solid as the rest of the previous components. Also has 1tb of storage, enough to hold a host of games for on the go or LANs. For those who want a quick boot sequence a 256gb SSD is also included. </w:t>
      </w:r>
    </w:p>
    <w:p w:rsidR="00000000" w:rsidDel="00000000" w:rsidP="00000000" w:rsidRDefault="00000000" w:rsidRPr="00000000">
      <w:pPr>
        <w:contextualSpacing w:val="0"/>
        <w:rPr/>
      </w:pPr>
      <w:r w:rsidDel="00000000" w:rsidR="00000000" w:rsidRPr="00000000">
        <w:rPr>
          <w:rtl w:val="0"/>
        </w:rPr>
        <w:tab/>
        <w:t xml:space="preserve">Not only is this is a solid rig on the inside, but it includes an RGB backlit mechanical keyboard, beautiful 17.3” screen and sleek outside design. It also supports bluetooth, has plenty of USB ports (3.0 and type C), HDMI output, DisplayPort output and an ethernet port that many laptops are coming without these days. </w:t>
      </w:r>
    </w:p>
    <w:p w:rsidR="00000000" w:rsidDel="00000000" w:rsidP="00000000" w:rsidRDefault="00000000" w:rsidRPr="00000000">
      <w:pPr>
        <w:contextualSpacing w:val="0"/>
        <w:rPr/>
      </w:pPr>
      <w:r w:rsidDel="00000000" w:rsidR="00000000" w:rsidRPr="00000000">
        <w:rPr>
          <w:rtl w:val="0"/>
        </w:rPr>
        <w:tab/>
        <w:t xml:space="preserve">This laptop is perfect for the on-the-go hardcore gamer who wants to have a solid rig but also the ability to go to friends houses, LANs, or anywhere else easily without the hassle of packing up everytime they want to go. While not the cheapest option ever, it is solidly priced for the components within. NewEgg is also a solid provider of computer and technological goods and always has great customer support and warranties. This laptop has my full recommendation.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