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pPr>
      <w:r w:rsidDel="00000000" w:rsidR="00000000" w:rsidRPr="00000000">
        <w:rPr>
          <w:rtl w:val="0"/>
        </w:rPr>
        <w:t xml:space="preserve">I am part of a cybersecurity team at a healthcare facility. My main task is to ensure that only authorised employees have access to SPII, based on their IP addresses. I achieve it through a designated list of IP addresses,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tl w:val="0"/>
        </w:rPr>
        <w:t xml:space="preserve">, and an algorithm that removes IP addresses of machines of employees who have authorisation no more.</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Google Sans" w:cs="Google Sans" w:eastAsia="Google Sans" w:hAnsi="Google Sans"/>
          <w:rtl w:val="0"/>
        </w:rPr>
        <w:t xml:space="preserve">The initial step of the algorithm is to open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Hence, I assign the file name to the </w:t>
      </w:r>
      <w:r w:rsidDel="00000000" w:rsidR="00000000" w:rsidRPr="00000000">
        <w:rPr>
          <w:rFonts w:ascii="Courier New" w:cs="Courier New" w:eastAsia="Courier New" w:hAnsi="Courier New"/>
          <w:shd w:fill="efefef" w:val="clear"/>
          <w:rtl w:val="0"/>
        </w:rPr>
        <w:t xml:space="preserve">import_file</w:t>
      </w:r>
      <w:r w:rsidDel="00000000" w:rsidR="00000000" w:rsidRPr="00000000">
        <w:rPr>
          <w:rFonts w:ascii="Google Sans" w:cs="Google Sans" w:eastAsia="Google Sans" w:hAnsi="Google Sans"/>
          <w:rtl w:val="0"/>
        </w:rPr>
        <w:t xml:space="preserve"> </w:t>
      </w:r>
      <w:r w:rsidDel="00000000" w:rsidR="00000000" w:rsidRPr="00000000">
        <w:rPr>
          <w:rtl w:val="0"/>
        </w:rPr>
        <w:t xml:space="preserve">variable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6">
      <w:pPr>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Pr>
        <w:drawing>
          <wp:inline distB="114300" distT="114300" distL="114300" distR="114300">
            <wp:extent cx="3544155" cy="49638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44155" cy="4963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that, I utilize </w:t>
      </w:r>
      <w:r w:rsidDel="00000000" w:rsidR="00000000" w:rsidRPr="00000000">
        <w:rPr>
          <w:rFonts w:ascii="Google Sans" w:cs="Google Sans" w:eastAsia="Google Sans" w:hAnsi="Google Sans"/>
          <w:rtl w:val="0"/>
        </w:rPr>
        <w:t xml:space="preserve">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r w:rsidDel="00000000" w:rsidR="00000000" w:rsidRPr="00000000">
        <w:rPr>
          <w:rtl w:val="0"/>
        </w:rPr>
        <w:br w:type="textWrapping"/>
        <w:br w:type="textWrapping"/>
      </w:r>
      <w:r w:rsidDel="00000000" w:rsidR="00000000" w:rsidRPr="00000000">
        <w:rPr/>
        <w:drawing>
          <wp:inline distB="114300" distT="114300" distL="114300" distR="114300">
            <wp:extent cx="6386513" cy="764117"/>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86513" cy="76411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Google Sans" w:cs="Google Sans" w:eastAsia="Google Sans" w:hAnsi="Google Sans"/>
          <w:rtl w:val="0"/>
        </w:rPr>
        <w:t xml:space="preserve">I use</w:t>
      </w:r>
      <w:r w:rsidDel="00000000" w:rsidR="00000000" w:rsidRPr="00000000">
        <w:rPr>
          <w:rtl w:val="0"/>
        </w:rPr>
        <w:t xml:space="preserv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to avoid errors and manage external resources when opening and closing a file; </w:t>
      </w:r>
      <w:r w:rsidDel="00000000" w:rsidR="00000000" w:rsidRPr="00000000">
        <w:rPr>
          <w:rFonts w:ascii="Courier New" w:cs="Courier New" w:eastAsia="Courier New" w:hAnsi="Courier New"/>
          <w:shd w:fill="efefef" w:val="clear"/>
          <w:rtl w:val="0"/>
        </w:rPr>
        <w:t xml:space="preserve">as</w:t>
      </w:r>
      <w:r w:rsidDel="00000000" w:rsidR="00000000" w:rsidRPr="00000000">
        <w:rPr>
          <w:rtl w:val="0"/>
        </w:rPr>
        <w:t xml:space="preserve"> is necessary to assign a variable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which stores the data </w:t>
      </w:r>
      <w:r w:rsidDel="00000000" w:rsidR="00000000" w:rsidRPr="00000000">
        <w:rPr>
          <w:rFonts w:ascii="Google Sans" w:cs="Google Sans" w:eastAsia="Google Sans" w:hAnsi="Google Sans"/>
          <w:rtl w:val="0"/>
        </w:rPr>
        <w:t xml:space="preserve">inside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w:t>
      </w:r>
      <w:r w:rsidDel="00000000" w:rsidR="00000000" w:rsidRPr="00000000">
        <w:rPr>
          <w:rtl w:val="0"/>
        </w:rPr>
        <w:t xml:space="preserve">statement. I need to utilize </w:t>
      </w: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with the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parameter that grants me reading privileges to </w:t>
      </w:r>
      <w:r w:rsidDel="00000000" w:rsidR="00000000" w:rsidRPr="00000000">
        <w:rPr>
          <w:rFonts w:ascii="Courier New" w:cs="Courier New" w:eastAsia="Courier New" w:hAnsi="Courier New"/>
          <w:shd w:fill="efefef" w:val="clear"/>
          <w:rtl w:val="0"/>
        </w:rPr>
        <w:t xml:space="preserve">import_file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Courier New" w:cs="Courier New" w:eastAsia="Courier New" w:hAnsi="Courier New"/>
          <w:shd w:fill="efefef" w:val="clear"/>
        </w:rPr>
      </w:pPr>
      <w:r w:rsidDel="00000000" w:rsidR="00000000" w:rsidRPr="00000000">
        <w:rPr>
          <w:rFonts w:ascii="Google Sans" w:cs="Google Sans" w:eastAsia="Google Sans" w:hAnsi="Google Sans"/>
          <w:rtl w:val="0"/>
        </w:rPr>
        <w:t xml:space="preserve">To parse the content of </w:t>
      </w:r>
      <w:r w:rsidDel="00000000" w:rsidR="00000000" w:rsidRPr="00000000">
        <w:rPr>
          <w:rFonts w:ascii="Courier New" w:cs="Courier New" w:eastAsia="Courier New" w:hAnsi="Courier New"/>
          <w:shd w:fill="efefef" w:val="clear"/>
          <w:rtl w:val="0"/>
        </w:rPr>
        <w:t xml:space="preserve">import_file</w:t>
      </w:r>
      <w:r w:rsidDel="00000000" w:rsidR="00000000" w:rsidRPr="00000000">
        <w:rPr>
          <w:rFonts w:ascii="Google Sans" w:cs="Google Sans" w:eastAsia="Google Sans" w:hAnsi="Google Sans"/>
          <w:rtl w:val="0"/>
        </w:rPr>
        <w:t xml:space="preserve">, I employ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make it more human-readable.</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w:t>
      </w:r>
      <w:r w:rsidDel="00000000" w:rsidR="00000000" w:rsidRPr="00000000">
        <w:rPr>
          <w:rFonts w:ascii="Courier New" w:cs="Courier New" w:eastAsia="Courier New" w:hAnsi="Courier New"/>
          <w:shd w:fill="efefef" w:val="clear"/>
        </w:rPr>
        <w:drawing>
          <wp:inline distB="114300" distT="114300" distL="114300" distR="114300">
            <wp:extent cx="5943600" cy="673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Since I open the file with reading privileges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 can execute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inside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As all the data is stored in a temporary container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I attach the function to it.</w:t>
      </w:r>
    </w:p>
    <w:p w:rsidR="00000000" w:rsidDel="00000000" w:rsidP="00000000" w:rsidRDefault="00000000" w:rsidRPr="00000000" w14:paraId="00000013">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After reading the file, I need to convert the string </w:t>
      </w:r>
      <w:r w:rsidDel="00000000" w:rsidR="00000000" w:rsidRPr="00000000">
        <w:rPr>
          <w:rFonts w:ascii="Courier New" w:cs="Courier New" w:eastAsia="Courier New" w:hAnsi="Courier New"/>
          <w:sz w:val="21"/>
          <w:szCs w:val="21"/>
          <w:shd w:fill="eff0f1" w:val="clear"/>
          <w:rtl w:val="0"/>
        </w:rPr>
        <w:t xml:space="preserve">ip_addresses</w:t>
      </w:r>
      <w:r w:rsidDel="00000000" w:rsidR="00000000" w:rsidRPr="00000000">
        <w:rPr>
          <w:rFonts w:ascii="Google Sans" w:cs="Google Sans" w:eastAsia="Google Sans" w:hAnsi="Google Sans"/>
          <w:rtl w:val="0"/>
        </w:rPr>
        <w:t xml:space="preserve"> into a list. In order to achieve this, I decide to use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w:t>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223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normally added  at the end of a variable. It would separate the contents of a variable based on the character that is specified as an argument. Without an argument, it can separate based on a space character and/or return. The main purpose of this function in my code is to simplify the removal of IP addresses from the relevant list. I can store the list by reassigning it back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Iteration through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is a cornerstone of my algorithm. It is achieved through the means of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br w:type="textWrapping"/>
        <w:br w:type="textWrapping"/>
      </w:r>
      <w:r w:rsidDel="00000000" w:rsidR="00000000" w:rsidRPr="00000000">
        <w:rPr>
          <w:rFonts w:ascii="Google Sans" w:cs="Google Sans" w:eastAsia="Google Sans" w:hAnsi="Google Sans"/>
        </w:rPr>
        <w:drawing>
          <wp:inline distB="114300" distT="114300" distL="114300" distR="114300">
            <wp:extent cx="2976563" cy="1208942"/>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76563" cy="120894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runs the code using each element of a list as a variable. The loop begins with </w:t>
      </w:r>
      <w:r w:rsidDel="00000000" w:rsidR="00000000" w:rsidRPr="00000000">
        <w:rPr>
          <w:rFonts w:ascii="Courier New" w:cs="Courier New" w:eastAsia="Courier New" w:hAnsi="Courier New"/>
          <w:shd w:fill="efefef" w:val="clear"/>
          <w:rtl w:val="0"/>
        </w:rPr>
        <w:t xml:space="preserve">for </w:t>
      </w:r>
      <w:r w:rsidDel="00000000" w:rsidR="00000000" w:rsidRPr="00000000">
        <w:rPr>
          <w:rFonts w:ascii="Google Sans" w:cs="Google Sans" w:eastAsia="Google Sans" w:hAnsi="Google Sans"/>
          <w:rtl w:val="0"/>
        </w:rPr>
        <w:t xml:space="preserve">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keyword identifies a list of variables that should be run through the loop.</w:t>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The goal of the algorithm is to remove all of the IP addresses specified in the remove list from the allow  list. To achieve this I write a conditional that assess whether an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variable is part of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br w:type="textWrapping"/>
      </w:r>
      <w:r w:rsidDel="00000000" w:rsidR="00000000" w:rsidRPr="00000000">
        <w:rPr>
          <w:rFonts w:ascii="Google Sans" w:cs="Google Sans" w:eastAsia="Google Sans" w:hAnsi="Google Sans"/>
        </w:rPr>
        <w:drawing>
          <wp:inline distB="114300" distT="114300" distL="114300" distR="114300">
            <wp:extent cx="5943600" cy="1536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Within the conditional I include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function with </w:t>
      </w:r>
      <w:r w:rsidDel="00000000" w:rsidR="00000000" w:rsidRPr="00000000">
        <w:rPr>
          <w:rFonts w:ascii="Courier New" w:cs="Courier New" w:eastAsia="Courier New" w:hAnsi="Courier New"/>
          <w:shd w:fill="efefef" w:val="clear"/>
          <w:rtl w:val="0"/>
        </w:rPr>
        <w:t xml:space="preserve"> element</w:t>
      </w:r>
      <w:r w:rsidDel="00000000" w:rsidR="00000000" w:rsidRPr="00000000">
        <w:rPr>
          <w:rFonts w:ascii="Google Sans" w:cs="Google Sans" w:eastAsia="Google Sans" w:hAnsi="Google Sans"/>
          <w:rtl w:val="0"/>
        </w:rPr>
        <w:t xml:space="preserve"> as an argument. The function removes  the first occurrence of a specific element inside the list. </w:t>
      </w:r>
      <w:r w:rsidDel="00000000" w:rsidR="00000000" w:rsidRPr="00000000">
        <w:rPr>
          <w:rtl w:val="0"/>
        </w:rPr>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Ultimately, I need to update the algorithm with the modified list. To achieve this, I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string by means of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so as to be able to pass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as an argument.</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318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In general,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used to concatenate the elements of an iterable into a string. Normally, the iterable gets  included as an argument (in my case it is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 that is appended to a separation character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(which instructs Python to insert each element on a new line)</w:t>
        <w:br w:type="textWrapping"/>
        <w:br w:type="textWrapping"/>
        <w:t xml:space="preserve">Having done that, I employ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with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w:t>
        <w:br w:type="textWrapping"/>
        <w:br w:type="textWrapping"/>
      </w:r>
      <w:r w:rsidDel="00000000" w:rsidR="00000000" w:rsidRPr="00000000">
        <w:rPr>
          <w:rFonts w:ascii="Google Sans" w:cs="Google Sans" w:eastAsia="Google Sans" w:hAnsi="Google Sans"/>
        </w:rPr>
        <w:drawing>
          <wp:inline distB="114300" distT="114300" distL="114300" distR="114300">
            <wp:extent cx="5943600" cy="12446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Contrary to the previous usage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use a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argument because I need permission to write to the file. With this permission I can finally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command to write a string data into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It fulfills the sole purpose of my algorithm which is to ensure that the IP addresses of employees that have their access terminated are not able to access company’s internal data per se.</w:t>
        <w:br w:type="textWrapping"/>
      </w:r>
    </w:p>
    <w:p w:rsidR="00000000" w:rsidDel="00000000" w:rsidP="00000000" w:rsidRDefault="00000000" w:rsidRPr="00000000" w14:paraId="0000002A">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this overview, I develop an algorithm to keep the list of authorised IP addresses to access SPII at the healthcare facility current. First, I import a designated list of IP addresses,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tl w:val="0"/>
        </w:rPr>
        <w:t xml:space="preserve"> and make necessary modifications to prepare it for automation such as parsing and conversion into a list and a string through </w:t>
      </w: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.read()</w:t>
      </w:r>
      <w:r w:rsidDel="00000000" w:rsidR="00000000" w:rsidRPr="00000000">
        <w:rPr>
          <w:rtl w:val="0"/>
        </w:rPr>
        <w:t xml:space="preserve"> and </w:t>
      </w: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commands. Next, I iterate through</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with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to designate IP addresses for deletion. After that, I  remove all of the IP addresses  from the allow  list  by means of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function. In the end, I record the changes made by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function with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w:t>
      </w: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