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AB7F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AB7F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AB7F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AB7F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AB7F9A">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AB7F9A">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64038058" w14:textId="7543FDE1" w:rsidR="007A3C60" w:rsidRDefault="00233EB6" w:rsidP="007A3C60">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0A2749D4" w14:textId="709819A4" w:rsidR="007A3C60" w:rsidRDefault="007A3C60" w:rsidP="00233EB6">
      <w:pPr>
        <w:spacing w:before="0" w:after="160" w:line="259" w:lineRule="auto"/>
        <w:ind w:firstLine="0"/>
        <w:rPr>
          <w:rFonts w:cs="Times New Roman"/>
          <w:b/>
          <w:bCs/>
          <w:sz w:val="28"/>
          <w:szCs w:val="24"/>
        </w:rPr>
      </w:pPr>
    </w:p>
    <w:p w14:paraId="161C9FB8" w14:textId="3F857BC9" w:rsidR="00233EB6" w:rsidRDefault="00FD24D8" w:rsidP="00233EB6">
      <w:pPr>
        <w:spacing w:before="0" w:after="160" w:line="259" w:lineRule="auto"/>
        <w:ind w:firstLine="0"/>
        <w:rPr>
          <w:rFonts w:cs="Times New Roman"/>
        </w:rPr>
      </w:pPr>
      <w:r>
        <w:rPr>
          <w:rFonts w:cs="Times New Roman"/>
        </w:rPr>
        <w:t xml:space="preserve">Para esta entrega me enfoque en buscar la manera de implementar en código el algoritmo de </w:t>
      </w:r>
      <w:proofErr w:type="spellStart"/>
      <w:r>
        <w:rPr>
          <w:rFonts w:cs="Times New Roman"/>
        </w:rPr>
        <w:t>Manacher</w:t>
      </w:r>
      <w:proofErr w:type="spellEnd"/>
      <w:r>
        <w:rPr>
          <w:rFonts w:cs="Times New Roman"/>
        </w:rPr>
        <w:t xml:space="preserve"> el cual encuentra de manera lineal el palíndromo mas largo en una cadena de caracteres.</w:t>
      </w:r>
    </w:p>
    <w:p w14:paraId="7EEAAE86" w14:textId="77777777" w:rsidR="00FB4C6C" w:rsidRDefault="00FB4C6C" w:rsidP="00233EB6">
      <w:pPr>
        <w:spacing w:before="0" w:after="160" w:line="259" w:lineRule="auto"/>
        <w:ind w:firstLine="0"/>
        <w:rPr>
          <w:rFonts w:cs="Times New Roman"/>
        </w:rPr>
      </w:pPr>
    </w:p>
    <w:p w14:paraId="7D9B7898" w14:textId="338FF064" w:rsidR="00FD24D8" w:rsidRDefault="00FD24D8" w:rsidP="00233EB6">
      <w:pPr>
        <w:spacing w:before="0" w:after="160" w:line="259" w:lineRule="auto"/>
        <w:ind w:firstLine="0"/>
        <w:rPr>
          <w:rFonts w:cs="Times New Roman"/>
        </w:rPr>
      </w:pPr>
      <w:r>
        <w:rPr>
          <w:rFonts w:cs="Times New Roman"/>
        </w:rPr>
        <w:t xml:space="preserve">Creo que lo que me pareció más interesante de esta actividad fue el intentar encontrar un error que ocurría aleatoriamente, para encontrar el error tuve que repasar detalladamente el código para así poder encontrar el por qué a veces funcionaba bien el código y otras veces fallaba. Al final termine encontrando que era debido a un vector que se le indicaba un parámetro incorrecto, por ejemplo </w:t>
      </w:r>
      <w:proofErr w:type="gramStart"/>
      <w:r>
        <w:rPr>
          <w:rFonts w:cs="Times New Roman"/>
        </w:rPr>
        <w:t>vector[</w:t>
      </w:r>
      <w:proofErr w:type="gramEnd"/>
      <w:r>
        <w:rPr>
          <w:rFonts w:cs="Times New Roman"/>
        </w:rPr>
        <w:t xml:space="preserve">-2], esto y la combinación de un min() causó que a veces fallara el código debido a que vector[-2] regresa un valor inesperado que a veces era positivo o negativo de gran valor.  Al encontrar el error bastó con utilizar un </w:t>
      </w:r>
      <w:r w:rsidR="00FB4C6C">
        <w:rPr>
          <w:rFonts w:cs="Times New Roman"/>
        </w:rPr>
        <w:t>“</w:t>
      </w:r>
      <w:proofErr w:type="spellStart"/>
      <w:r>
        <w:rPr>
          <w:rFonts w:cs="Times New Roman"/>
        </w:rPr>
        <w:t>if</w:t>
      </w:r>
      <w:proofErr w:type="spellEnd"/>
      <w:r>
        <w:rPr>
          <w:rFonts w:cs="Times New Roman"/>
        </w:rPr>
        <w:t xml:space="preserve"> </w:t>
      </w:r>
      <w:proofErr w:type="spellStart"/>
      <w:r>
        <w:rPr>
          <w:rFonts w:cs="Times New Roman"/>
        </w:rPr>
        <w:t>statement</w:t>
      </w:r>
      <w:proofErr w:type="spellEnd"/>
      <w:r w:rsidR="00FB4C6C">
        <w:rPr>
          <w:rFonts w:cs="Times New Roman"/>
        </w:rPr>
        <w:t>”</w:t>
      </w:r>
      <w:r>
        <w:rPr>
          <w:rFonts w:cs="Times New Roman"/>
        </w:rPr>
        <w:t xml:space="preserve"> para que no volviera a ocurrir.</w:t>
      </w:r>
    </w:p>
    <w:p w14:paraId="3405EC65" w14:textId="09633F71" w:rsidR="00FB4C6C" w:rsidRPr="00FD24D8" w:rsidRDefault="00FB4C6C" w:rsidP="00233EB6">
      <w:pPr>
        <w:spacing w:before="0" w:after="160" w:line="259" w:lineRule="auto"/>
        <w:ind w:firstLine="0"/>
        <w:rPr>
          <w:rFonts w:cs="Times New Roman"/>
        </w:rPr>
      </w:pPr>
    </w:p>
    <w:sectPr w:rsidR="00FB4C6C" w:rsidRPr="00FD24D8"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6C82" w14:textId="77777777" w:rsidR="00AB7F9A" w:rsidRDefault="00AB7F9A" w:rsidP="00920B21">
      <w:pPr>
        <w:spacing w:before="0" w:after="0"/>
      </w:pPr>
      <w:r>
        <w:separator/>
      </w:r>
    </w:p>
  </w:endnote>
  <w:endnote w:type="continuationSeparator" w:id="0">
    <w:p w14:paraId="55B8D818" w14:textId="77777777" w:rsidR="00AB7F9A" w:rsidRDefault="00AB7F9A"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AFA5" w14:textId="77777777" w:rsidR="00AB7F9A" w:rsidRDefault="00AB7F9A" w:rsidP="00920B21">
      <w:pPr>
        <w:spacing w:before="0" w:after="0"/>
      </w:pPr>
      <w:r>
        <w:separator/>
      </w:r>
    </w:p>
  </w:footnote>
  <w:footnote w:type="continuationSeparator" w:id="0">
    <w:p w14:paraId="5B9DD34D" w14:textId="77777777" w:rsidR="00AB7F9A" w:rsidRDefault="00AB7F9A"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088D1D16" w:rsidR="00F2350B" w:rsidRDefault="00EA648E" w:rsidP="00920B21">
    <w:pPr>
      <w:pStyle w:val="Encabezado"/>
      <w:jc w:val="right"/>
    </w:pPr>
    <w:r>
      <w:t>Luis Armando Salazar López</w:t>
    </w:r>
  </w:p>
  <w:p w14:paraId="1C3B7CCB" w14:textId="2E10EFF0" w:rsidR="00920B21" w:rsidRDefault="00EA648E" w:rsidP="00920B21">
    <w:pPr>
      <w:pStyle w:val="Encabezado"/>
      <w:jc w:val="right"/>
    </w:pPr>
    <w:r>
      <w:t>A01114901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0F02C6"/>
    <w:rsid w:val="00135129"/>
    <w:rsid w:val="001434B0"/>
    <w:rsid w:val="001A2DCF"/>
    <w:rsid w:val="00233EB6"/>
    <w:rsid w:val="002762E9"/>
    <w:rsid w:val="00291D3A"/>
    <w:rsid w:val="002F0503"/>
    <w:rsid w:val="002F7C98"/>
    <w:rsid w:val="0030466B"/>
    <w:rsid w:val="003558F3"/>
    <w:rsid w:val="00355981"/>
    <w:rsid w:val="004323AD"/>
    <w:rsid w:val="00451F67"/>
    <w:rsid w:val="004A35CC"/>
    <w:rsid w:val="004B3982"/>
    <w:rsid w:val="005736B3"/>
    <w:rsid w:val="00573A09"/>
    <w:rsid w:val="0058589E"/>
    <w:rsid w:val="005A5DC6"/>
    <w:rsid w:val="005B52A4"/>
    <w:rsid w:val="00687263"/>
    <w:rsid w:val="006A3492"/>
    <w:rsid w:val="00757020"/>
    <w:rsid w:val="007A3C60"/>
    <w:rsid w:val="00864091"/>
    <w:rsid w:val="008D1843"/>
    <w:rsid w:val="008D5E59"/>
    <w:rsid w:val="00920B21"/>
    <w:rsid w:val="00931FE5"/>
    <w:rsid w:val="00950C0B"/>
    <w:rsid w:val="0099660D"/>
    <w:rsid w:val="00A135E2"/>
    <w:rsid w:val="00A356C1"/>
    <w:rsid w:val="00A91302"/>
    <w:rsid w:val="00AA330A"/>
    <w:rsid w:val="00AB7F9A"/>
    <w:rsid w:val="00B211A7"/>
    <w:rsid w:val="00B80079"/>
    <w:rsid w:val="00B93E32"/>
    <w:rsid w:val="00BB6680"/>
    <w:rsid w:val="00BD15B5"/>
    <w:rsid w:val="00CC216E"/>
    <w:rsid w:val="00CE0270"/>
    <w:rsid w:val="00D10767"/>
    <w:rsid w:val="00D21351"/>
    <w:rsid w:val="00D45942"/>
    <w:rsid w:val="00DB2B7C"/>
    <w:rsid w:val="00DC52A6"/>
    <w:rsid w:val="00E26272"/>
    <w:rsid w:val="00E43E49"/>
    <w:rsid w:val="00E55538"/>
    <w:rsid w:val="00E6522D"/>
    <w:rsid w:val="00EA648E"/>
    <w:rsid w:val="00F2350B"/>
    <w:rsid w:val="00FB4C6C"/>
    <w:rsid w:val="00FD24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850602975">
      <w:bodyDiv w:val="1"/>
      <w:marLeft w:val="0"/>
      <w:marRight w:val="0"/>
      <w:marTop w:val="0"/>
      <w:marBottom w:val="0"/>
      <w:divBdr>
        <w:top w:val="none" w:sz="0" w:space="0" w:color="auto"/>
        <w:left w:val="none" w:sz="0" w:space="0" w:color="auto"/>
        <w:bottom w:val="none" w:sz="0" w:space="0" w:color="auto"/>
        <w:right w:val="none" w:sz="0" w:space="0" w:color="auto"/>
      </w:divBdr>
      <w:divsChild>
        <w:div w:id="1763066072">
          <w:marLeft w:val="0"/>
          <w:marRight w:val="0"/>
          <w:marTop w:val="0"/>
          <w:marBottom w:val="0"/>
          <w:divBdr>
            <w:top w:val="none" w:sz="0" w:space="0" w:color="auto"/>
            <w:left w:val="none" w:sz="0" w:space="0" w:color="auto"/>
            <w:bottom w:val="none" w:sz="0" w:space="0" w:color="auto"/>
            <w:right w:val="none" w:sz="0" w:space="0" w:color="auto"/>
          </w:divBdr>
          <w:divsChild>
            <w:div w:id="45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A01114901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1: Reflexión</dc:subject>
  <dc:creator>Luis Armando Salazar Lopez</dc:creator>
  <cp:keywords/>
  <dc:description/>
  <cp:lastModifiedBy>Luis Armando Salazar López</cp:lastModifiedBy>
  <cp:revision>14</cp:revision>
  <dcterms:created xsi:type="dcterms:W3CDTF">2021-03-25T08:36:00Z</dcterms:created>
  <dcterms:modified xsi:type="dcterms:W3CDTF">2021-09-13T02:06:00Z</dcterms:modified>
</cp:coreProperties>
</file>