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1CB7C" w14:textId="22C28DDD" w:rsidR="008B5303" w:rsidRDefault="006C46F0" w:rsidP="00EE4361">
      <w:pPr>
        <w:jc w:val="center"/>
        <w:rPr>
          <w:rFonts w:ascii="宋体" w:eastAsia="宋体" w:hAnsi="宋体"/>
          <w:b/>
          <w:bCs/>
          <w:sz w:val="52"/>
          <w:szCs w:val="52"/>
        </w:rPr>
      </w:pPr>
      <w:r>
        <w:rPr>
          <w:rFonts w:ascii="宋体" w:eastAsia="宋体" w:hAnsi="宋体" w:hint="eastAsia"/>
          <w:b/>
          <w:bCs/>
          <w:sz w:val="52"/>
          <w:szCs w:val="52"/>
        </w:rPr>
        <w:t>光栅衍射</w:t>
      </w:r>
      <w:r w:rsidR="008B5303" w:rsidRPr="008B5303">
        <w:rPr>
          <w:rFonts w:ascii="宋体" w:eastAsia="宋体" w:hAnsi="宋体" w:hint="eastAsia"/>
          <w:b/>
          <w:bCs/>
          <w:sz w:val="52"/>
          <w:szCs w:val="52"/>
        </w:rPr>
        <w:t>实验</w:t>
      </w:r>
    </w:p>
    <w:p w14:paraId="7A60D12B" w14:textId="7D54A31D" w:rsidR="00EE4361" w:rsidRPr="008B5303" w:rsidRDefault="006C46F0" w:rsidP="00EE4361">
      <w:pPr>
        <w:jc w:val="center"/>
        <w:rPr>
          <w:rFonts w:ascii="宋体" w:eastAsia="宋体" w:hAnsi="宋体"/>
          <w:b/>
          <w:bCs/>
          <w:sz w:val="52"/>
          <w:szCs w:val="52"/>
        </w:rPr>
      </w:pPr>
      <w:r>
        <w:rPr>
          <w:rFonts w:ascii="宋体" w:eastAsia="宋体" w:hAnsi="宋体"/>
          <w:b/>
          <w:bCs/>
          <w:noProof/>
          <w:sz w:val="52"/>
          <w:szCs w:val="52"/>
        </w:rPr>
        <w:drawing>
          <wp:inline distT="0" distB="0" distL="0" distR="0" wp14:anchorId="33028BFE" wp14:editId="6DFCD390">
            <wp:extent cx="6827726" cy="4267200"/>
            <wp:effectExtent l="0" t="0" r="0" b="0"/>
            <wp:docPr id="760231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23197" name="图片 7602319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5071" cy="427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2E1EF" w14:textId="7FF31D6A" w:rsidR="008B5303" w:rsidRPr="008B5303" w:rsidRDefault="008B5303" w:rsidP="008B5303">
      <w:pPr>
        <w:ind w:firstLine="420"/>
        <w:jc w:val="left"/>
        <w:rPr>
          <w:rFonts w:ascii="宋体" w:eastAsia="宋体" w:hAnsi="宋体"/>
          <w:b/>
          <w:bCs/>
          <w:sz w:val="44"/>
          <w:szCs w:val="44"/>
        </w:rPr>
      </w:pPr>
      <w:r w:rsidRPr="008B5303">
        <w:rPr>
          <w:rFonts w:ascii="宋体" w:eastAsia="宋体" w:hAnsi="宋体" w:hint="eastAsia"/>
          <w:b/>
          <w:bCs/>
          <w:sz w:val="44"/>
          <w:szCs w:val="44"/>
        </w:rPr>
        <w:lastRenderedPageBreak/>
        <w:t>【实验原理】</w:t>
      </w:r>
    </w:p>
    <w:p w14:paraId="10C241A9" w14:textId="317B99C9" w:rsidR="008B5303" w:rsidRPr="006C46F0" w:rsidRDefault="006C46F0" w:rsidP="00436875">
      <w:pPr>
        <w:ind w:firstLineChars="200" w:firstLine="640"/>
        <w:rPr>
          <w:rFonts w:ascii="宋体" w:eastAsia="宋体" w:hAnsi="宋体"/>
          <w:sz w:val="32"/>
          <w:szCs w:val="32"/>
        </w:rPr>
      </w:pPr>
      <w:r w:rsidRPr="006C46F0">
        <w:rPr>
          <w:rFonts w:ascii="宋体" w:eastAsia="宋体" w:hAnsi="宋体" w:hint="eastAsia"/>
          <w:sz w:val="32"/>
          <w:szCs w:val="32"/>
        </w:rPr>
        <w:t>广义上，凡具有周期性空间结构或光学性能的衍射屏都可称为光栅。光栅的种类很多，本实验选用的是一维透射光栅，它是在一个基板玻璃片上刻上一组等间距的平行刻痕而成。它可以看作一系列密集而又均匀排列的平行狭缝。相邻狭缝对应点之间的距离称为光栅常数</w:t>
      </w:r>
      <m:oMath>
        <m:r>
          <w:rPr>
            <w:rFonts w:ascii="Cambria Math" w:eastAsia="宋体" w:hAnsi="Cambria Math"/>
            <w:sz w:val="32"/>
            <w:szCs w:val="32"/>
          </w:rPr>
          <m:t>d</m:t>
        </m:r>
      </m:oMath>
      <w:r w:rsidRPr="006C46F0">
        <w:rPr>
          <w:rFonts w:ascii="宋体" w:eastAsia="宋体" w:hAnsi="宋体"/>
          <w:sz w:val="32"/>
          <w:szCs w:val="32"/>
        </w:rPr>
        <w:t>。</w:t>
      </w:r>
    </w:p>
    <w:p w14:paraId="79038E87" w14:textId="5FBCE386" w:rsidR="008B5303" w:rsidRDefault="006C46F0" w:rsidP="008B5303">
      <w:pPr>
        <w:keepNext/>
        <w:ind w:firstLine="420"/>
        <w:jc w:val="center"/>
      </w:pPr>
      <w:r>
        <w:rPr>
          <w:noProof/>
        </w:rPr>
        <w:drawing>
          <wp:inline distT="0" distB="0" distL="0" distR="0" wp14:anchorId="6C716FEE" wp14:editId="3EC58B41">
            <wp:extent cx="5476875" cy="2428875"/>
            <wp:effectExtent l="0" t="0" r="9525" b="9525"/>
            <wp:docPr id="88537410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374107" name="图片 88537410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2B99C" w14:textId="1262B2CE" w:rsidR="008B5303" w:rsidRPr="00436875" w:rsidRDefault="008B5303" w:rsidP="008B5303">
      <w:pPr>
        <w:pStyle w:val="ac"/>
        <w:jc w:val="center"/>
        <w:rPr>
          <w:sz w:val="28"/>
          <w:szCs w:val="28"/>
        </w:rPr>
      </w:pPr>
      <w:r w:rsidRPr="00436875">
        <w:rPr>
          <w:sz w:val="28"/>
          <w:szCs w:val="28"/>
        </w:rPr>
        <w:t>图</w:t>
      </w:r>
      <w:r w:rsidRPr="00436875">
        <w:rPr>
          <w:sz w:val="28"/>
          <w:szCs w:val="28"/>
        </w:rPr>
        <w:t xml:space="preserve"> </w:t>
      </w:r>
      <w:r w:rsidRPr="00436875">
        <w:rPr>
          <w:sz w:val="28"/>
          <w:szCs w:val="28"/>
        </w:rPr>
        <w:fldChar w:fldCharType="begin"/>
      </w:r>
      <w:r w:rsidRPr="00436875">
        <w:rPr>
          <w:sz w:val="28"/>
          <w:szCs w:val="28"/>
        </w:rPr>
        <w:instrText xml:space="preserve"> SEQ </w:instrText>
      </w:r>
      <w:r w:rsidRPr="00436875">
        <w:rPr>
          <w:sz w:val="28"/>
          <w:szCs w:val="28"/>
        </w:rPr>
        <w:instrText>图</w:instrText>
      </w:r>
      <w:r w:rsidRPr="00436875">
        <w:rPr>
          <w:sz w:val="28"/>
          <w:szCs w:val="28"/>
        </w:rPr>
        <w:instrText xml:space="preserve"> \* ARABIC </w:instrText>
      </w:r>
      <w:r w:rsidRPr="00436875">
        <w:rPr>
          <w:sz w:val="28"/>
          <w:szCs w:val="28"/>
        </w:rPr>
        <w:fldChar w:fldCharType="separate"/>
      </w:r>
      <w:r w:rsidRPr="00436875">
        <w:rPr>
          <w:noProof/>
          <w:sz w:val="28"/>
          <w:szCs w:val="28"/>
        </w:rPr>
        <w:t>1</w:t>
      </w:r>
      <w:r w:rsidRPr="00436875">
        <w:rPr>
          <w:sz w:val="28"/>
          <w:szCs w:val="28"/>
        </w:rPr>
        <w:fldChar w:fldCharType="end"/>
      </w:r>
      <w:r w:rsidRPr="00436875">
        <w:rPr>
          <w:sz w:val="28"/>
          <w:szCs w:val="28"/>
        </w:rPr>
        <w:t xml:space="preserve"> </w:t>
      </w:r>
      <w:r w:rsidR="006C46F0">
        <w:rPr>
          <w:rFonts w:hint="eastAsia"/>
          <w:sz w:val="28"/>
          <w:szCs w:val="28"/>
        </w:rPr>
        <w:t>光栅衍射</w:t>
      </w:r>
      <w:r w:rsidRPr="00436875">
        <w:rPr>
          <w:rFonts w:hint="eastAsia"/>
          <w:sz w:val="28"/>
          <w:szCs w:val="28"/>
        </w:rPr>
        <w:t>原理图</w:t>
      </w:r>
    </w:p>
    <w:p w14:paraId="45C274F4" w14:textId="137FEABE" w:rsidR="00436875" w:rsidRDefault="006C46F0" w:rsidP="006C46F0">
      <w:pPr>
        <w:ind w:firstLineChars="200" w:firstLine="640"/>
        <w:rPr>
          <w:rFonts w:ascii="宋体" w:eastAsia="宋体" w:hAnsi="宋体"/>
          <w:sz w:val="32"/>
          <w:szCs w:val="32"/>
        </w:rPr>
      </w:pPr>
      <w:r w:rsidRPr="006C46F0">
        <w:rPr>
          <w:rFonts w:ascii="宋体" w:eastAsia="宋体" w:hAnsi="宋体" w:hint="eastAsia"/>
          <w:sz w:val="32"/>
          <w:szCs w:val="32"/>
        </w:rPr>
        <w:t>平面光栅是根据多缝衍射原理制成的一种分光元件。它不仅适用于可见光，还能用于红外和紫外</w:t>
      </w:r>
      <w:r w:rsidRPr="006C46F0">
        <w:rPr>
          <w:rFonts w:ascii="宋体" w:eastAsia="宋体" w:hAnsi="宋体" w:hint="eastAsia"/>
          <w:sz w:val="32"/>
          <w:szCs w:val="32"/>
        </w:rPr>
        <w:lastRenderedPageBreak/>
        <w:t>光波。由于制造方法或用途不同，光栅的种类很多，有刻痕光栅和全息光栅之分；有透射光栅和反射光栅之分等</w:t>
      </w:r>
      <w:proofErr w:type="gramStart"/>
      <w:r w:rsidRPr="006C46F0">
        <w:rPr>
          <w:rFonts w:ascii="宋体" w:eastAsia="宋体" w:hAnsi="宋体" w:hint="eastAsia"/>
          <w:sz w:val="32"/>
          <w:szCs w:val="32"/>
        </w:rPr>
        <w:t>等</w:t>
      </w:r>
      <w:proofErr w:type="gramEnd"/>
      <w:r w:rsidRPr="006C46F0">
        <w:rPr>
          <w:rFonts w:ascii="宋体" w:eastAsia="宋体" w:hAnsi="宋体" w:hint="eastAsia"/>
          <w:sz w:val="32"/>
          <w:szCs w:val="32"/>
        </w:rPr>
        <w:t>。实验选用的是透射式平面刻痕光栅，它在光栅上每毫米刻有</w:t>
      </w:r>
      <m:oMath>
        <m:r>
          <w:rPr>
            <w:rFonts w:ascii="Cambria Math" w:eastAsia="宋体" w:hAnsi="Cambria Math"/>
            <w:sz w:val="32"/>
            <w:szCs w:val="32"/>
          </w:rPr>
          <m:t>n</m:t>
        </m:r>
      </m:oMath>
      <w:r w:rsidRPr="006C46F0">
        <w:rPr>
          <w:rFonts w:ascii="宋体" w:eastAsia="宋体" w:hAnsi="宋体"/>
          <w:sz w:val="32"/>
          <w:szCs w:val="32"/>
        </w:rPr>
        <w:t>条刻痕，其光栅常数</w:t>
      </w:r>
      <m:oMath>
        <m:r>
          <w:rPr>
            <w:rFonts w:ascii="Cambria Math" w:eastAsia="宋体" w:hAnsi="Cambria Math"/>
            <w:sz w:val="32"/>
            <w:szCs w:val="32"/>
          </w:rPr>
          <m:t>d</m:t>
        </m:r>
        <m:r>
          <m:rPr>
            <m:sty m:val="p"/>
          </m:rPr>
          <w:rPr>
            <w:rFonts w:ascii="Cambria Math" w:eastAsia="宋体" w:hAnsi="Cambria Math"/>
            <w:sz w:val="32"/>
            <w:szCs w:val="32"/>
          </w:rPr>
          <m:t>=1/</m:t>
        </m:r>
        <m:r>
          <w:rPr>
            <w:rFonts w:ascii="Cambria Math" w:eastAsia="宋体" w:hAnsi="Cambria Math"/>
            <w:sz w:val="32"/>
            <w:szCs w:val="32"/>
          </w:rPr>
          <m:t>n</m:t>
        </m:r>
      </m:oMath>
      <w:r w:rsidRPr="006C46F0">
        <w:rPr>
          <w:rFonts w:ascii="宋体" w:eastAsia="宋体" w:hAnsi="宋体" w:hint="eastAsia"/>
          <w:sz w:val="32"/>
          <w:szCs w:val="32"/>
        </w:rPr>
        <w:t>。</w:t>
      </w:r>
    </w:p>
    <w:p w14:paraId="61A4664E" w14:textId="6E559FBF" w:rsidR="006C46F0" w:rsidRPr="006C46F0" w:rsidRDefault="006C46F0" w:rsidP="006C46F0">
      <w:pPr>
        <w:ind w:firstLineChars="200" w:firstLine="640"/>
        <w:rPr>
          <w:rFonts w:ascii="宋体" w:eastAsia="宋体" w:hAnsi="宋体"/>
          <w:sz w:val="32"/>
          <w:szCs w:val="32"/>
        </w:rPr>
      </w:pPr>
      <w:r w:rsidRPr="006C46F0">
        <w:rPr>
          <w:rFonts w:ascii="宋体" w:eastAsia="宋体" w:hAnsi="宋体" w:hint="eastAsia"/>
          <w:sz w:val="32"/>
          <w:szCs w:val="32"/>
        </w:rPr>
        <w:t>由夫</w:t>
      </w:r>
      <w:proofErr w:type="gramStart"/>
      <w:r w:rsidRPr="006C46F0">
        <w:rPr>
          <w:rFonts w:ascii="宋体" w:eastAsia="宋体" w:hAnsi="宋体" w:hint="eastAsia"/>
          <w:sz w:val="32"/>
          <w:szCs w:val="32"/>
        </w:rPr>
        <w:t>琅</w:t>
      </w:r>
      <w:proofErr w:type="gramEnd"/>
      <w:r w:rsidRPr="006C46F0">
        <w:rPr>
          <w:rFonts w:ascii="宋体" w:eastAsia="宋体" w:hAnsi="宋体" w:hint="eastAsia"/>
          <w:sz w:val="32"/>
          <w:szCs w:val="32"/>
        </w:rPr>
        <w:t>和费衍射原理可知，当波长为</w:t>
      </w:r>
      <m:oMath>
        <m:r>
          <w:rPr>
            <w:rFonts w:ascii="Cambria Math" w:eastAsia="宋体" w:hAnsi="Cambria Math"/>
            <w:sz w:val="32"/>
            <w:szCs w:val="32"/>
          </w:rPr>
          <m:t>λ</m:t>
        </m:r>
      </m:oMath>
      <w:r w:rsidRPr="006C46F0">
        <w:rPr>
          <w:rFonts w:ascii="宋体" w:eastAsia="宋体" w:hAnsi="宋体"/>
          <w:sz w:val="32"/>
          <w:szCs w:val="32"/>
        </w:rPr>
        <w:t>的平行光垂直照射平面光栅时，由平面光栅各狭缝在某一方向的衍射光将在无穷远处（或透镜焦平面）处形成干涉条纹。当平行光垂直入射时，由相邻两狭缝对应点衍射光的光程差</w:t>
      </w:r>
      <m:oMath>
        <m:r>
          <m:rPr>
            <m:sty m:val="p"/>
          </m:rPr>
          <w:rPr>
            <w:rFonts w:ascii="Cambria Math" w:eastAsia="宋体" w:hAnsi="Cambria Math"/>
            <w:sz w:val="32"/>
            <w:szCs w:val="32"/>
          </w:rPr>
          <m:t xml:space="preserve">Δ= </m:t>
        </m:r>
        <m:r>
          <w:rPr>
            <w:rFonts w:ascii="Cambria Math" w:eastAsia="宋体" w:hAnsi="Cambria Math"/>
            <w:sz w:val="32"/>
            <w:szCs w:val="32"/>
          </w:rPr>
          <m:t>dsinφ</m:t>
        </m:r>
      </m:oMath>
      <w:r w:rsidRPr="006C46F0">
        <w:rPr>
          <w:rFonts w:ascii="宋体" w:eastAsia="宋体" w:hAnsi="宋体"/>
          <w:sz w:val="32"/>
          <w:szCs w:val="32"/>
        </w:rPr>
        <w:t>以及相干明条纹的形成条件可得光栅方程</w:t>
      </w:r>
      <w:r w:rsidRPr="006C46F0">
        <w:rPr>
          <w:rFonts w:ascii="宋体" w:eastAsia="宋体" w:hAnsi="宋体" w:hint="eastAsia"/>
          <w:sz w:val="32"/>
          <w:szCs w:val="32"/>
        </w:rPr>
        <w:t>：</w:t>
      </w:r>
    </w:p>
    <w:p w14:paraId="1C48B155" w14:textId="2BC7D75B" w:rsidR="006C46F0" w:rsidRPr="006C46F0" w:rsidRDefault="006C46F0" w:rsidP="006C46F0">
      <w:pPr>
        <w:ind w:firstLineChars="200" w:firstLine="640"/>
        <w:rPr>
          <w:rFonts w:ascii="宋体" w:eastAsia="宋体" w:hAnsi="宋体" w:hint="eastAsia"/>
          <w:sz w:val="32"/>
          <w:szCs w:val="32"/>
        </w:rPr>
      </w:pPr>
      <m:oMathPara>
        <m:oMath>
          <m:r>
            <w:rPr>
              <w:rFonts w:ascii="Cambria Math" w:eastAsia="宋体" w:hAnsi="Cambria Math"/>
              <w:sz w:val="32"/>
              <w:szCs w:val="32"/>
            </w:rPr>
            <m:t>dsinφ</m:t>
          </m:r>
          <m:r>
            <m:rPr>
              <m:sty m:val="p"/>
            </m:rPr>
            <w:rPr>
              <w:rFonts w:ascii="Cambria Math" w:eastAsia="宋体" w:hAnsi="Cambria Math"/>
              <w:sz w:val="32"/>
              <w:szCs w:val="32"/>
            </w:rPr>
            <m:t xml:space="preserve">= </m:t>
          </m:r>
          <m:r>
            <w:rPr>
              <w:rFonts w:ascii="Cambria Math" w:eastAsia="宋体" w:hAnsi="Cambria Math"/>
              <w:sz w:val="32"/>
              <w:szCs w:val="32"/>
            </w:rPr>
            <m:t>Kλ</m:t>
          </m:r>
        </m:oMath>
      </m:oMathPara>
    </w:p>
    <w:p w14:paraId="6684E41A" w14:textId="36BDB21A" w:rsidR="006C46F0" w:rsidRPr="006C46F0" w:rsidRDefault="006C46F0" w:rsidP="006C46F0">
      <w:pPr>
        <w:ind w:firstLineChars="200" w:firstLine="640"/>
        <w:rPr>
          <w:rFonts w:ascii="宋体" w:eastAsia="宋体" w:hAnsi="宋体" w:hint="eastAsia"/>
          <w:sz w:val="32"/>
          <w:szCs w:val="32"/>
        </w:rPr>
      </w:pPr>
      <w:r w:rsidRPr="006C46F0">
        <w:rPr>
          <w:rFonts w:ascii="宋体" w:eastAsia="宋体" w:hAnsi="宋体" w:hint="eastAsia"/>
          <w:sz w:val="32"/>
          <w:szCs w:val="32"/>
        </w:rPr>
        <w:t>由上式可知，同一级次的衍射光，波长越长，衍射角越大；入射光是复色光时，除零级外的其它级次，不同波长同一级次的亮条纹将彼此错开、形成衍射光谱。</w:t>
      </w:r>
    </w:p>
    <w:sectPr w:rsidR="006C46F0" w:rsidRPr="006C46F0" w:rsidSect="008B530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E5D16" w14:textId="77777777" w:rsidR="00863364" w:rsidRDefault="00863364" w:rsidP="00EE4361">
      <w:r>
        <w:separator/>
      </w:r>
    </w:p>
  </w:endnote>
  <w:endnote w:type="continuationSeparator" w:id="0">
    <w:p w14:paraId="42F17026" w14:textId="77777777" w:rsidR="00863364" w:rsidRDefault="00863364" w:rsidP="00EE43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ED19B" w14:textId="77777777" w:rsidR="00863364" w:rsidRDefault="00863364" w:rsidP="00EE4361">
      <w:r>
        <w:separator/>
      </w:r>
    </w:p>
  </w:footnote>
  <w:footnote w:type="continuationSeparator" w:id="0">
    <w:p w14:paraId="6C888331" w14:textId="77777777" w:rsidR="00863364" w:rsidRDefault="00863364" w:rsidP="00EE43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10EA9"/>
    <w:multiLevelType w:val="multilevel"/>
    <w:tmpl w:val="2174A9C0"/>
    <w:lvl w:ilvl="0">
      <w:start w:val="1"/>
      <w:numFmt w:val="chineseCountingThousand"/>
      <w:lvlText w:val="%1、"/>
      <w:lvlJc w:val="left"/>
      <w:pPr>
        <w:ind w:left="340" w:hanging="3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2E2B6E03"/>
    <w:multiLevelType w:val="hybridMultilevel"/>
    <w:tmpl w:val="501EE75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E93060DE">
      <w:start w:val="1"/>
      <w:numFmt w:val="bullet"/>
      <w:pStyle w:val="a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79F0035"/>
    <w:multiLevelType w:val="hybridMultilevel"/>
    <w:tmpl w:val="3508E108"/>
    <w:lvl w:ilvl="0" w:tplc="EBCC70A8">
      <w:start w:val="1"/>
      <w:numFmt w:val="decimal"/>
      <w:pStyle w:val="a0"/>
      <w:lvlText w:val="%1."/>
      <w:lvlJc w:val="left"/>
      <w:pPr>
        <w:ind w:left="420" w:hanging="4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22172355">
    <w:abstractNumId w:val="0"/>
  </w:num>
  <w:num w:numId="2" w16cid:durableId="331035435">
    <w:abstractNumId w:val="1"/>
  </w:num>
  <w:num w:numId="3" w16cid:durableId="793183573">
    <w:abstractNumId w:val="1"/>
  </w:num>
  <w:num w:numId="4" w16cid:durableId="1337925789">
    <w:abstractNumId w:val="2"/>
  </w:num>
  <w:num w:numId="5" w16cid:durableId="1005980154">
    <w:abstractNumId w:val="2"/>
  </w:num>
  <w:num w:numId="6" w16cid:durableId="1105807224">
    <w:abstractNumId w:val="0"/>
  </w:num>
  <w:num w:numId="7" w16cid:durableId="286741060">
    <w:abstractNumId w:val="1"/>
  </w:num>
  <w:num w:numId="8" w16cid:durableId="7210963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E39"/>
    <w:rsid w:val="00043689"/>
    <w:rsid w:val="000C25D3"/>
    <w:rsid w:val="0016152F"/>
    <w:rsid w:val="00243890"/>
    <w:rsid w:val="0034564E"/>
    <w:rsid w:val="00436875"/>
    <w:rsid w:val="00450E43"/>
    <w:rsid w:val="006C46F0"/>
    <w:rsid w:val="00863364"/>
    <w:rsid w:val="008B5303"/>
    <w:rsid w:val="008E7ACD"/>
    <w:rsid w:val="00CD593E"/>
    <w:rsid w:val="00D43244"/>
    <w:rsid w:val="00D75205"/>
    <w:rsid w:val="00D91961"/>
    <w:rsid w:val="00DA2E54"/>
    <w:rsid w:val="00EE4361"/>
    <w:rsid w:val="00FA6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D7E54C"/>
  <w15:chartTrackingRefBased/>
  <w15:docId w15:val="{D2956BE7-EC64-4DE5-BBF3-5DC30875A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D75205"/>
    <w:pPr>
      <w:widowControl w:val="0"/>
      <w:jc w:val="both"/>
    </w:pPr>
  </w:style>
  <w:style w:type="paragraph" w:styleId="1">
    <w:name w:val="heading 1"/>
    <w:basedOn w:val="a1"/>
    <w:next w:val="a1"/>
    <w:link w:val="10"/>
    <w:uiPriority w:val="9"/>
    <w:qFormat/>
    <w:rsid w:val="00D75205"/>
    <w:pPr>
      <w:keepNext/>
      <w:pBdr>
        <w:bottom w:val="single" w:sz="18" w:space="1" w:color="auto"/>
      </w:pBdr>
      <w:snapToGrid w:val="0"/>
      <w:spacing w:beforeLines="50" w:before="50" w:afterLines="50" w:after="50"/>
      <w:outlineLvl w:val="0"/>
    </w:pPr>
    <w:rPr>
      <w:rFonts w:ascii="Arial" w:eastAsia="微软雅黑" w:hAnsi="Arial"/>
      <w:b/>
      <w:sz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D75205"/>
    <w:pPr>
      <w:keepNext/>
      <w:pBdr>
        <w:left w:val="single" w:sz="24" w:space="0" w:color="auto"/>
      </w:pBdr>
      <w:snapToGrid w:val="0"/>
      <w:spacing w:beforeLines="50" w:before="50" w:afterLines="50" w:after="50"/>
      <w:ind w:leftChars="80" w:left="80"/>
      <w:outlineLvl w:val="1"/>
    </w:pPr>
    <w:rPr>
      <w:rFonts w:ascii="Arial" w:eastAsia="微软雅黑" w:hAnsi="Arial"/>
      <w:b/>
      <w:sz w:val="28"/>
      <w:szCs w:val="30"/>
    </w:rPr>
  </w:style>
  <w:style w:type="paragraph" w:styleId="3">
    <w:name w:val="heading 3"/>
    <w:basedOn w:val="a1"/>
    <w:next w:val="a1"/>
    <w:link w:val="30"/>
    <w:uiPriority w:val="9"/>
    <w:unhideWhenUsed/>
    <w:qFormat/>
    <w:rsid w:val="00D75205"/>
    <w:pPr>
      <w:keepNext/>
      <w:snapToGrid w:val="0"/>
      <w:spacing w:beforeLines="50" w:before="50" w:afterLines="50" w:after="50"/>
      <w:outlineLvl w:val="2"/>
    </w:pPr>
    <w:rPr>
      <w:rFonts w:ascii="Arial" w:eastAsia="微软雅黑" w:hAnsi="Arial"/>
      <w:b/>
      <w:sz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D91961"/>
    <w:pPr>
      <w:keepNext/>
      <w:keepLines/>
      <w:spacing w:before="200"/>
      <w:outlineLvl w:val="3"/>
    </w:pPr>
    <w:rPr>
      <w:b/>
      <w:bCs/>
      <w:i/>
      <w:iCs/>
      <w:color w:val="4472C4" w:themeColor="accen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标题 1 字符"/>
    <w:basedOn w:val="a2"/>
    <w:link w:val="1"/>
    <w:uiPriority w:val="9"/>
    <w:rsid w:val="00D75205"/>
    <w:rPr>
      <w:rFonts w:ascii="Arial" w:eastAsia="微软雅黑" w:hAnsi="Arial"/>
      <w:b/>
      <w:sz w:val="32"/>
    </w:rPr>
  </w:style>
  <w:style w:type="character" w:customStyle="1" w:styleId="20">
    <w:name w:val="标题 2 字符"/>
    <w:basedOn w:val="a2"/>
    <w:link w:val="2"/>
    <w:uiPriority w:val="9"/>
    <w:rsid w:val="00D75205"/>
    <w:rPr>
      <w:rFonts w:ascii="Arial" w:eastAsia="微软雅黑" w:hAnsi="Arial"/>
      <w:b/>
      <w:sz w:val="28"/>
      <w:szCs w:val="30"/>
    </w:rPr>
  </w:style>
  <w:style w:type="character" w:customStyle="1" w:styleId="30">
    <w:name w:val="标题 3 字符"/>
    <w:basedOn w:val="a2"/>
    <w:link w:val="3"/>
    <w:uiPriority w:val="9"/>
    <w:rsid w:val="00D75205"/>
    <w:rPr>
      <w:rFonts w:ascii="Arial" w:eastAsia="微软雅黑" w:hAnsi="Arial"/>
      <w:b/>
      <w:sz w:val="24"/>
    </w:rPr>
  </w:style>
  <w:style w:type="character" w:customStyle="1" w:styleId="40">
    <w:name w:val="标题 4 字符"/>
    <w:basedOn w:val="a2"/>
    <w:link w:val="4"/>
    <w:uiPriority w:val="9"/>
    <w:semiHidden/>
    <w:rsid w:val="00D91961"/>
    <w:rPr>
      <w:rFonts w:asciiTheme="majorHAnsi" w:eastAsiaTheme="majorEastAsia" w:hAnsiTheme="majorHAnsi" w:cstheme="majorBidi"/>
      <w:b/>
      <w:bCs/>
      <w:i/>
      <w:iCs/>
      <w:color w:val="4472C4" w:themeColor="accent1"/>
      <w:kern w:val="0"/>
    </w:rPr>
  </w:style>
  <w:style w:type="paragraph" w:customStyle="1" w:styleId="a5">
    <w:name w:val="附件正文"/>
    <w:link w:val="Char"/>
    <w:qFormat/>
    <w:rsid w:val="00D91961"/>
    <w:pPr>
      <w:spacing w:after="60" w:line="276" w:lineRule="auto"/>
      <w:ind w:firstLineChars="200" w:firstLine="200"/>
      <w:jc w:val="both"/>
    </w:pPr>
    <w:rPr>
      <w:kern w:val="0"/>
    </w:rPr>
  </w:style>
  <w:style w:type="character" w:customStyle="1" w:styleId="Char">
    <w:name w:val="附件正文 Char"/>
    <w:basedOn w:val="a2"/>
    <w:link w:val="a5"/>
    <w:rsid w:val="00D91961"/>
    <w:rPr>
      <w:kern w:val="0"/>
    </w:rPr>
  </w:style>
  <w:style w:type="paragraph" w:styleId="a6">
    <w:name w:val="Title"/>
    <w:next w:val="a1"/>
    <w:link w:val="a7"/>
    <w:uiPriority w:val="10"/>
    <w:qFormat/>
    <w:rsid w:val="00450E43"/>
    <w:pPr>
      <w:spacing w:beforeLines="300" w:before="936" w:after="360"/>
      <w:ind w:leftChars="500" w:left="1050" w:rightChars="500" w:right="1050"/>
      <w:contextualSpacing/>
      <w:jc w:val="center"/>
    </w:pPr>
    <w:rPr>
      <w:rFonts w:ascii="微软雅黑" w:eastAsia="微软雅黑" w:hAnsi="微软雅黑" w:cstheme="majorBidi"/>
      <w:smallCaps/>
      <w:kern w:val="0"/>
      <w:sz w:val="32"/>
      <w:szCs w:val="32"/>
    </w:rPr>
  </w:style>
  <w:style w:type="character" w:customStyle="1" w:styleId="a7">
    <w:name w:val="标题 字符"/>
    <w:basedOn w:val="a2"/>
    <w:link w:val="a6"/>
    <w:uiPriority w:val="10"/>
    <w:rsid w:val="00450E43"/>
    <w:rPr>
      <w:rFonts w:ascii="微软雅黑" w:eastAsia="微软雅黑" w:hAnsi="微软雅黑" w:cstheme="majorBidi"/>
      <w:smallCaps/>
      <w:kern w:val="0"/>
      <w:sz w:val="32"/>
      <w:szCs w:val="32"/>
    </w:rPr>
  </w:style>
  <w:style w:type="paragraph" w:customStyle="1" w:styleId="a">
    <w:name w:val="项目符号"/>
    <w:link w:val="Char0"/>
    <w:qFormat/>
    <w:rsid w:val="00450E43"/>
    <w:pPr>
      <w:numPr>
        <w:ilvl w:val="1"/>
        <w:numId w:val="7"/>
      </w:numPr>
      <w:spacing w:before="60" w:line="276" w:lineRule="auto"/>
      <w:jc w:val="both"/>
    </w:pPr>
    <w:rPr>
      <w:rFonts w:ascii="Cambria" w:eastAsia="宋体" w:hAnsi="Cambria" w:cstheme="majorBidi"/>
      <w:color w:val="000000"/>
      <w:kern w:val="0"/>
      <w:szCs w:val="21"/>
    </w:rPr>
  </w:style>
  <w:style w:type="character" w:customStyle="1" w:styleId="Char0">
    <w:name w:val="项目符号 Char"/>
    <w:basedOn w:val="a2"/>
    <w:link w:val="a"/>
    <w:rsid w:val="00450E43"/>
    <w:rPr>
      <w:rFonts w:ascii="Cambria" w:eastAsia="宋体" w:hAnsi="Cambria" w:cstheme="majorBidi"/>
      <w:color w:val="000000"/>
      <w:kern w:val="0"/>
      <w:szCs w:val="21"/>
    </w:rPr>
  </w:style>
  <w:style w:type="paragraph" w:customStyle="1" w:styleId="a0">
    <w:name w:val="编号"/>
    <w:link w:val="Char1"/>
    <w:qFormat/>
    <w:rsid w:val="00450E43"/>
    <w:pPr>
      <w:numPr>
        <w:numId w:val="8"/>
      </w:numPr>
      <w:spacing w:before="60" w:line="240" w:lineRule="atLeast"/>
      <w:jc w:val="both"/>
    </w:pPr>
    <w:rPr>
      <w:rFonts w:ascii="ˎ̥" w:eastAsia="宋体" w:hAnsi="ˎ̥" w:cs="宋体"/>
      <w:color w:val="000000"/>
      <w:kern w:val="0"/>
      <w:szCs w:val="21"/>
    </w:rPr>
  </w:style>
  <w:style w:type="character" w:customStyle="1" w:styleId="Char1">
    <w:name w:val="编号 Char"/>
    <w:basedOn w:val="a2"/>
    <w:link w:val="a0"/>
    <w:rsid w:val="00450E43"/>
    <w:rPr>
      <w:rFonts w:ascii="ˎ̥" w:eastAsia="宋体" w:hAnsi="ˎ̥" w:cs="宋体"/>
      <w:color w:val="000000"/>
      <w:kern w:val="0"/>
      <w:szCs w:val="21"/>
    </w:rPr>
  </w:style>
  <w:style w:type="paragraph" w:styleId="a8">
    <w:name w:val="footer"/>
    <w:basedOn w:val="a1"/>
    <w:link w:val="a9"/>
    <w:uiPriority w:val="99"/>
    <w:unhideWhenUsed/>
    <w:rsid w:val="00D752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2"/>
    <w:link w:val="a8"/>
    <w:uiPriority w:val="99"/>
    <w:rsid w:val="00D75205"/>
    <w:rPr>
      <w:sz w:val="18"/>
      <w:szCs w:val="18"/>
    </w:rPr>
  </w:style>
  <w:style w:type="paragraph" w:styleId="aa">
    <w:name w:val="header"/>
    <w:basedOn w:val="a1"/>
    <w:link w:val="ab"/>
    <w:uiPriority w:val="99"/>
    <w:unhideWhenUsed/>
    <w:rsid w:val="00D752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2"/>
    <w:link w:val="aa"/>
    <w:uiPriority w:val="99"/>
    <w:rsid w:val="00D75205"/>
    <w:rPr>
      <w:sz w:val="18"/>
      <w:szCs w:val="18"/>
    </w:rPr>
  </w:style>
  <w:style w:type="paragraph" w:styleId="ac">
    <w:name w:val="caption"/>
    <w:basedOn w:val="a1"/>
    <w:next w:val="a1"/>
    <w:uiPriority w:val="35"/>
    <w:unhideWhenUsed/>
    <w:qFormat/>
    <w:rsid w:val="008B5303"/>
    <w:rPr>
      <w:rFonts w:asciiTheme="majorHAnsi" w:eastAsia="黑体" w:hAnsiTheme="majorHAnsi" w:cstheme="majorBidi"/>
      <w:sz w:val="20"/>
      <w:szCs w:val="20"/>
    </w:rPr>
  </w:style>
  <w:style w:type="character" w:styleId="ad">
    <w:name w:val="Placeholder Text"/>
    <w:basedOn w:val="a2"/>
    <w:uiPriority w:val="99"/>
    <w:semiHidden/>
    <w:rsid w:val="006C46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14E4EF-9D43-4189-BB72-B01CC9128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畅 孙</dc:creator>
  <cp:keywords/>
  <dc:description/>
  <cp:lastModifiedBy>畅 孙</cp:lastModifiedBy>
  <cp:revision>4</cp:revision>
  <dcterms:created xsi:type="dcterms:W3CDTF">2023-09-20T05:24:00Z</dcterms:created>
  <dcterms:modified xsi:type="dcterms:W3CDTF">2023-09-20T08:12:00Z</dcterms:modified>
</cp:coreProperties>
</file>