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</w:pPr>
      <w:bookmarkStart w:id="0" w:name="用户服务"/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  <w:t>${projectName}</w:t>
      </w:r>
    </w:p>
    <w:tbl>
      <w:tblPr>
        <w:tblStyle w:val="37"/>
        <w:tblW w:w="5000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519"/>
        <w:gridCol w:w="2122"/>
        <w:gridCol w:w="2123"/>
        <w:gridCol w:w="2132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61" w:hRule="atLeast"/>
        </w:trPr>
        <w:tc>
          <w:tcPr>
            <w:tcW w:w="962" w:type="pct"/>
            <w:tcBorders>
              <w:top w:val="single" w:color="auto" w:sz="4" w:space="0"/>
              <w:left w:val="single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Version</w:t>
            </w:r>
          </w:p>
        </w:tc>
        <w:tc>
          <w:tcPr>
            <w:tcW w:w="1143" w:type="pct"/>
            <w:tcBorders>
              <w:top w:val="single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Update Time</w:t>
            </w:r>
          </w:p>
        </w:tc>
        <w:tc>
          <w:tcPr>
            <w:tcW w:w="963" w:type="pct"/>
            <w:tcBorders>
              <w:top w:val="single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Status</w:t>
            </w:r>
          </w:p>
        </w:tc>
        <w:tc>
          <w:tcPr>
            <w:tcW w:w="963" w:type="pct"/>
            <w:tcBorders>
              <w:top w:val="single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Author</w:t>
            </w:r>
          </w:p>
        </w:tc>
        <w:tc>
          <w:tcPr>
            <w:tcW w:w="967" w:type="pct"/>
            <w:tcBorders>
              <w:top w:val="single" w:color="auto" w:sz="4" w:space="0"/>
              <w:right w:val="single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61" w:hRule="atLeast"/>
        </w:trPr>
        <w:tc>
          <w:tcPr>
            <w:tcW w:w="962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0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</w:p>
        </w:tc>
        <w:tc>
          <w:tcPr>
            <w:tcW w:w="1143" w:type="pct"/>
            <w:tcBorders>
              <w:bottom w:val="single" w:color="auto" w:sz="4" w:space="0"/>
            </w:tcBorders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${revisionTime}</w:t>
            </w:r>
          </w:p>
        </w:tc>
        <w:tc>
          <w:tcPr>
            <w:tcW w:w="963" w:type="pct"/>
            <w:tcBorders>
              <w:bottom w:val="single" w:color="auto" w:sz="4" w:space="0"/>
            </w:tcBorders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${status}</w:t>
            </w:r>
          </w:p>
        </w:tc>
        <w:tc>
          <w:tcPr>
            <w:tcW w:w="963" w:type="pct"/>
            <w:tcBorders>
              <w:bottom w:val="single" w:color="auto" w:sz="4" w:space="0"/>
            </w:tcBorders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${author}</w:t>
            </w:r>
          </w:p>
        </w:tc>
        <w:tc>
          <w:tcPr>
            <w:tcW w:w="967" w:type="pc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${remarks}</w:t>
            </w:r>
            <w:commentRangeEnd w:id="0"/>
            <w:r>
              <w:commentReference w:id="0"/>
            </w:r>
          </w:p>
        </w:tc>
      </w:tr>
    </w:tbl>
    <w:p>
      <w:pPr>
        <w:pStyle w:val="2"/>
        <w:bidi w:val="0"/>
        <w:rPr>
          <w:rFonts w:hint="default" w:ascii="Songti SC Regular" w:hAnsi="Songti SC Regular" w:eastAsia="Songti SC Regular" w:cs="Songti SC Regular"/>
          <w:b/>
          <w:bCs w:val="0"/>
          <w:color w:val="222A32"/>
          <w:sz w:val="44"/>
          <w:szCs w:val="44"/>
        </w:rPr>
      </w:pPr>
      <w:commentRangeStart w:id="1"/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44"/>
          <w:szCs w:val="44"/>
        </w:rPr>
        <w:t>${n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44"/>
          <w:szCs w:val="44"/>
          <w:lang w:val="en-US" w:eastAsia="zh-Hans"/>
        </w:rPr>
        <w:t>ame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44"/>
          <w:szCs w:val="44"/>
        </w:rPr>
        <w:t>}</w:t>
      </w: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9"/>
          <w:rFonts w:hint="eastAsia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</w:pPr>
      <w:commentRangeStart w:id="2"/>
      <w:r>
        <w:rPr>
          <w:rStyle w:val="79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${</w:t>
      </w:r>
      <w:r>
        <w:rPr>
          <w:rStyle w:val="79"/>
          <w:rFonts w:hint="eastAsia" w:ascii="Songti SC Regular" w:hAnsi="Songti SC Regular" w:eastAsia="Songti SC Regular" w:cs="Songti SC Regular"/>
          <w:b/>
          <w:bCs w:val="0"/>
          <w:color w:val="222A32"/>
          <w:sz w:val="32"/>
          <w:szCs w:val="32"/>
          <w:lang w:val="en-US" w:eastAsia="zh-Hans"/>
        </w:rPr>
        <w:t>desc</w:t>
      </w:r>
      <w:r>
        <w:rPr>
          <w:rStyle w:val="79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}</w:t>
      </w: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Fonts w:hint="eastAsia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</w:pPr>
      <w:commentRangeStart w:id="3"/>
      <w:bookmarkStart w:id="1" w:name="获取用户详情列表"/>
      <w:r>
        <w:rPr>
          <w:rStyle w:val="79"/>
          <w:rFonts w:hint="default" w:ascii="Songti SC Regular" w:hAnsi="Songti SC Regular" w:eastAsia="Songti SC Regular" w:cs="Songti SC Regular"/>
          <w:b/>
          <w:bCs w:val="0"/>
          <w:color w:val="222A32"/>
          <w:sz w:val="28"/>
          <w:szCs w:val="28"/>
        </w:rPr>
        <w:t>${desc}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URL: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${url}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${type}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Author: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${author}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Content-Type: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${contentType}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Description: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detail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Reqeust-headers:</w:t>
      </w:r>
      <w:commentRangeStart w:id="4"/>
    </w:p>
    <w:tbl>
      <w:tblPr>
        <w:tblStyle w:val="37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641"/>
        <w:gridCol w:w="2827"/>
        <w:gridCol w:w="2318"/>
        <w:gridCol w:w="1606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Header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Value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5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${name}</w:t>
            </w:r>
          </w:p>
        </w:tc>
        <w:tc>
          <w:tcPr>
            <w:tcW w:w="745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283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052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729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5"/>
            <w:r>
              <w:commentReference w:id="5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4"/>
      <w:r>
        <w:commentReference w:id="4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6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Path-parameters:</w:t>
      </w:r>
    </w:p>
    <w:tbl>
      <w:tblPr>
        <w:tblStyle w:val="37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641"/>
        <w:gridCol w:w="2827"/>
        <w:gridCol w:w="2318"/>
        <w:gridCol w:w="1606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Parameter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7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${name}</w:t>
            </w:r>
          </w:p>
        </w:tc>
        <w:tc>
          <w:tcPr>
            <w:tcW w:w="745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83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52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729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7"/>
            <w:r>
              <w:commentReference w:id="7"/>
            </w:r>
          </w:p>
        </w:tc>
      </w:tr>
      <w:bookmarkEnd w:id="0"/>
      <w:bookmarkEnd w:id="1"/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6"/>
      <w:r>
        <w:commentReference w:id="6"/>
      </w:r>
    </w:p>
    <w:p>
      <w:pPr>
        <w:pStyle w:val="3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8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Query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-parameters:</w:t>
      </w:r>
    </w:p>
    <w:tbl>
      <w:tblPr>
        <w:tblStyle w:val="37"/>
        <w:tblW w:w="4999" w:type="pct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909"/>
        <w:gridCol w:w="2621"/>
        <w:gridCol w:w="2118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09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Parameter</w:t>
            </w:r>
          </w:p>
        </w:tc>
        <w:tc>
          <w:tcPr>
            <w:tcW w:w="86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Value</w:t>
            </w:r>
          </w:p>
        </w:tc>
        <w:tc>
          <w:tcPr>
            <w:tcW w:w="11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96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Required</w:t>
            </w:r>
          </w:p>
        </w:tc>
        <w:tc>
          <w:tcPr>
            <w:tcW w:w="88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9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9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86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1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96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888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r>
              <w:t xml:space="preserve">  </w:t>
            </w:r>
            <w:commentRangeEnd w:id="9"/>
            <w:r>
              <w:commentReference w:id="9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8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commentReference w:id="8"/>
      </w:r>
    </w:p>
    <w:p>
      <w:pPr>
        <w:pStyle w:val="3"/>
        <w:rPr>
          <w:rFonts w:hint="eastAsia" w:ascii="Songti SC Regular" w:hAnsi="Songti SC Regular" w:eastAsia="Songti SC Regular" w:cs="Songti SC Regular"/>
          <w:b/>
          <w:bCs/>
          <w:color w:val="222A32"/>
        </w:rPr>
      </w:pPr>
      <w:commentRangeStart w:id="10"/>
      <w:r>
        <w:rPr>
          <w:rFonts w:hint="eastAsia" w:ascii="Songti SC Regular" w:hAnsi="Songti SC Regular" w:eastAsia="Songti SC Regular" w:cs="Songti SC Regular"/>
          <w:b/>
          <w:bCs/>
          <w:color w:val="222A32"/>
        </w:rPr>
        <w:t>Body-parameters:</w:t>
      </w:r>
    </w:p>
    <w:tbl>
      <w:tblPr>
        <w:tblStyle w:val="37"/>
        <w:tblW w:w="4999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017"/>
        <w:gridCol w:w="2729"/>
        <w:gridCol w:w="2226"/>
        <w:gridCol w:w="1523"/>
      </w:tblGrid>
      <w:tr>
        <w:trPr>
          <w:tblHeader/>
        </w:trPr>
        <w:tc>
          <w:tcPr>
            <w:tcW w:w="1143" w:type="pct"/>
            <w:shd w:val="clear" w:color="auto" w:fill="242A32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Parameter</w:t>
            </w:r>
          </w:p>
        </w:tc>
        <w:tc>
          <w:tcPr>
            <w:tcW w:w="915" w:type="pct"/>
            <w:shd w:val="clear" w:color="auto" w:fill="242A32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238" w:type="pct"/>
            <w:shd w:val="clear" w:color="auto" w:fill="242A32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1010" w:type="pct"/>
            <w:shd w:val="clear" w:color="auto" w:fill="242A32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Required</w:t>
            </w:r>
          </w:p>
        </w:tc>
        <w:tc>
          <w:tcPr>
            <w:tcW w:w="691" w:type="pct"/>
            <w:shd w:val="clear" w:color="auto" w:fill="242A32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Since</w:t>
            </w:r>
          </w:p>
        </w:tc>
      </w:tr>
      <w:tr>
        <w:tc>
          <w:tcPr>
            <w:tcW w:w="1143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15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38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10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691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11"/>
            <w:r>
              <w:commentReference w:id="1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12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Request-</w:t>
      </w: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body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:</w:t>
      </w:r>
    </w:p>
    <w:tbl>
      <w:tblPr>
        <w:tblStyle w:val="31"/>
        <w:tblW w:w="5000" w:type="pc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shd w:val="clear" w:color="auto" w:fill="242A32"/>
        </w:tblPrEx>
        <w:tc>
          <w:tcPr>
            <w:tcW w:w="5000" w:type="pct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en-US" w:bidi="ar"/>
                <w14:textFill>
                  <w14:solidFill>
                    <w14:schemeClr w14:val="bg1"/>
                  </w14:solidFill>
                </w14:textFill>
              </w:rPr>
              <w:t>${requestExample.jsonBody}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2"/>
      <w:r>
        <w:commentReference w:id="12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0"/>
      <w:r>
        <w:commentReference w:id="10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lang w:val="en-US" w:eastAsia="en-US"/>
        </w:rPr>
      </w:pPr>
      <w:commentRangeStart w:id="13"/>
      <w:r>
        <w:rPr>
          <w:rFonts w:hint="eastAsia" w:ascii="Songti SC Regular" w:hAnsi="Songti SC Regular" w:eastAsia="Songti SC Regular" w:cs="Songti SC Regular"/>
          <w:b/>
          <w:bCs/>
          <w:color w:val="222A32"/>
          <w:lang w:val="en-US" w:eastAsia="en-US"/>
        </w:rPr>
        <w:t>Response-fields:</w:t>
      </w:r>
    </w:p>
    <w:tbl>
      <w:tblPr>
        <w:tblStyle w:val="37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060"/>
        <w:gridCol w:w="4789"/>
        <w:gridCol w:w="1555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cantSplit/>
        </w:trPr>
        <w:tc>
          <w:tcPr>
            <w:tcW w:w="1184" w:type="pct"/>
            <w:shd w:val="clear" w:color="auto" w:fill="242A32"/>
            <w:vAlign w:val="top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Field</w:t>
            </w:r>
          </w:p>
        </w:tc>
        <w:tc>
          <w:tcPr>
            <w:tcW w:w="935" w:type="pct"/>
            <w:shd w:val="clear" w:color="auto" w:fill="242A32"/>
            <w:vAlign w:val="top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2174" w:type="pct"/>
            <w:shd w:val="clear" w:color="auto" w:fill="242A32"/>
            <w:vAlign w:val="top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Description</w:t>
            </w:r>
          </w:p>
        </w:tc>
        <w:tc>
          <w:tcPr>
            <w:tcW w:w="706" w:type="pct"/>
            <w:shd w:val="clear" w:color="auto" w:fill="242A32"/>
            <w:vAlign w:val="top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 w:val="0"/>
                <w:color w:val="E4EAED"/>
                <w:sz w:val="22"/>
                <w:szCs w:val="22"/>
              </w:rPr>
              <w:t>Since</w:t>
            </w:r>
          </w:p>
        </w:tc>
      </w:tr>
      <w:tr>
        <w:trPr>
          <w:cantSplit/>
        </w:trPr>
        <w:tc>
          <w:tcPr>
            <w:tcW w:w="1184" w:type="pct"/>
            <w:vAlign w:val="top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4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35" w:type="pct"/>
            <w:vAlign w:val="top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2174" w:type="pct"/>
            <w:vAlign w:val="top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706" w:type="pct"/>
            <w:vAlign w:val="top"/>
          </w:tcPr>
          <w:p>
            <w:pPr>
              <w:pStyle w:val="33"/>
              <w:jc w:val="left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14"/>
            <w:r>
              <w:rPr>
                <w:sz w:val="21"/>
                <w:szCs w:val="21"/>
              </w:rPr>
              <w:commentReference w:id="14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3"/>
      <w:r>
        <w:commentReference w:id="13"/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  <w:lang w:val="en-US" w:eastAsia="en-US" w:bidi="ar-SA"/>
        </w:rPr>
      </w:pPr>
      <w:commentRangeStart w:id="15"/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  <w:lang w:val="en-US" w:eastAsia="en-US" w:bidi="ar-SA"/>
        </w:rPr>
        <w:t>Response-example:</w:t>
      </w:r>
    </w:p>
    <w:tbl>
      <w:tblPr>
        <w:tblStyle w:val="31"/>
        <w:tblW w:w="5000" w:type="pc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c>
          <w:tcPr>
            <w:tcW w:w="5000" w:type="pct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45"/>
              <w:keepNext w:val="0"/>
              <w:keepLines w:val="0"/>
              <w:pageBreakBefore w:val="0"/>
              <w:widowControl/>
              <w:pBdr>
                <w:bottom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bookmarkStart w:id="2" w:name="_GoBack"/>
            <w:r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en-US" w:bidi="ar"/>
                <w14:textFill>
                  <w14:solidFill>
                    <w14:schemeClr w14:val="bg1"/>
                  </w14:solidFill>
                </w14:textFill>
              </w:rPr>
              <w:t>${responseUsage}</w:t>
            </w:r>
          </w:p>
        </w:tc>
      </w:tr>
      <w:bookmarkEnd w:id="2"/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 </w:t>
      </w:r>
      <w:commentRangeEnd w:id="15"/>
      <w:r>
        <w:commentReference w:id="15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</w:rPr>
      </w:pPr>
      <w:commentRangeStart w:id="16"/>
      <w:r>
        <w:rPr>
          <w:rFonts w:hint="eastAsia" w:ascii="Songti SC Regular" w:hAnsi="Songti SC Regular" w:eastAsia="Songti SC Regular" w:cs="Songti SC Regular"/>
          <w:b/>
          <w:bCs/>
          <w:color w:val="222A32"/>
        </w:rPr>
        <w:t>Request-example:</w:t>
      </w:r>
    </w:p>
    <w:tbl>
      <w:tblPr>
        <w:tblStyle w:val="31"/>
        <w:tblW w:w="5000" w:type="pc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A32"/>
        </w:tblPrEx>
        <w:tc>
          <w:tcPr>
            <w:tcW w:w="5000" w:type="pct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45"/>
              <w:keepNext w:val="0"/>
              <w:keepLines w:val="0"/>
              <w:pageBreakBefore w:val="0"/>
              <w:widowControl/>
              <w:pBdr>
                <w:bottom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44"/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${requestExample.exampleBody}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 </w:t>
      </w:r>
      <w:commentRangeEnd w:id="16"/>
      <w:r>
        <w:commentReference w:id="16"/>
      </w:r>
      <w:r>
        <w:rPr>
          <w:rFonts w:hint="eastAsia" w:ascii="Songti SC Regular" w:hAnsi="Songti SC Regular" w:eastAsia="Songti SC Regular" w:cs="Songti SC Regular"/>
        </w:rPr>
        <w:t xml:space="preserve"> </w:t>
      </w:r>
      <w:commentRangeEnd w:id="3"/>
      <w:r>
        <w:commentReference w:id="3"/>
      </w:r>
      <w:r>
        <w:rPr>
          <w:rFonts w:hint="default"/>
        </w:rPr>
        <w:t xml:space="preserve"> </w:t>
      </w:r>
      <w:commentRangeEnd w:id="2"/>
      <w:r>
        <w:rPr>
          <w:rFonts w:hint="default"/>
        </w:rPr>
        <w:commentReference w:id="2"/>
      </w:r>
      <w:r>
        <w:rPr>
          <w:rFonts w:hint="default"/>
        </w:rPr>
        <w:t xml:space="preserve"> </w:t>
      </w:r>
      <w:r>
        <w:t xml:space="preserve"> </w:t>
      </w:r>
      <w:commentRangeEnd w:id="1"/>
      <w:r>
        <w:commentReference w:id="1"/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17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${errorListTitle}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tbl>
      <w:tblPr>
        <w:tblStyle w:val="37"/>
        <w:tblW w:w="4999" w:type="pct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6"/>
        <w:gridCol w:w="4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Error code</w:t>
            </w: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ab/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8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18"/>
            <w:r>
              <w:commentReference w:id="18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/>
          <w:lang w:eastAsia="en-US"/>
        </w:rPr>
        <w:t xml:space="preserve"> </w:t>
      </w:r>
      <w:commentRangeEnd w:id="17"/>
      <w:r>
        <w:rPr>
          <w:rFonts w:hint="default"/>
          <w:lang w:eastAsia="en-US"/>
        </w:rPr>
        <w:commentReference w:id="17"/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19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${dictListTitle}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8"/>
          <w:szCs w:val="28"/>
        </w:rPr>
      </w:pPr>
      <w:commentRangeStart w:id="20"/>
      <w:r>
        <w:rPr>
          <w:rFonts w:hint="default" w:ascii="Songti SC Regular" w:hAnsi="Songti SC Regular" w:eastAsia="Songti SC Regular" w:cs="Songti SC Regular"/>
          <w:b/>
          <w:bCs/>
          <w:color w:val="222A32"/>
          <w:sz w:val="28"/>
          <w:szCs w:val="28"/>
        </w:rPr>
        <w:t>${title}</w:t>
      </w:r>
    </w:p>
    <w:tbl>
      <w:tblPr>
        <w:tblStyle w:val="37"/>
        <w:tblW w:w="4999" w:type="pct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2"/>
        <w:gridCol w:w="3391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Code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2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21"/>
            <w:r>
              <w:commentReference w:id="2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/>
          <w:lang w:eastAsia="en-US"/>
        </w:rPr>
        <w:t xml:space="preserve"> </w:t>
      </w:r>
      <w:commentRangeEnd w:id="20"/>
      <w:r>
        <w:commentReference w:id="20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en-US"/>
        </w:rPr>
      </w:pPr>
      <w:r>
        <w:t xml:space="preserve"> </w:t>
      </w:r>
      <w:commentRangeEnd w:id="19"/>
      <w:r>
        <w:commentReference w:id="19"/>
      </w:r>
    </w:p>
    <w:sect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阁一瓦" w:date="2022-10-25T19:16:19Z" w:initials="">
    <w:p w14:paraId="64E5EBC5"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repeatTableRow(</w:t>
      </w:r>
      <w:r>
        <w:rPr>
          <w:rFonts w:hint="eastAsia"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en-US" w:eastAsia="zh-Hans" w:bidi="hi-IN"/>
        </w:rPr>
        <w:t>revisionLogList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)</w:t>
      </w:r>
    </w:p>
  </w:comment>
  <w:comment w:id="5" w:author="一阁一瓦" w:date="2022-10-26T11:55:49Z" w:initials="">
    <w:p w14:paraId="EB3729B7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leRow(requestHeaders)</w:t>
      </w:r>
    </w:p>
  </w:comment>
  <w:comment w:id="4" w:author="一阁一瓦" w:date="2022-11-28T16:03:27Z" w:initials="">
    <w:p w14:paraId="DC6F04CF">
      <w:pPr>
        <w:pStyle w:val="15"/>
      </w:pPr>
      <w:r>
        <w:t>displayDocPartIf(requestHeaders.size()&gt;0)</w:t>
      </w:r>
    </w:p>
  </w:comment>
  <w:comment w:id="7" w:author="一阁一瓦" w:date="2022-10-26T11:55:49Z" w:initials="">
    <w:p w14:paraId="F2FC361C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leRow(pathParam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)</w:t>
      </w:r>
    </w:p>
  </w:comment>
  <w:comment w:id="6" w:author="一阁一瓦" w:date="2022-11-28T16:03:27Z" w:initials="">
    <w:p w14:paraId="479E50BA">
      <w:pPr>
        <w:pStyle w:val="15"/>
      </w:pPr>
      <w:r>
        <w:t>displayDocPartIf(</w:t>
      </w:r>
      <w:r>
        <w:rPr>
          <w:rFonts w:hint="default"/>
          <w:lang w:eastAsia="zh-Hans"/>
        </w:rPr>
        <w:t>pathParam</w:t>
      </w:r>
      <w:r>
        <w:rPr>
          <w:rFonts w:hint="eastAsia"/>
          <w:lang w:val="en-US" w:eastAsia="zh-Hans"/>
        </w:rPr>
        <w:t>s</w:t>
      </w:r>
      <w:r>
        <w:t>.size()&gt;0)</w:t>
      </w:r>
    </w:p>
  </w:comment>
  <w:comment w:id="9" w:author="一阁一瓦" w:date="2022-11-28T15:55:21Z" w:initials="">
    <w:p w14:paraId="6EFF1101">
      <w:pPr>
        <w:pStyle w:val="15"/>
      </w:pP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>eat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leRow(</w:t>
      </w:r>
      <w:r>
        <w:t>queryParams</w:t>
      </w:r>
      <w:r>
        <w:rPr>
          <w:rFonts w:hint="default"/>
          <w:lang w:eastAsia="zh-Hans"/>
        </w:rPr>
        <w:t>)</w:t>
      </w:r>
    </w:p>
  </w:comment>
  <w:comment w:id="8" w:author="一阁一瓦" w:date="2022-11-28T15:53:49Z" w:initials="">
    <w:p w14:paraId="7A57EA5B">
      <w:pPr>
        <w:pStyle w:val="15"/>
      </w:pPr>
      <w:r>
        <w:t>displayDocPartIf(queryParams.size()&gt;0)</w:t>
      </w:r>
    </w:p>
  </w:comment>
  <w:comment w:id="11" w:author="一阁一瓦" w:date="2022-11-28T16:11:05Z" w:initials="">
    <w:p w14:paraId="75FF1EAA">
      <w:pPr>
        <w:pStyle w:val="15"/>
      </w:pPr>
      <w:r>
        <w:t>repeatTableRow(requestParams)</w:t>
      </w:r>
    </w:p>
  </w:comment>
  <w:comment w:id="12" w:author="一阁一瓦" w:date="2022-11-28T17:18:33Z" w:initials="">
    <w:p w14:paraId="745FEF38">
      <w:pPr>
        <w:pStyle w:val="15"/>
      </w:pPr>
      <w:r>
        <w:t>displayDocPartIf(requestExample.jsonBody !=null)</w:t>
      </w:r>
    </w:p>
  </w:comment>
  <w:comment w:id="10" w:author="一阁一瓦" w:date="2022-11-28T16:08:03Z" w:initials="">
    <w:p w14:paraId="5FDB61F6">
      <w:pPr>
        <w:pStyle w:val="15"/>
      </w:pPr>
      <w:r>
        <w:t>displayDocPartIf(requestParams.size()&gt;0)</w:t>
      </w:r>
    </w:p>
  </w:comment>
  <w:comment w:id="14" w:author="一阁一瓦" w:date="2022-11-28T16:45:05Z" w:initials="">
    <w:p w14:paraId="5D976A45">
      <w:pPr>
        <w:pStyle w:val="15"/>
      </w:pPr>
      <w:r>
        <w:t>repeatTableRow(responseParams)</w:t>
      </w:r>
    </w:p>
  </w:comment>
  <w:comment w:id="13" w:author="一阁一瓦" w:date="2022-11-28T16:43:00Z" w:initials="">
    <w:p w14:paraId="EBBF1CCF">
      <w:pPr>
        <w:pStyle w:val="15"/>
      </w:pPr>
      <w:r>
        <w:t>displayDocPartIf(responseParams.size&gt;0)</w:t>
      </w:r>
    </w:p>
  </w:comment>
  <w:comment w:id="15" w:author="一阁一瓦" w:date="2022-11-28T17:16:44Z" w:initials="">
    <w:p w14:paraId="DF7F3310">
      <w:pPr>
        <w:pStyle w:val="15"/>
      </w:pPr>
      <w:r>
        <w:t>displayDocPartIf(responseUsage!=null)</w:t>
      </w:r>
    </w:p>
  </w:comment>
  <w:comment w:id="16" w:author="一阁一瓦" w:date="2022-11-28T17:10:00Z" w:initials="">
    <w:p w14:paraId="5F9DB22A">
      <w:pPr>
        <w:pStyle w:val="15"/>
      </w:pPr>
      <w:r>
        <w:t>displayDocPartIf(requestUsage!=null)</w:t>
      </w:r>
    </w:p>
  </w:comment>
  <w:comment w:id="3" w:author="一阁一瓦" w:date="2022-11-28T16:53:37Z" w:initials="">
    <w:p w14:paraId="7ABB6345">
      <w:pPr>
        <w:pStyle w:val="15"/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peatDocPart(list)</w:t>
      </w:r>
    </w:p>
  </w:comment>
  <w:comment w:id="2" w:author="一阁一瓦" w:date="2022-11-27T15:24:23Z" w:initials="">
    <w:p w14:paraId="7F96CD6A">
      <w:pPr>
        <w:pStyle w:val="15"/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peatDocPart(childrenApiDocs)</w:t>
      </w:r>
    </w:p>
  </w:comment>
  <w:comment w:id="1" w:author="一阁一瓦" w:date="2022-11-27T15:16:02Z" w:initials="">
    <w:p w14:paraId="D7F7D988">
      <w:pPr>
        <w:pStyle w:val="15"/>
      </w:pPr>
      <w:r>
        <w:rPr>
          <w:rFonts w:hint="eastAsia"/>
        </w:rPr>
        <w:t>repeatDocPart(</w:t>
      </w:r>
      <w:r>
        <w:rPr>
          <w:rFonts w:hint="default"/>
        </w:rPr>
        <w:t>apiDocList</w:t>
      </w:r>
      <w:r>
        <w:rPr>
          <w:rFonts w:hint="eastAsia"/>
        </w:rPr>
        <w:t>)</w:t>
      </w:r>
    </w:p>
  </w:comment>
  <w:comment w:id="18" w:author="一阁一瓦" w:date="2022-11-28T18:28:54Z" w:initials="">
    <w:p w14:paraId="7D6F22EA">
      <w:pPr>
        <w:pStyle w:val="15"/>
      </w:pPr>
      <w:r>
        <w:t>repeatTableRow(errorCodeList)</w:t>
      </w:r>
    </w:p>
  </w:comment>
  <w:comment w:id="17" w:author="一阁一瓦" w:date="2022-11-28T18:12:40Z" w:initials="">
    <w:p w14:paraId="9F631314">
      <w:pPr>
        <w:pStyle w:val="15"/>
      </w:pPr>
      <w:r>
        <w:t>displayDocPartIf(errorCodeList.size()&gt;0)</w:t>
      </w:r>
    </w:p>
  </w:comment>
  <w:comment w:id="21" w:author="一阁一瓦" w:date="2022-11-28T18:25:36Z" w:initials="">
    <w:p w14:paraId="AFFD0349">
      <w:pPr>
        <w:pStyle w:val="15"/>
      </w:pPr>
      <w:r>
        <w:t>repeatTableRow(dataDictList)</w:t>
      </w:r>
    </w:p>
  </w:comment>
  <w:comment w:id="20" w:author="一阁一瓦" w:date="2022-11-28T18:23:49Z" w:initials="">
    <w:p w14:paraId="3E2FFAC3">
      <w:pPr>
        <w:pStyle w:val="15"/>
      </w:pPr>
      <w:r>
        <w:t>repeatDocPart(dictList)</w:t>
      </w:r>
    </w:p>
  </w:comment>
  <w:comment w:id="19" w:author="一阁一瓦" w:date="2022-11-28T18:34:51Z" w:initials="">
    <w:p w14:paraId="7EADA1ED">
      <w:pPr>
        <w:pStyle w:val="15"/>
      </w:pPr>
      <w:r>
        <w:t>displayDocPartIf(dictList.size()&gt;0)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E5EBC5" w15:done="0"/>
  <w15:commentEx w15:paraId="EB3729B7" w15:done="0"/>
  <w15:commentEx w15:paraId="DC6F04CF" w15:done="0"/>
  <w15:commentEx w15:paraId="F2FC361C" w15:done="0"/>
  <w15:commentEx w15:paraId="479E50BA" w15:done="0"/>
  <w15:commentEx w15:paraId="6EFF1101" w15:done="0"/>
  <w15:commentEx w15:paraId="7A57EA5B" w15:done="0"/>
  <w15:commentEx w15:paraId="75FF1EAA" w15:done="0"/>
  <w15:commentEx w15:paraId="745FEF38" w15:done="0"/>
  <w15:commentEx w15:paraId="5FDB61F6" w15:done="0"/>
  <w15:commentEx w15:paraId="5D976A45" w15:done="0"/>
  <w15:commentEx w15:paraId="EBBF1CCF" w15:done="0"/>
  <w15:commentEx w15:paraId="DF7F3310" w15:done="0"/>
  <w15:commentEx w15:paraId="5F9DB22A" w15:done="0"/>
  <w15:commentEx w15:paraId="7ABB6345" w15:done="0"/>
  <w15:commentEx w15:paraId="7F96CD6A" w15:done="0"/>
  <w15:commentEx w15:paraId="D7F7D988" w15:done="0"/>
  <w15:commentEx w15:paraId="7D6F22EA" w15:done="0"/>
  <w15:commentEx w15:paraId="9F631314" w15:done="0"/>
  <w15:commentEx w15:paraId="AFFD0349" w15:done="0"/>
  <w15:commentEx w15:paraId="3E2FFAC3" w15:done="0"/>
  <w15:commentEx w15:paraId="7EADA1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gutterAtTop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71364"/>
    <w:rsid w:val="0CBF08F1"/>
    <w:rsid w:val="134E4334"/>
    <w:rsid w:val="1D5D8886"/>
    <w:rsid w:val="1FCDE883"/>
    <w:rsid w:val="26EF33F9"/>
    <w:rsid w:val="27B8C84C"/>
    <w:rsid w:val="27EA25F1"/>
    <w:rsid w:val="2DCE82B0"/>
    <w:rsid w:val="2EF25DBD"/>
    <w:rsid w:val="2FFFD85A"/>
    <w:rsid w:val="36785747"/>
    <w:rsid w:val="377907D5"/>
    <w:rsid w:val="39FF551E"/>
    <w:rsid w:val="3BFDF6EC"/>
    <w:rsid w:val="3DE5BE1C"/>
    <w:rsid w:val="3EA8BFC5"/>
    <w:rsid w:val="3FCF01C4"/>
    <w:rsid w:val="3FFB7578"/>
    <w:rsid w:val="3FFE159A"/>
    <w:rsid w:val="3FFF34A5"/>
    <w:rsid w:val="437F9712"/>
    <w:rsid w:val="4C679C3C"/>
    <w:rsid w:val="4DD360EF"/>
    <w:rsid w:val="4FF57AC9"/>
    <w:rsid w:val="53DE696B"/>
    <w:rsid w:val="577F2CFE"/>
    <w:rsid w:val="5B9D0F63"/>
    <w:rsid w:val="5C6FD49C"/>
    <w:rsid w:val="5DFFEAEF"/>
    <w:rsid w:val="5EF74020"/>
    <w:rsid w:val="5F7F4FD0"/>
    <w:rsid w:val="5FFDCE94"/>
    <w:rsid w:val="62AF7030"/>
    <w:rsid w:val="65BF3CA4"/>
    <w:rsid w:val="65D8F72F"/>
    <w:rsid w:val="65F79E4D"/>
    <w:rsid w:val="66F31791"/>
    <w:rsid w:val="66FE6530"/>
    <w:rsid w:val="6AAEC409"/>
    <w:rsid w:val="6BF7549A"/>
    <w:rsid w:val="6DF1AC04"/>
    <w:rsid w:val="6F3F3307"/>
    <w:rsid w:val="6F4EBEC7"/>
    <w:rsid w:val="6F7F9510"/>
    <w:rsid w:val="6FCD3F05"/>
    <w:rsid w:val="6FF9D29D"/>
    <w:rsid w:val="6FFEFA14"/>
    <w:rsid w:val="707EC83A"/>
    <w:rsid w:val="713F376F"/>
    <w:rsid w:val="73B7247C"/>
    <w:rsid w:val="73BF23B1"/>
    <w:rsid w:val="77A1379E"/>
    <w:rsid w:val="77B9CAA8"/>
    <w:rsid w:val="77DF1B60"/>
    <w:rsid w:val="79FFD4B7"/>
    <w:rsid w:val="7B3E4712"/>
    <w:rsid w:val="7BDEBE1D"/>
    <w:rsid w:val="7BEF8AB7"/>
    <w:rsid w:val="7BFB6D3B"/>
    <w:rsid w:val="7BFD1FA7"/>
    <w:rsid w:val="7CFB819B"/>
    <w:rsid w:val="7D6E729E"/>
    <w:rsid w:val="7D7D392F"/>
    <w:rsid w:val="7DBD817A"/>
    <w:rsid w:val="7DEFFEA6"/>
    <w:rsid w:val="7DFD2D93"/>
    <w:rsid w:val="7E4F681F"/>
    <w:rsid w:val="7E5DD1BF"/>
    <w:rsid w:val="7EAFF89A"/>
    <w:rsid w:val="7ED51373"/>
    <w:rsid w:val="7EFF7754"/>
    <w:rsid w:val="7EFFBAA3"/>
    <w:rsid w:val="7F6D5861"/>
    <w:rsid w:val="7F754DC6"/>
    <w:rsid w:val="7F7F42C2"/>
    <w:rsid w:val="7F9F25DF"/>
    <w:rsid w:val="7FAFC71C"/>
    <w:rsid w:val="7FD729BA"/>
    <w:rsid w:val="7FDD40B5"/>
    <w:rsid w:val="7FEE1C8C"/>
    <w:rsid w:val="7FEFFEB2"/>
    <w:rsid w:val="7FF054CC"/>
    <w:rsid w:val="7FF58CEA"/>
    <w:rsid w:val="7FF7B668"/>
    <w:rsid w:val="7FF7EB75"/>
    <w:rsid w:val="7FFA798E"/>
    <w:rsid w:val="7FFE91DD"/>
    <w:rsid w:val="86DE9E92"/>
    <w:rsid w:val="8BBDDC4A"/>
    <w:rsid w:val="8FFD6AD0"/>
    <w:rsid w:val="93290006"/>
    <w:rsid w:val="95FE3D1E"/>
    <w:rsid w:val="9E6FBC65"/>
    <w:rsid w:val="A7F3B4EE"/>
    <w:rsid w:val="ACEFB617"/>
    <w:rsid w:val="ACF6E1D2"/>
    <w:rsid w:val="B6D7224C"/>
    <w:rsid w:val="B7B51D83"/>
    <w:rsid w:val="B7FEC818"/>
    <w:rsid w:val="B7FFA938"/>
    <w:rsid w:val="BA6C5510"/>
    <w:rsid w:val="BBEE8750"/>
    <w:rsid w:val="BBFF6C3F"/>
    <w:rsid w:val="BDEE8888"/>
    <w:rsid w:val="BEFE6F8D"/>
    <w:rsid w:val="BF7B6A67"/>
    <w:rsid w:val="BFDF9781"/>
    <w:rsid w:val="CD1F2390"/>
    <w:rsid w:val="CF997B44"/>
    <w:rsid w:val="CFBCE465"/>
    <w:rsid w:val="D5F7E364"/>
    <w:rsid w:val="D6FFAFE7"/>
    <w:rsid w:val="D73FC1B3"/>
    <w:rsid w:val="D77FDD6B"/>
    <w:rsid w:val="D7D5FF85"/>
    <w:rsid w:val="D97E8BCB"/>
    <w:rsid w:val="DB7DED4D"/>
    <w:rsid w:val="DCCBEA18"/>
    <w:rsid w:val="DDECB5E5"/>
    <w:rsid w:val="DDEFFE8C"/>
    <w:rsid w:val="DDFFFBAC"/>
    <w:rsid w:val="DF221BDB"/>
    <w:rsid w:val="DF9E4C88"/>
    <w:rsid w:val="DFBDDF5B"/>
    <w:rsid w:val="DFF187AD"/>
    <w:rsid w:val="DFF740CB"/>
    <w:rsid w:val="DFFFA84E"/>
    <w:rsid w:val="E3F22E25"/>
    <w:rsid w:val="E56F929D"/>
    <w:rsid w:val="E6DF93CA"/>
    <w:rsid w:val="E7F9526A"/>
    <w:rsid w:val="E97FEE67"/>
    <w:rsid w:val="EABF2DDC"/>
    <w:rsid w:val="ECD4B6AC"/>
    <w:rsid w:val="EF1F8D9A"/>
    <w:rsid w:val="EFAB4C4B"/>
    <w:rsid w:val="EFFE4FCC"/>
    <w:rsid w:val="F127E122"/>
    <w:rsid w:val="F1FFB24F"/>
    <w:rsid w:val="F4F76FA5"/>
    <w:rsid w:val="F67229F0"/>
    <w:rsid w:val="F7BE1C44"/>
    <w:rsid w:val="F7EF5207"/>
    <w:rsid w:val="F7F560B0"/>
    <w:rsid w:val="F7F7AB91"/>
    <w:rsid w:val="F7FF2E49"/>
    <w:rsid w:val="F9DBCFC5"/>
    <w:rsid w:val="FA99BC13"/>
    <w:rsid w:val="FAFE95A9"/>
    <w:rsid w:val="FBBEE3C0"/>
    <w:rsid w:val="FBCF84AA"/>
    <w:rsid w:val="FBD1111E"/>
    <w:rsid w:val="FCEF8F54"/>
    <w:rsid w:val="FD3576E5"/>
    <w:rsid w:val="FDF7AFCE"/>
    <w:rsid w:val="FEC31DAF"/>
    <w:rsid w:val="FECE3DA0"/>
    <w:rsid w:val="FEDFBE60"/>
    <w:rsid w:val="FEFF5BEE"/>
    <w:rsid w:val="FF3F7E2C"/>
    <w:rsid w:val="FF5FC50D"/>
    <w:rsid w:val="FF6B9EA7"/>
    <w:rsid w:val="FF7FDE0F"/>
    <w:rsid w:val="FFACA5B3"/>
    <w:rsid w:val="FFBD3089"/>
    <w:rsid w:val="FFBF6560"/>
    <w:rsid w:val="FFC78EC8"/>
    <w:rsid w:val="FFCFAF2C"/>
    <w:rsid w:val="FFDFED62"/>
    <w:rsid w:val="FFEE536B"/>
    <w:rsid w:val="FFEFDECA"/>
    <w:rsid w:val="FFFB311B"/>
    <w:rsid w:val="FFFC0825"/>
    <w:rsid w:val="FFFF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8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5">
    <w:name w:val="Default Paragraph Font"/>
    <w:unhideWhenUsed/>
    <w:qFormat/>
    <w:uiPriority w:val="0"/>
  </w:style>
  <w:style w:type="table" w:default="1" w:styleId="3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7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TML Preformatted"/>
    <w:basedOn w:val="1"/>
    <w:qFormat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4">
    <w:name w:val="index 1"/>
    <w:basedOn w:val="1"/>
    <w:next w:val="1"/>
    <w:qFormat/>
    <w:uiPriority w:val="0"/>
  </w:style>
  <w:style w:type="character" w:styleId="26">
    <w:name w:val="Hyperlink"/>
    <w:basedOn w:val="27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Body Text Char"/>
    <w:basedOn w:val="25"/>
    <w:link w:val="3"/>
    <w:qFormat/>
    <w:uiPriority w:val="0"/>
  </w:style>
  <w:style w:type="character" w:styleId="28">
    <w:name w:val="HTML Code"/>
    <w:basedOn w:val="25"/>
    <w:qFormat/>
    <w:uiPriority w:val="0"/>
    <w:rPr>
      <w:rFonts w:ascii="DejaVu Sans" w:hAnsi="DejaVu Sans"/>
      <w:sz w:val="20"/>
    </w:rPr>
  </w:style>
  <w:style w:type="character" w:styleId="29">
    <w:name w:val="footnote reference"/>
    <w:basedOn w:val="27"/>
    <w:qFormat/>
    <w:uiPriority w:val="0"/>
    <w:rPr>
      <w:vertAlign w:val="superscript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2">
    <w:name w:val="First Paragraph"/>
    <w:basedOn w:val="3"/>
    <w:next w:val="3"/>
    <w:qFormat/>
    <w:uiPriority w:val="0"/>
  </w:style>
  <w:style w:type="paragraph" w:customStyle="1" w:styleId="33">
    <w:name w:val="Compact"/>
    <w:basedOn w:val="3"/>
    <w:qFormat/>
    <w:uiPriority w:val="0"/>
    <w:pPr>
      <w:spacing w:before="36" w:after="36"/>
    </w:pPr>
  </w:style>
  <w:style w:type="paragraph" w:customStyle="1" w:styleId="34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5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6">
    <w:name w:val="Bibliography"/>
    <w:basedOn w:val="1"/>
    <w:qFormat/>
    <w:uiPriority w:val="0"/>
  </w:style>
  <w:style w:type="table" w:customStyle="1" w:styleId="37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8">
    <w:name w:val="Definition Term"/>
    <w:basedOn w:val="1"/>
    <w:next w:val="39"/>
    <w:qFormat/>
    <w:uiPriority w:val="0"/>
    <w:pPr>
      <w:keepNext/>
      <w:keepLines/>
      <w:spacing w:after="0"/>
    </w:pPr>
    <w:rPr>
      <w:b/>
    </w:rPr>
  </w:style>
  <w:style w:type="paragraph" w:customStyle="1" w:styleId="39">
    <w:name w:val="Definition"/>
    <w:basedOn w:val="1"/>
    <w:qFormat/>
    <w:uiPriority w:val="0"/>
  </w:style>
  <w:style w:type="paragraph" w:customStyle="1" w:styleId="40">
    <w:name w:val="Table Caption"/>
    <w:basedOn w:val="14"/>
    <w:qFormat/>
    <w:uiPriority w:val="0"/>
    <w:pPr>
      <w:keepNext/>
    </w:pPr>
  </w:style>
  <w:style w:type="paragraph" w:customStyle="1" w:styleId="41">
    <w:name w:val="Image Caption"/>
    <w:basedOn w:val="14"/>
    <w:qFormat/>
    <w:uiPriority w:val="0"/>
  </w:style>
  <w:style w:type="paragraph" w:customStyle="1" w:styleId="42">
    <w:name w:val="Figure"/>
    <w:basedOn w:val="1"/>
    <w:qFormat/>
    <w:uiPriority w:val="0"/>
  </w:style>
  <w:style w:type="paragraph" w:customStyle="1" w:styleId="43">
    <w:name w:val="Captioned Figure"/>
    <w:basedOn w:val="42"/>
    <w:qFormat/>
    <w:uiPriority w:val="0"/>
    <w:pPr>
      <w:keepNext/>
    </w:pPr>
  </w:style>
  <w:style w:type="character" w:customStyle="1" w:styleId="44">
    <w:name w:val="Verbatim Char"/>
    <w:basedOn w:val="27"/>
    <w:link w:val="45"/>
    <w:qFormat/>
    <w:uiPriority w:val="0"/>
    <w:rPr>
      <w:rFonts w:ascii="Consolas" w:hAnsi="Consolas"/>
      <w:sz w:val="22"/>
    </w:rPr>
  </w:style>
  <w:style w:type="paragraph" w:customStyle="1" w:styleId="45">
    <w:name w:val="Source Code"/>
    <w:basedOn w:val="1"/>
    <w:link w:val="44"/>
    <w:qFormat/>
    <w:uiPriority w:val="0"/>
    <w:pPr>
      <w:wordWrap w:val="0"/>
    </w:pPr>
  </w:style>
  <w:style w:type="character" w:customStyle="1" w:styleId="46">
    <w:name w:val="Section Number"/>
    <w:basedOn w:val="27"/>
    <w:qFormat/>
    <w:uiPriority w:val="0"/>
  </w:style>
  <w:style w:type="paragraph" w:customStyle="1" w:styleId="4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8">
    <w:name w:val="KeywordTok"/>
    <w:basedOn w:val="44"/>
    <w:qFormat/>
    <w:uiPriority w:val="0"/>
    <w:rPr>
      <w:b/>
      <w:color w:val="007020"/>
    </w:rPr>
  </w:style>
  <w:style w:type="character" w:customStyle="1" w:styleId="49">
    <w:name w:val="DataTypeTok"/>
    <w:basedOn w:val="44"/>
    <w:qFormat/>
    <w:uiPriority w:val="0"/>
    <w:rPr>
      <w:color w:val="902000"/>
    </w:rPr>
  </w:style>
  <w:style w:type="character" w:customStyle="1" w:styleId="50">
    <w:name w:val="DecValTok"/>
    <w:basedOn w:val="44"/>
    <w:qFormat/>
    <w:uiPriority w:val="0"/>
    <w:rPr>
      <w:color w:val="40A070"/>
    </w:rPr>
  </w:style>
  <w:style w:type="character" w:customStyle="1" w:styleId="51">
    <w:name w:val="BaseNTok"/>
    <w:basedOn w:val="44"/>
    <w:qFormat/>
    <w:uiPriority w:val="0"/>
    <w:rPr>
      <w:color w:val="40A070"/>
    </w:rPr>
  </w:style>
  <w:style w:type="character" w:customStyle="1" w:styleId="52">
    <w:name w:val="FloatTok"/>
    <w:basedOn w:val="44"/>
    <w:qFormat/>
    <w:uiPriority w:val="0"/>
    <w:rPr>
      <w:color w:val="40A070"/>
    </w:rPr>
  </w:style>
  <w:style w:type="character" w:customStyle="1" w:styleId="53">
    <w:name w:val="ConstantTok"/>
    <w:basedOn w:val="44"/>
    <w:qFormat/>
    <w:uiPriority w:val="0"/>
    <w:rPr>
      <w:color w:val="880000"/>
    </w:rPr>
  </w:style>
  <w:style w:type="character" w:customStyle="1" w:styleId="54">
    <w:name w:val="CharTok"/>
    <w:basedOn w:val="44"/>
    <w:qFormat/>
    <w:uiPriority w:val="0"/>
    <w:rPr>
      <w:color w:val="4070A0"/>
    </w:rPr>
  </w:style>
  <w:style w:type="character" w:customStyle="1" w:styleId="55">
    <w:name w:val="SpecialCharTok"/>
    <w:basedOn w:val="44"/>
    <w:qFormat/>
    <w:uiPriority w:val="0"/>
    <w:rPr>
      <w:color w:val="4070A0"/>
    </w:rPr>
  </w:style>
  <w:style w:type="character" w:customStyle="1" w:styleId="56">
    <w:name w:val="StringTok"/>
    <w:basedOn w:val="44"/>
    <w:qFormat/>
    <w:uiPriority w:val="0"/>
    <w:rPr>
      <w:color w:val="4070A0"/>
    </w:rPr>
  </w:style>
  <w:style w:type="character" w:customStyle="1" w:styleId="57">
    <w:name w:val="VerbatimStringTok"/>
    <w:basedOn w:val="44"/>
    <w:qFormat/>
    <w:uiPriority w:val="0"/>
    <w:rPr>
      <w:color w:val="4070A0"/>
    </w:rPr>
  </w:style>
  <w:style w:type="character" w:customStyle="1" w:styleId="58">
    <w:name w:val="SpecialStringTok"/>
    <w:basedOn w:val="44"/>
    <w:qFormat/>
    <w:uiPriority w:val="0"/>
    <w:rPr>
      <w:color w:val="BB6688"/>
    </w:rPr>
  </w:style>
  <w:style w:type="character" w:customStyle="1" w:styleId="59">
    <w:name w:val="ImportTok"/>
    <w:basedOn w:val="44"/>
    <w:qFormat/>
    <w:uiPriority w:val="0"/>
    <w:rPr>
      <w:b/>
      <w:color w:val="008000"/>
    </w:rPr>
  </w:style>
  <w:style w:type="character" w:customStyle="1" w:styleId="60">
    <w:name w:val="CommentTok"/>
    <w:basedOn w:val="44"/>
    <w:qFormat/>
    <w:uiPriority w:val="0"/>
    <w:rPr>
      <w:i/>
      <w:color w:val="60A0B0"/>
    </w:rPr>
  </w:style>
  <w:style w:type="character" w:customStyle="1" w:styleId="61">
    <w:name w:val="DocumentationTok"/>
    <w:basedOn w:val="44"/>
    <w:qFormat/>
    <w:uiPriority w:val="0"/>
    <w:rPr>
      <w:i/>
      <w:color w:val="BA2121"/>
    </w:rPr>
  </w:style>
  <w:style w:type="character" w:customStyle="1" w:styleId="62">
    <w:name w:val="AnnotationTok"/>
    <w:basedOn w:val="44"/>
    <w:qFormat/>
    <w:uiPriority w:val="0"/>
    <w:rPr>
      <w:b/>
      <w:i/>
      <w:color w:val="60A0B0"/>
    </w:rPr>
  </w:style>
  <w:style w:type="character" w:customStyle="1" w:styleId="63">
    <w:name w:val="CommentVarTok"/>
    <w:basedOn w:val="44"/>
    <w:qFormat/>
    <w:uiPriority w:val="0"/>
    <w:rPr>
      <w:b/>
      <w:i/>
      <w:color w:val="60A0B0"/>
    </w:rPr>
  </w:style>
  <w:style w:type="character" w:customStyle="1" w:styleId="64">
    <w:name w:val="OtherTok"/>
    <w:basedOn w:val="44"/>
    <w:qFormat/>
    <w:uiPriority w:val="0"/>
    <w:rPr>
      <w:color w:val="007020"/>
    </w:rPr>
  </w:style>
  <w:style w:type="character" w:customStyle="1" w:styleId="65">
    <w:name w:val="FunctionTok"/>
    <w:basedOn w:val="44"/>
    <w:qFormat/>
    <w:uiPriority w:val="0"/>
    <w:rPr>
      <w:color w:val="06287E"/>
    </w:rPr>
  </w:style>
  <w:style w:type="character" w:customStyle="1" w:styleId="66">
    <w:name w:val="VariableTok"/>
    <w:basedOn w:val="44"/>
    <w:qFormat/>
    <w:uiPriority w:val="0"/>
    <w:rPr>
      <w:color w:val="19177C"/>
    </w:rPr>
  </w:style>
  <w:style w:type="character" w:customStyle="1" w:styleId="67">
    <w:name w:val="ControlFlowTok"/>
    <w:basedOn w:val="44"/>
    <w:qFormat/>
    <w:uiPriority w:val="0"/>
    <w:rPr>
      <w:b/>
      <w:color w:val="007020"/>
    </w:rPr>
  </w:style>
  <w:style w:type="character" w:customStyle="1" w:styleId="68">
    <w:name w:val="OperatorTok"/>
    <w:basedOn w:val="44"/>
    <w:qFormat/>
    <w:uiPriority w:val="0"/>
    <w:rPr>
      <w:color w:val="666666"/>
    </w:rPr>
  </w:style>
  <w:style w:type="character" w:customStyle="1" w:styleId="69">
    <w:name w:val="BuiltInTok"/>
    <w:basedOn w:val="44"/>
    <w:qFormat/>
    <w:uiPriority w:val="0"/>
    <w:rPr>
      <w:color w:val="008000"/>
    </w:rPr>
  </w:style>
  <w:style w:type="character" w:customStyle="1" w:styleId="70">
    <w:name w:val="ExtensionTok"/>
    <w:basedOn w:val="44"/>
    <w:qFormat/>
    <w:uiPriority w:val="0"/>
  </w:style>
  <w:style w:type="character" w:customStyle="1" w:styleId="71">
    <w:name w:val="PreprocessorTok"/>
    <w:basedOn w:val="44"/>
    <w:qFormat/>
    <w:uiPriority w:val="0"/>
    <w:rPr>
      <w:color w:val="BC7A00"/>
    </w:rPr>
  </w:style>
  <w:style w:type="character" w:customStyle="1" w:styleId="72">
    <w:name w:val="AttributeTok"/>
    <w:basedOn w:val="44"/>
    <w:qFormat/>
    <w:uiPriority w:val="0"/>
    <w:rPr>
      <w:color w:val="7D9029"/>
    </w:rPr>
  </w:style>
  <w:style w:type="character" w:customStyle="1" w:styleId="73">
    <w:name w:val="RegionMarkerTok"/>
    <w:basedOn w:val="44"/>
    <w:qFormat/>
    <w:uiPriority w:val="0"/>
  </w:style>
  <w:style w:type="character" w:customStyle="1" w:styleId="74">
    <w:name w:val="InformationTok"/>
    <w:basedOn w:val="44"/>
    <w:qFormat/>
    <w:uiPriority w:val="0"/>
    <w:rPr>
      <w:b/>
      <w:i/>
      <w:color w:val="60A0B0"/>
    </w:rPr>
  </w:style>
  <w:style w:type="character" w:customStyle="1" w:styleId="75">
    <w:name w:val="WarningTok"/>
    <w:basedOn w:val="44"/>
    <w:qFormat/>
    <w:uiPriority w:val="0"/>
    <w:rPr>
      <w:b/>
      <w:i/>
      <w:color w:val="60A0B0"/>
    </w:rPr>
  </w:style>
  <w:style w:type="character" w:customStyle="1" w:styleId="76">
    <w:name w:val="AlertTok"/>
    <w:basedOn w:val="44"/>
    <w:qFormat/>
    <w:uiPriority w:val="0"/>
    <w:rPr>
      <w:b/>
      <w:color w:val="FF0000"/>
    </w:rPr>
  </w:style>
  <w:style w:type="character" w:customStyle="1" w:styleId="77">
    <w:name w:val="ErrorTok"/>
    <w:basedOn w:val="44"/>
    <w:qFormat/>
    <w:uiPriority w:val="0"/>
    <w:rPr>
      <w:b/>
      <w:color w:val="FF0000"/>
    </w:rPr>
  </w:style>
  <w:style w:type="character" w:customStyle="1" w:styleId="78">
    <w:name w:val="NormalTok"/>
    <w:basedOn w:val="44"/>
    <w:qFormat/>
    <w:uiPriority w:val="0"/>
  </w:style>
  <w:style w:type="character" w:customStyle="1" w:styleId="79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80">
    <w:name w:val="标题 1 Char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2022-10-23T08:22:00Z</dcterms:created>
  <dc:creator>zongzi</dc:creator>
  <cp:lastModifiedBy>zongzi</cp:lastModifiedBy>
  <dcterms:modified xsi:type="dcterms:W3CDTF">2022-12-12T16:15:27Z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