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4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1" Type="http://schemas.openxmlformats.org/officeDocument/2006/relationships/extended-properties" Target="docProps/app.xml"></Relationship><Relationship Id="rId3" Type="http://schemas.openxmlformats.org/officeDocument/2006/relationships/custom-properties" Target="docProps/custom.xml"></Relationship></Relationships>
</file>

<file path=word/document.xml><?xml version="1.0" encoding="utf-8"?>
<w:document xmlns:r="http://schemas.openxmlformats.org/officeDocument/2006/relationships" xmlns:v="urn:schemas-microsoft-com:vml" xmlns:wp="http://schemas.openxmlformats.org/drawingml/2006/wordprocessingDrawing" xmlns:w14="http://schemas.microsoft.com/office/word/2010/wordml" xmlns:w15="http://schemas.microsoft.com/office/word/2012/wordml" xmlns:w="http://schemas.openxmlformats.org/wordprocessingml/2006/main" xmlns:w10="urn:schemas-microsoft-com:office:word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o="urn:schemas-microsoft-com:office:office" mc:Ignorable="w14 wp14 w15">
  <w:body>
    <w:p>
      <w:pPr>
        <w:pStyle w:val="37"/>
        <w:spacing w:before="124" w:after="124"/>
        <w:ind w:left="0" w:leftChars="0" w:firstLine="0" w:firstLineChars="0"/>
      </w:pPr>
    </w:p>
    <w:p>
      <w:pPr>
        <w:pStyle w:val="12"/>
      </w:pPr>
      <w:r>
        <w:t>“00后”大学生“慢就业”现状及对策研究调查问卷</w:t>
      </w:r>
    </w:p>
    <w:p>
      <w:pPr>
        <w:pStyle w:val="11"/>
      </w:pPr>
      <w:r>
        <w:t>您好！本问卷用于课程研究，旨在了解“00后”大学生“慢就业”的现状、成因及影响因素。问卷匿名填写，答案无对错，仅用于整体统计分析。预计占用3—5分钟，感谢您的支持！</w:t>
      </w:r>
    </w:p>
    <w:p>
      <w:pPr>
        <w:pStyle w:val="35"/>
      </w:pPr>
      <w:r>
        <w:t>我已了解上述说明，自愿参与本次调查。【单选题】</w:t>
      </w:r>
      <w:r>
        <w:rPr>
          <w:color w:val="FF0000"/>
        </w:rPr>
        <w:t>*</w:t>
      </w:r>
    </w:p>
    <w:p>
      <w:pPr>
        <w:pStyle w:val="38"/>
      </w:pPr>
      <w:r>
        <w:t>○ 同意</w:t>
      </w:r>
    </w:p>
    <w:p>
      <w:pPr>
        <w:pStyle w:val="38"/>
      </w:pPr>
      <w:r>
        <w:t>○ 不同意（结束作答）</w:t>
      </w:r>
    </w:p>
    <w:p>
      <w:pPr>
        <w:pStyle w:val="35"/>
      </w:pPr>
      <w:r>
        <w:t>您的年级【单选题】</w:t>
      </w:r>
      <w:r>
        <w:rPr>
          <w:color w:val="FF0000"/>
        </w:rPr>
        <w:t>*</w:t>
      </w:r>
    </w:p>
    <w:p>
      <w:pPr>
        <w:pStyle w:val="38"/>
      </w:pPr>
      <w:r>
        <w:t>○ 大一</w:t>
      </w:r>
    </w:p>
    <w:p>
      <w:pPr>
        <w:pStyle w:val="38"/>
      </w:pPr>
      <w:r>
        <w:t>○ 大二</w:t>
      </w:r>
    </w:p>
    <w:p>
      <w:pPr>
        <w:pStyle w:val="38"/>
      </w:pPr>
      <w:r>
        <w:t>○ 大三</w:t>
      </w:r>
    </w:p>
    <w:p>
      <w:pPr>
        <w:pStyle w:val="38"/>
      </w:pPr>
      <w:r>
        <w:t>○ 大四</w:t>
      </w:r>
    </w:p>
    <w:p>
      <w:pPr>
        <w:pStyle w:val="38"/>
      </w:pPr>
      <w:r>
        <w:t>○ 研究生及以上</w:t>
      </w:r>
    </w:p>
    <w:p>
      <w:pPr>
        <w:pStyle w:val="35"/>
      </w:pPr>
      <w:r>
        <w:t>您的专业类别【单选题】</w:t>
      </w:r>
      <w:r>
        <w:rPr>
          <w:color w:val="FF0000"/>
        </w:rPr>
        <w:t>*</w:t>
      </w:r>
    </w:p>
    <w:p>
      <w:pPr>
        <w:pStyle w:val="38"/>
      </w:pPr>
      <w:r>
        <w:t>○ 人文社科类</w:t>
      </w:r>
    </w:p>
    <w:p>
      <w:pPr>
        <w:pStyle w:val="38"/>
      </w:pPr>
      <w:r>
        <w:t>○ 理工类</w:t>
      </w:r>
    </w:p>
    <w:p>
      <w:pPr>
        <w:pStyle w:val="38"/>
      </w:pPr>
      <w:r>
        <w:t>○ 经管类</w:t>
      </w:r>
    </w:p>
    <w:p>
      <w:pPr>
        <w:pStyle w:val="38"/>
      </w:pPr>
      <w:r>
        <w:t>○ 医学类</w:t>
      </w:r>
    </w:p>
    <w:p>
      <w:pPr>
        <w:pStyle w:val="38"/>
      </w:pPr>
      <w:r>
        <w:t>○ 艺术体育类</w:t>
      </w:r>
    </w:p>
    <w:p>
      <w:pPr>
        <w:pStyle w:val="38"/>
      </w:pPr>
      <w:r>
        <w:t>○ 其他</w:t>
      </w:r>
    </w:p>
    <w:p>
      <w:pPr>
        <w:pStyle w:val="35"/>
      </w:pPr>
      <w:r>
        <w:t>您的生源地【单选题】</w:t>
      </w:r>
      <w:r>
        <w:rPr>
          <w:color w:val="FF0000"/>
        </w:rPr>
        <w:t>*</w:t>
      </w:r>
    </w:p>
    <w:p>
      <w:pPr>
        <w:pStyle w:val="38"/>
      </w:pPr>
      <w:r>
        <w:t>○ 城市</w:t>
      </w:r>
    </w:p>
    <w:p>
      <w:pPr>
        <w:pStyle w:val="38"/>
      </w:pPr>
      <w:r>
        <w:t>○ 县城</w:t>
      </w:r>
    </w:p>
    <w:p>
      <w:pPr>
        <w:pStyle w:val="38"/>
      </w:pPr>
      <w:r>
        <w:t>○ 乡镇或农村</w:t>
      </w:r>
    </w:p>
    <w:p>
      <w:pPr>
        <w:pStyle w:val="35"/>
      </w:pPr>
      <w:r>
        <w:t>您家庭的经济状况（自评） 【量表/NPS】（请填数字1-5打分）</w:t>
      </w:r>
      <w:r>
        <w:rPr>
          <w:color w:val="FF0000"/>
        </w:rPr>
        <w:t>*</w:t>
      </w:r>
    </w:p>
    <w:p>
      <w:pPr>
        <w:pStyle w:val="37"/>
      </w:pPr>
      <w:r>
        <w:t>10分表示极有可能，0分表示绝不可能，分值越低表示可能性越低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您目前的状态是【单选题】</w:t>
      </w:r>
      <w:r>
        <w:rPr>
          <w:color w:val="FF0000"/>
        </w:rPr>
        <w:t>*</w:t>
      </w:r>
    </w:p>
    <w:p>
      <w:pPr>
        <w:pStyle w:val="38"/>
      </w:pPr>
      <w:r>
        <w:t>○ 应届毕业生，正在求职</w:t>
      </w:r>
    </w:p>
    <w:p>
      <w:pPr>
        <w:pStyle w:val="38"/>
      </w:pPr>
      <w:r>
        <w:t>○ 应届毕业生，暂不求职</w:t>
      </w:r>
    </w:p>
    <w:p>
      <w:pPr>
        <w:pStyle w:val="38"/>
      </w:pPr>
      <w:r>
        <w:t>○ 非应届生，尚无明确规划</w:t>
      </w:r>
    </w:p>
    <w:p>
      <w:pPr>
        <w:pStyle w:val="38"/>
      </w:pPr>
      <w:r>
        <w:t>○ 非应届生，已有初步规划</w:t>
      </w:r>
    </w:p>
    <w:p>
      <w:pPr>
        <w:pStyle w:val="38"/>
      </w:pPr>
      <w:r>
        <w:t>○ 已确定升学（考研/保研/出国）</w:t>
      </w:r>
    </w:p>
    <w:p>
      <w:pPr>
        <w:pStyle w:val="38"/>
      </w:pPr>
      <w:r>
        <w:t>○ 已签约就业</w:t>
      </w:r>
    </w:p>
    <w:p>
      <w:pPr>
        <w:pStyle w:val="38"/>
      </w:pPr>
      <w:r>
        <w:t>○ 其他</w:t>
      </w:r>
    </w:p>
    <w:p>
      <w:pPr>
        <w:pStyle w:val="35"/>
      </w:pPr>
      <w:r>
        <w:t>如果您目前处于暂不求职或尚无明确规划的状态，您认为这属于以下哪种情况【单选题】</w:t>
      </w:r>
      <w:r>
        <w:rPr>
          <w:color w:val="FF0000"/>
        </w:rPr>
        <w:t>*</w:t>
      </w:r>
    </w:p>
    <w:p>
      <w:pPr>
        <w:pStyle w:val="38"/>
      </w:pPr>
      <w:r>
        <w:t>○ 主动选择，有明确的备考/提升计划</w:t>
      </w:r>
    </w:p>
    <w:p>
      <w:pPr>
        <w:pStyle w:val="38"/>
      </w:pPr>
      <w:r>
        <w:t>○ 主动选择，想先休整一段时间再考虑</w:t>
      </w:r>
    </w:p>
    <w:p>
      <w:pPr>
        <w:pStyle w:val="38"/>
      </w:pPr>
      <w:r>
        <w:t>○ 被动选择，求职不顺利暂时观望</w:t>
      </w:r>
    </w:p>
    <w:p>
      <w:pPr>
        <w:pStyle w:val="38"/>
      </w:pPr>
      <w:r>
        <w:t>○ 被动选择，对就业方向感到迷茫</w:t>
      </w:r>
    </w:p>
    <w:p>
      <w:pPr>
        <w:pStyle w:val="38"/>
      </w:pPr>
      <w:r>
        <w:t>○ 不属于此情况</w:t>
      </w:r>
    </w:p>
    <w:p>
      <w:pPr>
        <w:pStyle w:val="35"/>
      </w:pPr>
      <w:r>
        <w:t>您预计或已经持续“慢就业”状态多长时间【单选题】</w:t>
      </w:r>
      <w:r>
        <w:rPr>
          <w:color w:val="FF0000"/>
        </w:rPr>
        <w:t>*</w:t>
      </w:r>
    </w:p>
    <w:p>
      <w:pPr>
        <w:pStyle w:val="38"/>
      </w:pPr>
      <w:r>
        <w:t>○ 三个月以内</w:t>
      </w:r>
    </w:p>
    <w:p>
      <w:pPr>
        <w:pStyle w:val="38"/>
      </w:pPr>
      <w:r>
        <w:t>○ 三至六个月</w:t>
      </w:r>
    </w:p>
    <w:p>
      <w:pPr>
        <w:pStyle w:val="38"/>
      </w:pPr>
      <w:r>
        <w:t>○ 六个月至一年</w:t>
      </w:r>
    </w:p>
    <w:p>
      <w:pPr>
        <w:pStyle w:val="38"/>
      </w:pPr>
      <w:r>
        <w:t>○ 一年以上</w:t>
      </w:r>
    </w:p>
    <w:p>
      <w:pPr>
        <w:pStyle w:val="38"/>
      </w:pPr>
      <w:r>
        <w:t>○ 不属于此情况</w:t>
      </w:r>
    </w:p>
    <w:p>
      <w:pPr>
        <w:pStyle w:val="35"/>
      </w:pPr>
      <w:r>
        <w:t>您对“慢就业”这一选择的总体态度是【单选题】</w:t>
      </w:r>
      <w:r>
        <w:rPr>
          <w:color w:val="FF0000"/>
        </w:rPr>
        <w:t>*</w:t>
      </w:r>
    </w:p>
    <w:p>
      <w:pPr>
        <w:pStyle w:val="38"/>
      </w:pPr>
      <w:r>
        <w:t>○ 完全支持，是理性规划</w:t>
      </w:r>
    </w:p>
    <w:p>
      <w:pPr>
        <w:pStyle w:val="38"/>
      </w:pPr>
      <w:r>
        <w:t>○ 比较支持，可以接受</w:t>
      </w:r>
    </w:p>
    <w:p>
      <w:pPr>
        <w:pStyle w:val="38"/>
      </w:pPr>
      <w:r>
        <w:t>○ 中立，视情况而定</w:t>
      </w:r>
    </w:p>
    <w:p>
      <w:pPr>
        <w:pStyle w:val="38"/>
      </w:pPr>
      <w:r>
        <w:t>○ 不太支持，应尽快就业</w:t>
      </w:r>
    </w:p>
    <w:p>
      <w:pPr>
        <w:pStyle w:val="38"/>
      </w:pPr>
      <w:r>
        <w:t>○ 完全不支持，是逃避行为</w:t>
      </w:r>
    </w:p>
    <w:p>
      <w:pPr>
        <w:pStyle w:val="35"/>
      </w:pPr>
      <w:r>
        <w:t>请根据您的实际情况，对下列说法的同意程度进行评分【矩阵量表】</w:t>
      </w:r>
      <w:r>
        <w:rPr>
          <w:color w:val="FF0000"/>
        </w:rPr>
        <w:t>*</w:t>
      </w:r>
    </w:p>
    <w:p>
      <w:pPr>
        <w:pStyle w:val="37"/>
      </w:pPr>
      <w:r>
        <w:t>10分表示极有可能，0分表示绝不可能，分值越低表示可能性越低</w:t>
      </w:r>
    </w:p>
    <w:p>
      <w:pPr>
        <w:pStyle w:val="38"/>
      </w:pPr>
      <w:r>
        <w:t>我倾向于在充分准备后再正式进入职场。______</w:t>
      </w:r>
    </w:p>
    <w:p>
      <w:pPr>
        <w:pStyle w:val="38"/>
      </w:pPr>
      <w:r>
        <w:t>我对自己的职业目标有清晰的规划。______</w:t>
      </w:r>
    </w:p>
    <w:p>
      <w:pPr>
        <w:pStyle w:val="38"/>
      </w:pPr>
      <w:r>
        <w:t>我对当前高校毕业生的就业形势感到担忧。______</w:t>
      </w:r>
    </w:p>
    <w:p>
      <w:pPr>
        <w:pStyle w:val="38"/>
      </w:pPr>
      <w:r>
        <w:t>我认为“先就业再择业”是更务实的选择。______</w:t>
      </w:r>
    </w:p>
    <w:p>
      <w:pPr>
        <w:pStyle w:val="38"/>
      </w:pPr>
      <w:r>
        <w:t>相比薪资，我更看重工作与个人兴趣的匹配度。______</w:t>
      </w:r>
    </w:p>
    <w:p>
      <w:pPr>
        <w:pStyle w:val="35"/>
      </w:pPr>
      <w:r>
        <w:t>您在校期间是否有实习或兼职经历【单选题】</w:t>
      </w:r>
      <w:r>
        <w:rPr>
          <w:color w:val="FF0000"/>
        </w:rPr>
        <w:t>*</w:t>
      </w:r>
    </w:p>
    <w:p>
      <w:pPr>
        <w:pStyle w:val="38"/>
      </w:pPr>
      <w:r>
        <w:t>○ 有，且与专业相关</w:t>
      </w:r>
    </w:p>
    <w:p>
      <w:pPr>
        <w:pStyle w:val="38"/>
      </w:pPr>
      <w:r>
        <w:t>○ 有，但与专业不相关</w:t>
      </w:r>
    </w:p>
    <w:p>
      <w:pPr>
        <w:pStyle w:val="38"/>
      </w:pPr>
      <w:r>
        <w:t>○ 没有</w:t>
      </w:r>
    </w:p>
    <w:p>
      <w:pPr>
        <w:pStyle w:val="35"/>
      </w:pPr>
      <w:r>
        <w:t>您认为自己目前具备的求职技能（简历撰写、面试技巧等）水平如何【单选题】</w:t>
      </w:r>
      <w:r>
        <w:rPr>
          <w:color w:val="FF0000"/>
        </w:rPr>
        <w:t>*</w:t>
      </w:r>
    </w:p>
    <w:p>
      <w:pPr>
        <w:pStyle w:val="38"/>
      </w:pPr>
      <w:r>
        <w:t>○ 很不足</w:t>
      </w:r>
    </w:p>
    <w:p>
      <w:pPr>
        <w:pStyle w:val="38"/>
      </w:pPr>
      <w:r>
        <w:t>○ 比较不足</w:t>
      </w:r>
    </w:p>
    <w:p>
      <w:pPr>
        <w:pStyle w:val="38"/>
      </w:pPr>
      <w:r>
        <w:t>○ 一般</w:t>
      </w:r>
    </w:p>
    <w:p>
      <w:pPr>
        <w:pStyle w:val="38"/>
      </w:pPr>
      <w:r>
        <w:t>○ 比较充足</w:t>
      </w:r>
    </w:p>
    <w:p>
      <w:pPr>
        <w:pStyle w:val="38"/>
      </w:pPr>
      <w:r>
        <w:t>○ 很充足</w:t>
      </w:r>
    </w:p>
    <w:p>
      <w:pPr>
        <w:pStyle w:val="35"/>
      </w:pPr>
      <w:r>
        <w:t>您是否参加过学校组织的职业规划或就业指导活动【单选题】</w:t>
      </w:r>
      <w:r>
        <w:rPr>
          <w:color w:val="FF0000"/>
        </w:rPr>
        <w:t>*</w:t>
      </w:r>
    </w:p>
    <w:p>
      <w:pPr>
        <w:pStyle w:val="38"/>
      </w:pPr>
      <w:r>
        <w:t>○ 经常参加</w:t>
      </w:r>
    </w:p>
    <w:p>
      <w:pPr>
        <w:pStyle w:val="38"/>
      </w:pPr>
      <w:r>
        <w:t>○ 偶尔参加</w:t>
      </w:r>
    </w:p>
    <w:p>
      <w:pPr>
        <w:pStyle w:val="38"/>
      </w:pPr>
      <w:r>
        <w:t>○ 很少参加</w:t>
      </w:r>
    </w:p>
    <w:p>
      <w:pPr>
        <w:pStyle w:val="38"/>
      </w:pPr>
      <w:r>
        <w:t>○ 从未参加</w:t>
      </w:r>
    </w:p>
    <w:p>
      <w:pPr>
        <w:pStyle w:val="35"/>
      </w:pPr>
      <w:r>
        <w:t>请根据您的实际情况，对下列说法的同意程度进行评分【矩阵量表】</w:t>
      </w:r>
      <w:r>
        <w:rPr>
          <w:color w:val="FF0000"/>
        </w:rPr>
        <w:t>*</w:t>
      </w:r>
    </w:p>
    <w:p>
      <w:pPr>
        <w:pStyle w:val="37"/>
      </w:pPr>
      <w:r>
        <w:t>10分表示极有可能，0分表示绝不可能，分值越低表示可能性越低</w:t>
      </w:r>
    </w:p>
    <w:p>
      <w:pPr>
        <w:pStyle w:val="38"/>
      </w:pPr>
      <w:r>
        <w:t>如果首份工作与预期差距较大，我愿意暂缓就业继续寻找。______</w:t>
      </w:r>
    </w:p>
    <w:p>
      <w:pPr>
        <w:pStyle w:val="38"/>
      </w:pPr>
      <w:r>
        <w:t>考研或考公“二战”是理性选择，不是逃避。______</w:t>
      </w:r>
    </w:p>
    <w:p>
      <w:pPr>
        <w:pStyle w:val="38"/>
      </w:pPr>
      <w:r>
        <w:t>慢就业期间保持学习和技能更新很重要。______</w:t>
      </w:r>
    </w:p>
    <w:p>
      <w:pPr>
        <w:pStyle w:val="38"/>
      </w:pPr>
      <w:r>
        <w:t>我选择慢就业是因为对就业市场缺乏信心。______</w:t>
      </w:r>
    </w:p>
    <w:p>
      <w:pPr>
        <w:pStyle w:val="38"/>
      </w:pPr>
      <w:r>
        <w:t>我认为慢就业可以让我更好地认识自我、明确方向。______</w:t>
      </w:r>
    </w:p>
    <w:p>
      <w:pPr>
        <w:pStyle w:val="38"/>
      </w:pPr>
      <w:r>
        <w:t>我担心慢就业会让我在竞争中落后于同龄人。______</w:t>
      </w:r>
    </w:p>
    <w:p>
      <w:pPr>
        <w:pStyle w:val="35"/>
      </w:pPr>
      <w:r>
        <w:t>您主要通过哪些渠道获取就业信息【多选题】</w:t>
      </w:r>
      <w:r>
        <w:rPr>
          <w:color w:val="FF0000"/>
        </w:rPr>
        <w:t>*</w:t>
      </w:r>
    </w:p>
    <w:p>
      <w:pPr>
        <w:pStyle w:val="38"/>
      </w:pPr>
      <w:r>
        <w:t>□ 学校就业指导中心</w:t>
      </w:r>
    </w:p>
    <w:p>
      <w:pPr>
        <w:pStyle w:val="38"/>
      </w:pPr>
      <w:r>
        <w:t>□ 招聘网站（如智联招聘、BOSS直聘等）</w:t>
      </w:r>
    </w:p>
    <w:p>
      <w:pPr>
        <w:pStyle w:val="38"/>
      </w:pPr>
      <w:r>
        <w:t>□ 短视频平台（如抖音、B站等）</w:t>
      </w:r>
    </w:p>
    <w:p>
      <w:pPr>
        <w:pStyle w:val="38"/>
      </w:pPr>
      <w:r>
        <w:t>□ 社交媒体（如小红书、微博、微信公众号等）</w:t>
      </w:r>
    </w:p>
    <w:p>
      <w:pPr>
        <w:pStyle w:val="38"/>
      </w:pPr>
      <w:r>
        <w:t>□ 家庭或亲友介绍</w:t>
      </w:r>
    </w:p>
    <w:p>
      <w:pPr>
        <w:pStyle w:val="38"/>
      </w:pPr>
      <w:r>
        <w:t>□ 同学朋友交流</w:t>
      </w:r>
    </w:p>
    <w:p>
      <w:pPr>
        <w:pStyle w:val="38"/>
      </w:pPr>
      <w:r>
        <w:t>□ 企业宣讲会</w:t>
      </w:r>
    </w:p>
    <w:p>
      <w:pPr>
        <w:pStyle w:val="38"/>
      </w:pPr>
      <w:r>
        <w:t>□ 其他____</w:t>
      </w:r>
    </w:p>
    <w:p>
      <w:pPr>
        <w:pStyle w:val="35"/>
      </w:pPr>
      <w:r>
        <w:t>以下渠道对您择业观念的影响程度如何？【矩阵量表】</w:t>
      </w:r>
      <w:r>
        <w:rPr>
          <w:color w:val="FF0000"/>
        </w:rPr>
        <w:t>*</w:t>
      </w:r>
    </w:p>
    <w:p>
      <w:pPr>
        <w:pStyle w:val="37"/>
      </w:pPr>
      <w:r>
        <w:t>10分表示极有可能，0分表示绝不可能，分值越低表示可能性越低</w:t>
      </w:r>
    </w:p>
    <w:p>
      <w:pPr>
        <w:pStyle w:val="38"/>
      </w:pPr>
      <w:r>
        <w:t>学校就业指导中心______</w:t>
      </w:r>
    </w:p>
    <w:p>
      <w:pPr>
        <w:pStyle w:val="38"/>
      </w:pPr>
      <w:r>
        <w:t>招聘网站______</w:t>
      </w:r>
    </w:p>
    <w:p>
      <w:pPr>
        <w:pStyle w:val="38"/>
      </w:pPr>
      <w:r>
        <w:t>短视频平台______</w:t>
      </w:r>
    </w:p>
    <w:p>
      <w:pPr>
        <w:pStyle w:val="38"/>
      </w:pPr>
      <w:r>
        <w:t>社交媒体（小红书、微博等）______</w:t>
      </w:r>
    </w:p>
    <w:p>
      <w:pPr>
        <w:pStyle w:val="38"/>
      </w:pPr>
      <w:r>
        <w:t>家庭或亲友______</w:t>
      </w:r>
    </w:p>
    <w:p>
      <w:pPr>
        <w:pStyle w:val="38"/>
      </w:pPr>
      <w:r>
        <w:t>同学朋友______</w:t>
      </w:r>
    </w:p>
    <w:p>
      <w:pPr>
        <w:pStyle w:val="35"/>
      </w:pPr>
      <w:r>
        <w:t>您认为以下因素对您就业选择的影响程度如何？【矩阵量表】</w:t>
      </w:r>
      <w:r>
        <w:rPr>
          <w:color w:val="FF0000"/>
        </w:rPr>
        <w:t>*</w:t>
      </w:r>
    </w:p>
    <w:p>
      <w:pPr>
        <w:pStyle w:val="37"/>
      </w:pPr>
      <w:r>
        <w:t>10分表示极有可能，0分表示绝不可能，分值越低表示可能性越低</w:t>
      </w:r>
    </w:p>
    <w:p>
      <w:pPr>
        <w:pStyle w:val="38"/>
      </w:pPr>
      <w:r>
        <w:t>个人能力与专业匹配度______</w:t>
      </w:r>
    </w:p>
    <w:p>
      <w:pPr>
        <w:pStyle w:val="38"/>
      </w:pPr>
      <w:r>
        <w:t>家庭经济状况______</w:t>
      </w:r>
    </w:p>
    <w:p>
      <w:pPr>
        <w:pStyle w:val="38"/>
      </w:pPr>
      <w:r>
        <w:t>高校就业指导质量______</w:t>
      </w:r>
    </w:p>
    <w:p>
      <w:pPr>
        <w:pStyle w:val="38"/>
      </w:pPr>
      <w:r>
        <w:t>社会就业形势与竞争压力______</w:t>
      </w:r>
    </w:p>
    <w:p>
      <w:pPr>
        <w:pStyle w:val="38"/>
      </w:pPr>
      <w:r>
        <w:t>家庭期望与观念______</w:t>
      </w:r>
    </w:p>
    <w:p>
      <w:pPr>
        <w:pStyle w:val="38"/>
      </w:pPr>
      <w:r>
        <w:t>同辈群体比较压力______</w:t>
      </w:r>
    </w:p>
    <w:p>
      <w:pPr>
        <w:pStyle w:val="35"/>
      </w:pPr>
      <w:r>
        <w:t>您认为“慢就业”现象产生的主要原因有哪些？可多选，请对您选中的所有选项按重要性从高到低排序。【排序题】（请按1-9数字排序）</w:t>
      </w:r>
      <w:r>
        <w:rPr>
          <w:color w:val="FF0000"/>
        </w:rPr>
        <w:t>*</w:t>
      </w:r>
    </w:p>
    <w:p>
      <w:pPr>
        <w:pStyle w:val="38"/>
      </w:pPr>
      <w:r>
        <w:t>_______就业市场竞争激烈，理想岗位难找</w:t>
      </w:r>
    </w:p>
    <w:p>
      <w:pPr>
        <w:pStyle w:val="38"/>
      </w:pPr>
      <w:r>
        <w:t>_______个人职业规划不清晰，方向迷茫</w:t>
      </w:r>
    </w:p>
    <w:p>
      <w:pPr>
        <w:pStyle w:val="38"/>
      </w:pPr>
      <w:r>
        <w:t>_______家庭经济条件允许，不急于就业</w:t>
      </w:r>
    </w:p>
    <w:p>
      <w:pPr>
        <w:pStyle w:val="38"/>
      </w:pPr>
      <w:r>
        <w:t>_______考研考公竞争激烈，需要全职备考</w:t>
      </w:r>
    </w:p>
    <w:p>
      <w:pPr>
        <w:pStyle w:val="38"/>
      </w:pPr>
      <w:r>
        <w:t>_______对就业质量要求高，不愿将就</w:t>
      </w:r>
    </w:p>
    <w:p>
      <w:pPr>
        <w:pStyle w:val="38"/>
      </w:pPr>
      <w:r>
        <w:t>_______高校就业指导不够精准有效</w:t>
      </w:r>
    </w:p>
    <w:p>
      <w:pPr>
        <w:pStyle w:val="38"/>
      </w:pPr>
      <w:r>
        <w:t>_______社会对“慢就业”的包容度提高</w:t>
      </w:r>
    </w:p>
    <w:p>
      <w:pPr>
        <w:pStyle w:val="38"/>
      </w:pPr>
      <w:r>
        <w:t>_______短视频等新媒体传递的多元择业观念</w:t>
      </w:r>
    </w:p>
    <w:p>
      <w:pPr>
        <w:pStyle w:val="38"/>
      </w:pPr>
      <w:r>
        <w:t>_______其他____{fillblank-c1d2}</w:t>
      </w:r>
    </w:p>
    <w:p>
      <w:pPr>
        <w:pStyle w:val="35"/>
      </w:pPr>
      <w:r>
        <w:t>您希望学校在哪些方面加强就业指导服务？可多选，请对您选中的所有选项按重要性从高到低排序。【排序题】（请按1-9数字排序）</w:t>
      </w:r>
      <w:r>
        <w:rPr>
          <w:color w:val="FF0000"/>
        </w:rPr>
        <w:t>*</w:t>
      </w:r>
    </w:p>
    <w:p>
      <w:pPr>
        <w:pStyle w:val="38"/>
      </w:pPr>
      <w:r>
        <w:t>_______大一即开始职业规划教育</w:t>
      </w:r>
    </w:p>
    <w:p>
      <w:pPr>
        <w:pStyle w:val="38"/>
      </w:pPr>
      <w:r>
        <w:t>_______提供更多高质量的实习实践机会</w:t>
      </w:r>
    </w:p>
    <w:p>
      <w:pPr>
        <w:pStyle w:val="38"/>
      </w:pPr>
      <w:r>
        <w:t>_______开展个性化的一对一职业咨询</w:t>
      </w:r>
    </w:p>
    <w:p>
      <w:pPr>
        <w:pStyle w:val="38"/>
      </w:pPr>
      <w:r>
        <w:t>_______邀请行业人士和校友分享经验</w:t>
      </w:r>
    </w:p>
    <w:p>
      <w:pPr>
        <w:pStyle w:val="38"/>
      </w:pPr>
      <w:r>
        <w:t>_______加强求职技能培训（简历、面试等）</w:t>
      </w:r>
    </w:p>
    <w:p>
      <w:pPr>
        <w:pStyle w:val="38"/>
      </w:pPr>
      <w:r>
        <w:t>_______建立慢就业学生专项帮扶机制</w:t>
      </w:r>
    </w:p>
    <w:p>
      <w:pPr>
        <w:pStyle w:val="38"/>
      </w:pPr>
      <w:r>
        <w:t>_______提供心理健康辅导与焦虑疏导</w:t>
      </w:r>
    </w:p>
    <w:p>
      <w:pPr>
        <w:pStyle w:val="38"/>
      </w:pPr>
      <w:r>
        <w:t>_______优化就业信息推送精准度</w:t>
      </w:r>
    </w:p>
    <w:p>
      <w:pPr>
        <w:pStyle w:val="38"/>
      </w:pPr>
      <w:r>
        <w:t>_______其他____{fillblank-y5z6}</w:t>
      </w:r>
    </w:p>
    <w:p>
      <w:pPr>
        <w:pStyle w:val="35"/>
      </w:pPr>
      <w:r>
        <w:t>您对“00后”大学生“慢就业”现象有什么看法或建议？请简要写一至三条。【多行文本】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sectPr>
      <w:pgSz w:w="11906" w:h="16838"/>
      <w:pgMar w:left="1800" w:right="1800" w:gutter="0" w:header="851" w:top="1440" w:footer="992" w:bottom="144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67C7E"/>
    <w:multiLevelType w:val="multilevel"/>
    <w:tmpl w:val="1F467C7E"/>
    <w:lvl w:ilvl="0" w:tentative="0">
      <w:start w:val="1"/>
      <w:numFmt w:val="lowerLetter"/>
      <w:pStyle w:val="39"/>
      <w:lvlText w:val="%1.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06" w:hanging="440"/>
      </w:pPr>
    </w:lvl>
    <w:lvl w:ilvl="2" w:tentative="0">
      <w:start w:val="1"/>
      <w:numFmt w:val="lowerRoman"/>
      <w:lvlText w:val="%3."/>
      <w:lvlJc w:val="right"/>
      <w:pPr>
        <w:ind w:left="1446" w:hanging="440"/>
      </w:pPr>
    </w:lvl>
    <w:lvl w:ilvl="3" w:tentative="0">
      <w:start w:val="1"/>
      <w:numFmt w:val="decimal"/>
      <w:lvlText w:val="%4."/>
      <w:lvlJc w:val="left"/>
      <w:pPr>
        <w:ind w:left="1886" w:hanging="440"/>
      </w:pPr>
    </w:lvl>
    <w:lvl w:ilvl="4" w:tentative="0">
      <w:start w:val="1"/>
      <w:numFmt w:val="lowerLetter"/>
      <w:lvlText w:val="%5)"/>
      <w:lvlJc w:val="left"/>
      <w:pPr>
        <w:ind w:left="2326" w:hanging="440"/>
      </w:pPr>
    </w:lvl>
    <w:lvl w:ilvl="5" w:tentative="0">
      <w:start w:val="1"/>
      <w:numFmt w:val="lowerRoman"/>
      <w:lvlText w:val="%6."/>
      <w:lvlJc w:val="right"/>
      <w:pPr>
        <w:ind w:left="2766" w:hanging="440"/>
      </w:pPr>
    </w:lvl>
    <w:lvl w:ilvl="6" w:tentative="0">
      <w:start w:val="1"/>
      <w:numFmt w:val="decimal"/>
      <w:lvlText w:val="%7."/>
      <w:lvlJc w:val="left"/>
      <w:pPr>
        <w:ind w:left="3206" w:hanging="440"/>
      </w:pPr>
    </w:lvl>
    <w:lvl w:ilvl="7" w:tentative="0">
      <w:start w:val="1"/>
      <w:numFmt w:val="lowerLetter"/>
      <w:lvlText w:val="%8)"/>
      <w:lvlJc w:val="left"/>
      <w:pPr>
        <w:ind w:left="3646" w:hanging="440"/>
      </w:pPr>
    </w:lvl>
    <w:lvl w:ilvl="8" w:tentative="0">
      <w:start w:val="1"/>
      <w:numFmt w:val="lowerRoman"/>
      <w:lvlText w:val="%9."/>
      <w:lvlJc w:val="right"/>
      <w:pPr>
        <w:ind w:left="4086" w:hanging="440"/>
      </w:pPr>
    </w:lvl>
  </w:abstractNum>
  <w:abstractNum w:abstractNumId="1">
    <w:nsid w:val="5BEE7571"/>
    <w:multiLevelType w:val="multilevel"/>
    <w:tmpl w:val="5BEE7571"/>
    <w:lvl w:ilvl="0" w:tentative="0">
      <w:start w:val="1"/>
      <w:numFmt w:val="decimal"/>
      <w:pStyle w:val="35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YjI1ZWQxYmZjMzk1YWFjYmU0NjMwMzc1ZGNmOWIifQ=="/>
  </w:docVars>
  <w:rsids>
    <w:rsidRoot w:val="00164C79"/>
    <w:rsid w:val="00002768"/>
    <w:rsid w:val="00065F77"/>
    <w:rsid w:val="000E32BA"/>
    <w:rsid w:val="00164C79"/>
    <w:rsid w:val="00227B8B"/>
    <w:rsid w:val="002424A9"/>
    <w:rsid w:val="002F0785"/>
    <w:rsid w:val="00306CF5"/>
    <w:rsid w:val="0031509F"/>
    <w:rsid w:val="00346E36"/>
    <w:rsid w:val="00402ECA"/>
    <w:rsid w:val="00501644"/>
    <w:rsid w:val="005056BD"/>
    <w:rsid w:val="00583D46"/>
    <w:rsid w:val="005B4B66"/>
    <w:rsid w:val="005F2D26"/>
    <w:rsid w:val="00662945"/>
    <w:rsid w:val="006A377F"/>
    <w:rsid w:val="00747477"/>
    <w:rsid w:val="008941FC"/>
    <w:rsid w:val="008B60E5"/>
    <w:rsid w:val="008C2065"/>
    <w:rsid w:val="008C2F67"/>
    <w:rsid w:val="008E62AF"/>
    <w:rsid w:val="00A6285C"/>
    <w:rsid w:val="00AA2243"/>
    <w:rsid w:val="00B7367D"/>
    <w:rsid w:val="00BE48BD"/>
    <w:rsid w:val="00C94C48"/>
    <w:rsid w:val="00E56F29"/>
    <w:rsid w:val="00EC7DDF"/>
    <w:rsid w:val="7FFBD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9">
    <w:name w:val="heading 8"/>
    <w:basedOn w:val="1"/>
    <w:next w:val="1"/>
    <w:link w:val="24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10">
    <w:name w:val="heading 9"/>
    <w:basedOn w:val="1"/>
    <w:next w:val="1"/>
    <w:link w:val="25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15" w:default="1">
    <w:name w:val="Default Paragraph Font"/>
    <w:uiPriority w:val="1"/>
    <w:semiHidden/>
    <w:unhideWhenUsed/>
  </w:style>
  <w:style w:type="table" w:styleId="13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uiPriority w:val="11"/>
    <w:qFormat/>
    <w:pPr>
      <w:spacing w:before="100" w:after="100" w:beforeLines="100"/>
      <w:ind w:firstLine="200" w:firstLineChars="200"/>
    </w:pPr>
    <w:rPr>
      <w:szCs w:val="18"/>
    </w:rPr>
  </w:style>
  <w:style w:type="paragraph" w:styleId="12">
    <w:name w:val="Title"/>
    <w:basedOn w:val="1"/>
    <w:next w:val="1"/>
    <w:link w:val="26"/>
    <w:uiPriority w:val="10"/>
    <w:qFormat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table" w:styleId="14">
    <w:name w:val="Table Grid"/>
    <w:basedOn w:val="13"/>
    <w:uiPriority w:val="39"/>
    <w:tblPr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</w:tblPr>
  </w:style>
  <w:style w:type="character" w:styleId="16">
    <w:name w:val="Hyperlink"/>
    <w:basedOn w:val="15"/>
    <w:uiPriority w:val="99"/>
    <w:unhideWhenUsed/>
    <w:rPr>
      <w:color w:val="467886" w:themeColor="hyperlink"/>
      <w:u w:val="single"/>
    </w:rPr>
  </w:style>
  <w:style w:type="character" w:styleId="17" w:customStyle="1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styleId="18" w:customStyle="1">
    <w:name w:val="标题 2 字符"/>
    <w:basedOn w:val="15"/>
    <w:link w:val="3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19" w:customStyle="1">
    <w:name w:val="标题 3 字符"/>
    <w:basedOn w:val="15"/>
    <w:link w:val="4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20" w:customStyle="1">
    <w:name w:val="标题 4 字符"/>
    <w:basedOn w:val="15"/>
    <w:link w:val="5"/>
    <w:uiPriority w:val="9"/>
    <w:semiHidden/>
    <w:rPr>
      <w:rFonts w:cstheme="majorBidi"/>
      <w:color w:val="104862" w:themeColor="accent1" w:themeShade="BF"/>
      <w:sz w:val="28"/>
      <w:szCs w:val="28"/>
    </w:rPr>
  </w:style>
  <w:style w:type="character" w:styleId="21" w:customStyle="1">
    <w:name w:val="标题 5 字符"/>
    <w:basedOn w:val="15"/>
    <w:link w:val="6"/>
    <w:uiPriority w:val="9"/>
    <w:semiHidden/>
    <w:rPr>
      <w:rFonts w:cstheme="majorBidi"/>
      <w:color w:val="104862" w:themeColor="accent1" w:themeShade="BF"/>
      <w:sz w:val="24"/>
    </w:rPr>
  </w:style>
  <w:style w:type="character" w:styleId="22" w:customStyle="1">
    <w:name w:val="标题 6 字符"/>
    <w:basedOn w:val="15"/>
    <w:link w:val="7"/>
    <w:uiPriority w:val="9"/>
    <w:semiHidden/>
    <w:rPr>
      <w:rFonts w:cstheme="majorBidi"/>
      <w:b/>
      <w:bCs/>
      <w:color w:val="104862" w:themeColor="accent1" w:themeShade="BF"/>
    </w:rPr>
  </w:style>
  <w:style w:type="character" w:styleId="23" w:customStyle="1">
    <w:name w:val="标题 7 字符"/>
    <w:basedOn w:val="15"/>
    <w:link w:val="8"/>
    <w:uiPriority w:val="9"/>
    <w:semiHidden/>
    <w:rPr>
      <w:rFonts w:cstheme="majorBidi"/>
      <w:b/>
      <w:bCs/>
      <w:color w:val="595959" w:themeColor="text1" w:themeTint="A6"/>
    </w:rPr>
  </w:style>
  <w:style w:type="character" w:styleId="24" w:customStyle="1">
    <w:name w:val="标题 8 字符"/>
    <w:basedOn w:val="15"/>
    <w:link w:val="9"/>
    <w:uiPriority w:val="9"/>
    <w:semiHidden/>
    <w:rPr>
      <w:rFonts w:cstheme="majorBidi"/>
      <w:color w:val="595959" w:themeColor="text1" w:themeTint="A6"/>
    </w:rPr>
  </w:style>
  <w:style w:type="character" w:styleId="25" w:customStyle="1">
    <w:name w:val="标题 9 字符"/>
    <w:basedOn w:val="15"/>
    <w:link w:val="10"/>
    <w:uiPriority w:val="9"/>
    <w:semiHidden/>
    <w:rPr>
      <w:rFonts w:eastAsiaTheme="majorEastAsia" w:cstheme="majorBidi"/>
      <w:color w:val="595959" w:themeColor="text1" w:themeTint="A6"/>
    </w:rPr>
  </w:style>
  <w:style w:type="character" w:styleId="26" w:customStyle="1">
    <w:name w:val="标题 字符"/>
    <w:basedOn w:val="15"/>
    <w:link w:val="12"/>
    <w:uiPriority w:val="10"/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character" w:styleId="27" w:customStyle="1">
    <w:name w:val="副标题 字符"/>
    <w:basedOn w:val="15"/>
    <w:link w:val="11"/>
    <w:uiPriority w:val="11"/>
    <w:rPr>
      <w:sz w:val="18"/>
      <w:szCs w:val="18"/>
    </w:rPr>
  </w:style>
  <w:style w:type="paragraph" w:styleId="28">
    <w:name w:val="Quote"/>
    <w:basedOn w:val="1"/>
    <w:next w:val="1"/>
    <w:link w:val="2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29" w:customStyle="1">
    <w:name w:val="引用 字符"/>
    <w:basedOn w:val="15"/>
    <w:link w:val="28"/>
    <w:uiPriority w:val="29"/>
    <w:rPr>
      <w:i/>
      <w:iCs/>
      <w:color w:val="404040" w:themeColor="text1" w:themeTint="BF"/>
    </w:rPr>
  </w:style>
  <w:style w:type="paragraph" w:styleId="30">
    <w:name w:val="List Paragraph"/>
    <w:basedOn w:val="1"/>
    <w:uiPriority w:val="34"/>
    <w:qFormat/>
    <w:pPr>
      <w:ind w:left="720"/>
      <w:contextualSpacing/>
    </w:pPr>
  </w:style>
  <w:style w:type="character" w:styleId="31" w:customStyle="1">
    <w:name w:val="Intense Emphasis"/>
    <w:basedOn w:val="15"/>
    <w:uiPriority w:val="21"/>
    <w:qFormat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uiPriority w:val="30"/>
    <w:qFormat/>
    <w:pPr>
      <w:spacing w:before="312" w:after="156" w:beforeLines="100"/>
      <w:ind w:firstLine="420" w:firstLineChars="200"/>
    </w:pPr>
    <w:rPr>
      <w:color w:val="AEAEAE" w:themeColor="background2" w:themeShade="BF"/>
    </w:rPr>
  </w:style>
  <w:style w:type="character" w:styleId="33" w:customStyle="1">
    <w:name w:val="明显引用 字符"/>
    <w:basedOn w:val="15"/>
    <w:link w:val="32"/>
    <w:uiPriority w:val="30"/>
    <w:rPr>
      <w:color w:val="AEAEAE" w:themeColor="background2" w:themeShade="BF"/>
    </w:rPr>
  </w:style>
  <w:style w:type="character" w:styleId="34" w:customStyle="1">
    <w:name w:val="Intense Reference"/>
    <w:basedOn w:val="15"/>
    <w:uiPriority w:val="32"/>
    <w:qFormat/>
    <w:rPr>
      <w:b/>
      <w:bCs/>
      <w:smallCaps/>
      <w:color w:val="104862" w:themeColor="accent1" w:themeShade="BF"/>
      <w:spacing w:val="5"/>
    </w:rPr>
  </w:style>
  <w:style w:type="paragraph" w:styleId="35" w:customStyle="1">
    <w:name w:val="问题"/>
    <w:basedOn w:val="30"/>
    <w:uiPriority w:val="0"/>
    <w:qFormat/>
    <w:pPr>
      <w:numPr>
        <w:ilvl w:val="0"/>
        <w:numId w:val="1"/>
      </w:numPr>
      <w:spacing w:before="100" w:beforeLines="100"/>
      <w:ind w:left="351" w:hanging="357"/>
    </w:pPr>
  </w:style>
  <w:style w:type="character" w:styleId="36" w:customStyle="1">
    <w:name w:val="Subtle Reference"/>
    <w:basedOn w:val="15"/>
    <w:uiPriority w:val="31"/>
    <w:rPr>
      <w:rFonts w:cs="Times New Roman (正文 CS 字体)"/>
      <w:smallCaps/>
      <w:color w:val="AEAEAE" w:themeColor="background2" w:themeShade="BF"/>
    </w:rPr>
  </w:style>
  <w:style w:type="paragraph" w:styleId="37" w:customStyle="1">
    <w:name w:val="说明文字"/>
    <w:uiPriority w:val="0"/>
    <w:qFormat/>
    <w:pPr>
      <w:spacing w:before="40" w:after="40" w:beforeLines="40"/>
      <w:ind w:firstLine="200" w:firstLineChars="200"/>
      <w:contextualSpacing/>
    </w:pPr>
    <w:rPr>
      <w:rFonts w:asciiTheme="minorHAnsi" w:hAnsiTheme="minorHAnsi" w:eastAsiaTheme="minorEastAsia" w:cstheme="minorBidi"/>
      <w:color w:val="AEAEAE" w:themeColor="background2" w:themeShade="BF"/>
      <w:kern w:val="2"/>
      <w:sz w:val="18"/>
      <w:szCs w:val="24"/>
      <w:lang w:val="en-US" w:eastAsia="zh-CN" w:bidi="ar-SA"/>
    </w:rPr>
  </w:style>
  <w:style w:type="paragraph" w:styleId="38" w:customStyle="1">
    <w:name w:val="选项"/>
    <w:basedOn w:val="1"/>
    <w:uiPriority w:val="0"/>
    <w:qFormat/>
    <w:pPr>
      <w:ind w:left="210" w:leftChars="100"/>
    </w:pPr>
  </w:style>
  <w:style w:type="paragraph" w:styleId="39" w:customStyle="1">
    <w:name w:val="子问题"/>
    <w:basedOn w:val="30"/>
    <w:uiPriority w:val="0"/>
    <w:qFormat/>
    <w:pPr>
      <w:numPr>
        <w:ilvl w:val="0"/>
        <w:numId w:val="2"/>
      </w:numPr>
      <w:spacing w:before="40" w:after="20" w:beforeLines="40"/>
      <w:ind w:left="400" w:leftChars="60" w:hanging="340"/>
    </w:pPr>
  </w:style>
  <w:style w:type="table" w:styleId="40" w:customStyle="1">
    <w:name w:val="Plain Table 4"/>
    <w:basedOn w:val="13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41" w:customStyle="1">
    <w:name w:val="Plain Table 2"/>
    <w:basedOn w:val="13"/>
    <w:uiPriority w:val="42"/>
    <w:tblPr>
      <w:tblBorders>
        <w:top w:val="single" w:color="7E7E7E" w:themeColor="text1" w:themeTint="80" w:space="0"/>
        <w:bottom w:val="single" w:color="7E7E7E" w:themeColor="text1" w:themeTint="80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2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1Horz">
      <w:tcPr>
        <w:tcBorders>
          <w:top w:val="single" w:color="7E7E7E" w:themeColor="text1" w:themeTint="80" w:space="0"/>
          <w:bottom w:val="single" w:color="7E7E7E" w:themeColor="text1" w:themeTint="80" w:space="0"/>
        </w:tcBorders>
      </w:tcPr>
    </w:tblStylePr>
  </w:style>
  <w:style w:type="table" w:styleId="42" w:customStyle="1">
    <w:name w:val="List Table 6 Colorful"/>
    <w:basedOn w:val="13"/>
    <w:uiPriority w:val="51"/>
    <w:rPr>
      <w:color w:val="000000" w:themeColor="text1"/>
    </w:rPr>
    <w:tblPr>
      <w:tblBorders>
        <w:top w:val="single" w:color="000000" w:themeColor="text1" w:space="0"/>
        <w:bottom w:val="single" w:color="000000" w:themeColor="text1" w:space="0"/>
      </w:tblBorders>
    </w:tblPr>
    <w:tblStylePr w:type="firstRow">
      <w:rPr>
        <w:b/>
        <w:bCs/>
      </w:rPr>
      <w:tcPr>
        <w:tcBorders>
          <w:bottom w:val="single" w:color="000000" w:themeColor="text1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3" w:customStyle="1">
    <w:name w:val="List Table 1 Light"/>
    <w:basedOn w:val="13"/>
    <w:uiPriority w:val="46"/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4" w:customStyle="1">
    <w:name w:val="List Table 2"/>
    <w:basedOn w:val="13"/>
    <w:uiPriority w:val="47"/>
    <w:tblPr>
      <w:tblBorders>
        <w:top w:val="single" w:color="666666" w:themeColor="text1" w:themeTint="99" w:space="0"/>
        <w:bottom w:val="single" w:color="666666" w:themeColor="text1" w:themeTint="99" w:space="0"/>
        <w:insideH w:val="single" w:color="666666" w:themeColor="tex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5" w:customStyle="1">
    <w:name w:val="List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46" w:customStyle="1">
    <w:name w:val="List Table 2 Accent 2"/>
    <w:basedOn w:val="13"/>
    <w:uiPriority w:val="47"/>
    <w:tblPr>
      <w:tblBorders>
        <w:top w:val="single" w:color="F1A983" w:themeColor="accent2" w:themeTint="99" w:space="0"/>
        <w:bottom w:val="single" w:color="F1A983" w:themeColor="accent2" w:themeTint="99" w:space="0"/>
        <w:insideH w:val="single" w:color="F1A983" w:themeColor="accent2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2" w:fill="FAE2D5" w:themeFillTint="33"/>
      </w:tcPr>
    </w:tblStylePr>
    <w:tblStylePr w:type="band1Horz">
      <w:tcPr>
        <w:shd w:val="clear" w:color="auto" w:themeFill="accent2" w:fill="FAE2D5" w:themeFillTint="33"/>
      </w:tcPr>
    </w:tblStylePr>
  </w:style>
  <w:style w:type="table" w:styleId="47" w:customStyle="1">
    <w:name w:val="List Table 2 Accent 4"/>
    <w:basedOn w:val="13"/>
    <w:uiPriority w:val="47"/>
    <w:tblPr>
      <w:tblBorders>
        <w:top w:val="single" w:color="60CBF3" w:themeColor="accent4" w:themeTint="99" w:space="0"/>
        <w:bottom w:val="single" w:color="60CBF3" w:themeColor="accent4" w:themeTint="99" w:space="0"/>
        <w:insideH w:val="single" w:color="60CBF3" w:themeColor="accent4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4" w:fill="CAEDFB" w:themeFillTint="33"/>
      </w:tcPr>
    </w:tblStylePr>
    <w:tblStylePr w:type="band1Horz">
      <w:tcPr>
        <w:shd w:val="clear" w:color="auto" w:themeFill="accent4" w:fill="CAEDFB" w:themeFillTint="33"/>
      </w:tcPr>
    </w:tblStylePr>
  </w:style>
  <w:style w:type="character" w:styleId="48" w:customStyle="1">
    <w:name w:val="Unresolved Mention"/>
    <w:basedOn w:val="15"/>
    <w:uiPriority w:val="99"/>
    <w:semiHidden/>
    <w:unhideWhenUsed/>
    <w:rPr>
      <w:color w:val="605E5C"/>
      <w:shd w:val="clear" w:color="auto" w:fill="E1DFDD"/>
    </w:rPr>
  </w:style>
  <w:style w:type="table" w:styleId="49" w:customStyle="1">
    <w:name w:val="Plain Table 1"/>
    <w:basedOn w:val="13"/>
    <w:uiPriority w:val="41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50" w:customStyle="1">
    <w:name w:val="Grid Table Light"/>
    <w:basedOn w:val="13"/>
    <w:uiPriority w:val="40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</w:style>
  <w:style w:type="table" w:styleId="51" w:customStyle="1">
    <w:name w:val="Grid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  <w:insideV w:val="single" w:color="45B0E1" w:themeColor="accent1" w:themeTint="99" w:space="0"/>
      </w:tblBorders>
    </w:tblPr>
    <w:tblStylePr w:type="firstRow">
      <w:rPr>
        <w:b/>
        <w:bCs/>
      </w:rPr>
      <w:tcPr>
        <w:tcBorders>
          <w:top w:val="nil"/>
          <w:bottom w:val="single" w:color="45B0E1" w:themeColor="accent1" w:themeTint="99" w:space="0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  <w:bottom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52" w:customStyle="1">
    <w:name w:val="Grid Table 1 Light Accent 1"/>
    <w:basedOn w:val="13"/>
    <w:uiPriority w:val="46"/>
    <w:tblPr>
      <w:tblBorders>
        <w:top w:val="single" w:color="83CAEB" w:themeColor="accent1" w:themeTint="66" w:space="0"/>
        <w:left w:val="single" w:color="83CAEB" w:themeColor="accent1" w:themeTint="66" w:space="0"/>
        <w:bottom w:val="single" w:color="83CAEB" w:themeColor="accent1" w:themeTint="66" w:space="0"/>
        <w:right w:val="single" w:color="83CAEB" w:themeColor="accent1" w:themeTint="66" w:space="0"/>
        <w:insideH w:val="single" w:color="83CAEB" w:themeColor="accent1" w:themeTint="66" w:space="0"/>
        <w:insideV w:val="single" w:color="83CAEB" w:themeColor="accent1" w:themeTint="66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 w:customStyle="1">
    <w:name w:val="Grid Table 1 Light"/>
    <w:basedOn w:val="13"/>
    <w:uiPriority w:val="46"/>
    <w:tblPr>
      <w:tblBorders>
        <w:top w:val="single" w:color="999999" w:themeColor="text1" w:themeTint="66" w:space="0"/>
        <w:left w:val="single" w:color="999999" w:themeColor="text1" w:themeTint="66" w:space="0"/>
        <w:bottom w:val="single" w:color="999999" w:themeColor="text1" w:themeTint="66" w:space="0"/>
        <w:right w:val="single" w:color="999999" w:themeColor="text1" w:themeTint="66" w:space="0"/>
        <w:insideH w:val="single" w:color="999999" w:themeColor="text1" w:themeTint="66" w:space="0"/>
        <w:insideV w:val="single" w:color="999999" w:themeColor="text1" w:themeTint="66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?>
<Relationships xmlns="http://schemas.openxmlformats.org/package/2006/relationships"><Relationship Id="rId5" Type="http://schemas.openxmlformats.org/officeDocument/2006/relationships/fontTable" Target="fontTable.xml"></Relationship><Relationship Id="rId4" Type="http://schemas.openxmlformats.org/officeDocument/2006/relationships/numbering" Target="numbering.xml"></Relationship><Relationship Id="rId3" Type="http://schemas.openxmlformats.org/officeDocument/2006/relationships/theme" Target="theme/theme1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2024-07-23T10:44:00Z</dcterms:created>
  <dc:creator>T196993</dc:creator>
  <cp:lastModifiedBy>卓毅刚</cp:lastModifiedBy>
  <dcterms:modified xsi:type="dcterms:W3CDTF">2024-08-07T11:05:05Z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689512A1451DDDB561E4B266AC7B7393_42</vt:lpwstr>
  </property>
</Properties>
</file>