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B8A" w:rsidRDefault="000B2B8A" w:rsidP="000B2B8A">
      <w:pPr>
        <w:pStyle w:val="3"/>
        <w:shd w:val="clear" w:color="auto" w:fill="FFFFFF"/>
        <w:spacing w:before="137" w:after="137"/>
        <w:rPr>
          <w:rFonts w:ascii="Helvetica" w:hAnsi="Helvetica" w:cs="Helvetica"/>
          <w:color w:val="2C2C36"/>
          <w:spacing w:val="1"/>
          <w:sz w:val="24"/>
          <w:szCs w:val="24"/>
        </w:rPr>
      </w:pPr>
      <w:r>
        <w:rPr>
          <w:rFonts w:ascii="Helvetica" w:hAnsi="Helvetica" w:cs="Helvetica"/>
          <w:color w:val="2C2C36"/>
          <w:spacing w:val="1"/>
          <w:sz w:val="24"/>
          <w:szCs w:val="24"/>
        </w:rPr>
        <w:t xml:space="preserve">AI </w:t>
      </w:r>
      <w:r>
        <w:rPr>
          <w:rFonts w:ascii="Helvetica" w:hAnsi="Helvetica" w:cs="Helvetica"/>
          <w:color w:val="2C2C36"/>
          <w:spacing w:val="1"/>
          <w:sz w:val="24"/>
          <w:szCs w:val="24"/>
        </w:rPr>
        <w:t>实习项目指南</w:t>
      </w:r>
    </w:p>
    <w:p w:rsidR="000B2B8A" w:rsidRDefault="000B2B8A" w:rsidP="000B2B8A">
      <w:pPr>
        <w:pStyle w:val="4"/>
        <w:shd w:val="clear" w:color="auto" w:fill="FFFFFF"/>
        <w:spacing w:before="137" w:after="137"/>
        <w:rPr>
          <w:rFonts w:ascii="Helvetica" w:hAnsi="Helvetica" w:cs="Helvetica"/>
          <w:color w:val="2C2C36"/>
          <w:spacing w:val="1"/>
          <w:sz w:val="24"/>
          <w:szCs w:val="24"/>
        </w:rPr>
      </w:pPr>
      <w:r>
        <w:rPr>
          <w:rFonts w:ascii="Helvetica" w:hAnsi="Helvetica" w:cs="Helvetica"/>
          <w:color w:val="2C2C36"/>
          <w:spacing w:val="1"/>
        </w:rPr>
        <w:t xml:space="preserve">1. </w:t>
      </w:r>
      <w:r>
        <w:rPr>
          <w:rFonts w:ascii="Helvetica" w:hAnsi="Helvetica" w:cs="Helvetica"/>
          <w:color w:val="2C2C36"/>
          <w:spacing w:val="1"/>
        </w:rPr>
        <w:t>数据采集与入库</w:t>
      </w:r>
    </w:p>
    <w:p w:rsidR="000B2B8A" w:rsidRDefault="000B2B8A" w:rsidP="000B2B8A">
      <w:pPr>
        <w:widowControl/>
        <w:numPr>
          <w:ilvl w:val="0"/>
          <w:numId w:val="8"/>
        </w:numPr>
        <w:shd w:val="clear" w:color="auto" w:fill="FFFFFF"/>
        <w:spacing w:before="120" w:after="120"/>
        <w:ind w:left="-180"/>
        <w:jc w:val="left"/>
        <w:rPr>
          <w:rFonts w:ascii="Helvetica" w:hAnsi="Helvetica" w:cs="Helvetica"/>
          <w:color w:val="2C2C36"/>
          <w:spacing w:val="1"/>
        </w:rPr>
      </w:pPr>
      <w:r>
        <w:rPr>
          <w:rStyle w:val="a8"/>
          <w:rFonts w:ascii="Helvetica" w:hAnsi="Helvetica" w:cs="Helvetica"/>
          <w:color w:val="2C2C36"/>
          <w:spacing w:val="1"/>
        </w:rPr>
        <w:t>数据库设计</w:t>
      </w:r>
      <w:r>
        <w:rPr>
          <w:rFonts w:ascii="Helvetica" w:hAnsi="Helvetica" w:cs="Helvetica"/>
          <w:color w:val="2C2C36"/>
          <w:spacing w:val="1"/>
        </w:rPr>
        <w:t>：采用支持向量的数据库（例如</w:t>
      </w:r>
      <w:r>
        <w:rPr>
          <w:rFonts w:ascii="Helvetica" w:hAnsi="Helvetica" w:cs="Helvetica"/>
          <w:color w:val="2C2C36"/>
          <w:spacing w:val="1"/>
        </w:rPr>
        <w:t xml:space="preserve"> PostgreSQL</w:t>
      </w:r>
      <w:r>
        <w:rPr>
          <w:rFonts w:ascii="Helvetica" w:hAnsi="Helvetica" w:cs="Helvetica"/>
          <w:color w:val="2C2C36"/>
          <w:spacing w:val="1"/>
        </w:rPr>
        <w:t>），创建必要的数据表结构。这包括但不限于</w:t>
      </w:r>
      <w:r>
        <w:rPr>
          <w:rFonts w:ascii="Helvetica" w:hAnsi="Helvetica" w:cs="Helvetica"/>
          <w:color w:val="2C2C36"/>
          <w:spacing w:val="1"/>
        </w:rPr>
        <w:t>“</w:t>
      </w:r>
      <w:r>
        <w:rPr>
          <w:rFonts w:ascii="Helvetica" w:hAnsi="Helvetica" w:cs="Helvetica"/>
          <w:color w:val="2C2C36"/>
          <w:spacing w:val="1"/>
        </w:rPr>
        <w:t>项目表</w:t>
      </w:r>
      <w:r>
        <w:rPr>
          <w:rFonts w:ascii="Helvetica" w:hAnsi="Helvetica" w:cs="Helvetica"/>
          <w:color w:val="2C2C36"/>
          <w:spacing w:val="1"/>
        </w:rPr>
        <w:t>”</w:t>
      </w:r>
      <w:r>
        <w:rPr>
          <w:rFonts w:ascii="Helvetica" w:hAnsi="Helvetica" w:cs="Helvetica"/>
          <w:color w:val="2C2C36"/>
          <w:spacing w:val="1"/>
        </w:rPr>
        <w:t>和</w:t>
      </w:r>
      <w:r>
        <w:rPr>
          <w:rFonts w:ascii="Helvetica" w:hAnsi="Helvetica" w:cs="Helvetica"/>
          <w:color w:val="2C2C36"/>
          <w:spacing w:val="1"/>
        </w:rPr>
        <w:t>“</w:t>
      </w:r>
      <w:r>
        <w:rPr>
          <w:rFonts w:ascii="Helvetica" w:hAnsi="Helvetica" w:cs="Helvetica"/>
          <w:color w:val="2C2C36"/>
          <w:spacing w:val="1"/>
        </w:rPr>
        <w:t>项目内容分段向量表</w:t>
      </w:r>
      <w:r>
        <w:rPr>
          <w:rFonts w:ascii="Helvetica" w:hAnsi="Helvetica" w:cs="Helvetica"/>
          <w:color w:val="2C2C36"/>
          <w:spacing w:val="1"/>
        </w:rPr>
        <w:t>”</w:t>
      </w:r>
      <w:r>
        <w:rPr>
          <w:rFonts w:ascii="Helvetica" w:hAnsi="Helvetica" w:cs="Helvetica"/>
          <w:color w:val="2C2C36"/>
          <w:spacing w:val="1"/>
        </w:rPr>
        <w:t>。确保数据库架构能够高效存储和检索信息。</w:t>
      </w:r>
    </w:p>
    <w:p w:rsidR="000B2B8A" w:rsidRDefault="000B2B8A" w:rsidP="000B2B8A">
      <w:pPr>
        <w:widowControl/>
        <w:numPr>
          <w:ilvl w:val="0"/>
          <w:numId w:val="8"/>
        </w:numPr>
        <w:shd w:val="clear" w:color="auto" w:fill="FFFFFF"/>
        <w:spacing w:before="120" w:after="120"/>
        <w:ind w:left="-180"/>
        <w:jc w:val="left"/>
        <w:rPr>
          <w:rFonts w:ascii="Helvetica" w:hAnsi="Helvetica" w:cs="Helvetica"/>
          <w:color w:val="2C2C36"/>
          <w:spacing w:val="1"/>
        </w:rPr>
      </w:pPr>
      <w:r>
        <w:rPr>
          <w:rStyle w:val="a8"/>
          <w:rFonts w:ascii="Helvetica" w:hAnsi="Helvetica" w:cs="Helvetica"/>
          <w:color w:val="2C2C36"/>
          <w:spacing w:val="1"/>
        </w:rPr>
        <w:t>网页内容抓取</w:t>
      </w:r>
      <w:r>
        <w:rPr>
          <w:rFonts w:ascii="Helvetica" w:hAnsi="Helvetica" w:cs="Helvetica"/>
          <w:color w:val="2C2C36"/>
          <w:spacing w:val="1"/>
        </w:rPr>
        <w:t>：针对特定主题（如</w:t>
      </w:r>
      <w:hyperlink r:id="rId7" w:history="1">
        <w:r>
          <w:rPr>
            <w:rStyle w:val="a6"/>
          </w:rPr>
          <w:t>长期项目</w:t>
        </w:r>
      </w:hyperlink>
      <w:r>
        <w:rPr>
          <w:rFonts w:ascii="Helvetica" w:hAnsi="Helvetica" w:cs="Helvetica"/>
          <w:color w:val="2C2C36"/>
          <w:spacing w:val="1"/>
        </w:rPr>
        <w:t>）的相关网页进行内容抓取。每个独立的网页视为一个项目，保证所抓取的内容具有代表性和完整性。</w:t>
      </w:r>
    </w:p>
    <w:p w:rsidR="000B2B8A" w:rsidRDefault="000B2B8A" w:rsidP="000B2B8A">
      <w:pPr>
        <w:widowControl/>
        <w:numPr>
          <w:ilvl w:val="0"/>
          <w:numId w:val="8"/>
        </w:numPr>
        <w:shd w:val="clear" w:color="auto" w:fill="FFFFFF"/>
        <w:spacing w:before="120" w:after="120"/>
        <w:ind w:left="-180"/>
        <w:jc w:val="left"/>
        <w:rPr>
          <w:rFonts w:ascii="Helvetica" w:hAnsi="Helvetica" w:cs="Helvetica"/>
          <w:color w:val="2C2C36"/>
          <w:spacing w:val="1"/>
        </w:rPr>
      </w:pPr>
      <w:r>
        <w:rPr>
          <w:rStyle w:val="a8"/>
          <w:rFonts w:ascii="Helvetica" w:hAnsi="Helvetica" w:cs="Helvetica"/>
          <w:color w:val="2C2C36"/>
          <w:spacing w:val="1"/>
        </w:rPr>
        <w:t>信息提取与存储</w:t>
      </w:r>
      <w:r>
        <w:rPr>
          <w:rFonts w:ascii="Helvetica" w:hAnsi="Helvetica" w:cs="Helvetica"/>
          <w:color w:val="2C2C36"/>
          <w:spacing w:val="1"/>
        </w:rPr>
        <w:t>：</w:t>
      </w:r>
      <w:bookmarkStart w:id="0" w:name="_GoBack"/>
      <w:bookmarkEnd w:id="0"/>
    </w:p>
    <w:p w:rsidR="000B2B8A" w:rsidRDefault="000B2B8A" w:rsidP="005575DE">
      <w:pPr>
        <w:widowControl/>
        <w:numPr>
          <w:ilvl w:val="0"/>
          <w:numId w:val="13"/>
        </w:numPr>
        <w:shd w:val="clear" w:color="auto" w:fill="FFFFFF"/>
        <w:spacing w:before="120" w:after="120"/>
        <w:jc w:val="left"/>
        <w:rPr>
          <w:rFonts w:ascii="Helvetica" w:hAnsi="Helvetica" w:cs="Helvetica"/>
          <w:color w:val="2C2C36"/>
          <w:spacing w:val="1"/>
        </w:rPr>
      </w:pPr>
      <w:r>
        <w:rPr>
          <w:rFonts w:ascii="Helvetica" w:hAnsi="Helvetica" w:cs="Helvetica"/>
          <w:color w:val="2C2C36"/>
          <w:spacing w:val="1"/>
        </w:rPr>
        <w:t>利用先进的大模型技术从抓取的页面中抽取关键属性，比如项目名称、年份、地区、目标受众、费用以及</w:t>
      </w:r>
      <w:r>
        <w:rPr>
          <w:rFonts w:ascii="Helvetica" w:hAnsi="Helvetica" w:cs="Helvetica"/>
          <w:color w:val="2C2C36"/>
          <w:spacing w:val="1"/>
        </w:rPr>
        <w:t>200</w:t>
      </w:r>
      <w:r>
        <w:rPr>
          <w:rFonts w:ascii="Helvetica" w:hAnsi="Helvetica" w:cs="Helvetica"/>
          <w:color w:val="2C2C36"/>
          <w:spacing w:val="1"/>
        </w:rPr>
        <w:t>字左右的摘要，并将这些信息存储在</w:t>
      </w:r>
      <w:r>
        <w:rPr>
          <w:rFonts w:ascii="Helvetica" w:hAnsi="Helvetica" w:cs="Helvetica"/>
          <w:color w:val="2C2C36"/>
          <w:spacing w:val="1"/>
        </w:rPr>
        <w:t>“</w:t>
      </w:r>
      <w:r>
        <w:rPr>
          <w:rFonts w:ascii="Helvetica" w:hAnsi="Helvetica" w:cs="Helvetica"/>
          <w:color w:val="2C2C36"/>
          <w:spacing w:val="1"/>
        </w:rPr>
        <w:t>项目表</w:t>
      </w:r>
      <w:r>
        <w:rPr>
          <w:rFonts w:ascii="Helvetica" w:hAnsi="Helvetica" w:cs="Helvetica"/>
          <w:color w:val="2C2C36"/>
          <w:spacing w:val="1"/>
        </w:rPr>
        <w:t>”</w:t>
      </w:r>
      <w:r>
        <w:rPr>
          <w:rFonts w:ascii="Helvetica" w:hAnsi="Helvetica" w:cs="Helvetica"/>
          <w:color w:val="2C2C36"/>
          <w:spacing w:val="1"/>
        </w:rPr>
        <w:t>中。</w:t>
      </w:r>
    </w:p>
    <w:p w:rsidR="000B2B8A" w:rsidRDefault="000B2B8A" w:rsidP="005575DE">
      <w:pPr>
        <w:widowControl/>
        <w:numPr>
          <w:ilvl w:val="0"/>
          <w:numId w:val="13"/>
        </w:numPr>
        <w:shd w:val="clear" w:color="auto" w:fill="FFFFFF"/>
        <w:spacing w:before="120" w:after="120"/>
        <w:jc w:val="left"/>
        <w:rPr>
          <w:rFonts w:ascii="Helvetica" w:hAnsi="Helvetica" w:cs="Helvetica"/>
          <w:color w:val="2C2C36"/>
          <w:spacing w:val="1"/>
        </w:rPr>
      </w:pPr>
      <w:r>
        <w:rPr>
          <w:rFonts w:ascii="Helvetica" w:hAnsi="Helvetica" w:cs="Helvetica"/>
          <w:color w:val="2C2C36"/>
          <w:spacing w:val="1"/>
        </w:rPr>
        <w:t>对于项目详情内容，应先进行合理的分段处理，然后通过向量化的方式将其转换为数值形式并保存至</w:t>
      </w:r>
      <w:r>
        <w:rPr>
          <w:rFonts w:ascii="Helvetica" w:hAnsi="Helvetica" w:cs="Helvetica"/>
          <w:color w:val="2C2C36"/>
          <w:spacing w:val="1"/>
        </w:rPr>
        <w:t>“</w:t>
      </w:r>
      <w:r>
        <w:rPr>
          <w:rFonts w:ascii="Helvetica" w:hAnsi="Helvetica" w:cs="Helvetica"/>
          <w:color w:val="2C2C36"/>
          <w:spacing w:val="1"/>
        </w:rPr>
        <w:t>项目内容分段向量表</w:t>
      </w:r>
      <w:r>
        <w:rPr>
          <w:rFonts w:ascii="Helvetica" w:hAnsi="Helvetica" w:cs="Helvetica"/>
          <w:color w:val="2C2C36"/>
          <w:spacing w:val="1"/>
        </w:rPr>
        <w:t>”</w:t>
      </w:r>
      <w:r>
        <w:rPr>
          <w:rFonts w:ascii="Helvetica" w:hAnsi="Helvetica" w:cs="Helvetica"/>
          <w:color w:val="2C2C36"/>
          <w:spacing w:val="1"/>
        </w:rPr>
        <w:t>。</w:t>
      </w:r>
    </w:p>
    <w:p w:rsidR="000B2B8A" w:rsidRDefault="000B2B8A" w:rsidP="000B2B8A">
      <w:pPr>
        <w:pStyle w:val="4"/>
        <w:shd w:val="clear" w:color="auto" w:fill="FFFFFF"/>
        <w:spacing w:before="137" w:after="137"/>
        <w:rPr>
          <w:rFonts w:ascii="Helvetica" w:hAnsi="Helvetica" w:cs="Helvetica"/>
          <w:color w:val="2C2C36"/>
          <w:spacing w:val="1"/>
        </w:rPr>
      </w:pPr>
      <w:r>
        <w:rPr>
          <w:rFonts w:ascii="Helvetica" w:hAnsi="Helvetica" w:cs="Helvetica"/>
          <w:color w:val="2C2C36"/>
          <w:spacing w:val="1"/>
        </w:rPr>
        <w:t xml:space="preserve">2. </w:t>
      </w:r>
      <w:r>
        <w:rPr>
          <w:rFonts w:ascii="Helvetica" w:hAnsi="Helvetica" w:cs="Helvetica"/>
          <w:color w:val="2C2C36"/>
          <w:spacing w:val="1"/>
        </w:rPr>
        <w:t>基于知识库的问题解答</w:t>
      </w:r>
    </w:p>
    <w:p w:rsidR="000B2B8A" w:rsidRDefault="000B2B8A" w:rsidP="000B2B8A">
      <w:pPr>
        <w:widowControl/>
        <w:numPr>
          <w:ilvl w:val="0"/>
          <w:numId w:val="10"/>
        </w:numPr>
        <w:shd w:val="clear" w:color="auto" w:fill="FFFFFF"/>
        <w:spacing w:before="120" w:after="120"/>
        <w:ind w:left="-180"/>
        <w:jc w:val="left"/>
        <w:rPr>
          <w:rFonts w:ascii="Helvetica" w:hAnsi="Helvetica" w:cs="Helvetica"/>
          <w:color w:val="2C2C36"/>
          <w:spacing w:val="1"/>
        </w:rPr>
      </w:pPr>
      <w:r>
        <w:rPr>
          <w:rStyle w:val="a8"/>
          <w:rFonts w:ascii="Helvetica" w:hAnsi="Helvetica" w:cs="Helvetica"/>
          <w:color w:val="2C2C36"/>
          <w:spacing w:val="1"/>
        </w:rPr>
        <w:t>前端开发</w:t>
      </w:r>
      <w:r>
        <w:rPr>
          <w:rFonts w:ascii="Helvetica" w:hAnsi="Helvetica" w:cs="Helvetica"/>
          <w:color w:val="2C2C36"/>
          <w:spacing w:val="1"/>
        </w:rPr>
        <w:t>：构建用户友好的前端界面，允许用户输入问题。</w:t>
      </w:r>
    </w:p>
    <w:p w:rsidR="000B2B8A" w:rsidRDefault="000B2B8A" w:rsidP="000B2B8A">
      <w:pPr>
        <w:widowControl/>
        <w:numPr>
          <w:ilvl w:val="0"/>
          <w:numId w:val="10"/>
        </w:numPr>
        <w:shd w:val="clear" w:color="auto" w:fill="FFFFFF"/>
        <w:spacing w:before="120" w:after="120"/>
        <w:ind w:left="-180"/>
        <w:jc w:val="left"/>
        <w:rPr>
          <w:rFonts w:ascii="Helvetica" w:hAnsi="Helvetica" w:cs="Helvetica"/>
          <w:color w:val="2C2C36"/>
          <w:spacing w:val="1"/>
        </w:rPr>
      </w:pPr>
      <w:r>
        <w:rPr>
          <w:rStyle w:val="a8"/>
          <w:rFonts w:ascii="Helvetica" w:hAnsi="Helvetica" w:cs="Helvetica"/>
          <w:color w:val="2C2C36"/>
          <w:spacing w:val="1"/>
        </w:rPr>
        <w:t>问题分类与回答生成</w:t>
      </w:r>
      <w:r>
        <w:rPr>
          <w:rFonts w:ascii="Helvetica" w:hAnsi="Helvetica" w:cs="Helvetica"/>
          <w:color w:val="2C2C36"/>
          <w:spacing w:val="1"/>
        </w:rPr>
        <w:t>：当检测到用户的提问属于</w:t>
      </w:r>
      <w:r>
        <w:rPr>
          <w:rFonts w:ascii="Helvetica" w:hAnsi="Helvetica" w:cs="Helvetica"/>
          <w:color w:val="2C2C36"/>
          <w:spacing w:val="1"/>
        </w:rPr>
        <w:t>“</w:t>
      </w:r>
      <w:r>
        <w:rPr>
          <w:rFonts w:ascii="Helvetica" w:hAnsi="Helvetica" w:cs="Helvetica"/>
          <w:color w:val="2C2C36"/>
          <w:spacing w:val="1"/>
        </w:rPr>
        <w:t>问题解答</w:t>
      </w:r>
      <w:r>
        <w:rPr>
          <w:rFonts w:ascii="Helvetica" w:hAnsi="Helvetica" w:cs="Helvetica"/>
          <w:color w:val="2C2C36"/>
          <w:spacing w:val="1"/>
        </w:rPr>
        <w:t>”</w:t>
      </w:r>
      <w:r>
        <w:rPr>
          <w:rFonts w:ascii="Helvetica" w:hAnsi="Helvetica" w:cs="Helvetica"/>
          <w:color w:val="2C2C36"/>
          <w:spacing w:val="1"/>
        </w:rPr>
        <w:t>类别时，系统需自动在向量表中寻找最接近匹配的答案，并利用大模型生成最终的回答。</w:t>
      </w:r>
    </w:p>
    <w:p w:rsidR="000B2B8A" w:rsidRDefault="000B2B8A" w:rsidP="000B2B8A">
      <w:pPr>
        <w:pStyle w:val="4"/>
        <w:shd w:val="clear" w:color="auto" w:fill="FFFFFF"/>
        <w:spacing w:before="137" w:after="137"/>
        <w:rPr>
          <w:rFonts w:ascii="Helvetica" w:hAnsi="Helvetica" w:cs="Helvetica"/>
          <w:color w:val="2C2C36"/>
          <w:spacing w:val="1"/>
        </w:rPr>
      </w:pPr>
      <w:r>
        <w:rPr>
          <w:rFonts w:ascii="Helvetica" w:hAnsi="Helvetica" w:cs="Helvetica"/>
          <w:color w:val="2C2C36"/>
          <w:spacing w:val="1"/>
        </w:rPr>
        <w:t xml:space="preserve">3. </w:t>
      </w:r>
      <w:r>
        <w:rPr>
          <w:rFonts w:ascii="Helvetica" w:hAnsi="Helvetica" w:cs="Helvetica"/>
          <w:color w:val="2C2C36"/>
          <w:spacing w:val="1"/>
        </w:rPr>
        <w:t>根据查询条件获取项目信息</w:t>
      </w:r>
    </w:p>
    <w:p w:rsidR="000B2B8A" w:rsidRDefault="000B2B8A" w:rsidP="000B2B8A">
      <w:pPr>
        <w:widowControl/>
        <w:numPr>
          <w:ilvl w:val="0"/>
          <w:numId w:val="11"/>
        </w:numPr>
        <w:shd w:val="clear" w:color="auto" w:fill="FFFFFF"/>
        <w:spacing w:before="120" w:after="120"/>
        <w:ind w:left="-180"/>
        <w:jc w:val="left"/>
        <w:rPr>
          <w:rFonts w:ascii="Helvetica" w:hAnsi="Helvetica" w:cs="Helvetica"/>
          <w:color w:val="2C2C36"/>
          <w:spacing w:val="1"/>
        </w:rPr>
      </w:pPr>
      <w:r>
        <w:rPr>
          <w:rStyle w:val="a8"/>
          <w:rFonts w:ascii="Helvetica" w:hAnsi="Helvetica" w:cs="Helvetica"/>
          <w:color w:val="2C2C36"/>
          <w:spacing w:val="1"/>
        </w:rPr>
        <w:t>前端交互设计</w:t>
      </w:r>
      <w:r>
        <w:rPr>
          <w:rFonts w:ascii="Helvetica" w:hAnsi="Helvetica" w:cs="Helvetica"/>
          <w:color w:val="2C2C36"/>
          <w:spacing w:val="1"/>
        </w:rPr>
        <w:t>：继续扩展前端功能，使其能接收用户的查询请求。</w:t>
      </w:r>
    </w:p>
    <w:p w:rsidR="000B2B8A" w:rsidRDefault="000B2B8A" w:rsidP="000B2B8A">
      <w:pPr>
        <w:widowControl/>
        <w:numPr>
          <w:ilvl w:val="0"/>
          <w:numId w:val="11"/>
        </w:numPr>
        <w:shd w:val="clear" w:color="auto" w:fill="FFFFFF"/>
        <w:spacing w:before="120" w:after="120"/>
        <w:ind w:left="-180"/>
        <w:jc w:val="left"/>
        <w:rPr>
          <w:rFonts w:ascii="Helvetica" w:hAnsi="Helvetica" w:cs="Helvetica"/>
          <w:color w:val="2C2C36"/>
          <w:spacing w:val="1"/>
        </w:rPr>
      </w:pPr>
      <w:r>
        <w:rPr>
          <w:rStyle w:val="a8"/>
          <w:rFonts w:ascii="Helvetica" w:hAnsi="Helvetica" w:cs="Helvetica"/>
          <w:color w:val="2C2C36"/>
          <w:spacing w:val="1"/>
        </w:rPr>
        <w:t>智能查询生成</w:t>
      </w:r>
      <w:r>
        <w:rPr>
          <w:rFonts w:ascii="Helvetica" w:hAnsi="Helvetica" w:cs="Helvetica"/>
          <w:color w:val="2C2C36"/>
          <w:spacing w:val="1"/>
        </w:rPr>
        <w:t>：如果用户的问题被识别为</w:t>
      </w:r>
      <w:r>
        <w:rPr>
          <w:rFonts w:ascii="Helvetica" w:hAnsi="Helvetica" w:cs="Helvetica"/>
          <w:color w:val="2C2C36"/>
          <w:spacing w:val="1"/>
        </w:rPr>
        <w:t>“</w:t>
      </w:r>
      <w:r>
        <w:rPr>
          <w:rFonts w:ascii="Helvetica" w:hAnsi="Helvetica" w:cs="Helvetica"/>
          <w:color w:val="2C2C36"/>
          <w:spacing w:val="1"/>
        </w:rPr>
        <w:t>项目查询</w:t>
      </w:r>
      <w:r>
        <w:rPr>
          <w:rFonts w:ascii="Helvetica" w:hAnsi="Helvetica" w:cs="Helvetica"/>
          <w:color w:val="2C2C36"/>
          <w:spacing w:val="1"/>
        </w:rPr>
        <w:t>”</w:t>
      </w:r>
      <w:r>
        <w:rPr>
          <w:rFonts w:ascii="Helvetica" w:hAnsi="Helvetica" w:cs="Helvetica"/>
          <w:color w:val="2C2C36"/>
          <w:spacing w:val="1"/>
        </w:rPr>
        <w:t>，则使用大模型自动生成相应的</w:t>
      </w:r>
      <w:r>
        <w:rPr>
          <w:rFonts w:ascii="Helvetica" w:hAnsi="Helvetica" w:cs="Helvetica"/>
          <w:color w:val="2C2C36"/>
          <w:spacing w:val="1"/>
        </w:rPr>
        <w:t>SQL</w:t>
      </w:r>
      <w:r>
        <w:rPr>
          <w:rFonts w:ascii="Helvetica" w:hAnsi="Helvetica" w:cs="Helvetica"/>
          <w:color w:val="2C2C36"/>
          <w:spacing w:val="1"/>
        </w:rPr>
        <w:t>查询语句，执行查询后以表格形式展示结果数据给用户。</w:t>
      </w:r>
    </w:p>
    <w:p w:rsidR="000B2B8A" w:rsidRDefault="000B2B8A" w:rsidP="000B2B8A">
      <w:pPr>
        <w:pStyle w:val="4"/>
        <w:shd w:val="clear" w:color="auto" w:fill="FFFFFF"/>
        <w:spacing w:before="137" w:after="137"/>
        <w:rPr>
          <w:rFonts w:ascii="Helvetica" w:hAnsi="Helvetica" w:cs="Helvetica"/>
          <w:color w:val="2C2C36"/>
          <w:spacing w:val="1"/>
        </w:rPr>
      </w:pPr>
      <w:r>
        <w:rPr>
          <w:rFonts w:ascii="Helvetica" w:hAnsi="Helvetica" w:cs="Helvetica"/>
          <w:color w:val="2C2C36"/>
          <w:spacing w:val="1"/>
        </w:rPr>
        <w:t xml:space="preserve">4. </w:t>
      </w:r>
      <w:r>
        <w:rPr>
          <w:rFonts w:ascii="Helvetica" w:hAnsi="Helvetica" w:cs="Helvetica"/>
          <w:color w:val="2C2C36"/>
          <w:spacing w:val="1"/>
        </w:rPr>
        <w:t>项目统计分析</w:t>
      </w:r>
    </w:p>
    <w:p w:rsidR="000B2B8A" w:rsidRDefault="000B2B8A" w:rsidP="000B2B8A">
      <w:pPr>
        <w:widowControl/>
        <w:numPr>
          <w:ilvl w:val="0"/>
          <w:numId w:val="12"/>
        </w:numPr>
        <w:shd w:val="clear" w:color="auto" w:fill="FFFFFF"/>
        <w:spacing w:before="120" w:after="120"/>
        <w:ind w:left="-180"/>
        <w:jc w:val="left"/>
        <w:rPr>
          <w:rFonts w:ascii="Helvetica" w:hAnsi="Helvetica" w:cs="Helvetica"/>
          <w:color w:val="2C2C36"/>
          <w:spacing w:val="1"/>
        </w:rPr>
      </w:pPr>
      <w:r>
        <w:rPr>
          <w:rStyle w:val="a8"/>
          <w:rFonts w:ascii="Helvetica" w:hAnsi="Helvetica" w:cs="Helvetica"/>
          <w:color w:val="2C2C36"/>
          <w:spacing w:val="1"/>
        </w:rPr>
        <w:t>统计需求处理</w:t>
      </w:r>
      <w:r>
        <w:rPr>
          <w:rFonts w:ascii="Helvetica" w:hAnsi="Helvetica" w:cs="Helvetica"/>
          <w:color w:val="2C2C36"/>
          <w:spacing w:val="1"/>
        </w:rPr>
        <w:t>：进一步增强前端能力，使其可以处理用户的统计类查询。</w:t>
      </w:r>
    </w:p>
    <w:p w:rsidR="000B2B8A" w:rsidRDefault="000B2B8A" w:rsidP="000B2B8A">
      <w:pPr>
        <w:widowControl/>
        <w:numPr>
          <w:ilvl w:val="0"/>
          <w:numId w:val="12"/>
        </w:numPr>
        <w:shd w:val="clear" w:color="auto" w:fill="FFFFFF"/>
        <w:spacing w:before="120" w:after="120"/>
        <w:ind w:left="-180"/>
        <w:jc w:val="left"/>
        <w:rPr>
          <w:rFonts w:ascii="Helvetica" w:hAnsi="Helvetica" w:cs="Helvetica"/>
          <w:color w:val="2C2C36"/>
          <w:spacing w:val="1"/>
        </w:rPr>
      </w:pPr>
      <w:r>
        <w:rPr>
          <w:rStyle w:val="a8"/>
          <w:rFonts w:ascii="Helvetica" w:hAnsi="Helvetica" w:cs="Helvetica"/>
          <w:color w:val="2C2C36"/>
          <w:spacing w:val="1"/>
        </w:rPr>
        <w:t>动态报表生成</w:t>
      </w:r>
      <w:r>
        <w:rPr>
          <w:rFonts w:ascii="Helvetica" w:hAnsi="Helvetica" w:cs="Helvetica"/>
          <w:color w:val="2C2C36"/>
          <w:spacing w:val="1"/>
        </w:rPr>
        <w:t>：对于</w:t>
      </w:r>
      <w:r>
        <w:rPr>
          <w:rFonts w:ascii="Helvetica" w:hAnsi="Helvetica" w:cs="Helvetica"/>
          <w:color w:val="2C2C36"/>
          <w:spacing w:val="1"/>
        </w:rPr>
        <w:t>“</w:t>
      </w:r>
      <w:r>
        <w:rPr>
          <w:rFonts w:ascii="Helvetica" w:hAnsi="Helvetica" w:cs="Helvetica"/>
          <w:color w:val="2C2C36"/>
          <w:spacing w:val="1"/>
        </w:rPr>
        <w:t>项目统计</w:t>
      </w:r>
      <w:r>
        <w:rPr>
          <w:rFonts w:ascii="Helvetica" w:hAnsi="Helvetica" w:cs="Helvetica"/>
          <w:color w:val="2C2C36"/>
          <w:spacing w:val="1"/>
        </w:rPr>
        <w:t>”</w:t>
      </w:r>
      <w:r>
        <w:rPr>
          <w:rFonts w:ascii="Helvetica" w:hAnsi="Helvetica" w:cs="Helvetica"/>
          <w:color w:val="2C2C36"/>
          <w:spacing w:val="1"/>
        </w:rPr>
        <w:t>类型的查询，系统会自动生成</w:t>
      </w:r>
      <w:r>
        <w:rPr>
          <w:rFonts w:ascii="Helvetica" w:hAnsi="Helvetica" w:cs="Helvetica"/>
          <w:color w:val="2C2C36"/>
          <w:spacing w:val="1"/>
        </w:rPr>
        <w:t>SQL</w:t>
      </w:r>
      <w:r>
        <w:rPr>
          <w:rFonts w:ascii="Helvetica" w:hAnsi="Helvetica" w:cs="Helvetica"/>
          <w:color w:val="2C2C36"/>
          <w:spacing w:val="1"/>
        </w:rPr>
        <w:t>查询来收集所需的数据，并通过图表等形式直观地呈现统计结果。</w:t>
      </w:r>
    </w:p>
    <w:p w:rsidR="009C4171" w:rsidRDefault="009C4171" w:rsidP="00B92CC6">
      <w:pPr>
        <w:pStyle w:val="a5"/>
        <w:ind w:left="420" w:firstLineChars="0" w:firstLine="0"/>
        <w:rPr>
          <w:rFonts w:hint="eastAsia"/>
        </w:rPr>
      </w:pPr>
    </w:p>
    <w:sectPr w:rsidR="009C41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5961" w:rsidRDefault="00535961" w:rsidP="00C6027C">
      <w:r>
        <w:separator/>
      </w:r>
    </w:p>
  </w:endnote>
  <w:endnote w:type="continuationSeparator" w:id="0">
    <w:p w:rsidR="00535961" w:rsidRDefault="00535961" w:rsidP="00C60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5961" w:rsidRDefault="00535961" w:rsidP="00C6027C">
      <w:r>
        <w:separator/>
      </w:r>
    </w:p>
  </w:footnote>
  <w:footnote w:type="continuationSeparator" w:id="0">
    <w:p w:rsidR="00535961" w:rsidRDefault="00535961" w:rsidP="00C60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A54B8"/>
    <w:multiLevelType w:val="multilevel"/>
    <w:tmpl w:val="97C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55DC0"/>
    <w:multiLevelType w:val="multilevel"/>
    <w:tmpl w:val="ACAE1A6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E2246E1"/>
    <w:multiLevelType w:val="multilevel"/>
    <w:tmpl w:val="BBB819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44BF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111694C"/>
    <w:multiLevelType w:val="hybridMultilevel"/>
    <w:tmpl w:val="A2F29F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52F5BB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631A37F6"/>
    <w:multiLevelType w:val="multilevel"/>
    <w:tmpl w:val="165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5432F"/>
    <w:multiLevelType w:val="hybridMultilevel"/>
    <w:tmpl w:val="4F52896C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A5C7F7B"/>
    <w:multiLevelType w:val="hybridMultilevel"/>
    <w:tmpl w:val="4F52896C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CA2153A"/>
    <w:multiLevelType w:val="multilevel"/>
    <w:tmpl w:val="05B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D4998"/>
    <w:multiLevelType w:val="hybridMultilevel"/>
    <w:tmpl w:val="1BB44F2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DA34C8"/>
    <w:multiLevelType w:val="multilevel"/>
    <w:tmpl w:val="156C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10"/>
  </w:num>
  <w:num w:numId="5">
    <w:abstractNumId w:val="4"/>
  </w:num>
  <w:num w:numId="6">
    <w:abstractNumId w:val="7"/>
  </w:num>
  <w:num w:numId="7">
    <w:abstractNumId w:val="8"/>
  </w:num>
  <w:num w:numId="8">
    <w:abstractNumId w:val="11"/>
  </w:num>
  <w:num w:numId="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0"/>
  </w:num>
  <w:num w:numId="11">
    <w:abstractNumId w:val="6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D5E"/>
    <w:rsid w:val="000B2B8A"/>
    <w:rsid w:val="001145D8"/>
    <w:rsid w:val="00146313"/>
    <w:rsid w:val="00232D86"/>
    <w:rsid w:val="004314E7"/>
    <w:rsid w:val="004460C8"/>
    <w:rsid w:val="0048489C"/>
    <w:rsid w:val="00535961"/>
    <w:rsid w:val="005575DE"/>
    <w:rsid w:val="005D19AC"/>
    <w:rsid w:val="00632C06"/>
    <w:rsid w:val="00781B87"/>
    <w:rsid w:val="007D789F"/>
    <w:rsid w:val="009C4171"/>
    <w:rsid w:val="00B54275"/>
    <w:rsid w:val="00B56CED"/>
    <w:rsid w:val="00B92CC6"/>
    <w:rsid w:val="00C6027C"/>
    <w:rsid w:val="00DD6CB8"/>
    <w:rsid w:val="00F22D5E"/>
    <w:rsid w:val="00F2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4BD3DD-59F9-4095-8212-8BD7022C5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6027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D789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2B8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602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6027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602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6027C"/>
    <w:rPr>
      <w:sz w:val="18"/>
      <w:szCs w:val="18"/>
    </w:rPr>
  </w:style>
  <w:style w:type="paragraph" w:styleId="a5">
    <w:name w:val="List Paragraph"/>
    <w:basedOn w:val="a"/>
    <w:uiPriority w:val="34"/>
    <w:qFormat/>
    <w:rsid w:val="00C6027C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C6027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D789F"/>
    <w:rPr>
      <w:b/>
      <w:bCs/>
      <w:sz w:val="32"/>
      <w:szCs w:val="32"/>
    </w:rPr>
  </w:style>
  <w:style w:type="character" w:styleId="a6">
    <w:name w:val="Hyperlink"/>
    <w:basedOn w:val="a0"/>
    <w:uiPriority w:val="99"/>
    <w:semiHidden/>
    <w:unhideWhenUsed/>
    <w:rsid w:val="007D789F"/>
    <w:rPr>
      <w:color w:val="0000FF"/>
      <w:u w:val="single"/>
    </w:rPr>
  </w:style>
  <w:style w:type="character" w:styleId="a7">
    <w:name w:val="Emphasis"/>
    <w:basedOn w:val="a0"/>
    <w:uiPriority w:val="20"/>
    <w:qFormat/>
    <w:rsid w:val="007D789F"/>
    <w:rPr>
      <w:i/>
      <w:iCs/>
    </w:rPr>
  </w:style>
  <w:style w:type="character" w:customStyle="1" w:styleId="4Char">
    <w:name w:val="标题 4 Char"/>
    <w:basedOn w:val="a0"/>
    <w:link w:val="4"/>
    <w:uiPriority w:val="9"/>
    <w:semiHidden/>
    <w:rsid w:val="000B2B8A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0B2B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3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uex.nju.edu.cn/2553/list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jzhou</dc:creator>
  <cp:keywords/>
  <dc:description/>
  <cp:lastModifiedBy>jzhou</cp:lastModifiedBy>
  <cp:revision>12</cp:revision>
  <dcterms:created xsi:type="dcterms:W3CDTF">2025-06-18T09:02:00Z</dcterms:created>
  <dcterms:modified xsi:type="dcterms:W3CDTF">2025-06-20T08:59:00Z</dcterms:modified>
</cp:coreProperties>
</file>