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4799" w14:textId="72755C6B" w:rsidR="002807EC" w:rsidRDefault="002807EC">
      <w:r>
        <w:t>TD2 :</w:t>
      </w:r>
    </w:p>
    <w:p w14:paraId="686849A7" w14:textId="74118066" w:rsidR="002807EC" w:rsidRDefault="002807EC">
      <w:r>
        <w:t xml:space="preserve">Q1 : Le Banc de registres doit être ajouter dans le sous circuit </w:t>
      </w:r>
      <w:proofErr w:type="spellStart"/>
      <w:r>
        <w:t>data_path</w:t>
      </w:r>
      <w:proofErr w:type="spellEnd"/>
      <w:r>
        <w:t>. De même dans test</w:t>
      </w:r>
      <w:r w:rsidR="00DB4CE0">
        <w:t>.</w:t>
      </w:r>
    </w:p>
    <w:p w14:paraId="30464AA1" w14:textId="5E10C5BA" w:rsidR="00DB4CE0" w:rsidRDefault="00DB4CE0">
      <w:r>
        <w:t>Q2 : Nous ne pouvons faire que les R Types car nous n’avons pas la possibilité de traité de valeur immédiate.</w:t>
      </w:r>
    </w:p>
    <w:p w14:paraId="3EBB6903" w14:textId="469C500E" w:rsidR="00764DE2" w:rsidRDefault="00764DE2">
      <w:r>
        <w:t>Q3 : Les instruction sont dans le sous circuit</w:t>
      </w:r>
      <w:r w:rsidR="00ED16FF">
        <w:t xml:space="preserve"> </w:t>
      </w:r>
      <w:proofErr w:type="spellStart"/>
      <w:r w:rsidR="00ED16FF">
        <w:t>control_path</w:t>
      </w:r>
      <w:proofErr w:type="spellEnd"/>
      <w:r w:rsidR="00ED16FF">
        <w:t>, memory</w:t>
      </w:r>
      <w:r>
        <w:t xml:space="preserve"> donc elle sont aussi dans le circuit </w:t>
      </w:r>
      <w:proofErr w:type="spellStart"/>
      <w:r>
        <w:t>data_path</w:t>
      </w:r>
      <w:proofErr w:type="spellEnd"/>
      <w:r>
        <w:t xml:space="preserve"> qui contient memory</w:t>
      </w:r>
    </w:p>
    <w:p w14:paraId="01AAC59E" w14:textId="190C4932" w:rsidR="005C58A3" w:rsidRDefault="005C58A3">
      <w:r>
        <w:t xml:space="preserve">Q4 : 001080B3 </w:t>
      </w:r>
      <w:r>
        <w:sym w:font="Wingdings" w:char="F0E0"/>
      </w:r>
      <w:r>
        <w:t xml:space="preserve"> </w:t>
      </w:r>
      <w:r w:rsidRPr="005C58A3">
        <w:rPr>
          <w:color w:val="2F5496" w:themeColor="accent1" w:themeShade="BF"/>
        </w:rPr>
        <w:t xml:space="preserve">0000 0000 </w:t>
      </w:r>
      <w:r w:rsidRPr="005C58A3">
        <w:rPr>
          <w:color w:val="FFD966" w:themeColor="accent4" w:themeTint="99"/>
        </w:rPr>
        <w:t>0001</w:t>
      </w:r>
      <w:r>
        <w:t xml:space="preserve"> 0000 </w:t>
      </w:r>
      <w:r w:rsidRPr="005C58A3">
        <w:rPr>
          <w:color w:val="000000" w:themeColor="text1"/>
        </w:rPr>
        <w:t>1</w:t>
      </w:r>
      <w:r w:rsidRPr="005C58A3">
        <w:rPr>
          <w:color w:val="00B050"/>
        </w:rPr>
        <w:t>000</w:t>
      </w:r>
      <w:r>
        <w:t xml:space="preserve"> </w:t>
      </w:r>
      <w:r w:rsidRPr="005C58A3">
        <w:rPr>
          <w:color w:val="2F5496" w:themeColor="accent1" w:themeShade="BF"/>
        </w:rPr>
        <w:t>0000</w:t>
      </w:r>
      <w:r>
        <w:t xml:space="preserve"> </w:t>
      </w:r>
      <w:r w:rsidRPr="005C58A3">
        <w:rPr>
          <w:color w:val="2F5496" w:themeColor="accent1" w:themeShade="BF"/>
        </w:rPr>
        <w:t>1</w:t>
      </w:r>
      <w:r w:rsidRPr="005C58A3">
        <w:rPr>
          <w:color w:val="FF0000"/>
        </w:rPr>
        <w:t>011 0011</w:t>
      </w:r>
    </w:p>
    <w:p w14:paraId="4ABEC182" w14:textId="6F8A7343" w:rsidR="005C58A3" w:rsidRDefault="005C58A3">
      <w:r>
        <w:t xml:space="preserve">On a bien une </w:t>
      </w:r>
      <w:proofErr w:type="spellStart"/>
      <w:r>
        <w:t>operation</w:t>
      </w:r>
      <w:proofErr w:type="spellEnd"/>
      <w:r>
        <w:t xml:space="preserve"> R Type, Et d’</w:t>
      </w:r>
      <w:proofErr w:type="spellStart"/>
      <w:r>
        <w:t>additioner</w:t>
      </w:r>
      <w:proofErr w:type="spellEnd"/>
      <w:r>
        <w:t xml:space="preserve"> la valeur à l’adresse 1 avec la valeur à l’adresse 1 et de le stocker à l’adresse 1 </w:t>
      </w:r>
      <w:r w:rsidR="00B77895">
        <w:t>du registre</w:t>
      </w:r>
    </w:p>
    <w:p w14:paraId="45052F7A" w14:textId="71681AE1" w:rsidR="005C58A3" w:rsidRDefault="005C58A3">
      <w:r>
        <w:t>On doit donc initialiser :  -</w:t>
      </w:r>
      <w:proofErr w:type="spellStart"/>
      <w:r>
        <w:t>funct_i</w:t>
      </w:r>
      <w:proofErr w:type="spellEnd"/>
      <w:r>
        <w:t xml:space="preserve"> afin d’avoir l’addition (le mettre à </w:t>
      </w:r>
      <w:r w:rsidR="00B77895">
        <w:t>1</w:t>
      </w:r>
      <w:r>
        <w:t>)</w:t>
      </w:r>
    </w:p>
    <w:p w14:paraId="76D24FAE" w14:textId="4CE07CB0" w:rsidR="005C58A3" w:rsidRDefault="005C58A3" w:rsidP="005C58A3">
      <w:r>
        <w:tab/>
      </w:r>
      <w:r>
        <w:tab/>
      </w:r>
      <w:r>
        <w:tab/>
        <w:t>-</w:t>
      </w:r>
      <w:proofErr w:type="spellStart"/>
      <w:r>
        <w:t>reg_write_i</w:t>
      </w:r>
      <w:proofErr w:type="spellEnd"/>
      <w:r>
        <w:t xml:space="preserve"> à 1</w:t>
      </w:r>
    </w:p>
    <w:p w14:paraId="682923E4" w14:textId="25B5D833" w:rsidR="005C58A3" w:rsidRDefault="005C58A3" w:rsidP="005C58A3">
      <w:r>
        <w:tab/>
      </w:r>
      <w:r>
        <w:tab/>
      </w:r>
      <w:r>
        <w:tab/>
        <w:t xml:space="preserve">-lancer la </w:t>
      </w:r>
      <w:proofErr w:type="spellStart"/>
      <w:r>
        <w:t>clock</w:t>
      </w:r>
      <w:proofErr w:type="spellEnd"/>
      <w:r>
        <w:t xml:space="preserve"> pour mettre à jour le registre qui est synchrone en </w:t>
      </w:r>
      <w:proofErr w:type="spellStart"/>
      <w:r>
        <w:t>ecriture</w:t>
      </w:r>
      <w:proofErr w:type="spellEnd"/>
    </w:p>
    <w:p w14:paraId="7F0C7680" w14:textId="6C43ABE3" w:rsidR="005C58A3" w:rsidRDefault="005C58A3" w:rsidP="005C58A3">
      <w:r>
        <w:tab/>
      </w:r>
      <w:r>
        <w:tab/>
      </w:r>
      <w:r>
        <w:tab/>
        <w:t>-</w:t>
      </w:r>
      <w:r w:rsidR="009953AA">
        <w:t>Il faut mettre les instructions dans la memory</w:t>
      </w:r>
    </w:p>
    <w:p w14:paraId="2ECAAE7C" w14:textId="48D084FA" w:rsidR="00982F51" w:rsidRDefault="00B77895" w:rsidP="005C58A3">
      <w:r>
        <w:tab/>
      </w:r>
      <w:r>
        <w:tab/>
      </w:r>
      <w:r>
        <w:tab/>
        <w:t>-Il faut initialiser le registre 1 à 1</w:t>
      </w:r>
    </w:p>
    <w:p w14:paraId="021A72C2" w14:textId="16382265" w:rsidR="00B77895" w:rsidRDefault="00B77895" w:rsidP="005C58A3">
      <w:r>
        <w:t>Q5 :</w:t>
      </w:r>
    </w:p>
    <w:p w14:paraId="2400C69D" w14:textId="41A1C965" w:rsidR="005C58A3" w:rsidRDefault="00B77895">
      <w:r>
        <w:t>001080B3,</w:t>
      </w:r>
      <w:r w:rsidR="005C58A3">
        <w:t xml:space="preserve"> va donc multiplier par 2 la valeur à l’adresse 1 avec cette commande</w:t>
      </w:r>
    </w:p>
    <w:p w14:paraId="2B50554D" w14:textId="0F4A841E" w:rsidR="005C58A3" w:rsidRDefault="005C58A3">
      <w:r>
        <w:t xml:space="preserve">Etant donner que les 2 instructions sont les même on va donc en enchainant ces 2 instruction multiplier la </w:t>
      </w:r>
      <w:r w:rsidR="00B77895">
        <w:t>valeur</w:t>
      </w:r>
      <w:r>
        <w:t xml:space="preserve"> initial a l’adresse 1  par 4</w:t>
      </w:r>
    </w:p>
    <w:p w14:paraId="0BDA932F" w14:textId="0F809B22" w:rsidR="00B77895" w:rsidRDefault="00B77895">
      <w:r>
        <w:t>Attention il faut bien écrire dans le circuit monocycle.</w:t>
      </w:r>
    </w:p>
    <w:p w14:paraId="588444CE" w14:textId="77777777" w:rsidR="00B77895" w:rsidRDefault="00B77895"/>
    <w:p w14:paraId="5DCCC7D2" w14:textId="5FCC107D" w:rsidR="00B77895" w:rsidRDefault="00B77895">
      <w:r>
        <w:t>Q6 :</w:t>
      </w:r>
    </w:p>
    <w:p w14:paraId="76990431" w14:textId="254278B4" w:rsidR="00B77895" w:rsidRDefault="00B77895">
      <w:r w:rsidRPr="00B77895">
        <w:rPr>
          <w:noProof/>
        </w:rPr>
        <w:drawing>
          <wp:inline distT="0" distB="0" distL="0" distR="0" wp14:anchorId="021D488B" wp14:editId="43EA8B51">
            <wp:extent cx="5760720" cy="2549525"/>
            <wp:effectExtent l="0" t="0" r="0" b="3175"/>
            <wp:docPr id="830392137" name="Image 1" descr="Une image contenant diagramme, lign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92137" name="Image 1" descr="Une image contenant diagramme, ligne, Parallèl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7BE" w14:textId="0F794EDF" w:rsidR="00B77895" w:rsidRDefault="00B77895">
      <w:r>
        <w:t>On initialise le registre 1 à 1.</w:t>
      </w:r>
    </w:p>
    <w:p w14:paraId="3D1CAF12" w14:textId="79B5AF88" w:rsidR="00B77895" w:rsidRDefault="00B77895">
      <w:r w:rsidRPr="00B77895">
        <w:rPr>
          <w:noProof/>
        </w:rPr>
        <w:lastRenderedPageBreak/>
        <w:drawing>
          <wp:inline distT="0" distB="0" distL="0" distR="0" wp14:anchorId="4A1BEB2B" wp14:editId="223415D8">
            <wp:extent cx="5760720" cy="6525260"/>
            <wp:effectExtent l="0" t="0" r="0" b="8890"/>
            <wp:docPr id="50395222" name="Image 1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222" name="Image 1" descr="Une image contenant texte, diagramme, Plan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4D1" w14:textId="5DC1DDD9" w:rsidR="00B77895" w:rsidRDefault="00B77895">
      <w:r>
        <w:t xml:space="preserve">On a bien </w:t>
      </w:r>
      <w:r w:rsidR="00A36AC6">
        <w:t xml:space="preserve">initialisé </w:t>
      </w:r>
      <w:r>
        <w:t xml:space="preserve">Instruction Memory avec les 2 </w:t>
      </w:r>
      <w:r w:rsidR="00A36AC6">
        <w:t>instruction demandée</w:t>
      </w:r>
      <w:r>
        <w:t>.</w:t>
      </w:r>
    </w:p>
    <w:p w14:paraId="0081DFB0" w14:textId="58D4E2BB" w:rsidR="00B77895" w:rsidRDefault="00B77895">
      <w:r w:rsidRPr="00B77895">
        <w:rPr>
          <w:noProof/>
        </w:rPr>
        <w:drawing>
          <wp:inline distT="0" distB="0" distL="0" distR="0" wp14:anchorId="2FAD4537" wp14:editId="254519E9">
            <wp:extent cx="853514" cy="769687"/>
            <wp:effectExtent l="0" t="0" r="3810" b="0"/>
            <wp:docPr id="1648768301" name="Image 1" descr="Une image contenant diagramme, ligne, Rectangl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8301" name="Image 1" descr="Une image contenant diagramme, ligne, Rectangle, pix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895">
        <w:rPr>
          <w:noProof/>
        </w:rPr>
        <w:drawing>
          <wp:inline distT="0" distB="0" distL="0" distR="0" wp14:anchorId="6E69B5F7" wp14:editId="6876AD8E">
            <wp:extent cx="899238" cy="403895"/>
            <wp:effectExtent l="0" t="0" r="0" b="0"/>
            <wp:docPr id="2085268705" name="Image 1" descr="Une image contenant ligne, Police, instrument de mesure rigi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8705" name="Image 1" descr="Une image contenant ligne, Police, instrument de mesure rigid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895">
        <w:rPr>
          <w:noProof/>
        </w:rPr>
        <w:drawing>
          <wp:inline distT="0" distB="0" distL="0" distR="0" wp14:anchorId="7A0B16D7" wp14:editId="1678406D">
            <wp:extent cx="1409822" cy="1082134"/>
            <wp:effectExtent l="0" t="0" r="0" b="3810"/>
            <wp:docPr id="1561961044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61044" name="Image 1" descr="Une image contenant texte, Police, capture d’écran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79D" w14:textId="5AA138DE" w:rsidR="00AB10BD" w:rsidRDefault="00AB10BD">
      <w:r>
        <w:t xml:space="preserve">Et quand on </w:t>
      </w:r>
      <w:r w:rsidR="00A36AC6">
        <w:t>exécute</w:t>
      </w:r>
      <w:r>
        <w:t xml:space="preserve"> une deuxième fois </w:t>
      </w:r>
    </w:p>
    <w:p w14:paraId="3644298A" w14:textId="2E2FFAF9" w:rsidR="00AB10BD" w:rsidRDefault="00AB10BD">
      <w:r w:rsidRPr="00AB10BD">
        <w:rPr>
          <w:noProof/>
        </w:rPr>
        <w:lastRenderedPageBreak/>
        <w:drawing>
          <wp:inline distT="0" distB="0" distL="0" distR="0" wp14:anchorId="6D5B966B" wp14:editId="6DA66CD9">
            <wp:extent cx="777307" cy="746825"/>
            <wp:effectExtent l="0" t="0" r="3810" b="0"/>
            <wp:docPr id="760328378" name="Image 1" descr="Une image contenant diagramme, lig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8378" name="Image 1" descr="Une image contenant diagramme, lign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0BD">
        <w:rPr>
          <w:noProof/>
        </w:rPr>
        <w:drawing>
          <wp:inline distT="0" distB="0" distL="0" distR="0" wp14:anchorId="1F7AFF37" wp14:editId="4C9D955B">
            <wp:extent cx="823031" cy="426757"/>
            <wp:effectExtent l="0" t="0" r="0" b="0"/>
            <wp:docPr id="2082730450" name="Image 1" descr="Une image contenant tex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30450" name="Image 1" descr="Une image contenant texte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0BD">
        <w:rPr>
          <w:noProof/>
        </w:rPr>
        <w:drawing>
          <wp:inline distT="0" distB="0" distL="0" distR="0" wp14:anchorId="01BBEFCA" wp14:editId="21EAB6E1">
            <wp:extent cx="1585097" cy="1143099"/>
            <wp:effectExtent l="0" t="0" r="0" b="0"/>
            <wp:docPr id="674362430" name="Image 1" descr="Une image contenant texte, capture d’écran, Polic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62430" name="Image 1" descr="Une image contenant texte, capture d’écran, Police, croquis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3987" w14:textId="513005C0" w:rsidR="00DF7A97" w:rsidRDefault="00DF7A97">
      <w:r>
        <w:t xml:space="preserve">Le résultat final est bien 4 comme convenue </w:t>
      </w:r>
    </w:p>
    <w:p w14:paraId="038780A6" w14:textId="77777777" w:rsidR="002304EC" w:rsidRDefault="002304EC"/>
    <w:p w14:paraId="5ACBAE39" w14:textId="403DD5EC" w:rsidR="002304EC" w:rsidRDefault="002304EC">
      <w:r>
        <w:t>Q7 :</w:t>
      </w:r>
    </w:p>
    <w:p w14:paraId="26F7018F" w14:textId="191E4C66" w:rsidR="002304EC" w:rsidRDefault="002304EC">
      <w:r w:rsidRPr="002304EC">
        <w:rPr>
          <w:noProof/>
        </w:rPr>
        <w:drawing>
          <wp:inline distT="0" distB="0" distL="0" distR="0" wp14:anchorId="3A6595E9" wp14:editId="6634CF9A">
            <wp:extent cx="3856054" cy="1928027"/>
            <wp:effectExtent l="0" t="0" r="0" b="0"/>
            <wp:docPr id="5655958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58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F28" w14:textId="0755CC19" w:rsidR="002304EC" w:rsidRDefault="002304EC">
      <w:r>
        <w:t xml:space="preserve">On a bien paramétrer la porte OR dans le </w:t>
      </w:r>
      <w:proofErr w:type="spellStart"/>
      <w:r>
        <w:t>control_path</w:t>
      </w:r>
      <w:proofErr w:type="spellEnd"/>
    </w:p>
    <w:p w14:paraId="314E1B1C" w14:textId="64D30133" w:rsidR="002304EC" w:rsidRDefault="00DD519C">
      <w:r w:rsidRPr="00DD519C">
        <w:rPr>
          <w:noProof/>
        </w:rPr>
        <w:drawing>
          <wp:inline distT="0" distB="0" distL="0" distR="0" wp14:anchorId="0DE1E4D0" wp14:editId="02E538F0">
            <wp:extent cx="5760720" cy="3829685"/>
            <wp:effectExtent l="0" t="0" r="0" b="0"/>
            <wp:docPr id="2010435685" name="Image 1" descr="Une image contenant diagramme, Plan, Dessin techniqu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5685" name="Image 1" descr="Une image contenant diagramme, Plan, Dessin technique, schémat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67E3" w14:textId="6C81AEC4" w:rsidR="00DD519C" w:rsidRDefault="00DD519C">
      <w:r>
        <w:t xml:space="preserve">Voici en haut le ADDI et en dessous le LUI, pour le ADDI nous aurions pu prendre 2 constantes plutôt qu’une est de prendre les 1 et les 0 pour prolonger </w:t>
      </w:r>
      <w:proofErr w:type="spellStart"/>
      <w:r>
        <w:t>Imm</w:t>
      </w:r>
      <w:proofErr w:type="spellEnd"/>
      <w:r>
        <w:t xml:space="preserve"> à 32 bits.</w:t>
      </w:r>
    </w:p>
    <w:p w14:paraId="76CA1890" w14:textId="42258933" w:rsidR="00880589" w:rsidRDefault="00880589">
      <w:r w:rsidRPr="00880589">
        <w:rPr>
          <w:noProof/>
        </w:rPr>
        <w:lastRenderedPageBreak/>
        <w:drawing>
          <wp:inline distT="0" distB="0" distL="0" distR="0" wp14:anchorId="350D31AF" wp14:editId="5637DD57">
            <wp:extent cx="2339543" cy="2156647"/>
            <wp:effectExtent l="0" t="0" r="3810" b="0"/>
            <wp:docPr id="423138322" name="Image 1" descr="Une image contenant diagramme, text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8322" name="Image 1" descr="Une image contenant diagramme, texte, Pl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0C96" w14:textId="4318E162" w:rsidR="00880589" w:rsidRDefault="00880589">
      <w:r>
        <w:t xml:space="preserve">Dans le control </w:t>
      </w:r>
      <w:proofErr w:type="spellStart"/>
      <w:r>
        <w:t>path</w:t>
      </w:r>
      <w:proofErr w:type="spellEnd"/>
      <w:r>
        <w:t xml:space="preserve"> nous devons ajouter les </w:t>
      </w:r>
      <w:r w:rsidR="00A36AC6">
        <w:t>fonctionnalité</w:t>
      </w:r>
      <w:r>
        <w:t xml:space="preserve"> selon la valeur binaire de la </w:t>
      </w:r>
      <w:r w:rsidR="00A36AC6">
        <w:t>fonction</w:t>
      </w:r>
      <w:r>
        <w:t>. De plus nous devons l’</w:t>
      </w:r>
      <w:r w:rsidR="000F1B84">
        <w:t>implémenter</w:t>
      </w:r>
      <w:r>
        <w:t xml:space="preserve"> dans le PLA :</w:t>
      </w:r>
    </w:p>
    <w:p w14:paraId="555ECD03" w14:textId="69E9A0DC" w:rsidR="00880589" w:rsidRDefault="00880589">
      <w:r w:rsidRPr="00880589">
        <w:rPr>
          <w:noProof/>
        </w:rPr>
        <w:drawing>
          <wp:inline distT="0" distB="0" distL="0" distR="0" wp14:anchorId="42CD07F1" wp14:editId="4EB6713B">
            <wp:extent cx="3711262" cy="2187130"/>
            <wp:effectExtent l="0" t="0" r="3810" b="3810"/>
            <wp:docPr id="113898156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156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B98A" w14:textId="20306296" w:rsidR="0040356B" w:rsidRDefault="002A5974">
      <w:r w:rsidRPr="002A5974">
        <w:rPr>
          <w:noProof/>
        </w:rPr>
        <w:lastRenderedPageBreak/>
        <w:drawing>
          <wp:inline distT="0" distB="0" distL="0" distR="0" wp14:anchorId="7B42D0E2" wp14:editId="4D545760">
            <wp:extent cx="3909399" cy="3939881"/>
            <wp:effectExtent l="0" t="0" r="0" b="3810"/>
            <wp:docPr id="1503844305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44305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DCF5" w14:textId="7BF8784D" w:rsidR="00CE273F" w:rsidRPr="00CC2305" w:rsidRDefault="0040356B">
      <w:r>
        <w:t>Q9 : Assemblez à la main, le programme suivant : LI R1,0xDEADBEEF</w:t>
      </w:r>
    </w:p>
    <w:p w14:paraId="19DDA4C0" w14:textId="2E7AD3A1" w:rsidR="00CE273F" w:rsidRDefault="00CE273F">
      <w:pPr>
        <w:rPr>
          <w:rFonts w:ascii="Ubuntu Mono" w:hAnsi="Ubuntu Mono"/>
          <w:b/>
          <w:bCs/>
          <w:color w:val="0F0F0F"/>
          <w:sz w:val="21"/>
          <w:szCs w:val="21"/>
        </w:rPr>
      </w:pPr>
      <w:r>
        <w:rPr>
          <w:rFonts w:ascii="Ubuntu Mono" w:hAnsi="Ubuntu Mono"/>
          <w:b/>
          <w:bCs/>
          <w:color w:val="0F0F0F"/>
          <w:sz w:val="21"/>
          <w:szCs w:val="21"/>
        </w:rPr>
        <w:t xml:space="preserve">LUI, R1, 0xDEADC </w:t>
      </w:r>
      <w:r w:rsidR="00CC2305">
        <w:rPr>
          <w:rFonts w:ascii="Ubuntu Mono" w:hAnsi="Ubuntu Mono"/>
          <w:b/>
          <w:bCs/>
          <w:color w:val="0F0F0F"/>
          <w:sz w:val="21"/>
          <w:szCs w:val="21"/>
        </w:rPr>
        <w:t xml:space="preserve"> </w:t>
      </w:r>
      <w:r w:rsidR="00CC2305" w:rsidRPr="00CC2305">
        <w:rPr>
          <w:rFonts w:ascii="Ubuntu Mono" w:hAnsi="Ubuntu Mono"/>
          <w:b/>
          <w:bCs/>
          <w:color w:val="0F0F0F"/>
          <w:sz w:val="21"/>
          <w:szCs w:val="21"/>
        </w:rPr>
        <w:sym w:font="Wingdings" w:char="F0E0"/>
      </w:r>
      <w:r w:rsidR="00CC2305">
        <w:rPr>
          <w:rFonts w:ascii="Ubuntu Mono" w:hAnsi="Ubuntu Mono"/>
          <w:b/>
          <w:bCs/>
          <w:color w:val="0F0F0F"/>
          <w:sz w:val="21"/>
          <w:szCs w:val="21"/>
        </w:rPr>
        <w:t xml:space="preserve"> DEADC0B7</w:t>
      </w:r>
    </w:p>
    <w:p w14:paraId="0C2F99F7" w14:textId="77777777" w:rsidR="00CC2305" w:rsidRDefault="00CE273F" w:rsidP="00CC2305">
      <w:pPr>
        <w:rPr>
          <w:rFonts w:ascii="Ubuntu Mono" w:hAnsi="Ubuntu Mono"/>
          <w:b/>
          <w:bCs/>
          <w:color w:val="0F0F0F"/>
          <w:sz w:val="21"/>
          <w:szCs w:val="21"/>
        </w:rPr>
      </w:pPr>
      <w:r w:rsidRPr="00CC2305">
        <w:rPr>
          <w:rFonts w:ascii="Ubuntu Mono" w:hAnsi="Ubuntu Mono"/>
          <w:b/>
          <w:bCs/>
          <w:color w:val="0F0F0F"/>
          <w:sz w:val="21"/>
          <w:szCs w:val="21"/>
        </w:rPr>
        <w:t>ADDI, R1, R1, 0xEEF</w:t>
      </w:r>
      <w:r w:rsidR="00CC2305" w:rsidRPr="00CC2305">
        <w:rPr>
          <w:rFonts w:ascii="Ubuntu Mono" w:hAnsi="Ubuntu Mono"/>
          <w:b/>
          <w:bCs/>
          <w:color w:val="0F0F0F"/>
          <w:sz w:val="21"/>
          <w:szCs w:val="21"/>
        </w:rPr>
        <w:t xml:space="preserve"> </w:t>
      </w:r>
      <w:r w:rsidR="00CC2305" w:rsidRPr="00CC2305">
        <w:rPr>
          <w:rFonts w:ascii="Ubuntu Mono" w:hAnsi="Ubuntu Mono"/>
          <w:b/>
          <w:bCs/>
          <w:color w:val="0F0F0F"/>
          <w:sz w:val="21"/>
          <w:szCs w:val="21"/>
          <w:lang w:val="en-US"/>
        </w:rPr>
        <w:sym w:font="Wingdings" w:char="F0E0"/>
      </w:r>
      <w:r w:rsidR="00CC2305" w:rsidRPr="00CC2305">
        <w:rPr>
          <w:rFonts w:ascii="Ubuntu Mono" w:hAnsi="Ubuntu Mono"/>
          <w:b/>
          <w:bCs/>
          <w:color w:val="0F0F0F"/>
          <w:sz w:val="21"/>
          <w:szCs w:val="21"/>
        </w:rPr>
        <w:t xml:space="preserve"> </w:t>
      </w:r>
      <w:r w:rsidR="00CC2305">
        <w:rPr>
          <w:rFonts w:ascii="Ubuntu Mono" w:hAnsi="Ubuntu Mono"/>
          <w:b/>
          <w:bCs/>
          <w:color w:val="0F0F0F"/>
          <w:sz w:val="21"/>
          <w:szCs w:val="21"/>
        </w:rPr>
        <w:t>EEF08093</w:t>
      </w:r>
    </w:p>
    <w:p w14:paraId="03838EDB" w14:textId="32A6E57D" w:rsidR="000F1B84" w:rsidRDefault="000F1B84" w:rsidP="00CC2305">
      <w:pPr>
        <w:rPr>
          <w:rFonts w:ascii="Ubuntu Mono" w:hAnsi="Ubuntu Mono"/>
          <w:b/>
          <w:bCs/>
          <w:color w:val="0F0F0F"/>
          <w:sz w:val="21"/>
          <w:szCs w:val="21"/>
        </w:rPr>
      </w:pPr>
    </w:p>
    <w:p w14:paraId="7991AF74" w14:textId="77777777" w:rsidR="002061CB" w:rsidRDefault="002061CB" w:rsidP="000F1B84"/>
    <w:p w14:paraId="0B30B81D" w14:textId="77777777" w:rsidR="002061CB" w:rsidRDefault="002061CB" w:rsidP="000F1B84"/>
    <w:p w14:paraId="0332E0D7" w14:textId="77777777" w:rsidR="002061CB" w:rsidRDefault="002061CB" w:rsidP="000F1B84"/>
    <w:p w14:paraId="5851FD2C" w14:textId="77777777" w:rsidR="002061CB" w:rsidRDefault="002061CB" w:rsidP="000F1B84"/>
    <w:p w14:paraId="789B11C4" w14:textId="77777777" w:rsidR="002061CB" w:rsidRDefault="002061CB" w:rsidP="000F1B84"/>
    <w:p w14:paraId="2146F3C1" w14:textId="77777777" w:rsidR="002061CB" w:rsidRDefault="002061CB" w:rsidP="000F1B84"/>
    <w:p w14:paraId="7659BC21" w14:textId="77777777" w:rsidR="002061CB" w:rsidRDefault="002061CB" w:rsidP="000F1B84"/>
    <w:p w14:paraId="06F45B86" w14:textId="77777777" w:rsidR="002061CB" w:rsidRDefault="002061CB" w:rsidP="000F1B84"/>
    <w:p w14:paraId="13F57F62" w14:textId="77777777" w:rsidR="002061CB" w:rsidRDefault="002061CB" w:rsidP="000F1B84"/>
    <w:p w14:paraId="2EC2CFC0" w14:textId="77777777" w:rsidR="002061CB" w:rsidRDefault="002061CB" w:rsidP="000F1B84"/>
    <w:p w14:paraId="215EBFA2" w14:textId="77777777" w:rsidR="002061CB" w:rsidRDefault="002061CB" w:rsidP="000F1B84"/>
    <w:p w14:paraId="1F4CE2B0" w14:textId="77777777" w:rsidR="002061CB" w:rsidRDefault="002061CB" w:rsidP="000F1B84"/>
    <w:p w14:paraId="3CCA857A" w14:textId="77777777" w:rsidR="002061CB" w:rsidRDefault="002061CB" w:rsidP="000F1B84"/>
    <w:p w14:paraId="347E1C51" w14:textId="63A1446A" w:rsidR="000F1B84" w:rsidRDefault="000F1B84" w:rsidP="000F1B84">
      <w:r>
        <w:lastRenderedPageBreak/>
        <w:t>Q</w:t>
      </w:r>
      <w:r>
        <w:t>10</w:t>
      </w:r>
      <w:r>
        <w:t xml:space="preserve"> : Chargez les instructions ainsi assemblées comme indiqué à la question 6 et Lancez la simulation pour </w:t>
      </w:r>
      <w:r>
        <w:t xml:space="preserve">vérifier </w:t>
      </w:r>
      <w:r>
        <w:t>votre implémentation.</w:t>
      </w:r>
      <w:r>
        <w:cr/>
      </w:r>
    </w:p>
    <w:p w14:paraId="67A89E39" w14:textId="079CABD4" w:rsidR="000F1B84" w:rsidRDefault="000F1B84" w:rsidP="000F1B84">
      <w:r w:rsidRPr="000F1B84">
        <w:drawing>
          <wp:inline distT="0" distB="0" distL="0" distR="0" wp14:anchorId="2078982B" wp14:editId="4D726D48">
            <wp:extent cx="4968671" cy="7018628"/>
            <wp:effectExtent l="0" t="0" r="3810" b="0"/>
            <wp:docPr id="1608558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58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54F" w14:textId="056B0705" w:rsidR="002061CB" w:rsidRDefault="002061CB" w:rsidP="000F1B84">
      <w:r>
        <w:t xml:space="preserve">Voici le résultat après 2 coups de </w:t>
      </w:r>
      <w:proofErr w:type="spellStart"/>
      <w:r>
        <w:t>clock</w:t>
      </w:r>
      <w:proofErr w:type="spellEnd"/>
    </w:p>
    <w:p w14:paraId="45205993" w14:textId="0EAA21FA" w:rsidR="002061CB" w:rsidRPr="000F1B84" w:rsidRDefault="002061CB" w:rsidP="000F1B84">
      <w:r w:rsidRPr="002061CB">
        <w:drawing>
          <wp:inline distT="0" distB="0" distL="0" distR="0" wp14:anchorId="2FE62127" wp14:editId="2A92AAE3">
            <wp:extent cx="739204" cy="731583"/>
            <wp:effectExtent l="0" t="0" r="3810" b="0"/>
            <wp:docPr id="1680248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48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BAC2" w14:textId="19324B3C" w:rsidR="00CE273F" w:rsidRPr="00CC2305" w:rsidRDefault="00CE273F">
      <w:pPr>
        <w:rPr>
          <w:rFonts w:ascii="Ubuntu Mono" w:hAnsi="Ubuntu Mono"/>
          <w:b/>
          <w:bCs/>
          <w:color w:val="0F0F0F"/>
          <w:sz w:val="21"/>
          <w:szCs w:val="21"/>
        </w:rPr>
      </w:pPr>
    </w:p>
    <w:p w14:paraId="1DDE9D9B" w14:textId="77777777" w:rsidR="00CE273F" w:rsidRPr="00CC2305" w:rsidRDefault="00CE273F">
      <w:pPr>
        <w:rPr>
          <w:rFonts w:ascii="Ubuntu Mono" w:hAnsi="Ubuntu Mono"/>
          <w:b/>
          <w:bCs/>
          <w:color w:val="0F0F0F"/>
          <w:sz w:val="21"/>
          <w:szCs w:val="21"/>
        </w:rPr>
      </w:pPr>
    </w:p>
    <w:sectPr w:rsidR="00CE273F" w:rsidRPr="00CC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FEF"/>
    <w:multiLevelType w:val="hybridMultilevel"/>
    <w:tmpl w:val="78224882"/>
    <w:lvl w:ilvl="0" w:tplc="5BEABD7A"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9577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EC"/>
    <w:rsid w:val="000F1B84"/>
    <w:rsid w:val="002061CB"/>
    <w:rsid w:val="002304EC"/>
    <w:rsid w:val="002807EC"/>
    <w:rsid w:val="002A5974"/>
    <w:rsid w:val="0040356B"/>
    <w:rsid w:val="005C58A3"/>
    <w:rsid w:val="00764DE2"/>
    <w:rsid w:val="00797944"/>
    <w:rsid w:val="00880589"/>
    <w:rsid w:val="00982F51"/>
    <w:rsid w:val="009953AA"/>
    <w:rsid w:val="00A36AC6"/>
    <w:rsid w:val="00A80A2E"/>
    <w:rsid w:val="00AB10BD"/>
    <w:rsid w:val="00B77895"/>
    <w:rsid w:val="00CC2305"/>
    <w:rsid w:val="00CE273F"/>
    <w:rsid w:val="00DB4CE0"/>
    <w:rsid w:val="00DD519C"/>
    <w:rsid w:val="00DF7A97"/>
    <w:rsid w:val="00E868D7"/>
    <w:rsid w:val="00ED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8EF5"/>
  <w15:chartTrackingRefBased/>
  <w15:docId w15:val="{25FF4D2B-5468-45A3-9DE0-81F9A1AA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MARCO</dc:creator>
  <cp:keywords/>
  <dc:description/>
  <cp:lastModifiedBy>Pierre MARCO</cp:lastModifiedBy>
  <cp:revision>14</cp:revision>
  <dcterms:created xsi:type="dcterms:W3CDTF">2023-11-20T13:26:00Z</dcterms:created>
  <dcterms:modified xsi:type="dcterms:W3CDTF">2023-12-13T15:06:00Z</dcterms:modified>
</cp:coreProperties>
</file>