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387D" w:rsidRDefault="000D4127" w:rsidP="00772222">
      <w:pPr>
        <w:pStyle w:val="Cm"/>
        <w:jc w:val="center"/>
      </w:pPr>
      <w:r>
        <w:t>Ingatlanok 21</w:t>
      </w:r>
    </w:p>
    <w:p w:rsidR="00772222" w:rsidRDefault="00772222" w:rsidP="00772222"/>
    <w:p w:rsidR="00176AB6" w:rsidRDefault="00176AB6" w:rsidP="00176AB6">
      <w:pPr>
        <w:pStyle w:val="Cmsor1"/>
      </w:pPr>
      <w:r>
        <w:t>Adatbázis</w:t>
      </w:r>
    </w:p>
    <w:p w:rsidR="00176AB6" w:rsidRPr="00176AB6" w:rsidRDefault="00176AB6" w:rsidP="00176AB6"/>
    <w:p w:rsidR="00772222" w:rsidRDefault="00772222" w:rsidP="00772222">
      <w:pPr>
        <w:ind w:firstLine="708"/>
      </w:pPr>
      <w:r>
        <w:t>A feladatom egy telkek és ingatlanok kezelésére képes applikáció létrehozása volt, ami egy adatbázis segítségével valósítja meg feladatait. Ennek a megvalósításához először meg kellett terveznem az adatbázis EK diagramját.</w:t>
      </w:r>
    </w:p>
    <w:p w:rsidR="00772222" w:rsidRDefault="00F21A7D" w:rsidP="00772222">
      <w:pPr>
        <w:ind w:firstLine="708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pt;height:365.25pt">
            <v:imagedata r:id="rId5" o:title="er"/>
          </v:shape>
        </w:pict>
      </w:r>
    </w:p>
    <w:p w:rsidR="003B6B40" w:rsidRDefault="008113E3">
      <w:r>
        <w:t xml:space="preserve">A </w:t>
      </w:r>
      <w:r w:rsidR="00B716A1">
        <w:t xml:space="preserve">feladatban megadott sémák </w:t>
      </w:r>
      <w:proofErr w:type="spellStart"/>
      <w:r w:rsidR="00B716A1">
        <w:t>normalizálatlanok</w:t>
      </w:r>
      <w:proofErr w:type="spellEnd"/>
      <w:r w:rsidR="00B716A1">
        <w:t xml:space="preserve">, sok bennük az elpazarolt </w:t>
      </w:r>
      <w:r w:rsidR="00B56EE1">
        <w:t>oszlop</w:t>
      </w:r>
      <w:r w:rsidR="00B716A1">
        <w:t xml:space="preserve">, </w:t>
      </w:r>
      <w:proofErr w:type="gramStart"/>
      <w:r w:rsidR="00B716A1">
        <w:t>redundáns adat</w:t>
      </w:r>
      <w:proofErr w:type="gramEnd"/>
      <w:r w:rsidR="00B716A1">
        <w:t xml:space="preserve">. </w:t>
      </w:r>
    </w:p>
    <w:p w:rsidR="00354FE5" w:rsidRDefault="00B716A1">
      <w:r>
        <w:t>A felhasználó</w:t>
      </w:r>
      <w:r w:rsidR="003B6B40">
        <w:t xml:space="preserve"> sémánál a megbeszéltek szerint hibás a feladat, adószáma </w:t>
      </w:r>
      <w:r w:rsidR="00B56EE1">
        <w:t>nincs</w:t>
      </w:r>
      <w:r w:rsidR="003B6B40">
        <w:t xml:space="preserve"> mindenkinek</w:t>
      </w:r>
      <w:r w:rsidR="00B56EE1">
        <w:t>,</w:t>
      </w:r>
      <w:r w:rsidR="003B6B40">
        <w:t xml:space="preserve"> ehelyett az adóazonosító jel kell. Ez viszont már mindenkinek van, és egyedi, ezért az azonosítót elhagytam, és ezt használtam elsődleges kulcsnak.</w:t>
      </w:r>
    </w:p>
    <w:p w:rsidR="008113E3" w:rsidRDefault="003B6B40">
      <w:r>
        <w:t xml:space="preserve">A telkek séma hiányos, mivel </w:t>
      </w:r>
      <w:r w:rsidR="003F71E1">
        <w:t xml:space="preserve">egy telket csak helyrajzi számból nem lehet azonosítani. Létezhet két ugyan olyan helyrajzi számú telek, csak két különböző </w:t>
      </w:r>
      <w:r w:rsidR="006642B7">
        <w:t>településen</w:t>
      </w:r>
      <w:r w:rsidR="003F71E1">
        <w:t xml:space="preserve">. A települést és irányítószámot áttettem az ingatlanokból a telkekbe, így </w:t>
      </w:r>
      <w:r w:rsidR="006B4636" w:rsidRPr="006B4636">
        <w:t xml:space="preserve">helyrajzi </w:t>
      </w:r>
      <w:r w:rsidR="003F71E1">
        <w:t xml:space="preserve">szám és település alapján azok könnyen megtalálhatóak. Felvettem még egy azonosító </w:t>
      </w:r>
      <w:r w:rsidR="00B56EE1">
        <w:t>oszlopot</w:t>
      </w:r>
      <w:r w:rsidR="003F71E1">
        <w:t>, ami alapján könny</w:t>
      </w:r>
      <w:r w:rsidR="00B56EE1">
        <w:t>en</w:t>
      </w:r>
      <w:r w:rsidR="006642B7">
        <w:t xml:space="preserve"> lehet egy telekre hivatkozni, e</w:t>
      </w:r>
      <w:r w:rsidR="00B56EE1">
        <w:t>z az elsődleges kulcs.</w:t>
      </w:r>
    </w:p>
    <w:p w:rsidR="003F71E1" w:rsidRDefault="003F71E1">
      <w:r>
        <w:lastRenderedPageBreak/>
        <w:t xml:space="preserve">Az ingatlanokból kivettem a település és irányítószám </w:t>
      </w:r>
      <w:r w:rsidR="00B56EE1">
        <w:t>oszlopokat</w:t>
      </w:r>
      <w:r>
        <w:t>, ezek már jelen vannak az ingatlant tartalmazó telekben. Valahogyan még is kell tudni hivatkozni erre a telekre, felvettem egy, a telek azonosítóját tartalmazó oszlopot.</w:t>
      </w:r>
      <w:r w:rsidR="0031622D">
        <w:t xml:space="preserve"> A közterület és házszám viszont marad, egy telken több ingatlan lehet, különböző házszámmal. Ezeknek az ingatlanoknak a közterülete is lehet más, például ha a telek két utca sarkán található.</w:t>
      </w:r>
    </w:p>
    <w:p w:rsidR="0031622D" w:rsidRDefault="0031622D">
      <w:r>
        <w:t xml:space="preserve">A megadott tulajdonosok séma pazarló, és hiányos. Ha telek birtoklását akarnánk leírni, akkor a helyrajzi szám önmagában nem elég a telek beazonosítására, az ingatlan azonosítója mező pedig üresen marad, csak foglalja a helyet. Egy ingatlan birtoklásakor pedig a helyrajzi szám mező marad üresen. Ezt a sémát szétszedtem két külön sémává. </w:t>
      </w:r>
      <w:r w:rsidR="00EE331F">
        <w:t>A telek tulajdonosok tábla egy telek birtoklását a birtokolt telek azonosítója és a tulajdonos adójele alapján egyértelműen beazonosít. Az ingatlan tulajdonosok tábla ugyan ez, csak telek azonosító helyett ingatlan azonosítóval.</w:t>
      </w:r>
    </w:p>
    <w:p w:rsidR="008113E3" w:rsidRDefault="00243E4B">
      <w:r>
        <w:t>Ezek mellett elkészítettem még két táblát, Telek-és Ingatlan jellegek néven. Ezek csak annyit tudnak, hogy a jellegek nevéhez hozzárend</w:t>
      </w:r>
      <w:r w:rsidR="006642B7">
        <w:t>elnek egy-egy számot, amivel a t</w:t>
      </w:r>
      <w:r>
        <w:t>elkek és ingatlanok hivatkozhatnak ezekre a nevekre.</w:t>
      </w:r>
    </w:p>
    <w:p w:rsidR="008113E3" w:rsidRDefault="008113E3"/>
    <w:p w:rsidR="00176AB6" w:rsidRDefault="001302D9" w:rsidP="00176AB6">
      <w:r>
        <w:t>Mindezekből</w:t>
      </w:r>
      <w:r w:rsidR="00176AB6">
        <w:t xml:space="preserve"> az alábbi</w:t>
      </w:r>
      <w:r w:rsidR="00837F16">
        <w:t xml:space="preserve"> </w:t>
      </w:r>
      <w:r w:rsidR="007110AD">
        <w:t xml:space="preserve">normalizált </w:t>
      </w:r>
      <w:r w:rsidR="00176AB6">
        <w:t>sémák születtek:</w:t>
      </w:r>
    </w:p>
    <w:p w:rsidR="00354FE5" w:rsidRDefault="00354FE5" w:rsidP="00176AB6"/>
    <w:p w:rsidR="00354FE5" w:rsidRDefault="00354FE5" w:rsidP="00354FE5">
      <w:proofErr w:type="gramStart"/>
      <w:r>
        <w:t>Felhasználó</w:t>
      </w:r>
      <w:r w:rsidR="00B716A1">
        <w:t>k</w:t>
      </w:r>
      <w:r>
        <w:t>(</w:t>
      </w:r>
      <w:proofErr w:type="gramEnd"/>
      <w:r>
        <w:rPr>
          <w:i/>
          <w:u w:val="single"/>
        </w:rPr>
        <w:t>adójel</w:t>
      </w:r>
      <w:r>
        <w:t>, jelszó, név, lakcím, telefonszám, születési dátum, anyja neve, be van-e jelentkezve, utolsó belépés, szerepkör)</w:t>
      </w:r>
    </w:p>
    <w:p w:rsidR="00354FE5" w:rsidRDefault="00354FE5" w:rsidP="00354FE5">
      <w:proofErr w:type="gramStart"/>
      <w:r>
        <w:t>Tel</w:t>
      </w:r>
      <w:r w:rsidR="00B716A1">
        <w:t>k</w:t>
      </w:r>
      <w:r>
        <w:t>ek(</w:t>
      </w:r>
      <w:proofErr w:type="gramEnd"/>
      <w:r>
        <w:rPr>
          <w:i/>
          <w:u w:val="single"/>
        </w:rPr>
        <w:t>a</w:t>
      </w:r>
      <w:r w:rsidRPr="006358DA">
        <w:rPr>
          <w:i/>
          <w:u w:val="single"/>
        </w:rPr>
        <w:t>zonosító</w:t>
      </w:r>
      <w:r w:rsidRPr="006358DA">
        <w:t xml:space="preserve">, </w:t>
      </w:r>
      <w:r>
        <w:t xml:space="preserve">helyrajzi szám, </w:t>
      </w:r>
      <w:r>
        <w:rPr>
          <w:i/>
        </w:rPr>
        <w:t>jelleg</w:t>
      </w:r>
      <w:r>
        <w:t>, irányítószám, település, méret, becsült érték)</w:t>
      </w:r>
    </w:p>
    <w:p w:rsidR="00354FE5" w:rsidRDefault="00354FE5" w:rsidP="00354FE5">
      <w:r>
        <w:t xml:space="preserve">Telek </w:t>
      </w:r>
      <w:proofErr w:type="gramStart"/>
      <w:r>
        <w:t>jelleg</w:t>
      </w:r>
      <w:r w:rsidR="00B716A1">
        <w:t>ek</w:t>
      </w:r>
      <w:r>
        <w:t>(</w:t>
      </w:r>
      <w:proofErr w:type="gramEnd"/>
      <w:r>
        <w:rPr>
          <w:i/>
          <w:u w:val="single"/>
        </w:rPr>
        <w:t>azonosító</w:t>
      </w:r>
      <w:r>
        <w:t>, név)</w:t>
      </w:r>
    </w:p>
    <w:p w:rsidR="00354FE5" w:rsidRDefault="00354FE5" w:rsidP="00354FE5">
      <w:r>
        <w:t xml:space="preserve">Telek </w:t>
      </w:r>
      <w:proofErr w:type="gramStart"/>
      <w:r>
        <w:t>tulajdonos</w:t>
      </w:r>
      <w:r w:rsidR="00B716A1">
        <w:t>ok</w:t>
      </w:r>
      <w:r>
        <w:t>(</w:t>
      </w:r>
      <w:proofErr w:type="gramEnd"/>
      <w:r>
        <w:rPr>
          <w:i/>
          <w:u w:val="single"/>
        </w:rPr>
        <w:t>telek azonosító</w:t>
      </w:r>
      <w:r>
        <w:t xml:space="preserve">, </w:t>
      </w:r>
      <w:r w:rsidRPr="0070623F">
        <w:rPr>
          <w:i/>
          <w:u w:val="single"/>
        </w:rPr>
        <w:t>tulajdonos adójel</w:t>
      </w:r>
      <w:r>
        <w:t>, tulajdonba kerülés dátuma, tulajdonhányad)</w:t>
      </w:r>
    </w:p>
    <w:p w:rsidR="00354FE5" w:rsidRDefault="00354FE5" w:rsidP="00354FE5">
      <w:proofErr w:type="gramStart"/>
      <w:r>
        <w:t>Ingatlan</w:t>
      </w:r>
      <w:r w:rsidR="00B716A1">
        <w:t>ok</w:t>
      </w:r>
      <w:r>
        <w:t>(</w:t>
      </w:r>
      <w:proofErr w:type="gramEnd"/>
      <w:r>
        <w:rPr>
          <w:i/>
          <w:u w:val="single"/>
        </w:rPr>
        <w:t>azonosító</w:t>
      </w:r>
      <w:r>
        <w:t xml:space="preserve">, </w:t>
      </w:r>
      <w:r>
        <w:rPr>
          <w:i/>
        </w:rPr>
        <w:t>telek azonosító</w:t>
      </w:r>
      <w:r>
        <w:t xml:space="preserve">, </w:t>
      </w:r>
      <w:r>
        <w:rPr>
          <w:i/>
        </w:rPr>
        <w:t>jelleg</w:t>
      </w:r>
      <w:r w:rsidRPr="00D51799">
        <w:t>, építés éve</w:t>
      </w:r>
      <w:r>
        <w:t>, közterület, házszám, becsült érték)</w:t>
      </w:r>
    </w:p>
    <w:p w:rsidR="00354FE5" w:rsidRDefault="00354FE5" w:rsidP="00354FE5">
      <w:r>
        <w:t xml:space="preserve">Ingatlan </w:t>
      </w:r>
      <w:proofErr w:type="gramStart"/>
      <w:r>
        <w:t>jelleg</w:t>
      </w:r>
      <w:r w:rsidR="00B716A1">
        <w:t>ek</w:t>
      </w:r>
      <w:r>
        <w:t>(</w:t>
      </w:r>
      <w:proofErr w:type="gramEnd"/>
      <w:r>
        <w:rPr>
          <w:i/>
          <w:u w:val="single"/>
        </w:rPr>
        <w:t>azonosító</w:t>
      </w:r>
      <w:r>
        <w:t>, név)</w:t>
      </w:r>
    </w:p>
    <w:p w:rsidR="002403A3" w:rsidRDefault="002403A3" w:rsidP="00354FE5">
      <w:r>
        <w:t xml:space="preserve">Ingatlan </w:t>
      </w:r>
      <w:proofErr w:type="gramStart"/>
      <w:r>
        <w:t>tulajdonos</w:t>
      </w:r>
      <w:r w:rsidR="00B716A1">
        <w:t>ok</w:t>
      </w:r>
      <w:r>
        <w:t>(</w:t>
      </w:r>
      <w:proofErr w:type="gramEnd"/>
      <w:r>
        <w:rPr>
          <w:i/>
          <w:u w:val="single"/>
        </w:rPr>
        <w:t>ingatlan azonosító</w:t>
      </w:r>
      <w:r>
        <w:t xml:space="preserve">, </w:t>
      </w:r>
      <w:r>
        <w:rPr>
          <w:i/>
          <w:u w:val="single"/>
        </w:rPr>
        <w:t>tulajdonos adójel</w:t>
      </w:r>
      <w:r>
        <w:t>, tulajdonba kerülés dátuma)</w:t>
      </w:r>
    </w:p>
    <w:p w:rsidR="00173C07" w:rsidRDefault="00173C07">
      <w:r>
        <w:br w:type="page"/>
      </w:r>
    </w:p>
    <w:p w:rsidR="00176AB6" w:rsidRDefault="00176AB6" w:rsidP="00176AB6"/>
    <w:p w:rsidR="00A7328B" w:rsidRDefault="007203B7" w:rsidP="00176AB6">
      <w:r>
        <w:t>A sémák táblatervekként, azok kapcsolataival:</w:t>
      </w:r>
    </w:p>
    <w:p w:rsidR="007203B7" w:rsidRDefault="00F21A7D" w:rsidP="00176AB6">
      <w:r>
        <w:pict>
          <v:shape id="_x0000_i1026" type="#_x0000_t75" style="width:453pt;height:218.25pt">
            <v:imagedata r:id="rId6" o:title="schema"/>
          </v:shape>
        </w:pict>
      </w:r>
    </w:p>
    <w:p w:rsidR="007203B7" w:rsidRDefault="007203B7" w:rsidP="00176AB6"/>
    <w:p w:rsidR="007203B7" w:rsidRDefault="00EA388D" w:rsidP="007203B7">
      <w:pPr>
        <w:pStyle w:val="Cmsor1"/>
      </w:pPr>
      <w:r>
        <w:t>Funkciók</w:t>
      </w:r>
    </w:p>
    <w:p w:rsidR="00EA388D" w:rsidRDefault="00EA388D" w:rsidP="00EA388D"/>
    <w:p w:rsidR="00EA388D" w:rsidRDefault="00EA388D" w:rsidP="00EA388D">
      <w:pPr>
        <w:pStyle w:val="Cmsor2"/>
      </w:pPr>
      <w:r>
        <w:t>Felhasznált eszközök</w:t>
      </w:r>
    </w:p>
    <w:p w:rsidR="00EA388D" w:rsidRDefault="00EA388D" w:rsidP="00EA388D"/>
    <w:p w:rsidR="00EA388D" w:rsidRDefault="00EA388D" w:rsidP="00EA388D">
      <w:r>
        <w:tab/>
        <w:t xml:space="preserve">Adatbázisnak egy </w:t>
      </w:r>
      <w:proofErr w:type="spellStart"/>
      <w:r>
        <w:t>xampp-pal</w:t>
      </w:r>
      <w:proofErr w:type="spellEnd"/>
      <w:r>
        <w:t xml:space="preserve"> </w:t>
      </w:r>
      <w:proofErr w:type="spellStart"/>
      <w:r>
        <w:t>hostolt</w:t>
      </w:r>
      <w:proofErr w:type="spellEnd"/>
      <w:r>
        <w:t xml:space="preserve"> </w:t>
      </w:r>
      <w:proofErr w:type="spellStart"/>
      <w:r>
        <w:t>mysql</w:t>
      </w:r>
      <w:proofErr w:type="spellEnd"/>
      <w:r>
        <w:t xml:space="preserve"> adatbázist használtam, maga a program pedig egy c#-</w:t>
      </w:r>
      <w:proofErr w:type="spellStart"/>
      <w:r>
        <w:t>ban</w:t>
      </w:r>
      <w:proofErr w:type="spellEnd"/>
      <w:r>
        <w:t xml:space="preserve"> írt </w:t>
      </w:r>
      <w:proofErr w:type="spellStart"/>
      <w:r>
        <w:t>windows</w:t>
      </w:r>
      <w:proofErr w:type="spellEnd"/>
      <w:r>
        <w:t xml:space="preserve"> </w:t>
      </w:r>
      <w:proofErr w:type="spellStart"/>
      <w:r>
        <w:t>forms</w:t>
      </w:r>
      <w:proofErr w:type="spellEnd"/>
      <w:r>
        <w:t xml:space="preserve"> applikáció. Az adatbázis és a program összekapcsolásához a </w:t>
      </w:r>
      <w:proofErr w:type="spellStart"/>
      <w:r w:rsidRPr="00EA388D">
        <w:t>MySqlConnector</w:t>
      </w:r>
      <w:proofErr w:type="spellEnd"/>
      <w:r>
        <w:t xml:space="preserve"> nevű adatbáziskezelő csomagot választottam.</w:t>
      </w:r>
    </w:p>
    <w:p w:rsidR="00417A6E" w:rsidRDefault="00417A6E" w:rsidP="00EA388D"/>
    <w:p w:rsidR="00417A6E" w:rsidRDefault="00417A6E" w:rsidP="00EA388D"/>
    <w:p w:rsidR="00417A6E" w:rsidRDefault="00417A6E" w:rsidP="00417A6E">
      <w:pPr>
        <w:pStyle w:val="Cmsor2"/>
      </w:pPr>
      <w:r>
        <w:t>Felhasználókezelés</w:t>
      </w:r>
    </w:p>
    <w:p w:rsidR="00417A6E" w:rsidRDefault="00417A6E" w:rsidP="00417A6E"/>
    <w:p w:rsidR="00417A6E" w:rsidRPr="00417A6E" w:rsidRDefault="00417A6E" w:rsidP="00417A6E">
      <w:r>
        <w:tab/>
        <w:t>A felhasználók adóazonosító jelük alapján vannak azonosítva, hiszen az mindenkinek van</w:t>
      </w:r>
      <w:r w:rsidR="006642B7">
        <w:t>.</w:t>
      </w:r>
      <w:r>
        <w:t xml:space="preserve"> </w:t>
      </w:r>
      <w:r w:rsidR="006642B7">
        <w:t>A j</w:t>
      </w:r>
      <w:r>
        <w:t xml:space="preserve">elszavak </w:t>
      </w:r>
      <w:proofErr w:type="spellStart"/>
      <w:r>
        <w:t>saltolva</w:t>
      </w:r>
      <w:proofErr w:type="spellEnd"/>
      <w:r>
        <w:t xml:space="preserve"> és </w:t>
      </w:r>
      <w:proofErr w:type="spellStart"/>
      <w:r>
        <w:t>hashelve</w:t>
      </w:r>
      <w:proofErr w:type="spellEnd"/>
      <w:r>
        <w:t xml:space="preserve"> vannak, emiatt az adatbázisban tárolt jelszavakat nem lehet visszafejteni, és azok akkor se egyeznek egymással, ha két felhasználó ugyan azt a jelszót adta meg.</w:t>
      </w:r>
    </w:p>
    <w:p w:rsidR="00417A6E" w:rsidRDefault="00205038" w:rsidP="00417A6E">
      <w:r>
        <w:tab/>
        <w:t xml:space="preserve">Regisztráció, </w:t>
      </w:r>
      <w:r w:rsidR="00417A6E">
        <w:t>belépés</w:t>
      </w:r>
      <w:r>
        <w:t xml:space="preserve"> vagy adatbevitel</w:t>
      </w:r>
      <w:r w:rsidR="00417A6E">
        <w:t xml:space="preserve"> közben előfordulhat, hogy a felhasználó rossz adatot ad meg. Ilyenkor a program </w:t>
      </w:r>
      <w:r w:rsidR="00CB19BB">
        <w:t>a kérdéses beviteli mező alatt kiírja, hogy a bevitt adattal mi a probléma. Regisztráció vagy adatfelvétel közben a felhasználó sikeres adatfelvételről is értesítést kap.</w:t>
      </w:r>
      <w:r>
        <w:t xml:space="preserve"> A sikeres belépés egyértelmű, megjelenik a profil oldal</w:t>
      </w:r>
      <w:r w:rsidR="002928DE">
        <w:t>.</w:t>
      </w:r>
    </w:p>
    <w:p w:rsidR="001B5991" w:rsidRDefault="001B5991" w:rsidP="00417A6E">
      <w:r>
        <w:tab/>
        <w:t>A hivatali dolgozóknak külön jogaik vannak, ők kezelhetnek telkeket és ingatlanokat.</w:t>
      </w:r>
    </w:p>
    <w:p w:rsidR="00205038" w:rsidRDefault="00205038" w:rsidP="00417A6E">
      <w:r>
        <w:tab/>
      </w:r>
    </w:p>
    <w:p w:rsidR="00205038" w:rsidRDefault="00205038" w:rsidP="00417A6E"/>
    <w:p w:rsidR="00555DC8" w:rsidRDefault="00555DC8" w:rsidP="00555DC8">
      <w:pPr>
        <w:pStyle w:val="Cmsor2"/>
      </w:pPr>
      <w:r>
        <w:lastRenderedPageBreak/>
        <w:t>Regisztráció, bejelentkezés</w:t>
      </w:r>
    </w:p>
    <w:p w:rsidR="00555DC8" w:rsidRDefault="00555DC8" w:rsidP="00555DC8"/>
    <w:p w:rsidR="00555DC8" w:rsidRDefault="00555DC8" w:rsidP="00555DC8">
      <w:r>
        <w:tab/>
        <w:t xml:space="preserve">A program elindítását követően megjelenik a belépés oldal. Innen a „Még nincs fiókom” gombra kattintva juthatunk el a regisztrációs oldalra. Itt adóazonosító jelünk, és </w:t>
      </w:r>
      <w:proofErr w:type="spellStart"/>
      <w:r>
        <w:t>jelszavunk</w:t>
      </w:r>
      <w:proofErr w:type="spellEnd"/>
      <w:r>
        <w:t xml:space="preserve"> megadása után a „Regisztráció” gombra kattintva regisztrálhatunk. Ha minden jól ment, akkor a „Sikeres regisztráció” szöveg jelenik meg. A „Már van fiókom” gombra kattintással juthatunk vissza a belépés oldalra.</w:t>
      </w:r>
    </w:p>
    <w:p w:rsidR="00555DC8" w:rsidRDefault="00555DC8" w:rsidP="00555DC8">
      <w:r>
        <w:tab/>
        <w:t xml:space="preserve">A bejelentkezés oldalon adataink megadása után rákattintunk a „Belépés” gombra, és ha mindent jól adtunk meg, a </w:t>
      </w:r>
      <w:r w:rsidR="00057C2D">
        <w:t>„Profilom”</w:t>
      </w:r>
      <w:r>
        <w:t xml:space="preserve"> oldalra kerülünk.</w:t>
      </w:r>
    </w:p>
    <w:p w:rsidR="00555DC8" w:rsidRDefault="00555DC8" w:rsidP="00555DC8"/>
    <w:p w:rsidR="00555DC8" w:rsidRDefault="00555DC8" w:rsidP="00555DC8">
      <w:pPr>
        <w:pStyle w:val="Cmsor2"/>
      </w:pPr>
      <w:r>
        <w:t>Saját adatok megváltoztatása</w:t>
      </w:r>
    </w:p>
    <w:p w:rsidR="00555DC8" w:rsidRDefault="00555DC8" w:rsidP="00555DC8">
      <w:r>
        <w:tab/>
        <w:t xml:space="preserve">Az </w:t>
      </w:r>
      <w:r w:rsidR="004F3AEF">
        <w:t>„</w:t>
      </w:r>
      <w:r>
        <w:t>Adataim-</w:t>
      </w:r>
      <w:proofErr w:type="gramStart"/>
      <w:r>
        <w:t>&gt;Adataim</w:t>
      </w:r>
      <w:proofErr w:type="gramEnd"/>
      <w:r>
        <w:t xml:space="preserve"> módosítása</w:t>
      </w:r>
      <w:r w:rsidR="004F3AEF">
        <w:t>”</w:t>
      </w:r>
      <w:r>
        <w:t xml:space="preserve"> menügombra kattintással eljutunk az „Adataim módosítása” oldalra, ahol a beviteli </w:t>
      </w:r>
      <w:proofErr w:type="spellStart"/>
      <w:r>
        <w:t>mezőkbe</w:t>
      </w:r>
      <w:proofErr w:type="spellEnd"/>
      <w:r>
        <w:t xml:space="preserve"> bevihetjük személyes adatainkat. </w:t>
      </w:r>
      <w:r w:rsidR="00057C2D">
        <w:t xml:space="preserve">A „Mentés” gombra kattintva menthetjük azokat, és a „Vissza” gombra kattintással visszatérhetünk a </w:t>
      </w:r>
      <w:r w:rsidR="0017165B">
        <w:t xml:space="preserve">„Profilom” </w:t>
      </w:r>
      <w:r w:rsidR="00057C2D">
        <w:t>oldalra.</w:t>
      </w:r>
    </w:p>
    <w:p w:rsidR="00057C2D" w:rsidRDefault="00057C2D" w:rsidP="00555DC8"/>
    <w:p w:rsidR="00057C2D" w:rsidRDefault="00057C2D" w:rsidP="00555DC8"/>
    <w:p w:rsidR="00057C2D" w:rsidRDefault="00057C2D" w:rsidP="00057C2D">
      <w:pPr>
        <w:pStyle w:val="Cmsor2"/>
      </w:pPr>
      <w:r>
        <w:t>Saját tulajdonok megtekintése</w:t>
      </w:r>
    </w:p>
    <w:p w:rsidR="00057C2D" w:rsidRDefault="00057C2D" w:rsidP="00057C2D"/>
    <w:p w:rsidR="00555DC8" w:rsidRDefault="00057C2D" w:rsidP="00555DC8">
      <w:r>
        <w:tab/>
      </w:r>
      <w:r w:rsidR="004F3AEF">
        <w:t xml:space="preserve">A </w:t>
      </w:r>
      <w:r w:rsidR="004F3AEF">
        <w:t>„Profilom”</w:t>
      </w:r>
      <w:r w:rsidR="004F3AEF">
        <w:t xml:space="preserve"> oldal „Adataim-</w:t>
      </w:r>
      <w:proofErr w:type="gramStart"/>
      <w:r w:rsidR="004F3AEF">
        <w:t>&gt;Tulajdonaim</w:t>
      </w:r>
      <w:proofErr w:type="gramEnd"/>
      <w:r w:rsidR="004F3AEF">
        <w:t xml:space="preserve"> megtekintése” menügombra kattintással megnyílik a „Tulajdonok megtekintése” oldal. Itt </w:t>
      </w:r>
      <w:proofErr w:type="spellStart"/>
      <w:r w:rsidR="004F3AEF">
        <w:t>kilistázva</w:t>
      </w:r>
      <w:proofErr w:type="spellEnd"/>
      <w:r w:rsidR="004F3AEF">
        <w:t xml:space="preserve"> láthatjuk a tulajdonunkban lévő telkeket és ingatlanokat. A „Vissza” gombbal lehet visszalépni.</w:t>
      </w:r>
    </w:p>
    <w:p w:rsidR="00555DC8" w:rsidRDefault="00555DC8" w:rsidP="00555DC8"/>
    <w:p w:rsidR="004F3AEF" w:rsidRPr="00555DC8" w:rsidRDefault="004F3AEF" w:rsidP="00555DC8"/>
    <w:p w:rsidR="00205038" w:rsidRDefault="00205038" w:rsidP="00205038">
      <w:pPr>
        <w:pStyle w:val="Cmsor2"/>
      </w:pPr>
      <w:r>
        <w:t>Telkek kezelése</w:t>
      </w:r>
    </w:p>
    <w:p w:rsidR="00417A6E" w:rsidRDefault="00417A6E" w:rsidP="00417A6E"/>
    <w:p w:rsidR="007203B7" w:rsidRDefault="00E56F3C" w:rsidP="007203B7">
      <w:r>
        <w:tab/>
        <w:t xml:space="preserve">A hivatali dolgozók az </w:t>
      </w:r>
      <w:r w:rsidR="004F3AEF">
        <w:t>„</w:t>
      </w:r>
      <w:proofErr w:type="spellStart"/>
      <w:r w:rsidR="00B11069">
        <w:t>A</w:t>
      </w:r>
      <w:r>
        <w:t>dmin</w:t>
      </w:r>
      <w:proofErr w:type="spellEnd"/>
      <w:r>
        <w:t>-</w:t>
      </w:r>
      <w:proofErr w:type="gramStart"/>
      <w:r>
        <w:t>&gt;</w:t>
      </w:r>
      <w:r w:rsidR="00B11069">
        <w:t>T</w:t>
      </w:r>
      <w:r>
        <w:t>elkek-</w:t>
      </w:r>
      <w:proofErr w:type="gramEnd"/>
      <w:r>
        <w:t>&gt;Telek felvétele</w:t>
      </w:r>
      <w:r w:rsidR="004F3AEF">
        <w:t>”</w:t>
      </w:r>
      <w:r>
        <w:t xml:space="preserve"> menügombra rákattintva megnyithatják a telek hozzáadása oldalt, és azzal új telkeket vihetnek fel az adatbázisba. A telkek módosítására szolgáló oldalt az </w:t>
      </w:r>
      <w:r w:rsidR="004F3AEF">
        <w:t>„</w:t>
      </w:r>
      <w:proofErr w:type="spellStart"/>
      <w:r w:rsidR="00B11069">
        <w:t>A</w:t>
      </w:r>
      <w:r>
        <w:t>dmin</w:t>
      </w:r>
      <w:proofErr w:type="spellEnd"/>
      <w:r>
        <w:t>-</w:t>
      </w:r>
      <w:proofErr w:type="gramStart"/>
      <w:r>
        <w:t>&gt;</w:t>
      </w:r>
      <w:r w:rsidR="00B11069">
        <w:t>T</w:t>
      </w:r>
      <w:r>
        <w:t>elkek-</w:t>
      </w:r>
      <w:proofErr w:type="gramEnd"/>
      <w:r>
        <w:t>&gt;Telek kezelése</w:t>
      </w:r>
      <w:r w:rsidR="004F3AEF">
        <w:t>”</w:t>
      </w:r>
      <w:r>
        <w:t xml:space="preserve"> menügombbal lehet elérni.</w:t>
      </w:r>
    </w:p>
    <w:p w:rsidR="00E56F3C" w:rsidRDefault="00E56F3C" w:rsidP="007203B7">
      <w:r>
        <w:tab/>
        <w:t xml:space="preserve">Ez utóbbi oldal már kicsit kacifántosabb. A bal oldali listából előbb ki kell választanunk, hogy melyik telket szeretnénk módosítani. </w:t>
      </w:r>
      <w:r w:rsidR="00DC2AC9">
        <w:t xml:space="preserve">Legörgethetünk a listán, vagy a keresett telek helyrajzi számának és </w:t>
      </w:r>
      <w:proofErr w:type="spellStart"/>
      <w:r w:rsidR="00AE5E96">
        <w:t>telpülésének</w:t>
      </w:r>
      <w:proofErr w:type="spellEnd"/>
      <w:r w:rsidR="00DC2AC9">
        <w:t xml:space="preserve"> megadásával is kiválaszthatjuk azt. Miután kiválasztottunk egy telket, annak adatai bekerülnek a hozzájuk tartozó beviteli </w:t>
      </w:r>
      <w:proofErr w:type="spellStart"/>
      <w:r w:rsidR="00DC2AC9">
        <w:t>mezőkbe</w:t>
      </w:r>
      <w:proofErr w:type="spellEnd"/>
      <w:r w:rsidR="00DC2AC9">
        <w:t>, ahol módosíthatjuk azokat. Jobb oldalt van még két lista. Ezeknek a segítségével lehet a telekhez tulajdonosokat rendelni. A tulajdonos listában egy felhasználó kiválasztása után a dupla balra nyíl</w:t>
      </w:r>
      <w:r w:rsidR="00570488">
        <w:t>r</w:t>
      </w:r>
      <w:r w:rsidR="00DC2AC9">
        <w:t xml:space="preserve">a kattintva hozzárendeli a telekhez tulajdonosként. A tulajdonos listában ki vannak írva a tulajdonhányadok is. Ezeket a tulajdonos kiválasztása után a lista alatti beviteli mező és gomb </w:t>
      </w:r>
      <w:r w:rsidR="00570488">
        <w:t>használatával lehet módosítani. A változtatások csak a mentés gombra kattintás után lesznek érvényesek.</w:t>
      </w:r>
    </w:p>
    <w:p w:rsidR="004F3AEF" w:rsidRDefault="004F3AEF">
      <w:r>
        <w:br w:type="page"/>
      </w:r>
    </w:p>
    <w:p w:rsidR="00B11069" w:rsidRDefault="00B11069" w:rsidP="007203B7"/>
    <w:p w:rsidR="00B11069" w:rsidRDefault="00B11069" w:rsidP="00B11069">
      <w:pPr>
        <w:pStyle w:val="Cmsor2"/>
      </w:pPr>
      <w:r>
        <w:t>Ingatlanok kezelése</w:t>
      </w:r>
    </w:p>
    <w:p w:rsidR="00B11069" w:rsidRDefault="00B11069" w:rsidP="00B11069"/>
    <w:p w:rsidR="00B11069" w:rsidRDefault="00B11069" w:rsidP="00B11069">
      <w:pPr>
        <w:ind w:firstLine="708"/>
      </w:pPr>
      <w:r>
        <w:t xml:space="preserve">A hivatali dolgozók az </w:t>
      </w:r>
      <w:r w:rsidR="004F3AEF">
        <w:t>„</w:t>
      </w:r>
      <w:proofErr w:type="spellStart"/>
      <w:r>
        <w:t>Admin</w:t>
      </w:r>
      <w:proofErr w:type="spellEnd"/>
      <w:r>
        <w:t>-</w:t>
      </w:r>
      <w:proofErr w:type="gramStart"/>
      <w:r>
        <w:t>&gt;Ingatlanok-</w:t>
      </w:r>
      <w:proofErr w:type="gramEnd"/>
      <w:r>
        <w:t>&gt;Ingatlan felvétele</w:t>
      </w:r>
      <w:r w:rsidR="004F3AEF">
        <w:t>”</w:t>
      </w:r>
      <w:r>
        <w:t xml:space="preserve"> menügombra rákattintva megnyithatják a</w:t>
      </w:r>
      <w:r w:rsidR="00885C10">
        <w:t>z</w:t>
      </w:r>
      <w:r>
        <w:t xml:space="preserve"> </w:t>
      </w:r>
      <w:r w:rsidR="00885C10">
        <w:t>ingatlan</w:t>
      </w:r>
      <w:r>
        <w:t xml:space="preserve"> hozzáadása oldalt, és azzal új </w:t>
      </w:r>
      <w:r w:rsidR="00885C10">
        <w:t>ingatlanokat</w:t>
      </w:r>
      <w:r>
        <w:t xml:space="preserve"> vihetnek fel az adatbázisba. A</w:t>
      </w:r>
      <w:r w:rsidR="00885C10">
        <w:t>z</w:t>
      </w:r>
      <w:r>
        <w:t xml:space="preserve"> </w:t>
      </w:r>
      <w:r w:rsidR="00885C10">
        <w:t>ingatlanok</w:t>
      </w:r>
      <w:r>
        <w:t xml:space="preserve"> módosítására szolgáló oldalt az </w:t>
      </w:r>
      <w:r w:rsidR="004F3AEF">
        <w:t>„</w:t>
      </w:r>
      <w:proofErr w:type="spellStart"/>
      <w:r>
        <w:t>Admin</w:t>
      </w:r>
      <w:proofErr w:type="spellEnd"/>
      <w:r>
        <w:t>-</w:t>
      </w:r>
      <w:proofErr w:type="gramStart"/>
      <w:r>
        <w:t>&gt;Ingatlanok-</w:t>
      </w:r>
      <w:proofErr w:type="gramEnd"/>
      <w:r>
        <w:t>&gt;Ingatlan kezelése</w:t>
      </w:r>
      <w:r w:rsidR="004F3AEF">
        <w:t>”</w:t>
      </w:r>
      <w:r>
        <w:t xml:space="preserve"> menügombbal lehet elérni.</w:t>
      </w:r>
    </w:p>
    <w:p w:rsidR="00B11069" w:rsidRDefault="00B11069" w:rsidP="00B11069"/>
    <w:p w:rsidR="00B11069" w:rsidRDefault="00885C10" w:rsidP="00B11069">
      <w:r>
        <w:tab/>
        <w:t>Egy ingatlan felvétele annyiban különbözik egy telek felvételétől, hogy az ingatlant tart</w:t>
      </w:r>
      <w:r w:rsidR="004E706D">
        <w:t>almazó telket is meg kell adni. A módosítás nagyon hasonló a telkekéhez, csak egy extra lépés van. A telek kiválasztása után egy másik listában megjelennek az ingatlanok, innen egyet kiválasztva kezelhetjük azt.</w:t>
      </w:r>
    </w:p>
    <w:p w:rsidR="005F0E20" w:rsidRDefault="005F0E20"/>
    <w:p w:rsidR="004F3AEF" w:rsidRDefault="004F3AEF"/>
    <w:p w:rsidR="004F3AEF" w:rsidRDefault="004F3AEF" w:rsidP="004F3AEF">
      <w:pPr>
        <w:pStyle w:val="Cmsor2"/>
      </w:pPr>
      <w:r>
        <w:t>Telkek és ingatlanok áttekintése</w:t>
      </w:r>
    </w:p>
    <w:p w:rsidR="004F3AEF" w:rsidRDefault="004F3AEF" w:rsidP="004F3AEF"/>
    <w:p w:rsidR="004F3AEF" w:rsidRDefault="004F3AEF" w:rsidP="004F3AEF">
      <w:r>
        <w:tab/>
      </w:r>
      <w:r>
        <w:t>A hivatali dolgozók az „</w:t>
      </w:r>
      <w:proofErr w:type="spellStart"/>
      <w:r>
        <w:t>Admin</w:t>
      </w:r>
      <w:proofErr w:type="spellEnd"/>
      <w:r>
        <w:t>-</w:t>
      </w:r>
      <w:proofErr w:type="gramStart"/>
      <w:r>
        <w:t>&gt;Ingatlanok-</w:t>
      </w:r>
      <w:proofErr w:type="gramEnd"/>
      <w:r>
        <w:t>&gt;</w:t>
      </w:r>
      <w:r w:rsidRPr="004F3AEF">
        <w:t xml:space="preserve"> Telkek és ingatlanok áttekintése</w:t>
      </w:r>
      <w:r>
        <w:t>”</w:t>
      </w:r>
      <w:r>
        <w:t xml:space="preserve"> menügombra kattintva megnyithatják a „Tulajdonok áttekintése” oldalt</w:t>
      </w:r>
      <w:r w:rsidR="00C639C5">
        <w:t>. Itt egy felhasználó kiválasztása után megtekinthetik annak tulajdonában lévő telkeket és ingatlanokat. Ezen az oldalon találhatóak a feladatban kért összetett lekérdezések eredményei is.</w:t>
      </w:r>
    </w:p>
    <w:p w:rsidR="00981655" w:rsidRDefault="00981655" w:rsidP="004F3AEF"/>
    <w:p w:rsidR="00981655" w:rsidRDefault="00981655" w:rsidP="004F3AEF"/>
    <w:p w:rsidR="00981655" w:rsidRDefault="00981655" w:rsidP="00981655">
      <w:pPr>
        <w:pStyle w:val="Cmsor2"/>
      </w:pPr>
      <w:r>
        <w:t>Kijelentkezés</w:t>
      </w:r>
    </w:p>
    <w:p w:rsidR="00981655" w:rsidRDefault="00981655" w:rsidP="00981655"/>
    <w:p w:rsidR="00981655" w:rsidRPr="00981655" w:rsidRDefault="00981655" w:rsidP="00981655">
      <w:r>
        <w:tab/>
        <w:t>A felhasználók a profil oldalon a „Kilépés” menügombra kattintva jelentkezhetnek ki. A gombra kattintáskor megnyílik egy felugró ablak, ami megkéri, hogy erősítse meg a szándékát. Alternatív kijelentkezési mód a program ablak bezárása. Ez is egy helyes leállítási mód, a program kijelentkezteti a felhasználót bezárás előtt.</w:t>
      </w:r>
    </w:p>
    <w:p w:rsidR="00981655" w:rsidRDefault="00981655">
      <w:r>
        <w:br w:type="page"/>
      </w:r>
    </w:p>
    <w:p w:rsidR="00B11069" w:rsidRDefault="00B11069" w:rsidP="00B11069"/>
    <w:p w:rsidR="003D2967" w:rsidRDefault="003D2967" w:rsidP="003D2967">
      <w:pPr>
        <w:pStyle w:val="Cmsor2"/>
      </w:pPr>
      <w:r>
        <w:t>Összetett lekérdezések</w:t>
      </w:r>
    </w:p>
    <w:p w:rsidR="003D2967" w:rsidRPr="003D2967" w:rsidRDefault="003D2967" w:rsidP="003D2967">
      <w:bookmarkStart w:id="0" w:name="_GoBack"/>
      <w:bookmarkEnd w:id="0"/>
    </w:p>
    <w:p w:rsidR="007203B7" w:rsidRDefault="007203B7" w:rsidP="007203B7">
      <w:r>
        <w:t>Néhány összetett lekérdezést tartalmazó metódus</w:t>
      </w:r>
      <w:r w:rsidR="00F21A7D">
        <w:t xml:space="preserve"> neve</w:t>
      </w:r>
      <w:r>
        <w:t xml:space="preserve"> a </w:t>
      </w:r>
      <w:proofErr w:type="spellStart"/>
      <w:r>
        <w:t>DBConnection.cs</w:t>
      </w:r>
      <w:proofErr w:type="spellEnd"/>
      <w:r>
        <w:t xml:space="preserve"> fájlból:</w:t>
      </w:r>
    </w:p>
    <w:p w:rsidR="007203B7" w:rsidRPr="005F0E20" w:rsidRDefault="00F21A7D" w:rsidP="00F21A7D">
      <w:pPr>
        <w:pStyle w:val="Listaszerbekezds"/>
        <w:numPr>
          <w:ilvl w:val="0"/>
          <w:numId w:val="2"/>
        </w:numPr>
      </w:pPr>
      <w:proofErr w:type="spellStart"/>
      <w:r w:rsidRPr="00F21A7D">
        <w:rPr>
          <w:rFonts w:ascii="Consolas" w:hAnsi="Consolas" w:cs="Consolas"/>
          <w:color w:val="000000"/>
          <w:sz w:val="19"/>
          <w:szCs w:val="19"/>
        </w:rPr>
        <w:t>ListOwnedPlots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 Lekéri egy felhasználó birtokában lévő telkeket és azok tulajdonhányadát.</w:t>
      </w:r>
    </w:p>
    <w:bookmarkStart w:id="1" w:name="_MON_1762434356"/>
    <w:bookmarkEnd w:id="1"/>
    <w:p w:rsidR="005F0E20" w:rsidRPr="00F21A7D" w:rsidRDefault="005F0E20" w:rsidP="005F0E20">
      <w:pPr>
        <w:pStyle w:val="Listaszerbekezds"/>
      </w:pPr>
      <w:r>
        <w:object w:dxaOrig="9072" w:dyaOrig="1600">
          <v:shape id="_x0000_i1031" type="#_x0000_t75" style="width:453.75pt;height:80.25pt" o:ole="">
            <v:imagedata r:id="rId7" o:title=""/>
          </v:shape>
          <o:OLEObject Type="Embed" ProgID="Word.OpenDocumentText.12" ShapeID="_x0000_i1031" DrawAspect="Content" ObjectID="_1762439774" r:id="rId8"/>
        </w:object>
      </w:r>
    </w:p>
    <w:p w:rsidR="00F21A7D" w:rsidRPr="005F0E20" w:rsidRDefault="00F21A7D" w:rsidP="00F21A7D">
      <w:pPr>
        <w:pStyle w:val="Listaszerbekezds"/>
        <w:numPr>
          <w:ilvl w:val="0"/>
          <w:numId w:val="2"/>
        </w:num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ListOwnedBuildings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00"/>
          <w:sz w:val="19"/>
          <w:szCs w:val="19"/>
        </w:rPr>
        <w:t xml:space="preserve">Lekéri egy felhasználó birtokában lévő </w:t>
      </w:r>
      <w:r>
        <w:rPr>
          <w:rFonts w:ascii="Consolas" w:hAnsi="Consolas" w:cs="Consolas"/>
          <w:color w:val="000000"/>
          <w:sz w:val="19"/>
          <w:szCs w:val="19"/>
        </w:rPr>
        <w:t>ingatlanokat</w:t>
      </w:r>
      <w:r>
        <w:rPr>
          <w:rFonts w:ascii="Consolas" w:hAnsi="Consolas" w:cs="Consolas"/>
          <w:color w:val="000000"/>
          <w:sz w:val="19"/>
          <w:szCs w:val="19"/>
        </w:rPr>
        <w:t xml:space="preserve"> és azok tulajdonhányadát.</w:t>
      </w:r>
    </w:p>
    <w:bookmarkStart w:id="2" w:name="_MON_1762434526"/>
    <w:bookmarkEnd w:id="2"/>
    <w:p w:rsidR="005F0E20" w:rsidRPr="00F21A7D" w:rsidRDefault="005F0E20" w:rsidP="005F0E20">
      <w:pPr>
        <w:pStyle w:val="Listaszerbekezds"/>
      </w:pPr>
      <w:r>
        <w:object w:dxaOrig="9072" w:dyaOrig="2642">
          <v:shape id="_x0000_i1035" type="#_x0000_t75" style="width:453.75pt;height:132pt" o:ole="">
            <v:imagedata r:id="rId9" o:title=""/>
          </v:shape>
          <o:OLEObject Type="Embed" ProgID="Word.OpenDocumentText.12" ShapeID="_x0000_i1035" DrawAspect="Content" ObjectID="_1762439775" r:id="rId10"/>
        </w:object>
      </w:r>
    </w:p>
    <w:p w:rsidR="00F21A7D" w:rsidRPr="005F0E20" w:rsidRDefault="00F21A7D" w:rsidP="00F21A7D">
      <w:pPr>
        <w:pStyle w:val="Listaszerbekezds"/>
        <w:numPr>
          <w:ilvl w:val="0"/>
          <w:numId w:val="2"/>
        </w:num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GetMultiOwnedBuildings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 Lekéri azokat az ingatlanokat, amik több tulajdonossal rendelkeznek</w:t>
      </w:r>
      <w:r w:rsidR="00F668A7">
        <w:rPr>
          <w:rFonts w:ascii="Consolas" w:hAnsi="Consolas" w:cs="Consolas"/>
          <w:color w:val="000000"/>
          <w:sz w:val="19"/>
          <w:szCs w:val="19"/>
        </w:rPr>
        <w:t>.</w:t>
      </w:r>
    </w:p>
    <w:bookmarkStart w:id="3" w:name="_MON_1762434686"/>
    <w:bookmarkEnd w:id="3"/>
    <w:p w:rsidR="005F0E20" w:rsidRPr="00F21A7D" w:rsidRDefault="004D4DC4" w:rsidP="005F0E20">
      <w:pPr>
        <w:pStyle w:val="Listaszerbekezds"/>
      </w:pPr>
      <w:r>
        <w:object w:dxaOrig="9072" w:dyaOrig="1958">
          <v:shape id="_x0000_i1038" type="#_x0000_t75" style="width:453.75pt;height:98.25pt" o:ole="">
            <v:imagedata r:id="rId11" o:title=""/>
          </v:shape>
          <o:OLEObject Type="Embed" ProgID="Word.OpenDocumentText.12" ShapeID="_x0000_i1038" DrawAspect="Content" ObjectID="_1762439776" r:id="rId12"/>
        </w:object>
      </w:r>
    </w:p>
    <w:p w:rsidR="00F21A7D" w:rsidRPr="00D64731" w:rsidRDefault="00F21A7D" w:rsidP="00F21A7D">
      <w:pPr>
        <w:pStyle w:val="Listaszerbekezds"/>
        <w:numPr>
          <w:ilvl w:val="0"/>
          <w:numId w:val="2"/>
        </w:num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GetEmptyPlots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 Lekéri azokat a telkeket, amelyeken nem található ingatlan</w:t>
      </w:r>
      <w:r w:rsidR="00F668A7">
        <w:rPr>
          <w:rFonts w:ascii="Consolas" w:hAnsi="Consolas" w:cs="Consolas"/>
          <w:color w:val="000000"/>
          <w:sz w:val="19"/>
          <w:szCs w:val="19"/>
        </w:rPr>
        <w:t>.</w:t>
      </w:r>
    </w:p>
    <w:bookmarkStart w:id="4" w:name="_MON_1762435409"/>
    <w:bookmarkEnd w:id="4"/>
    <w:p w:rsidR="00D64731" w:rsidRPr="00F668A7" w:rsidRDefault="00D64731" w:rsidP="00D64731">
      <w:pPr>
        <w:pStyle w:val="Listaszerbekezds"/>
      </w:pPr>
      <w:r>
        <w:object w:dxaOrig="9072" w:dyaOrig="1307">
          <v:shape id="_x0000_i1042" type="#_x0000_t75" style="width:453.75pt;height:65.25pt" o:ole="">
            <v:imagedata r:id="rId13" o:title=""/>
          </v:shape>
          <o:OLEObject Type="Embed" ProgID="Word.OpenDocumentText.12" ShapeID="_x0000_i1042" DrawAspect="Content" ObjectID="_1762439777" r:id="rId14"/>
        </w:object>
      </w:r>
    </w:p>
    <w:p w:rsidR="00F668A7" w:rsidRPr="00D64731" w:rsidRDefault="00F668A7" w:rsidP="00F21A7D">
      <w:pPr>
        <w:pStyle w:val="Listaszerbekezds"/>
        <w:numPr>
          <w:ilvl w:val="0"/>
          <w:numId w:val="2"/>
        </w:num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GetMultiBuildingPlots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 Lekéri azokat a telkeket, és azok tulajdonosait, amelyeket több ingatlan található.</w:t>
      </w:r>
    </w:p>
    <w:bookmarkStart w:id="5" w:name="_MON_1762436499"/>
    <w:bookmarkEnd w:id="5"/>
    <w:p w:rsidR="00C2212F" w:rsidRPr="007203B7" w:rsidRDefault="000D4127" w:rsidP="000D4127">
      <w:pPr>
        <w:pStyle w:val="Listaszerbekezds"/>
      </w:pPr>
      <w:r>
        <w:object w:dxaOrig="9072" w:dyaOrig="2180">
          <v:shape id="_x0000_i1046" type="#_x0000_t75" style="width:453.75pt;height:108.75pt" o:ole="">
            <v:imagedata r:id="rId15" o:title=""/>
          </v:shape>
          <o:OLEObject Type="Embed" ProgID="Word.OpenDocumentText.12" ShapeID="_x0000_i1046" DrawAspect="Content" ObjectID="_1762439778" r:id="rId16"/>
        </w:object>
      </w:r>
    </w:p>
    <w:sectPr w:rsidR="00C2212F" w:rsidRPr="007203B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A913D3"/>
    <w:multiLevelType w:val="hybridMultilevel"/>
    <w:tmpl w:val="9302625E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240343"/>
    <w:multiLevelType w:val="hybridMultilevel"/>
    <w:tmpl w:val="9F5E65C2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5D50"/>
    <w:rsid w:val="00057C2D"/>
    <w:rsid w:val="000D4127"/>
    <w:rsid w:val="001302D9"/>
    <w:rsid w:val="00166B8E"/>
    <w:rsid w:val="0017165B"/>
    <w:rsid w:val="00173C07"/>
    <w:rsid w:val="00176AB6"/>
    <w:rsid w:val="001B5991"/>
    <w:rsid w:val="00205038"/>
    <w:rsid w:val="002403A3"/>
    <w:rsid w:val="00243E4B"/>
    <w:rsid w:val="002928DE"/>
    <w:rsid w:val="0031622D"/>
    <w:rsid w:val="00354FE5"/>
    <w:rsid w:val="003B6B40"/>
    <w:rsid w:val="003D2967"/>
    <w:rsid w:val="003F71E1"/>
    <w:rsid w:val="00417A6E"/>
    <w:rsid w:val="0043147B"/>
    <w:rsid w:val="00465F85"/>
    <w:rsid w:val="004D4DC4"/>
    <w:rsid w:val="004E706D"/>
    <w:rsid w:val="004F3AEF"/>
    <w:rsid w:val="00555DC8"/>
    <w:rsid w:val="00570488"/>
    <w:rsid w:val="005F0E20"/>
    <w:rsid w:val="006642B7"/>
    <w:rsid w:val="006B4636"/>
    <w:rsid w:val="007110AD"/>
    <w:rsid w:val="007203B7"/>
    <w:rsid w:val="00772222"/>
    <w:rsid w:val="007C7BA0"/>
    <w:rsid w:val="008113E3"/>
    <w:rsid w:val="00837F16"/>
    <w:rsid w:val="00885C10"/>
    <w:rsid w:val="00981655"/>
    <w:rsid w:val="009C5D50"/>
    <w:rsid w:val="00A7328B"/>
    <w:rsid w:val="00AE5E96"/>
    <w:rsid w:val="00B11069"/>
    <w:rsid w:val="00B4242D"/>
    <w:rsid w:val="00B56EE1"/>
    <w:rsid w:val="00B67F66"/>
    <w:rsid w:val="00B716A1"/>
    <w:rsid w:val="00C2212F"/>
    <w:rsid w:val="00C639C5"/>
    <w:rsid w:val="00CB19BB"/>
    <w:rsid w:val="00D64731"/>
    <w:rsid w:val="00DC2AC9"/>
    <w:rsid w:val="00E56F3C"/>
    <w:rsid w:val="00EA388D"/>
    <w:rsid w:val="00EE331F"/>
    <w:rsid w:val="00F21A7D"/>
    <w:rsid w:val="00F668A7"/>
    <w:rsid w:val="00FD0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469355"/>
  <w15:chartTrackingRefBased/>
  <w15:docId w15:val="{D9FAA413-DB36-48BC-BCBF-85A708F6A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176A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EA38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77222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7722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sor1Char">
    <w:name w:val="Címsor 1 Char"/>
    <w:basedOn w:val="Bekezdsalapbettpusa"/>
    <w:link w:val="Cmsor1"/>
    <w:uiPriority w:val="9"/>
    <w:rsid w:val="00176AB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aszerbekezds">
    <w:name w:val="List Paragraph"/>
    <w:basedOn w:val="Norml"/>
    <w:uiPriority w:val="34"/>
    <w:qFormat/>
    <w:rsid w:val="007203B7"/>
    <w:pPr>
      <w:ind w:left="720"/>
      <w:contextualSpacing/>
    </w:pPr>
  </w:style>
  <w:style w:type="character" w:customStyle="1" w:styleId="Cmsor2Char">
    <w:name w:val="Címsor 2 Char"/>
    <w:basedOn w:val="Bekezdsalapbettpusa"/>
    <w:link w:val="Cmsor2"/>
    <w:uiPriority w:val="9"/>
    <w:rsid w:val="00EA388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0D412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0D412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6.emf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oleObject" Target="embeddings/oleObject3.bin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emf"/><Relationship Id="rId5" Type="http://schemas.openxmlformats.org/officeDocument/2006/relationships/image" Target="media/image1.png"/><Relationship Id="rId15" Type="http://schemas.openxmlformats.org/officeDocument/2006/relationships/image" Target="media/image7.emf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4.emf"/><Relationship Id="rId14" Type="http://schemas.openxmlformats.org/officeDocument/2006/relationships/oleObject" Target="embeddings/oleObject4.bin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420</TotalTime>
  <Pages>6</Pages>
  <Words>1045</Words>
  <Characters>7216</Characters>
  <Application>Microsoft Office Word</Application>
  <DocSecurity>0</DocSecurity>
  <Lines>60</Lines>
  <Paragraphs>16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Bendegúz</dc:creator>
  <cp:keywords/>
  <dc:description/>
  <cp:lastModifiedBy>Bendegúz</cp:lastModifiedBy>
  <cp:revision>36</cp:revision>
  <cp:lastPrinted>2023-11-25T16:37:00Z</cp:lastPrinted>
  <dcterms:created xsi:type="dcterms:W3CDTF">2023-11-23T16:56:00Z</dcterms:created>
  <dcterms:modified xsi:type="dcterms:W3CDTF">2023-11-25T16:49:00Z</dcterms:modified>
</cp:coreProperties>
</file>