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SHIP TECHNOLOGY INDUSTRIAL CONSULTANCY (ShipTech-ICON)</w:t>
      </w:r>
    </w:p>
    <w:p>
      <w:r>
        <w:t xml:space="preserve">Ref: E513/QT/0124/01</w:t>
      </w:r>
    </w:p>
    <w:p>
      <w:r>
        <w:t xml:space="preserve">Date: 12 February 2025</w:t>
      </w:r>
    </w:p>
    <w:p>
      <w:r>
        <w:t xml:space="preserve">To:</w:t>
      </w:r>
    </w:p>
    <w:p>
      <w:r>
        <w:t xml:space="preserve">Knowledge Marine &amp; Engineering Works Limited</w:t>
      </w:r>
    </w:p>
    <w:p>
      <w:r>
        <w:t xml:space="preserve">Mumbai – 400088</w:t>
      </w:r>
    </w:p>
    <w:p>
      <w:r>
        <w:t xml:space="preserve">Attn: Mr. Sanjeev Dutt</w:t>
      </w:r>
    </w:p>
    <w:p>
      <w:pPr>
        <w:pStyle w:val="Heading1"/>
      </w:pPr>
      <w:r>
        <w:t xml:space="preserve">Budgetary Estimate for Fatigue Analysis of River Pearl 18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p>
            <w:r>
              <w:t xml:space="preserve">No</w:t>
            </w:r>
          </w:p>
        </w:tc>
        <w:tc>
          <w:p>
            <w:r>
              <w:t xml:space="preserve">Description</w:t>
            </w:r>
          </w:p>
        </w:tc>
        <w:tc>
          <w:p>
            <w:r>
              <w:t xml:space="preserve">Rate</w:t>
            </w:r>
          </w:p>
        </w:tc>
        <w:tc>
          <w:p>
            <w:r>
              <w:t xml:space="preserve">Qty</w:t>
            </w:r>
          </w:p>
        </w:tc>
        <w:tc>
          <w:p>
            <w:r>
              <w:t xml:space="preserve">Amount (USD)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Fatigue Analysis of River Pearl 18 Vessel</w:t>
            </w:r>
          </w:p>
        </w:tc>
        <w:tc>
          <w:p>
            <w:r>
              <w:t xml:space="preserve">$XXX/-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$XXXX/-</w:t>
            </w:r>
          </w:p>
        </w:tc>
      </w:tr>
    </w:tbl>
    <w:p>
      <w:pPr>
        <w:pStyle w:val="Heading2"/>
      </w:pPr>
      <w:r>
        <w:t xml:space="preserve">Terms &amp; Conditions:</w:t>
      </w:r>
    </w:p>
    <w:p>
      <w:r>
        <w:t xml:space="preserve">Inputs Required: General Arrangement, Structural drawings, Shell Expansion Plan, etc.</w:t>
      </w:r>
    </w:p>
    <w:p>
      <w:r>
        <w:t xml:space="preserve">Deliverables: Fatigue Analysis Report, FEA Model, Hull Girder Loads Analysis, etc.</w:t>
      </w:r>
    </w:p>
    <w:p>
      <w:r>
        <w:t xml:space="preserve">Delivery Schedule: 13 Weeks</w:t>
      </w:r>
    </w:p>
    <w:p>
      <w:r>
        <w:t xml:space="preserve">Payment Mode: Direct transfer within ten working days.</w:t>
      </w:r>
    </w:p>
    <w:p>
      <w:r>
        <w:t xml:space="preserve">A/c Name: SHIP TECHNOLOGY INDUSTRIAL CONSULTANCY</w:t>
      </w:r>
    </w:p>
    <w:p>
      <w:r>
        <w:t xml:space="preserve">Bank: SBI CUSAT, A/c No: 36215018475, IFSC Code: SBIN0070235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2025-02-28T02:35:39.754Z</dcterms:created>
  <dcterms:modified xsi:type="dcterms:W3CDTF">2025-02-28T02:35:39.755Z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