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05DE" w:rsidRPr="00290331" w:rsidRDefault="00290331">
      <w:pPr>
        <w:rPr>
          <w:sz w:val="32"/>
        </w:rPr>
      </w:pPr>
      <w:r w:rsidRPr="00290331">
        <w:rPr>
          <w:sz w:val="32"/>
        </w:rPr>
        <w:t>Лабораторная работа №3.</w:t>
      </w:r>
    </w:p>
    <w:p w:rsidR="00290331" w:rsidRPr="00227691" w:rsidRDefault="00290331" w:rsidP="00290331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Предметная область</w:t>
      </w:r>
      <w:r w:rsidR="00480327">
        <w:rPr>
          <w:sz w:val="28"/>
          <w:lang w:val="en-US"/>
        </w:rPr>
        <w:t>.</w:t>
      </w:r>
    </w:p>
    <w:p w:rsidR="00227691" w:rsidRPr="00FC26E9" w:rsidRDefault="00227691" w:rsidP="00227691">
      <w:pPr>
        <w:rPr>
          <w:sz w:val="28"/>
        </w:rPr>
      </w:pPr>
      <w:r>
        <w:rPr>
          <w:sz w:val="28"/>
        </w:rPr>
        <w:t xml:space="preserve">На данный момент </w:t>
      </w:r>
      <w:r>
        <w:rPr>
          <w:sz w:val="28"/>
          <w:lang w:val="en-US"/>
        </w:rPr>
        <w:t>Path</w:t>
      </w:r>
      <w:r w:rsidRPr="00227691">
        <w:rPr>
          <w:sz w:val="28"/>
        </w:rPr>
        <w:t xml:space="preserve"> </w:t>
      </w:r>
      <w:r>
        <w:rPr>
          <w:sz w:val="28"/>
          <w:lang w:val="en-US"/>
        </w:rPr>
        <w:t>of</w:t>
      </w:r>
      <w:r w:rsidRPr="00227691">
        <w:rPr>
          <w:sz w:val="28"/>
        </w:rPr>
        <w:t xml:space="preserve"> </w:t>
      </w:r>
      <w:r>
        <w:rPr>
          <w:sz w:val="28"/>
          <w:lang w:val="en-US"/>
        </w:rPr>
        <w:t>exile</w:t>
      </w:r>
      <w:r w:rsidRPr="00227691">
        <w:rPr>
          <w:sz w:val="28"/>
        </w:rPr>
        <w:t xml:space="preserve"> </w:t>
      </w:r>
      <w:r>
        <w:rPr>
          <w:sz w:val="28"/>
        </w:rPr>
        <w:t xml:space="preserve">является самой крупной и активно развивающейся </w:t>
      </w:r>
      <w:r>
        <w:rPr>
          <w:sz w:val="28"/>
          <w:lang w:val="en-US"/>
        </w:rPr>
        <w:t>ARPG</w:t>
      </w:r>
      <w:r>
        <w:rPr>
          <w:sz w:val="28"/>
        </w:rPr>
        <w:t>, о чем можно судить по ее наградам</w:t>
      </w:r>
      <w:r w:rsidRPr="00227691">
        <w:rPr>
          <w:sz w:val="28"/>
        </w:rPr>
        <w:t xml:space="preserve"> </w:t>
      </w:r>
      <w:r>
        <w:rPr>
          <w:sz w:val="28"/>
        </w:rPr>
        <w:t>(</w:t>
      </w:r>
      <w:r w:rsidRPr="00227691">
        <w:rPr>
          <w:sz w:val="28"/>
        </w:rPr>
        <w:t xml:space="preserve">BAFTA </w:t>
      </w:r>
      <w:proofErr w:type="spellStart"/>
      <w:r w:rsidRPr="00227691">
        <w:rPr>
          <w:sz w:val="28"/>
        </w:rPr>
        <w:t>Awards</w:t>
      </w:r>
      <w:proofErr w:type="spellEnd"/>
      <w:r w:rsidRPr="00227691">
        <w:rPr>
          <w:sz w:val="28"/>
        </w:rPr>
        <w:t xml:space="preserve"> 2020</w:t>
      </w:r>
      <w:r>
        <w:rPr>
          <w:sz w:val="28"/>
        </w:rPr>
        <w:t xml:space="preserve"> </w:t>
      </w:r>
      <w:r w:rsidRPr="00227691">
        <w:rPr>
          <w:sz w:val="28"/>
        </w:rPr>
        <w:t>“</w:t>
      </w:r>
      <w:r>
        <w:rPr>
          <w:sz w:val="28"/>
          <w:lang w:val="en-US"/>
        </w:rPr>
        <w:t>Best</w:t>
      </w:r>
      <w:r w:rsidRPr="00227691">
        <w:rPr>
          <w:sz w:val="28"/>
        </w:rPr>
        <w:t xml:space="preserve"> </w:t>
      </w:r>
      <w:r>
        <w:rPr>
          <w:sz w:val="28"/>
          <w:lang w:val="en-US"/>
        </w:rPr>
        <w:t>Evolving</w:t>
      </w:r>
      <w:r w:rsidRPr="00227691">
        <w:rPr>
          <w:sz w:val="28"/>
        </w:rPr>
        <w:t xml:space="preserve"> </w:t>
      </w:r>
      <w:r>
        <w:rPr>
          <w:sz w:val="28"/>
          <w:lang w:val="en-US"/>
        </w:rPr>
        <w:t>Game</w:t>
      </w:r>
      <w:r w:rsidRPr="00227691">
        <w:rPr>
          <w:sz w:val="28"/>
        </w:rPr>
        <w:t>)</w:t>
      </w:r>
      <w:r>
        <w:rPr>
          <w:sz w:val="28"/>
        </w:rPr>
        <w:t xml:space="preserve">. </w:t>
      </w:r>
      <w:r w:rsidR="00A0580E">
        <w:rPr>
          <w:sz w:val="28"/>
        </w:rPr>
        <w:t xml:space="preserve">Одними из особенностей игры являются довольно большое дерево пассивных умений и комбинация камней умений и камней поддержки, в результате чего мы получаем </w:t>
      </w:r>
      <w:r w:rsidR="007944FD">
        <w:rPr>
          <w:sz w:val="28"/>
        </w:rPr>
        <w:t xml:space="preserve">огромную вариативность </w:t>
      </w:r>
      <w:proofErr w:type="spellStart"/>
      <w:r w:rsidR="007944FD">
        <w:rPr>
          <w:sz w:val="28"/>
        </w:rPr>
        <w:t>билдов</w:t>
      </w:r>
      <w:proofErr w:type="spellEnd"/>
      <w:r w:rsidR="00FD6E83">
        <w:rPr>
          <w:sz w:val="28"/>
        </w:rPr>
        <w:t xml:space="preserve"> и необходимость заранее проектировать своего персонажа (или использовать чужой </w:t>
      </w:r>
      <w:proofErr w:type="spellStart"/>
      <w:r w:rsidR="00FD6E83">
        <w:rPr>
          <w:sz w:val="28"/>
        </w:rPr>
        <w:t>билд</w:t>
      </w:r>
      <w:proofErr w:type="spellEnd"/>
      <w:r w:rsidR="00FC26E9">
        <w:rPr>
          <w:sz w:val="28"/>
        </w:rPr>
        <w:t>, чем и пользуется большинство игроков</w:t>
      </w:r>
      <w:r w:rsidR="00FD6E83">
        <w:rPr>
          <w:sz w:val="28"/>
        </w:rPr>
        <w:t>)</w:t>
      </w:r>
      <w:r w:rsidR="00FC26E9">
        <w:rPr>
          <w:sz w:val="28"/>
        </w:rPr>
        <w:t xml:space="preserve">. Более того, информация о популярности конкретных классов или </w:t>
      </w:r>
      <w:proofErr w:type="spellStart"/>
      <w:r w:rsidR="00FC26E9">
        <w:rPr>
          <w:sz w:val="28"/>
        </w:rPr>
        <w:t>билдов</w:t>
      </w:r>
      <w:proofErr w:type="spellEnd"/>
      <w:r w:rsidR="00FC26E9">
        <w:rPr>
          <w:sz w:val="28"/>
        </w:rPr>
        <w:t xml:space="preserve"> особенно полезно в торговле (предметы, необходимые для популярных </w:t>
      </w:r>
      <w:proofErr w:type="spellStart"/>
      <w:r w:rsidR="00FC26E9">
        <w:rPr>
          <w:sz w:val="28"/>
        </w:rPr>
        <w:t>билдов</w:t>
      </w:r>
      <w:proofErr w:type="spellEnd"/>
      <w:r w:rsidR="00FC26E9">
        <w:rPr>
          <w:sz w:val="28"/>
        </w:rPr>
        <w:t xml:space="preserve">, как правило, стоят значительно больше). Из-за этого было принято решение разработать базу данных персонажей для </w:t>
      </w:r>
      <w:r w:rsidR="00FC26E9">
        <w:rPr>
          <w:sz w:val="28"/>
          <w:lang w:val="en-US"/>
        </w:rPr>
        <w:t>Path</w:t>
      </w:r>
      <w:r w:rsidR="00FC26E9" w:rsidRPr="00FC26E9">
        <w:rPr>
          <w:sz w:val="28"/>
        </w:rPr>
        <w:t xml:space="preserve"> </w:t>
      </w:r>
      <w:r w:rsidR="00FC26E9">
        <w:rPr>
          <w:sz w:val="28"/>
          <w:lang w:val="en-US"/>
        </w:rPr>
        <w:t>of</w:t>
      </w:r>
      <w:r w:rsidR="00FC26E9" w:rsidRPr="00FC26E9">
        <w:rPr>
          <w:sz w:val="28"/>
        </w:rPr>
        <w:t xml:space="preserve"> </w:t>
      </w:r>
      <w:r w:rsidR="00FC26E9">
        <w:rPr>
          <w:sz w:val="28"/>
          <w:lang w:val="en-US"/>
        </w:rPr>
        <w:t>Exile</w:t>
      </w:r>
      <w:r w:rsidR="00FC26E9" w:rsidRPr="00FC26E9">
        <w:rPr>
          <w:sz w:val="28"/>
        </w:rPr>
        <w:t xml:space="preserve">. </w:t>
      </w:r>
    </w:p>
    <w:p w:rsidR="00A0580E" w:rsidRPr="00227691" w:rsidRDefault="00A0580E" w:rsidP="00227691">
      <w:pPr>
        <w:rPr>
          <w:sz w:val="28"/>
        </w:rPr>
      </w:pPr>
      <w:r w:rsidRPr="00A0580E">
        <w:rPr>
          <w:noProof/>
          <w:sz w:val="28"/>
          <w:lang w:eastAsia="ru-RU"/>
        </w:rPr>
        <w:drawing>
          <wp:inline distT="0" distB="0" distL="0" distR="0" wp14:anchorId="612D9D24" wp14:editId="765CFD9F">
            <wp:extent cx="5940425" cy="4726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31" w:rsidRPr="005857EA" w:rsidRDefault="00FC26E9" w:rsidP="00290331">
      <w:pPr>
        <w:rPr>
          <w:sz w:val="28"/>
        </w:rPr>
      </w:pPr>
      <w:r>
        <w:rPr>
          <w:sz w:val="28"/>
        </w:rPr>
        <w:lastRenderedPageBreak/>
        <w:t xml:space="preserve">За основу была взята таблицы с </w:t>
      </w:r>
      <w:proofErr w:type="spellStart"/>
      <w:r>
        <w:rPr>
          <w:sz w:val="28"/>
          <w:lang w:val="en-US"/>
        </w:rPr>
        <w:t>poe</w:t>
      </w:r>
      <w:proofErr w:type="spellEnd"/>
      <w:r w:rsidRPr="00FC26E9">
        <w:rPr>
          <w:sz w:val="28"/>
        </w:rPr>
        <w:t>.</w:t>
      </w:r>
      <w:r>
        <w:rPr>
          <w:sz w:val="28"/>
          <w:lang w:val="en-US"/>
        </w:rPr>
        <w:t>ninja</w:t>
      </w:r>
      <w:r w:rsidRPr="00FC26E9">
        <w:rPr>
          <w:noProof/>
          <w:sz w:val="28"/>
          <w:lang w:eastAsia="ru-RU"/>
        </w:rPr>
        <w:drawing>
          <wp:inline distT="0" distB="0" distL="0" distR="0" wp14:anchorId="40DC3525" wp14:editId="3E235282">
            <wp:extent cx="5940425" cy="28670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4F" w:rsidRDefault="00346FB9" w:rsidP="00290331">
      <w:pPr>
        <w:rPr>
          <w:sz w:val="28"/>
        </w:rPr>
      </w:pPr>
      <w:r>
        <w:rPr>
          <w:sz w:val="28"/>
        </w:rPr>
        <w:t xml:space="preserve">База данных состоит из 2 таблиц. </w:t>
      </w:r>
    </w:p>
    <w:p w:rsidR="00346FB9" w:rsidRDefault="00346FB9" w:rsidP="00290331">
      <w:pPr>
        <w:rPr>
          <w:sz w:val="28"/>
        </w:rPr>
      </w:pPr>
      <w:r>
        <w:rPr>
          <w:sz w:val="28"/>
          <w:lang w:val="en-US"/>
        </w:rPr>
        <w:t>Ascendancy</w:t>
      </w:r>
      <w:r w:rsidRPr="00346FB9">
        <w:rPr>
          <w:sz w:val="28"/>
        </w:rPr>
        <w:t>_</w:t>
      </w:r>
      <w:r>
        <w:rPr>
          <w:sz w:val="28"/>
          <w:lang w:val="en-US"/>
        </w:rPr>
        <w:t>table</w:t>
      </w:r>
      <w:r w:rsidRPr="00346FB9">
        <w:rPr>
          <w:sz w:val="28"/>
        </w:rPr>
        <w:t xml:space="preserve"> </w:t>
      </w:r>
      <w:r>
        <w:rPr>
          <w:sz w:val="28"/>
        </w:rPr>
        <w:t>описывает классы восхождения персонажей и состоит из</w:t>
      </w:r>
      <w:r w:rsidRPr="00346FB9">
        <w:rPr>
          <w:sz w:val="28"/>
        </w:rPr>
        <w:t>:</w:t>
      </w:r>
    </w:p>
    <w:p w:rsidR="00346FB9" w:rsidRDefault="00346FB9" w:rsidP="00346FB9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  <w:lang w:val="en-US"/>
        </w:rPr>
        <w:t>Ascendancy</w:t>
      </w:r>
      <w:r w:rsidRPr="00346FB9">
        <w:rPr>
          <w:sz w:val="28"/>
        </w:rPr>
        <w:t>_</w:t>
      </w:r>
      <w:r>
        <w:rPr>
          <w:sz w:val="28"/>
          <w:lang w:val="en-US"/>
        </w:rPr>
        <w:t>id</w:t>
      </w:r>
      <w:r w:rsidRPr="00346FB9">
        <w:rPr>
          <w:sz w:val="28"/>
        </w:rPr>
        <w:t xml:space="preserve"> – </w:t>
      </w:r>
      <w:r>
        <w:rPr>
          <w:sz w:val="28"/>
          <w:lang w:val="en-US"/>
        </w:rPr>
        <w:t>id</w:t>
      </w:r>
      <w:r w:rsidRPr="00346FB9">
        <w:rPr>
          <w:sz w:val="28"/>
        </w:rPr>
        <w:t xml:space="preserve"> </w:t>
      </w:r>
      <w:r>
        <w:rPr>
          <w:sz w:val="28"/>
        </w:rPr>
        <w:t>восхождения (ключевое поле)</w:t>
      </w:r>
    </w:p>
    <w:p w:rsidR="00346FB9" w:rsidRPr="00346FB9" w:rsidRDefault="00346FB9" w:rsidP="00346FB9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  <w:lang w:val="en-US"/>
        </w:rPr>
        <w:t xml:space="preserve">Ascendancy – </w:t>
      </w:r>
      <w:r>
        <w:rPr>
          <w:sz w:val="28"/>
        </w:rPr>
        <w:t>название класса восхождения</w:t>
      </w:r>
    </w:p>
    <w:p w:rsidR="00346FB9" w:rsidRPr="00346FB9" w:rsidRDefault="00346FB9" w:rsidP="00346FB9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  <w:lang w:val="en-US"/>
        </w:rPr>
        <w:t>Base</w:t>
      </w:r>
      <w:r w:rsidRPr="00BC024F">
        <w:rPr>
          <w:sz w:val="28"/>
        </w:rPr>
        <w:t>_</w:t>
      </w:r>
      <w:r>
        <w:rPr>
          <w:sz w:val="28"/>
          <w:lang w:val="en-US"/>
        </w:rPr>
        <w:t>class</w:t>
      </w:r>
      <w:r w:rsidRPr="00BC024F">
        <w:rPr>
          <w:sz w:val="28"/>
        </w:rPr>
        <w:t xml:space="preserve"> – </w:t>
      </w:r>
      <w:r>
        <w:rPr>
          <w:sz w:val="28"/>
        </w:rPr>
        <w:t xml:space="preserve"> базовый класс персонажа</w:t>
      </w:r>
      <w:r w:rsidR="00BC024F">
        <w:rPr>
          <w:sz w:val="28"/>
        </w:rPr>
        <w:t>, которому доступно это восхождение (на нем построен индекс)</w:t>
      </w:r>
    </w:p>
    <w:p w:rsidR="00346FB9" w:rsidRPr="00346FB9" w:rsidRDefault="00346FB9" w:rsidP="00346FB9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  <w:lang w:val="en-US"/>
        </w:rPr>
        <w:t>Specialization –</w:t>
      </w:r>
      <w:r w:rsidR="00BC024F">
        <w:rPr>
          <w:sz w:val="28"/>
        </w:rPr>
        <w:t xml:space="preserve"> специализация восхождения</w:t>
      </w:r>
    </w:p>
    <w:p w:rsidR="00BC024F" w:rsidRDefault="00346FB9" w:rsidP="00BC024F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  <w:lang w:val="en-US"/>
        </w:rPr>
        <w:t>Ascendancy</w:t>
      </w:r>
      <w:r w:rsidRPr="00BC024F">
        <w:rPr>
          <w:sz w:val="28"/>
        </w:rPr>
        <w:t>_</w:t>
      </w:r>
      <w:r w:rsidR="00BC024F">
        <w:rPr>
          <w:sz w:val="28"/>
          <w:lang w:val="en-US"/>
        </w:rPr>
        <w:t>popularity</w:t>
      </w:r>
      <w:r w:rsidR="00BC024F" w:rsidRPr="00BC024F">
        <w:rPr>
          <w:sz w:val="28"/>
        </w:rPr>
        <w:t xml:space="preserve"> –</w:t>
      </w:r>
      <w:r w:rsidR="00BC024F">
        <w:rPr>
          <w:sz w:val="28"/>
        </w:rPr>
        <w:t xml:space="preserve"> число персонажей, выбравших это восхождение (изначально 0, изменяется триггером)</w:t>
      </w:r>
    </w:p>
    <w:p w:rsidR="00BC024F" w:rsidRDefault="00BC024F" w:rsidP="00BC024F">
      <w:pPr>
        <w:rPr>
          <w:sz w:val="28"/>
          <w:lang w:val="en-US"/>
        </w:rPr>
      </w:pPr>
      <w:proofErr w:type="spellStart"/>
      <w:r>
        <w:rPr>
          <w:sz w:val="28"/>
          <w:lang w:val="en-US"/>
        </w:rPr>
        <w:t>Character_table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>описывает персонажей</w:t>
      </w:r>
      <w:r>
        <w:rPr>
          <w:sz w:val="28"/>
          <w:lang w:val="en-US"/>
        </w:rPr>
        <w:t>:</w:t>
      </w:r>
    </w:p>
    <w:p w:rsidR="00BC024F" w:rsidRPr="00BC024F" w:rsidRDefault="00BC024F" w:rsidP="00BC024F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  <w:lang w:val="en-US"/>
        </w:rPr>
        <w:t>Name</w:t>
      </w:r>
      <w:r w:rsidRPr="00BC024F">
        <w:rPr>
          <w:sz w:val="28"/>
        </w:rPr>
        <w:t xml:space="preserve"> – </w:t>
      </w:r>
      <w:r>
        <w:rPr>
          <w:sz w:val="28"/>
        </w:rPr>
        <w:t>имя персонажа (ключевое поле)</w:t>
      </w:r>
    </w:p>
    <w:p w:rsidR="00BC024F" w:rsidRDefault="00BC024F" w:rsidP="00BC024F">
      <w:pPr>
        <w:pStyle w:val="a3"/>
        <w:numPr>
          <w:ilvl w:val="0"/>
          <w:numId w:val="3"/>
        </w:numPr>
        <w:rPr>
          <w:sz w:val="28"/>
          <w:lang w:val="en-US"/>
        </w:rPr>
      </w:pPr>
      <w:proofErr w:type="spellStart"/>
      <w:r>
        <w:rPr>
          <w:sz w:val="28"/>
          <w:lang w:val="en-US"/>
        </w:rPr>
        <w:t>Lvl</w:t>
      </w:r>
      <w:proofErr w:type="spellEnd"/>
      <w:r>
        <w:rPr>
          <w:sz w:val="28"/>
          <w:lang w:val="en-US"/>
        </w:rPr>
        <w:t xml:space="preserve"> –</w:t>
      </w:r>
      <w:r>
        <w:rPr>
          <w:sz w:val="28"/>
        </w:rPr>
        <w:t xml:space="preserve"> (1-100) уровень персонажа</w:t>
      </w:r>
    </w:p>
    <w:p w:rsidR="00BC024F" w:rsidRDefault="00BC024F" w:rsidP="00BC024F">
      <w:pPr>
        <w:pStyle w:val="a3"/>
        <w:numPr>
          <w:ilvl w:val="0"/>
          <w:numId w:val="3"/>
        </w:numPr>
        <w:rPr>
          <w:sz w:val="28"/>
          <w:lang w:val="en-US"/>
        </w:rPr>
      </w:pPr>
      <w:r>
        <w:rPr>
          <w:sz w:val="28"/>
          <w:lang w:val="en-US"/>
        </w:rPr>
        <w:t>Life –</w:t>
      </w:r>
      <w:r>
        <w:rPr>
          <w:sz w:val="28"/>
        </w:rPr>
        <w:t xml:space="preserve"> (</w:t>
      </w:r>
      <w:r>
        <w:rPr>
          <w:sz w:val="28"/>
          <w:lang w:val="en-US"/>
        </w:rPr>
        <w:t>&gt;0</w:t>
      </w:r>
      <w:r>
        <w:rPr>
          <w:sz w:val="28"/>
        </w:rPr>
        <w:t>)</w:t>
      </w:r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hp</w:t>
      </w:r>
      <w:proofErr w:type="spellEnd"/>
      <w:r>
        <w:rPr>
          <w:sz w:val="28"/>
        </w:rPr>
        <w:t xml:space="preserve"> персонажа</w:t>
      </w:r>
    </w:p>
    <w:p w:rsidR="00BC024F" w:rsidRDefault="00BC024F" w:rsidP="00BC024F">
      <w:pPr>
        <w:pStyle w:val="a3"/>
        <w:numPr>
          <w:ilvl w:val="0"/>
          <w:numId w:val="3"/>
        </w:numPr>
        <w:rPr>
          <w:sz w:val="28"/>
          <w:lang w:val="en-US"/>
        </w:rPr>
      </w:pPr>
      <w:proofErr w:type="spellStart"/>
      <w:r>
        <w:rPr>
          <w:sz w:val="28"/>
          <w:lang w:val="en-US"/>
        </w:rPr>
        <w:t>Energy_shield</w:t>
      </w:r>
      <w:proofErr w:type="spellEnd"/>
      <w:r>
        <w:rPr>
          <w:sz w:val="28"/>
          <w:lang w:val="en-US"/>
        </w:rPr>
        <w:t xml:space="preserve"> – (&gt;=0)</w:t>
      </w:r>
      <w:r>
        <w:rPr>
          <w:sz w:val="28"/>
        </w:rPr>
        <w:t xml:space="preserve"> энергетический щит персонажа</w:t>
      </w:r>
    </w:p>
    <w:p w:rsidR="00BC024F" w:rsidRPr="00BC024F" w:rsidRDefault="00BC024F" w:rsidP="00BC024F">
      <w:pPr>
        <w:pStyle w:val="a3"/>
        <w:numPr>
          <w:ilvl w:val="0"/>
          <w:numId w:val="3"/>
        </w:numPr>
        <w:rPr>
          <w:sz w:val="28"/>
          <w:lang w:val="en-US"/>
        </w:rPr>
      </w:pPr>
      <w:proofErr w:type="spellStart"/>
      <w:r>
        <w:rPr>
          <w:sz w:val="28"/>
          <w:lang w:val="en-US"/>
        </w:rPr>
        <w:t>Ascendancy</w:t>
      </w:r>
      <w:r w:rsidRPr="00BC024F">
        <w:rPr>
          <w:sz w:val="28"/>
          <w:lang w:val="en-US"/>
        </w:rPr>
        <w:t>_</w:t>
      </w:r>
      <w:r>
        <w:rPr>
          <w:sz w:val="28"/>
          <w:lang w:val="en-US"/>
        </w:rPr>
        <w:t>id</w:t>
      </w:r>
      <w:proofErr w:type="spellEnd"/>
      <w:r w:rsidRPr="00BC024F">
        <w:rPr>
          <w:sz w:val="28"/>
          <w:lang w:val="en-US"/>
        </w:rPr>
        <w:t xml:space="preserve"> – </w:t>
      </w:r>
      <w:r>
        <w:rPr>
          <w:sz w:val="28"/>
          <w:lang w:val="en-US"/>
        </w:rPr>
        <w:t>id</w:t>
      </w:r>
      <w:r w:rsidRPr="00BC024F">
        <w:rPr>
          <w:sz w:val="28"/>
          <w:lang w:val="en-US"/>
        </w:rPr>
        <w:t xml:space="preserve"> </w:t>
      </w:r>
      <w:r>
        <w:rPr>
          <w:sz w:val="28"/>
        </w:rPr>
        <w:t>восхождения</w:t>
      </w:r>
      <w:r w:rsidRPr="00BC024F">
        <w:rPr>
          <w:sz w:val="28"/>
          <w:lang w:val="en-US"/>
        </w:rPr>
        <w:t xml:space="preserve">, </w:t>
      </w:r>
      <w:r>
        <w:rPr>
          <w:sz w:val="28"/>
        </w:rPr>
        <w:t>ссылается</w:t>
      </w:r>
      <w:r w:rsidRPr="00BC024F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BC024F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ascendancy_id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>из</w:t>
      </w:r>
      <w:r w:rsidRPr="00BC024F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ascendancy_table</w:t>
      </w:r>
      <w:proofErr w:type="spellEnd"/>
    </w:p>
    <w:p w:rsidR="00BC024F" w:rsidRDefault="00BC024F" w:rsidP="00BC024F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  <w:lang w:val="en-US"/>
        </w:rPr>
        <w:t>Main</w:t>
      </w:r>
      <w:r w:rsidRPr="00BC024F">
        <w:rPr>
          <w:sz w:val="28"/>
        </w:rPr>
        <w:t>_</w:t>
      </w:r>
      <w:r>
        <w:rPr>
          <w:sz w:val="28"/>
          <w:lang w:val="en-US"/>
        </w:rPr>
        <w:t>skill</w:t>
      </w:r>
      <w:r w:rsidRPr="00BC024F">
        <w:rPr>
          <w:sz w:val="28"/>
        </w:rPr>
        <w:t xml:space="preserve"> – </w:t>
      </w:r>
      <w:r>
        <w:rPr>
          <w:sz w:val="28"/>
        </w:rPr>
        <w:t>основной камель умения персонажа</w:t>
      </w:r>
    </w:p>
    <w:p w:rsidR="00204F0C" w:rsidRDefault="00BC024F" w:rsidP="00290331">
      <w:pPr>
        <w:rPr>
          <w:sz w:val="28"/>
        </w:rPr>
      </w:pPr>
      <w:r>
        <w:rPr>
          <w:sz w:val="28"/>
        </w:rPr>
        <w:lastRenderedPageBreak/>
        <w:t xml:space="preserve">Все поля таблиц не равны </w:t>
      </w:r>
      <w:r>
        <w:rPr>
          <w:sz w:val="28"/>
          <w:lang w:val="en-US"/>
        </w:rPr>
        <w:t>null</w:t>
      </w:r>
      <w:r w:rsidR="005857EA">
        <w:rPr>
          <w:sz w:val="28"/>
        </w:rPr>
        <w:t>.</w:t>
      </w:r>
      <w:r w:rsidR="00346FB9" w:rsidRPr="00346FB9">
        <w:rPr>
          <w:noProof/>
          <w:sz w:val="28"/>
          <w:lang w:eastAsia="ru-RU"/>
        </w:rPr>
        <w:drawing>
          <wp:inline distT="0" distB="0" distL="0" distR="0" wp14:anchorId="6DE944DC" wp14:editId="6BEB479F">
            <wp:extent cx="5082980" cy="172989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5D" w:rsidRDefault="00B01D5D" w:rsidP="00B01D5D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Нормальная форма</w:t>
      </w:r>
    </w:p>
    <w:p w:rsidR="00C06A4F" w:rsidRPr="00B01D5D" w:rsidRDefault="00C06A4F" w:rsidP="00B01D5D">
      <w:pPr>
        <w:ind w:left="360"/>
        <w:rPr>
          <w:sz w:val="28"/>
        </w:rPr>
      </w:pPr>
      <w:r w:rsidRPr="00B01D5D">
        <w:rPr>
          <w:sz w:val="28"/>
        </w:rPr>
        <w:t>Обе таблицы находятся как минимум в 1 нормальной форме по определению, так как:</w:t>
      </w:r>
    </w:p>
    <w:p w:rsidR="00C06A4F" w:rsidRDefault="00C06A4F" w:rsidP="00C06A4F">
      <w:pPr>
        <w:pStyle w:val="a3"/>
        <w:numPr>
          <w:ilvl w:val="0"/>
          <w:numId w:val="4"/>
        </w:numPr>
        <w:rPr>
          <w:sz w:val="28"/>
        </w:rPr>
      </w:pPr>
      <w:r w:rsidRPr="00C06A4F">
        <w:rPr>
          <w:sz w:val="28"/>
        </w:rPr>
        <w:t>каждый кортеж отношения содержит только одно значение для каждого из атрибутов (</w:t>
      </w:r>
      <w:r>
        <w:rPr>
          <w:sz w:val="28"/>
        </w:rPr>
        <w:t>значение ни одного столбца нельзя разбить на несколько, сохранив смысл</w:t>
      </w:r>
      <w:r w:rsidRPr="00C06A4F">
        <w:rPr>
          <w:sz w:val="28"/>
        </w:rPr>
        <w:t>)</w:t>
      </w:r>
    </w:p>
    <w:p w:rsidR="00C06A4F" w:rsidRDefault="00C06A4F" w:rsidP="00C06A4F">
      <w:pPr>
        <w:pStyle w:val="a3"/>
        <w:numPr>
          <w:ilvl w:val="0"/>
          <w:numId w:val="4"/>
        </w:numPr>
        <w:rPr>
          <w:sz w:val="28"/>
        </w:rPr>
      </w:pPr>
      <w:r w:rsidRPr="00C06A4F">
        <w:rPr>
          <w:sz w:val="28"/>
        </w:rPr>
        <w:t>Нет упорядочивания строк сверху вниз (другими словами, порядок строк не несет в себе никакой информации)</w:t>
      </w:r>
      <w:r w:rsidR="00312D5D">
        <w:rPr>
          <w:sz w:val="28"/>
        </w:rPr>
        <w:t xml:space="preserve"> – смысл обеих таблиц не меняется при перестановке строк</w:t>
      </w:r>
      <w:r w:rsidRPr="00C06A4F">
        <w:rPr>
          <w:sz w:val="28"/>
        </w:rPr>
        <w:t>.</w:t>
      </w:r>
    </w:p>
    <w:p w:rsidR="00C06A4F" w:rsidRPr="00312D5D" w:rsidRDefault="00C06A4F" w:rsidP="00312D5D">
      <w:pPr>
        <w:pStyle w:val="a3"/>
        <w:numPr>
          <w:ilvl w:val="0"/>
          <w:numId w:val="4"/>
        </w:numPr>
        <w:rPr>
          <w:sz w:val="28"/>
        </w:rPr>
      </w:pPr>
      <w:r w:rsidRPr="00C06A4F">
        <w:rPr>
          <w:sz w:val="28"/>
        </w:rPr>
        <w:t>Нет упорядочивания столбцов слева направо (другими словами, порядок столбцов не несет в себе никакой информации)</w:t>
      </w:r>
      <w:r w:rsidR="00312D5D" w:rsidRPr="00312D5D">
        <w:rPr>
          <w:sz w:val="28"/>
        </w:rPr>
        <w:t xml:space="preserve"> </w:t>
      </w:r>
      <w:r w:rsidR="00312D5D">
        <w:rPr>
          <w:sz w:val="28"/>
        </w:rPr>
        <w:t>– смысл обеих таблиц не меняется при перестановке столбцов</w:t>
      </w:r>
      <w:r w:rsidR="00312D5D" w:rsidRPr="00C06A4F">
        <w:rPr>
          <w:sz w:val="28"/>
        </w:rPr>
        <w:t>.</w:t>
      </w:r>
    </w:p>
    <w:p w:rsidR="00C06A4F" w:rsidRDefault="00C06A4F" w:rsidP="00C06A4F">
      <w:pPr>
        <w:pStyle w:val="a3"/>
        <w:numPr>
          <w:ilvl w:val="0"/>
          <w:numId w:val="4"/>
        </w:numPr>
        <w:rPr>
          <w:sz w:val="28"/>
        </w:rPr>
      </w:pPr>
      <w:r w:rsidRPr="00C06A4F">
        <w:rPr>
          <w:sz w:val="28"/>
        </w:rPr>
        <w:t>Нет повторяющихся строк</w:t>
      </w:r>
      <w:r>
        <w:rPr>
          <w:sz w:val="28"/>
        </w:rPr>
        <w:t xml:space="preserve"> (в силу уникальности имен персонажей и </w:t>
      </w:r>
      <w:r>
        <w:rPr>
          <w:sz w:val="28"/>
          <w:lang w:val="en-US"/>
        </w:rPr>
        <w:t>ascendancy</w:t>
      </w:r>
      <w:r w:rsidRPr="00C06A4F">
        <w:rPr>
          <w:sz w:val="28"/>
        </w:rPr>
        <w:t>_</w:t>
      </w:r>
      <w:r>
        <w:rPr>
          <w:sz w:val="28"/>
          <w:lang w:val="en-US"/>
        </w:rPr>
        <w:t>id</w:t>
      </w:r>
      <w:r>
        <w:rPr>
          <w:sz w:val="28"/>
        </w:rPr>
        <w:t>)</w:t>
      </w:r>
      <w:r w:rsidRPr="00C06A4F">
        <w:rPr>
          <w:sz w:val="28"/>
        </w:rPr>
        <w:t>.</w:t>
      </w:r>
    </w:p>
    <w:p w:rsidR="00C06A4F" w:rsidRDefault="00C06A4F" w:rsidP="00C06A4F">
      <w:pPr>
        <w:pStyle w:val="a3"/>
        <w:numPr>
          <w:ilvl w:val="0"/>
          <w:numId w:val="4"/>
        </w:numPr>
        <w:rPr>
          <w:sz w:val="28"/>
        </w:rPr>
      </w:pPr>
      <w:r w:rsidRPr="00C06A4F">
        <w:rPr>
          <w:sz w:val="28"/>
        </w:rPr>
        <w:t>Каждое пересечение строки и столбца содержит ровно одно значение из соответствующего домена (и больше ничего)</w:t>
      </w:r>
      <w:r w:rsidR="00312D5D">
        <w:rPr>
          <w:sz w:val="28"/>
        </w:rPr>
        <w:t xml:space="preserve"> – в силу реализации вставки и изменения строк</w:t>
      </w:r>
      <w:r w:rsidRPr="00C06A4F">
        <w:rPr>
          <w:sz w:val="28"/>
        </w:rPr>
        <w:t>.</w:t>
      </w:r>
    </w:p>
    <w:p w:rsidR="00C06A4F" w:rsidRPr="00C06A4F" w:rsidRDefault="00C06A4F" w:rsidP="00C06A4F">
      <w:pPr>
        <w:pStyle w:val="a3"/>
        <w:numPr>
          <w:ilvl w:val="0"/>
          <w:numId w:val="4"/>
        </w:numPr>
        <w:rPr>
          <w:sz w:val="28"/>
        </w:rPr>
      </w:pPr>
      <w:r w:rsidRPr="00C06A4F">
        <w:rPr>
          <w:sz w:val="28"/>
        </w:rPr>
        <w:t>Все столбцы являются обычными</w:t>
      </w:r>
      <w:r w:rsidR="00312D5D">
        <w:rPr>
          <w:sz w:val="28"/>
        </w:rPr>
        <w:t>.</w:t>
      </w:r>
    </w:p>
    <w:p w:rsidR="00C06A4F" w:rsidRPr="005857EA" w:rsidRDefault="00C06A4F" w:rsidP="00C06A4F">
      <w:pPr>
        <w:rPr>
          <w:sz w:val="28"/>
        </w:rPr>
      </w:pPr>
      <w:r>
        <w:rPr>
          <w:sz w:val="28"/>
        </w:rPr>
        <w:t>Обе таблицы находятся как минимум в 2 нормальной форме, так как</w:t>
      </w:r>
      <w:r w:rsidRPr="005857EA">
        <w:rPr>
          <w:sz w:val="28"/>
        </w:rPr>
        <w:t>:</w:t>
      </w:r>
    </w:p>
    <w:p w:rsidR="00C06A4F" w:rsidRDefault="00C06A4F" w:rsidP="00C06A4F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Находятся в 1 нормальной форме</w:t>
      </w:r>
      <w:r w:rsidR="00312D5D">
        <w:rPr>
          <w:sz w:val="28"/>
        </w:rPr>
        <w:t>.</w:t>
      </w:r>
    </w:p>
    <w:p w:rsidR="00C06A4F" w:rsidRPr="00C06A4F" w:rsidRDefault="0010483C" w:rsidP="00C06A4F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Каждый </w:t>
      </w:r>
      <w:proofErr w:type="spellStart"/>
      <w:r>
        <w:rPr>
          <w:sz w:val="28"/>
        </w:rPr>
        <w:t>неключевой</w:t>
      </w:r>
      <w:proofErr w:type="spellEnd"/>
      <w:r>
        <w:rPr>
          <w:sz w:val="28"/>
        </w:rPr>
        <w:t xml:space="preserve"> атрибут неприводимо зависит первичного ключа</w:t>
      </w:r>
    </w:p>
    <w:p w:rsidR="005857EA" w:rsidRPr="005857EA" w:rsidRDefault="005857EA" w:rsidP="005857EA">
      <w:pPr>
        <w:rPr>
          <w:sz w:val="28"/>
        </w:rPr>
      </w:pPr>
      <w:r>
        <w:rPr>
          <w:sz w:val="28"/>
        </w:rPr>
        <w:t>Обе таблицы находятся как минимум в 3 нормальной форме, так как</w:t>
      </w:r>
      <w:r w:rsidRPr="005857EA">
        <w:rPr>
          <w:sz w:val="28"/>
        </w:rPr>
        <w:t>:</w:t>
      </w:r>
    </w:p>
    <w:p w:rsidR="005857EA" w:rsidRDefault="000675D7" w:rsidP="000675D7">
      <w:pPr>
        <w:pStyle w:val="a3"/>
        <w:numPr>
          <w:ilvl w:val="0"/>
          <w:numId w:val="6"/>
        </w:numPr>
        <w:rPr>
          <w:sz w:val="28"/>
        </w:rPr>
      </w:pPr>
      <w:r>
        <w:rPr>
          <w:sz w:val="28"/>
        </w:rPr>
        <w:t>Находится во 2 нормальной форме</w:t>
      </w:r>
    </w:p>
    <w:p w:rsidR="00B01D5D" w:rsidRDefault="00B01D5D" w:rsidP="00B01D5D">
      <w:pPr>
        <w:pStyle w:val="a3"/>
        <w:numPr>
          <w:ilvl w:val="0"/>
          <w:numId w:val="6"/>
        </w:numPr>
        <w:rPr>
          <w:sz w:val="28"/>
        </w:rPr>
      </w:pPr>
      <w:r>
        <w:rPr>
          <w:sz w:val="28"/>
        </w:rPr>
        <w:t>Выполняется</w:t>
      </w:r>
      <w:r w:rsidRPr="00B01D5D">
        <w:rPr>
          <w:noProof/>
          <w:sz w:val="28"/>
          <w:lang w:eastAsia="ru-RU"/>
        </w:rPr>
        <w:drawing>
          <wp:inline distT="0" distB="0" distL="0" distR="0" wp14:anchorId="4E26AB4A" wp14:editId="1B1564E9">
            <wp:extent cx="5940425" cy="5924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5D" w:rsidRDefault="00B01D5D" w:rsidP="00B01D5D">
      <w:pPr>
        <w:pStyle w:val="a3"/>
        <w:rPr>
          <w:sz w:val="28"/>
        </w:rPr>
      </w:pPr>
      <w:r>
        <w:rPr>
          <w:sz w:val="28"/>
        </w:rPr>
        <w:lastRenderedPageBreak/>
        <w:t xml:space="preserve">Так как между </w:t>
      </w:r>
      <w:proofErr w:type="spellStart"/>
      <w:r>
        <w:rPr>
          <w:sz w:val="28"/>
        </w:rPr>
        <w:t>неключевыми</w:t>
      </w:r>
      <w:proofErr w:type="spellEnd"/>
      <w:r>
        <w:rPr>
          <w:sz w:val="28"/>
        </w:rPr>
        <w:t xml:space="preserve"> атрибутами нет функциональной зависимости, а для всех функциональных зависимостей справедливо </w:t>
      </w:r>
      <w:r>
        <w:rPr>
          <w:sz w:val="28"/>
          <w:lang w:val="en-US"/>
        </w:rPr>
        <w:t>X</w:t>
      </w:r>
      <w:r>
        <w:rPr>
          <w:sz w:val="28"/>
        </w:rPr>
        <w:t xml:space="preserve"> -&gt;</w:t>
      </w:r>
      <w:r w:rsidRPr="00B01D5D">
        <w:rPr>
          <w:sz w:val="28"/>
        </w:rPr>
        <w:t xml:space="preserve"> </w:t>
      </w:r>
      <w:r>
        <w:rPr>
          <w:sz w:val="28"/>
          <w:lang w:val="en-US"/>
        </w:rPr>
        <w:t>A</w:t>
      </w:r>
      <w:r>
        <w:rPr>
          <w:sz w:val="28"/>
        </w:rPr>
        <w:t xml:space="preserve">, где </w:t>
      </w:r>
      <w:r>
        <w:rPr>
          <w:sz w:val="28"/>
          <w:lang w:val="en-US"/>
        </w:rPr>
        <w:t>X</w:t>
      </w:r>
      <w:r w:rsidRPr="00B01D5D">
        <w:rPr>
          <w:sz w:val="28"/>
        </w:rPr>
        <w:t xml:space="preserve"> </w:t>
      </w:r>
      <w:r>
        <w:rPr>
          <w:sz w:val="28"/>
        </w:rPr>
        <w:t>–</w:t>
      </w:r>
      <w:r w:rsidRPr="00B01D5D">
        <w:rPr>
          <w:sz w:val="28"/>
        </w:rPr>
        <w:t xml:space="preserve"> </w:t>
      </w:r>
      <w:r>
        <w:rPr>
          <w:sz w:val="28"/>
        </w:rPr>
        <w:t xml:space="preserve">первичный ключ, </w:t>
      </w:r>
      <w:r>
        <w:rPr>
          <w:sz w:val="28"/>
          <w:lang w:val="en-US"/>
        </w:rPr>
        <w:t>A</w:t>
      </w:r>
      <w:r w:rsidRPr="00B01D5D">
        <w:rPr>
          <w:sz w:val="28"/>
        </w:rPr>
        <w:t xml:space="preserve"> </w:t>
      </w:r>
      <w:r>
        <w:rPr>
          <w:sz w:val="28"/>
        </w:rPr>
        <w:t>–</w:t>
      </w:r>
      <w:r w:rsidRPr="00B01D5D">
        <w:rPr>
          <w:sz w:val="28"/>
        </w:rPr>
        <w:t xml:space="preserve"> </w:t>
      </w:r>
      <w:proofErr w:type="spellStart"/>
      <w:r>
        <w:rPr>
          <w:sz w:val="28"/>
        </w:rPr>
        <w:t>неключевой</w:t>
      </w:r>
      <w:proofErr w:type="spellEnd"/>
      <w:r>
        <w:rPr>
          <w:sz w:val="28"/>
        </w:rPr>
        <w:t xml:space="preserve"> атрибут.</w:t>
      </w:r>
    </w:p>
    <w:p w:rsidR="00B01D5D" w:rsidRDefault="00B01D5D" w:rsidP="00B01D5D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Критерии БД</w:t>
      </w:r>
    </w:p>
    <w:p w:rsidR="00B01D5D" w:rsidRDefault="00B01D5D" w:rsidP="00B01D5D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>Таблицы в 3 нормальной форме</w:t>
      </w:r>
    </w:p>
    <w:p w:rsidR="00B01D5D" w:rsidRDefault="00B01D5D" w:rsidP="00B01D5D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>БД состоит из 2 таблиц</w:t>
      </w:r>
    </w:p>
    <w:p w:rsidR="00B01D5D" w:rsidRPr="00883805" w:rsidRDefault="00107CFA" w:rsidP="00883805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>Создание и базы данных и ее удаление выполняются под заранее созданным пользователем, являющимся владельцем базы данных, в которой функции для инициализации новой базы данных</w:t>
      </w:r>
      <w:r w:rsidR="00883805" w:rsidRPr="00883805">
        <w:rPr>
          <w:sz w:val="28"/>
        </w:rPr>
        <w:t xml:space="preserve"> (</w:t>
      </w:r>
      <w:r w:rsidR="00883805">
        <w:rPr>
          <w:sz w:val="28"/>
        </w:rPr>
        <w:t xml:space="preserve">для этого использовался пользователь </w:t>
      </w:r>
      <w:r w:rsidR="00883805">
        <w:rPr>
          <w:sz w:val="28"/>
          <w:lang w:val="en-US"/>
        </w:rPr>
        <w:t>lab</w:t>
      </w:r>
      <w:r w:rsidR="00883805" w:rsidRPr="00883805">
        <w:rPr>
          <w:sz w:val="28"/>
        </w:rPr>
        <w:t>_</w:t>
      </w:r>
      <w:r w:rsidR="00883805">
        <w:rPr>
          <w:sz w:val="28"/>
          <w:lang w:val="en-US"/>
        </w:rPr>
        <w:t>user</w:t>
      </w:r>
      <w:r w:rsidR="00883805" w:rsidRPr="00883805">
        <w:rPr>
          <w:sz w:val="28"/>
        </w:rPr>
        <w:t>)</w:t>
      </w:r>
      <w:r w:rsidR="00883805" w:rsidRPr="00883805">
        <w:rPr>
          <w:noProof/>
          <w:lang w:eastAsia="ru-RU"/>
        </w:rPr>
        <w:t xml:space="preserve"> </w:t>
      </w:r>
      <w:r w:rsidR="00883805" w:rsidRPr="00883805">
        <w:rPr>
          <w:noProof/>
          <w:sz w:val="28"/>
          <w:lang w:eastAsia="ru-RU"/>
        </w:rPr>
        <w:drawing>
          <wp:inline distT="0" distB="0" distL="0" distR="0" wp14:anchorId="1BFF143D" wp14:editId="66247FCA">
            <wp:extent cx="4172452" cy="3238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9884" cy="32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4C" w:rsidRDefault="00883805" w:rsidP="009E664C">
      <w:pPr>
        <w:ind w:left="720"/>
        <w:rPr>
          <w:sz w:val="28"/>
        </w:rPr>
      </w:pPr>
      <w:r>
        <w:rPr>
          <w:sz w:val="28"/>
        </w:rPr>
        <w:t xml:space="preserve">При создании таблицы в </w:t>
      </w:r>
      <w:proofErr w:type="spellStart"/>
      <w:r>
        <w:rPr>
          <w:sz w:val="28"/>
        </w:rPr>
        <w:t>гуи</w:t>
      </w:r>
      <w:proofErr w:type="spellEnd"/>
      <w:r>
        <w:rPr>
          <w:sz w:val="28"/>
        </w:rPr>
        <w:t xml:space="preserve"> требуется ввести </w:t>
      </w:r>
      <w:r w:rsidR="006E2253">
        <w:rPr>
          <w:sz w:val="28"/>
        </w:rPr>
        <w:t>логин и пароль пользователя, из-</w:t>
      </w:r>
      <w:r>
        <w:rPr>
          <w:sz w:val="28"/>
        </w:rPr>
        <w:t xml:space="preserve">под которого будут выполняться </w:t>
      </w:r>
      <w:r w:rsidR="006E2253">
        <w:rPr>
          <w:sz w:val="28"/>
        </w:rPr>
        <w:t xml:space="preserve">все операции, так как при после инициализации </w:t>
      </w:r>
      <w:proofErr w:type="spellStart"/>
      <w:r w:rsidR="006E2253">
        <w:rPr>
          <w:sz w:val="28"/>
        </w:rPr>
        <w:t>бд</w:t>
      </w:r>
      <w:proofErr w:type="spellEnd"/>
      <w:r w:rsidR="006E2253">
        <w:rPr>
          <w:sz w:val="28"/>
        </w:rPr>
        <w:t xml:space="preserve"> этому пользователю выдаются привилегии изменять таблицу, вызывать функции и процедуры и так далее (кроме создания и удаления </w:t>
      </w:r>
      <w:proofErr w:type="spellStart"/>
      <w:r w:rsidR="006E2253">
        <w:rPr>
          <w:sz w:val="28"/>
        </w:rPr>
        <w:t>бд</w:t>
      </w:r>
      <w:proofErr w:type="spellEnd"/>
      <w:r w:rsidR="006E2253">
        <w:rPr>
          <w:sz w:val="28"/>
        </w:rPr>
        <w:t>, о чем говорилось выше)</w:t>
      </w:r>
      <w:r w:rsidR="009E664C" w:rsidRPr="009E664C">
        <w:rPr>
          <w:sz w:val="28"/>
        </w:rPr>
        <w:t xml:space="preserve">. </w:t>
      </w:r>
      <w:r w:rsidR="009E664C">
        <w:rPr>
          <w:sz w:val="28"/>
        </w:rPr>
        <w:t xml:space="preserve">Функции и процедуры в </w:t>
      </w:r>
      <w:proofErr w:type="spellStart"/>
      <w:r w:rsidR="009E664C">
        <w:rPr>
          <w:sz w:val="28"/>
        </w:rPr>
        <w:t>бд</w:t>
      </w:r>
      <w:proofErr w:type="spellEnd"/>
      <w:r w:rsidR="009E664C">
        <w:rPr>
          <w:sz w:val="28"/>
        </w:rPr>
        <w:t xml:space="preserve"> загружаются скриптом, а таблицы создаются через </w:t>
      </w:r>
      <w:proofErr w:type="spellStart"/>
      <w:r w:rsidR="009E664C" w:rsidRPr="009E664C">
        <w:rPr>
          <w:sz w:val="28"/>
        </w:rPr>
        <w:t>dblink</w:t>
      </w:r>
      <w:proofErr w:type="spellEnd"/>
      <w:r w:rsidR="009E664C" w:rsidRPr="009E664C">
        <w:rPr>
          <w:sz w:val="28"/>
        </w:rPr>
        <w:t xml:space="preserve"> </w:t>
      </w:r>
      <w:r w:rsidR="009E664C">
        <w:rPr>
          <w:sz w:val="28"/>
        </w:rPr>
        <w:t xml:space="preserve">функции (которые хранятся в заранее созданной </w:t>
      </w:r>
      <w:proofErr w:type="spellStart"/>
      <w:r w:rsidR="009E664C">
        <w:rPr>
          <w:sz w:val="28"/>
        </w:rPr>
        <w:t>дазе</w:t>
      </w:r>
      <w:proofErr w:type="spellEnd"/>
      <w:r w:rsidR="009E664C">
        <w:rPr>
          <w:sz w:val="28"/>
        </w:rPr>
        <w:t xml:space="preserve"> данных)</w:t>
      </w:r>
    </w:p>
    <w:p w:rsidR="009E664C" w:rsidRDefault="009E664C" w:rsidP="009E664C">
      <w:pPr>
        <w:ind w:left="720"/>
        <w:rPr>
          <w:sz w:val="28"/>
        </w:rPr>
      </w:pPr>
      <w:r w:rsidRPr="009E664C">
        <w:rPr>
          <w:noProof/>
          <w:sz w:val="28"/>
          <w:lang w:eastAsia="ru-RU"/>
        </w:rPr>
        <w:drawing>
          <wp:inline distT="0" distB="0" distL="0" distR="0" wp14:anchorId="430973B3" wp14:editId="365185C6">
            <wp:extent cx="3833192" cy="487722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4C" w:rsidRDefault="009E664C" w:rsidP="009E664C">
      <w:pPr>
        <w:ind w:left="720"/>
        <w:rPr>
          <w:noProof/>
          <w:lang w:eastAsia="ru-RU"/>
        </w:rPr>
      </w:pPr>
      <w:r w:rsidRPr="009E664C">
        <w:rPr>
          <w:noProof/>
          <w:sz w:val="28"/>
          <w:lang w:eastAsia="ru-RU"/>
        </w:rPr>
        <w:lastRenderedPageBreak/>
        <w:drawing>
          <wp:inline distT="0" distB="0" distL="0" distR="0" wp14:anchorId="448C1C32" wp14:editId="685673EE">
            <wp:extent cx="5940425" cy="33172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64C">
        <w:rPr>
          <w:noProof/>
          <w:lang w:eastAsia="ru-RU"/>
        </w:rPr>
        <w:t xml:space="preserve"> </w:t>
      </w:r>
      <w:r w:rsidRPr="009E664C">
        <w:rPr>
          <w:noProof/>
          <w:sz w:val="28"/>
          <w:lang w:eastAsia="ru-RU"/>
        </w:rPr>
        <w:drawing>
          <wp:inline distT="0" distB="0" distL="0" distR="0" wp14:anchorId="783A6E05" wp14:editId="76AB4C6A">
            <wp:extent cx="5940425" cy="28708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D5" w:rsidRPr="009E664C" w:rsidRDefault="009F14D5" w:rsidP="009E664C">
      <w:pPr>
        <w:ind w:left="720"/>
        <w:rPr>
          <w:sz w:val="28"/>
        </w:rPr>
      </w:pPr>
      <w:r w:rsidRPr="009F14D5">
        <w:rPr>
          <w:noProof/>
          <w:sz w:val="28"/>
          <w:lang w:eastAsia="ru-RU"/>
        </w:rPr>
        <w:drawing>
          <wp:inline distT="0" distB="0" distL="0" distR="0" wp14:anchorId="700C490F" wp14:editId="39E1FAFA">
            <wp:extent cx="5940425" cy="19418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53" w:rsidRPr="006E2253" w:rsidRDefault="006E2253" w:rsidP="006E2253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Индексы созданы на текстовых столбцах </w:t>
      </w:r>
      <w:r>
        <w:rPr>
          <w:sz w:val="28"/>
          <w:lang w:val="en-US"/>
        </w:rPr>
        <w:t>base</w:t>
      </w:r>
      <w:r w:rsidRPr="006E2253">
        <w:rPr>
          <w:sz w:val="28"/>
        </w:rPr>
        <w:t>_</w:t>
      </w:r>
      <w:r>
        <w:rPr>
          <w:sz w:val="28"/>
          <w:lang w:val="en-US"/>
        </w:rPr>
        <w:t>class</w:t>
      </w:r>
      <w:r w:rsidRPr="006E2253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main</w:t>
      </w:r>
      <w:r w:rsidRPr="006E2253">
        <w:rPr>
          <w:sz w:val="28"/>
        </w:rPr>
        <w:t>_</w:t>
      </w:r>
      <w:r>
        <w:rPr>
          <w:sz w:val="28"/>
          <w:lang w:val="en-US"/>
        </w:rPr>
        <w:t>skill</w:t>
      </w:r>
      <w:r w:rsidRPr="006E2253">
        <w:rPr>
          <w:sz w:val="28"/>
        </w:rPr>
        <w:t>.</w:t>
      </w:r>
    </w:p>
    <w:p w:rsidR="006E2253" w:rsidRDefault="006E2253" w:rsidP="006E2253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Поле </w:t>
      </w:r>
      <w:proofErr w:type="spellStart"/>
      <w:r>
        <w:rPr>
          <w:sz w:val="28"/>
          <w:lang w:val="en-US"/>
        </w:rPr>
        <w:t>asncendancy_popularity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 xml:space="preserve">изменяется 2 </w:t>
      </w:r>
      <w:proofErr w:type="spellStart"/>
      <w:r>
        <w:rPr>
          <w:sz w:val="28"/>
        </w:rPr>
        <w:t>тригерами</w:t>
      </w:r>
      <w:proofErr w:type="spellEnd"/>
    </w:p>
    <w:p w:rsidR="006E2253" w:rsidRDefault="006E2253" w:rsidP="006E2253">
      <w:pPr>
        <w:pStyle w:val="a3"/>
        <w:ind w:left="1080"/>
        <w:rPr>
          <w:sz w:val="28"/>
        </w:rPr>
      </w:pPr>
      <w:r w:rsidRPr="006E2253">
        <w:rPr>
          <w:noProof/>
          <w:sz w:val="28"/>
          <w:lang w:eastAsia="ru-RU"/>
        </w:rPr>
        <w:lastRenderedPageBreak/>
        <w:drawing>
          <wp:inline distT="0" distB="0" distL="0" distR="0" wp14:anchorId="1A1E8DFC" wp14:editId="1865CA46">
            <wp:extent cx="2872740" cy="875109"/>
            <wp:effectExtent l="0" t="0" r="381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4739" cy="87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2253">
        <w:rPr>
          <w:noProof/>
          <w:sz w:val="28"/>
          <w:lang w:eastAsia="ru-RU"/>
        </w:rPr>
        <w:drawing>
          <wp:inline distT="0" distB="0" distL="0" distR="0" wp14:anchorId="4FC68AB8" wp14:editId="5309BC55">
            <wp:extent cx="2872740" cy="886419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1239" cy="90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53" w:rsidRPr="00EB2D15" w:rsidRDefault="00EB2D15" w:rsidP="00EB2D15">
      <w:pPr>
        <w:pStyle w:val="a3"/>
        <w:numPr>
          <w:ilvl w:val="0"/>
          <w:numId w:val="1"/>
        </w:numPr>
        <w:rPr>
          <w:sz w:val="28"/>
          <w:lang w:val="en-US"/>
        </w:rPr>
      </w:pPr>
      <w:r>
        <w:rPr>
          <w:sz w:val="28"/>
        </w:rPr>
        <w:t>Реализованные функции.</w:t>
      </w:r>
    </w:p>
    <w:p w:rsidR="00EB2D15" w:rsidRDefault="009E664C" w:rsidP="00EB2D15">
      <w:pPr>
        <w:ind w:left="360"/>
        <w:rPr>
          <w:sz w:val="28"/>
          <w:lang w:val="en-US"/>
        </w:rPr>
      </w:pPr>
      <w:r w:rsidRPr="009E664C">
        <w:rPr>
          <w:noProof/>
          <w:sz w:val="28"/>
          <w:lang w:eastAsia="ru-RU"/>
        </w:rPr>
        <w:drawing>
          <wp:inline distT="0" distB="0" distL="0" distR="0" wp14:anchorId="16F2B678" wp14:editId="03DE690A">
            <wp:extent cx="1562235" cy="8382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D15" w:rsidRPr="00EB2D15">
        <w:rPr>
          <w:noProof/>
          <w:sz w:val="28"/>
          <w:lang w:eastAsia="ru-RU"/>
        </w:rPr>
        <w:drawing>
          <wp:inline distT="0" distB="0" distL="0" distR="0" wp14:anchorId="0E579183" wp14:editId="092E2C60">
            <wp:extent cx="1935648" cy="1630821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D15" w:rsidRPr="00EB2D15">
        <w:rPr>
          <w:noProof/>
          <w:sz w:val="28"/>
          <w:lang w:eastAsia="ru-RU"/>
        </w:rPr>
        <w:drawing>
          <wp:inline distT="0" distB="0" distL="0" distR="0" wp14:anchorId="03CCEC31" wp14:editId="3BE45E57">
            <wp:extent cx="1943268" cy="1577477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4C" w:rsidRDefault="00030944" w:rsidP="009E664C">
      <w:pPr>
        <w:ind w:left="360"/>
        <w:rPr>
          <w:rStyle w:val="a4"/>
        </w:rPr>
      </w:pPr>
      <w:r>
        <w:rPr>
          <w:sz w:val="28"/>
        </w:rPr>
        <w:t xml:space="preserve">Ссылка на </w:t>
      </w:r>
      <w:proofErr w:type="spellStart"/>
      <w:r>
        <w:rPr>
          <w:sz w:val="28"/>
          <w:lang w:val="en-US"/>
        </w:rPr>
        <w:t>github</w:t>
      </w:r>
      <w:proofErr w:type="spellEnd"/>
      <w:r w:rsidR="00A23DB6" w:rsidRPr="00A23DB6">
        <w:rPr>
          <w:sz w:val="28"/>
        </w:rPr>
        <w:t xml:space="preserve">: </w:t>
      </w:r>
      <w:hyperlink r:id="rId19" w:history="1">
        <w:r w:rsidR="00A23DB6">
          <w:rPr>
            <w:rStyle w:val="a4"/>
          </w:rPr>
          <w:t>https://github.com/NoVarlok/poe-database_course</w:t>
        </w:r>
      </w:hyperlink>
    </w:p>
    <w:p w:rsidR="00DC046D" w:rsidRPr="00DC046D" w:rsidRDefault="00DC046D" w:rsidP="00DC046D">
      <w:pPr>
        <w:rPr>
          <w:rStyle w:val="a4"/>
          <w:color w:val="auto"/>
          <w:sz w:val="24"/>
          <w:szCs w:val="28"/>
          <w:u w:val="none"/>
        </w:rPr>
      </w:pPr>
      <w:r>
        <w:rPr>
          <w:rStyle w:val="a4"/>
          <w:color w:val="auto"/>
          <w:sz w:val="24"/>
          <w:szCs w:val="28"/>
          <w:u w:val="none"/>
        </w:rPr>
        <w:t xml:space="preserve">Видео-демонстрация программы на </w:t>
      </w:r>
      <w:proofErr w:type="spellStart"/>
      <w:r>
        <w:rPr>
          <w:rStyle w:val="a4"/>
          <w:color w:val="auto"/>
          <w:sz w:val="24"/>
          <w:szCs w:val="28"/>
          <w:u w:val="none"/>
        </w:rPr>
        <w:t>гитхабе</w:t>
      </w:r>
      <w:proofErr w:type="spellEnd"/>
    </w:p>
    <w:p w:rsidR="009E664C" w:rsidRPr="009E664C" w:rsidRDefault="009E664C" w:rsidP="009E664C">
      <w:pPr>
        <w:ind w:left="360"/>
        <w:rPr>
          <w:color w:val="0000FF"/>
        </w:rPr>
      </w:pPr>
    </w:p>
    <w:p w:rsidR="00883805" w:rsidRPr="00B01D5D" w:rsidRDefault="00883805" w:rsidP="00883805">
      <w:pPr>
        <w:pStyle w:val="a3"/>
        <w:ind w:left="1080"/>
        <w:rPr>
          <w:sz w:val="28"/>
        </w:rPr>
      </w:pPr>
      <w:bookmarkStart w:id="0" w:name="_GoBack"/>
      <w:bookmarkEnd w:id="0"/>
    </w:p>
    <w:sectPr w:rsidR="00883805" w:rsidRPr="00B01D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AB3156"/>
    <w:multiLevelType w:val="hybridMultilevel"/>
    <w:tmpl w:val="C6E83A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D56D6F"/>
    <w:multiLevelType w:val="hybridMultilevel"/>
    <w:tmpl w:val="946EB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1B554B"/>
    <w:multiLevelType w:val="hybridMultilevel"/>
    <w:tmpl w:val="B8204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2755E4"/>
    <w:multiLevelType w:val="hybridMultilevel"/>
    <w:tmpl w:val="9D125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F61439"/>
    <w:multiLevelType w:val="hybridMultilevel"/>
    <w:tmpl w:val="05F4D8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202713"/>
    <w:multiLevelType w:val="hybridMultilevel"/>
    <w:tmpl w:val="8EF847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C06D4E"/>
    <w:multiLevelType w:val="hybridMultilevel"/>
    <w:tmpl w:val="7BC0E304"/>
    <w:lvl w:ilvl="0" w:tplc="4A46F6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0331"/>
    <w:rsid w:val="00030944"/>
    <w:rsid w:val="000675D7"/>
    <w:rsid w:val="00075672"/>
    <w:rsid w:val="001005DE"/>
    <w:rsid w:val="0010483C"/>
    <w:rsid w:val="00107CFA"/>
    <w:rsid w:val="00204F0C"/>
    <w:rsid w:val="00227691"/>
    <w:rsid w:val="00290331"/>
    <w:rsid w:val="00312D5D"/>
    <w:rsid w:val="00346FB9"/>
    <w:rsid w:val="00480327"/>
    <w:rsid w:val="005857EA"/>
    <w:rsid w:val="006E2253"/>
    <w:rsid w:val="007944FD"/>
    <w:rsid w:val="00883805"/>
    <w:rsid w:val="009E664C"/>
    <w:rsid w:val="009F14D5"/>
    <w:rsid w:val="00A0580E"/>
    <w:rsid w:val="00A23DB6"/>
    <w:rsid w:val="00B01D5D"/>
    <w:rsid w:val="00BC024F"/>
    <w:rsid w:val="00C06A4F"/>
    <w:rsid w:val="00DC046D"/>
    <w:rsid w:val="00EB2D15"/>
    <w:rsid w:val="00FC26E9"/>
    <w:rsid w:val="00FD6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5C6E21-7FFE-48F8-857B-D07900247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0331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A23DB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NoVarlok/poe-database_cours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6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YakhtinLeonid</dc:creator>
  <cp:keywords/>
  <dc:description/>
  <cp:lastModifiedBy>YakhtinLeonid</cp:lastModifiedBy>
  <cp:revision>6</cp:revision>
  <dcterms:created xsi:type="dcterms:W3CDTF">2020-05-28T20:13:00Z</dcterms:created>
  <dcterms:modified xsi:type="dcterms:W3CDTF">2020-06-04T15:36:00Z</dcterms:modified>
</cp:coreProperties>
</file>