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הקודקודים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מהמשתמשים</w:t>
      </w:r>
    </w:p>
    <w:p w:rsidR="00000000" w:rsidDel="00000000" w:rsidP="00000000" w:rsidRDefault="00000000" w:rsidRPr="00000000" w14:paraId="00000002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לגרפים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b w:val="1"/>
          <w:rtl w:val="0"/>
        </w:rPr>
        <w:t xml:space="preserve">Behavioral Similarity Graph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line="360" w:lineRule="auto"/>
        <w:ind w:left="720" w:firstLine="0"/>
        <w:rPr/>
      </w:pP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לקשתות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מכוון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קודקוד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קשת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מכוונת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העברת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טוויטר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ריטוויטים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אזכורים</w:t>
      </w:r>
      <w:r w:rsidDel="00000000" w:rsidR="00000000" w:rsidRPr="00000000">
        <w:rPr>
          <w:rtl w:val="1"/>
        </w:rPr>
        <w:t xml:space="preserve"> (@</w:t>
      </w:r>
      <w:r w:rsidDel="00000000" w:rsidR="00000000" w:rsidRPr="00000000">
        <w:rPr>
          <w:rtl w:val="0"/>
        </w:rPr>
        <w:t xml:space="preserve">mention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בטוויטר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after="240" w:before="240" w:line="360" w:lineRule="auto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1"/>
        </w:rPr>
        <w:t xml:space="preserve">ציוץ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Retweet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1"/>
        </w:rPr>
        <w:t xml:space="preserve">אזכורי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-"@") </w:t>
      </w:r>
      <w:r w:rsidDel="00000000" w:rsidR="00000000" w:rsidRPr="00000000">
        <w:rPr>
          <w:rtl w:val="1"/>
        </w:rPr>
        <w:t xml:space="preserve">מודיעים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ציוצו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Follow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