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30615234375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8.692399978637695"/>
          <w:szCs w:val="28.692399978637695"/>
          <w:u w:val="none"/>
          <w:shd w:fill="auto" w:val="clear"/>
          <w:vertAlign w:val="baseline"/>
          <w:rtl w:val="0"/>
        </w:rPr>
        <w:t xml:space="preserve">Pre-Lab Questions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399.856538772583" w:lineRule="auto"/>
        <w:ind w:left="242.5994873046875" w:right="32.01904296875" w:firstLine="7.7709960937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1. The resistor color code shows a resistance of 470KΩ.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9.251708984375" w:line="399.856538772583" w:lineRule="auto"/>
        <w:ind w:left="242.5994873046875" w:right="32.01904296875" w:firstLine="7.77099609375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2. With a resistance of 470KΩ, we use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P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3.947600364685059"/>
          <w:szCs w:val="13.947600364685059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sz w:val="13.947600364685059"/>
          <w:szCs w:val="13.947600364685059"/>
          <w:rtl w:val="0"/>
        </w:rPr>
        <w:t xml:space="preserve">/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=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sz w:val="13.947600364685059"/>
          <w:szCs w:val="13.94760036468505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470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3.20866584777832"/>
          <w:szCs w:val="33.20866584777832"/>
          <w:u w:val="none"/>
          <w:shd w:fill="auto" w:val="clear"/>
          <w:vertAlign w:val="subscript"/>
          <w:rtl w:val="0"/>
        </w:rPr>
        <w:t xml:space="preserve">Ω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0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5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W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2.1875" w:line="240" w:lineRule="auto"/>
        <w:ind w:left="504.37286376953125" w:right="0" w:firstLine="0"/>
        <w:jc w:val="left"/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 Therefore we get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23.246000607808433"/>
          <w:szCs w:val="23.246000607808433"/>
          <w:u w:val="none"/>
          <w:shd w:fill="auto" w:val="clear"/>
          <w:vertAlign w:val="subscript"/>
          <w:rtl w:val="0"/>
        </w:rPr>
        <w:t xml:space="preserve">max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= 484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.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77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V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464.16015625" w:line="240" w:lineRule="auto"/>
        <w:ind w:left="0" w:right="1641.813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9.925199508666992"/>
          <w:szCs w:val="19.925199508666992"/>
          <w:u w:val="none"/>
          <w:shd w:fill="auto" w:val="clear"/>
          <w:vertAlign w:val="baseline"/>
          <w:rtl w:val="0"/>
        </w:rPr>
        <w:t xml:space="preserve">1</w:t>
      </w:r>
    </w:p>
    <w:sectPr>
      <w:pgSz w:h="15840" w:w="12240" w:orient="portrait"/>
      <w:pgMar w:bottom="1787.2998046875" w:top="3187.8515625" w:left="2686.2628173828125" w:right="4452.039794921875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