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1100" w:hanging="360"/>
      </w:pPr>
      <w:r w:rsidDel="00000000" w:rsidR="00000000" w:rsidRPr="00000000">
        <w:rPr>
          <w:b w:val="1"/>
          <w:color w:val="2d3b45"/>
          <w:sz w:val="24"/>
          <w:szCs w:val="24"/>
          <w:rtl w:val="0"/>
        </w:rPr>
        <w:t xml:space="preserve">Post lab question 1:</w:t>
      </w:r>
      <w:r w:rsidDel="00000000" w:rsidR="00000000" w:rsidRPr="00000000">
        <w:rPr>
          <w:color w:val="2d3b45"/>
          <w:sz w:val="24"/>
          <w:szCs w:val="24"/>
          <w:rtl w:val="0"/>
        </w:rPr>
        <w:t xml:space="preserve"> Why do you see variations in these measurements and what is the theoretical formula that models this behavior? How well do these measurements (i.e. variations in the current and voltage) follow the theoretical model? (20 pts)</w:t>
      </w:r>
    </w:p>
    <w:p w:rsidR="00000000" w:rsidDel="00000000" w:rsidP="00000000" w:rsidRDefault="00000000" w:rsidRPr="00000000" w14:paraId="00000002">
      <w:pPr>
        <w:numPr>
          <w:ilvl w:val="1"/>
          <w:numId w:val="1"/>
        </w:numPr>
        <w:spacing w:after="0" w:afterAutospacing="0" w:lineRule="auto"/>
        <w:ind w:left="1440" w:hanging="360"/>
        <w:rPr>
          <w:color w:val="2d3b45"/>
          <w:sz w:val="24"/>
          <w:szCs w:val="24"/>
          <w:u w:val="none"/>
        </w:rPr>
      </w:pPr>
      <w:r w:rsidDel="00000000" w:rsidR="00000000" w:rsidRPr="00000000">
        <w:rPr>
          <w:rtl w:val="0"/>
        </w:rPr>
      </w:r>
    </w:p>
    <w:p w:rsidR="00000000" w:rsidDel="00000000" w:rsidP="00000000" w:rsidRDefault="00000000" w:rsidRPr="00000000" w14:paraId="00000003">
      <w:pPr>
        <w:numPr>
          <w:ilvl w:val="1"/>
          <w:numId w:val="1"/>
        </w:numPr>
        <w:spacing w:after="100" w:lineRule="auto"/>
        <w:ind w:left="1440" w:hanging="360"/>
        <w:rPr>
          <w:color w:val="2d3b45"/>
          <w:sz w:val="24"/>
          <w:szCs w:val="24"/>
          <w:u w:val="none"/>
        </w:rPr>
      </w:pPr>
      <w:r w:rsidDel="00000000" w:rsidR="00000000" w:rsidRPr="00000000">
        <w:rPr>
          <w:color w:val="2d3b45"/>
          <w:sz w:val="24"/>
          <w:szCs w:val="24"/>
        </w:rPr>
        <w:drawing>
          <wp:inline distB="114300" distT="114300" distL="114300" distR="114300">
            <wp:extent cx="3648075" cy="26860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48075" cy="2686050"/>
                    </a:xfrm>
                    <a:prstGeom prst="rect"/>
                    <a:ln/>
                  </pic:spPr>
                </pic:pic>
              </a:graphicData>
            </a:graphic>
          </wp:inline>
        </w:drawing>
      </w:r>
      <w:r w:rsidDel="00000000" w:rsidR="00000000" w:rsidRPr="00000000">
        <w:rPr>
          <w:color w:val="2d3b45"/>
          <w:sz w:val="24"/>
          <w:szCs w:val="24"/>
        </w:rPr>
        <w:drawing>
          <wp:inline distB="114300" distT="114300" distL="114300" distR="114300">
            <wp:extent cx="3771900" cy="2790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71900" cy="2790825"/>
                    </a:xfrm>
                    <a:prstGeom prst="rect"/>
                    <a:ln/>
                  </pic:spPr>
                </pic:pic>
              </a:graphicData>
            </a:graphic>
          </wp:inline>
        </w:drawing>
      </w:r>
      <w:r w:rsidDel="00000000" w:rsidR="00000000" w:rsidRPr="00000000">
        <w:rPr>
          <w:color w:val="2d3b45"/>
          <w:sz w:val="24"/>
          <w:szCs w:val="24"/>
        </w:rPr>
        <w:drawing>
          <wp:inline distB="114300" distT="114300" distL="114300" distR="114300">
            <wp:extent cx="3800475" cy="26860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004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spacing w:after="0" w:afterAutospacing="0" w:lineRule="auto"/>
        <w:ind w:left="1100" w:hanging="360"/>
      </w:pPr>
      <w:r w:rsidDel="00000000" w:rsidR="00000000" w:rsidRPr="00000000">
        <w:rPr>
          <w:b w:val="1"/>
          <w:color w:val="2d3b45"/>
          <w:sz w:val="24"/>
          <w:szCs w:val="24"/>
          <w:rtl w:val="0"/>
        </w:rPr>
        <w:t xml:space="preserve">Post lab question 2: </w:t>
      </w:r>
      <w:r w:rsidDel="00000000" w:rsidR="00000000" w:rsidRPr="00000000">
        <w:rPr>
          <w:color w:val="2d3b45"/>
          <w:sz w:val="24"/>
          <w:szCs w:val="24"/>
          <w:rtl w:val="0"/>
        </w:rPr>
        <w:t xml:space="preserve">Is the standard deviation different for different temperatures (i.e. voltages applied on the power resistor)? Why do you think this is the case? Look over the datasheet and locate a figure with a similar measurement. Include this figure in your report and comment on the differences and similarities between the two results. (20 pts)</w:t>
      </w:r>
    </w:p>
    <w:p w:rsidR="00000000" w:rsidDel="00000000" w:rsidP="00000000" w:rsidRDefault="00000000" w:rsidRPr="00000000" w14:paraId="00000006">
      <w:pPr>
        <w:numPr>
          <w:ilvl w:val="1"/>
          <w:numId w:val="2"/>
        </w:numPr>
        <w:spacing w:after="100" w:lineRule="auto"/>
        <w:ind w:left="1440" w:hanging="360"/>
        <w:rPr>
          <w:color w:val="2d3b45"/>
          <w:sz w:val="24"/>
          <w:szCs w:val="24"/>
          <w:u w:val="none"/>
        </w:rPr>
      </w:pPr>
      <w:r w:rsidDel="00000000" w:rsidR="00000000" w:rsidRPr="00000000">
        <w:rPr>
          <w:color w:val="2d3b45"/>
          <w:sz w:val="24"/>
          <w:szCs w:val="24"/>
        </w:rPr>
        <w:drawing>
          <wp:inline distB="114300" distT="114300" distL="114300" distR="114300">
            <wp:extent cx="4076700" cy="26860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76700" cy="2686050"/>
                    </a:xfrm>
                    <a:prstGeom prst="rect"/>
                    <a:ln/>
                  </pic:spPr>
                </pic:pic>
              </a:graphicData>
            </a:graphic>
          </wp:inline>
        </w:drawing>
      </w:r>
      <w:r w:rsidDel="00000000" w:rsidR="00000000" w:rsidRPr="00000000">
        <w:rPr>
          <w:color w:val="2d3b45"/>
          <w:sz w:val="24"/>
          <w:szCs w:val="24"/>
        </w:rPr>
        <w:drawing>
          <wp:inline distB="114300" distT="114300" distL="114300" distR="114300">
            <wp:extent cx="3762375" cy="26860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62375" cy="2686050"/>
                    </a:xfrm>
                    <a:prstGeom prst="rect"/>
                    <a:ln/>
                  </pic:spPr>
                </pic:pic>
              </a:graphicData>
            </a:graphic>
          </wp:inline>
        </w:drawing>
      </w:r>
      <w:r w:rsidDel="00000000" w:rsidR="00000000" w:rsidRPr="00000000">
        <w:rPr>
          <w:color w:val="2d3b45"/>
          <w:sz w:val="24"/>
          <w:szCs w:val="24"/>
        </w:rPr>
        <w:drawing>
          <wp:inline distB="114300" distT="114300" distL="114300" distR="114300">
            <wp:extent cx="3905250" cy="26860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05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