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/*List all customer cities that have at least two customers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C.City, Count(CustomerID) as [Counted Customers] from Customers as 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Having Count(CustomerID) &gt;=2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C.City, Count(CustomerID) as [Counted Customers] from Customers as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Having Count(CustomerID) &gt;2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C.City, Count(CustomerID) as [Counted Customers] from Customers as 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Having Count(CustomerID) =2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C.City, COUNT(CustomerID) as [Counted Customers] from Customers as 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C.City IN (Select C.City from Customers as 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Having Count(CustomerID)&gt;=2)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Group by C.City*/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/*List all Customer Cities that have ordered at least two different kinds of products.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DISTINCT C.City, Count(DISTINCT ProductID) as [Counted Products] from Customers as 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Inner Join orders as 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 C.CustomerID=O.CustomerID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Inner Join [Order Details] as OD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on OD.OrderID=O.OrderID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C.City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Having Count(DISTINCT ProductID)&gt;=2*/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/*7. List all Customers who have ordered products, but have the 'ship city'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the order different from their own customer cities.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DISTINCT C.CustomerID, C.CompanyName as [Resident City], O.ShipCity as [Shipping City]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Customers as C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Join Orders as 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on C.CustomerID=O.CustomerID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C.City != O.ShipCity*/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/*8. List 5 most popular products, their average price, and the customer city that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ordered most quantity of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TOP 5 OD.productID, SUM(Quantity) as [Most Popular Products], AVG(OD.UnitPrice)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as [Average Price], C.City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[Order Details] as OD, Customers as C, Orders as 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OD.OrderID=O.OrderId AND O.CustomerID=C.CustomerID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group by OD. ProductID, C.City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Order by SUM(Quantity) DESC*/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/*9.List all cities that have never ordered something but we have employees there.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DISTINCT E.EmployeeID, E.City from Employees as 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E.City NOT IN(select O.ShipCity from Orders as 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DISTINCT E.City from Employees as 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EXCEPT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O.ShipCity from Orders as O*/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/*10. List one city, if exists, that is the city from where the employee sold most orders (not the product quantity) is,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and also the city of most total quantity of products ordered from. (tip: join sub-query)*/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TOP 1 O.ShipCity, Count(O.OrderID) as [CountedOrder] from Orders as 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EXISTS (select TOP 1 O.ShipCity, SUM(OD.Quantity) as [Total Quantity]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Orders as O, [Order Details] as 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O.OrderID=OD.OrderID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Group by O.ShipCity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Order by SUM(OD.Quantity))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O.ShipCity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Order by Count(O.OrderID) DESC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