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C1B9" w14:textId="77777777" w:rsidR="00DE03C1" w:rsidRPr="00DE03C1" w:rsidRDefault="00DE03C1" w:rsidP="00DE03C1">
      <w:pPr>
        <w:rPr>
          <w:b/>
          <w:bCs/>
        </w:rPr>
      </w:pPr>
      <w:r w:rsidRPr="00DE03C1">
        <w:rPr>
          <w:b/>
          <w:bCs/>
        </w:rPr>
        <w:t>1. 口径：你这个"两次确认"方案很专业，通过</w:t>
      </w:r>
    </w:p>
    <w:p w14:paraId="3CC611D6" w14:textId="0807E3C0" w:rsidR="00CC1D5E" w:rsidRDefault="00DE03C1" w:rsidP="00DE03C1">
      <w:pPr>
        <w:numPr>
          <w:ilvl w:val="0"/>
          <w:numId w:val="1"/>
        </w:numPr>
      </w:pPr>
      <w:r w:rsidRPr="00DE03C1">
        <w:rPr>
          <w:b/>
          <w:bCs/>
        </w:rPr>
        <w:t>缓考学生要留校验</w:t>
      </w:r>
      <w:r w:rsidRPr="00DE03C1">
        <w:t>。缓考的人在"实际考核人数"里，但如果最终没参考（弃考），成绩录入完成后会出现"人数对不上"。所以成绩录入后要跑一次核对：</w:t>
      </w:r>
      <w:r w:rsidRPr="00DE03C1">
        <w:rPr>
          <w:b/>
          <w:bCs/>
        </w:rPr>
        <w:t>实际录入人数 vs 实际考核人数</w:t>
      </w:r>
      <w:r w:rsidRPr="00DE03C1">
        <w:t>，不一致就提示教务，不能让分母悬空。</w:t>
      </w:r>
    </w:p>
    <w:p w14:paraId="2065E16A" w14:textId="29569A9C" w:rsidR="00DE03C1" w:rsidRDefault="00DE03C1" w:rsidP="00DE03C1">
      <w:pPr>
        <w:ind w:left="720"/>
      </w:pPr>
      <w:r w:rsidRPr="00DE03C1">
        <w:rPr>
          <w:rFonts w:hint="eastAsia"/>
        </w:rPr>
        <w:t>很明显如果他缓考了但是最终弃考，那就像我们之前说的会直接挂科，因为不管他平时分多高没有期中成绩不可能通过</w:t>
      </w:r>
    </w:p>
    <w:p w14:paraId="16699AD4" w14:textId="77777777" w:rsidR="00DE03C1" w:rsidRPr="00DE03C1" w:rsidRDefault="00DE03C1" w:rsidP="00DE03C1">
      <w:pPr>
        <w:rPr>
          <w:b/>
          <w:bCs/>
        </w:rPr>
      </w:pPr>
      <w:r w:rsidRPr="00DE03C1">
        <w:rPr>
          <w:b/>
          <w:bCs/>
        </w:rPr>
        <w:t>2. 教师风格：S/A/B/C 分段采纳，但数据来源建议双轨</w:t>
      </w:r>
    </w:p>
    <w:p w14:paraId="51173257" w14:textId="2B4C96F9" w:rsidR="00DE03C1" w:rsidRDefault="00DE03C1" w:rsidP="00DE03C1">
      <w:r>
        <w:rPr>
          <w:rFonts w:hint="eastAsia"/>
        </w:rPr>
        <w:t>首先我们会在数据库后端先给每个老师写入一个风格分数。学生评价只是说他严不严让他打分是一个参考，最终是教务来根据学生反馈以及挂科率（这门老师名下的授课班内全部的数据包括学生评分和挂科率）来在学期末修改教师风格</w:t>
      </w:r>
    </w:p>
    <w:p w14:paraId="2053BA10" w14:textId="77777777" w:rsidR="00DE03C1" w:rsidRPr="00DE03C1" w:rsidRDefault="00DE03C1" w:rsidP="00DE03C1">
      <w:pPr>
        <w:rPr>
          <w:b/>
          <w:bCs/>
        </w:rPr>
      </w:pPr>
      <w:r w:rsidRPr="00DE03C1">
        <w:rPr>
          <w:b/>
          <w:bCs/>
        </w:rPr>
        <w:t>3. 导员流转：你的诉求合理，但要把"审核"和"搬运"分开</w:t>
      </w:r>
    </w:p>
    <w:p w14:paraId="6219E108" w14:textId="76527890" w:rsidR="00DE03C1" w:rsidRDefault="00DE03C1" w:rsidP="00DE03C1">
      <w:r>
        <w:rPr>
          <w:rFonts w:hint="eastAsia"/>
        </w:rPr>
        <w:t>是这样的，当导员名下行政班写完该科目的问卷后，我们会得到大概两个方面数据1，老师评价2，知识点讲解。我们需要一个系统把他的学生的问卷分类，变成授课班的形式在反馈给教务。那你说这个系统一个怎么做，以及是不是我想的太复杂了，或者扔给教务更好？？？</w:t>
      </w:r>
    </w:p>
    <w:p w14:paraId="69C4387D" w14:textId="2E500D0D" w:rsidR="00DE03C1" w:rsidRDefault="00DE03C1" w:rsidP="00DE03C1">
      <w:pPr>
        <w:rPr>
          <w:b/>
          <w:bCs/>
        </w:rPr>
      </w:pPr>
      <w:r>
        <w:rPr>
          <w:rFonts w:hint="eastAsia"/>
          <w:b/>
          <w:bCs/>
        </w:rPr>
        <w:t>4，</w:t>
      </w:r>
      <w:r w:rsidRPr="00DE03C1">
        <w:rPr>
          <w:b/>
          <w:bCs/>
        </w:rPr>
        <w:t>难度系数用我上一轮给的乘法形式（课程因子 × 教师因子，各 0.8~1.3）可以吗？</w:t>
      </w:r>
    </w:p>
    <w:p w14:paraId="4B3AD71D" w14:textId="4960E516" w:rsidR="00DE03C1" w:rsidRPr="00DE03C1" w:rsidRDefault="00DE03C1" w:rsidP="00DE03C1">
      <w:pPr>
        <w:rPr>
          <w:rFonts w:hint="eastAsia"/>
        </w:rPr>
      </w:pPr>
      <w:r>
        <w:rPr>
          <w:rFonts w:hint="eastAsia"/>
        </w:rPr>
        <w:t>详细讲解一下这个算法的设定吧，诶或者其实我们需要重构整个项目的算法是不是，因为我们彻底的修改了这套评价体系，我们先不做讨论我们先</w:t>
      </w:r>
      <w:r w:rsidR="007701BE">
        <w:rPr>
          <w:rFonts w:hint="eastAsia"/>
        </w:rPr>
        <w:t>商讨</w:t>
      </w:r>
      <w:r>
        <w:rPr>
          <w:rFonts w:hint="eastAsia"/>
        </w:rPr>
        <w:t>上面三个问题的最终答案吧</w:t>
      </w:r>
    </w:p>
    <w:sectPr w:rsidR="00DE03C1" w:rsidRPr="00DE0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12CDC" w14:textId="77777777" w:rsidR="00144BAD" w:rsidRDefault="00144BAD" w:rsidP="00DE03C1">
      <w:pPr>
        <w:rPr>
          <w:rFonts w:hint="eastAsia"/>
        </w:rPr>
      </w:pPr>
      <w:r>
        <w:separator/>
      </w:r>
    </w:p>
  </w:endnote>
  <w:endnote w:type="continuationSeparator" w:id="0">
    <w:p w14:paraId="35B9D98E" w14:textId="77777777" w:rsidR="00144BAD" w:rsidRDefault="00144BAD" w:rsidP="00DE03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D4F86" w14:textId="77777777" w:rsidR="00144BAD" w:rsidRDefault="00144BAD" w:rsidP="00DE03C1">
      <w:pPr>
        <w:rPr>
          <w:rFonts w:hint="eastAsia"/>
        </w:rPr>
      </w:pPr>
      <w:r>
        <w:separator/>
      </w:r>
    </w:p>
  </w:footnote>
  <w:footnote w:type="continuationSeparator" w:id="0">
    <w:p w14:paraId="29042143" w14:textId="77777777" w:rsidR="00144BAD" w:rsidRDefault="00144BAD" w:rsidP="00DE03C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21C7"/>
    <w:multiLevelType w:val="multilevel"/>
    <w:tmpl w:val="EA3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445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82"/>
    <w:rsid w:val="00144BAD"/>
    <w:rsid w:val="007701BE"/>
    <w:rsid w:val="00842C65"/>
    <w:rsid w:val="00A64782"/>
    <w:rsid w:val="00CC1D5E"/>
    <w:rsid w:val="00DE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60966DC"/>
  <w15:chartTrackingRefBased/>
  <w15:docId w15:val="{86F44665-88EE-40AE-B70E-B3635B2D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47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6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7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7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7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7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7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7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7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47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64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4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47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47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47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47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47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47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47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7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47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7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47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7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7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47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7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03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03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03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03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狄</dc:creator>
  <cp:keywords/>
  <dc:description/>
  <cp:lastModifiedBy>珂 狄</cp:lastModifiedBy>
  <cp:revision>3</cp:revision>
  <dcterms:created xsi:type="dcterms:W3CDTF">2026-09-12T13:21:00Z</dcterms:created>
  <dcterms:modified xsi:type="dcterms:W3CDTF">2026-09-12T13:29:00Z</dcterms:modified>
</cp:coreProperties>
</file>