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6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pPr>
        <w:spacing w:after="100" w:line="600"/>
        <w:jc w:val="center"/>
      </w:pPr>
      <w:r>
        <w:rPr>
          <w:rFonts w:ascii="Times New Roman" w:eastAsia="黑体" w:hAnsi="Times New Roman"/>
          <w:b/>
          <w:bCs/>
          <w:sz w:val="48"/>
          <w:szCs w:val="48"/>
        </w:rPr>
        <w:t xml:space="preserve">学情预警系统 v2.0</w:t>
      </w:r>
    </w:p>
    <w:p>
      <w:pPr>
        <w:spacing w:after="140" w:line="520"/>
        <w:jc w:val="center"/>
      </w:pPr>
      <w:r>
        <w:rPr>
          <w:rFonts w:ascii="Times New Roman" w:eastAsia="黑体" w:hAnsi="Times New Roman"/>
          <w:b/>
          <w:bCs/>
          <w:sz w:val="40"/>
          <w:szCs w:val="40"/>
        </w:rPr>
        <w:t xml:space="preserve">第三阶段 · AI 智能能力规划（修订稿 · Dify 自托管）</w:t>
      </w:r>
    </w:p>
    <w:p>
      <w:pPr>
        <w:spacing w:after="60" w:line="400"/>
        <w:jc w:val="center"/>
      </w:pPr>
      <w:r>
        <w:rPr>
          <w:rFonts w:ascii="Times New Roman" w:eastAsia="宋体" w:hAnsi="Times New Roman"/>
          <w:b w:val="false"/>
          <w:bCs w:val="false"/>
          <w:sz w:val="22"/>
          <w:szCs w:val="22"/>
        </w:rPr>
        <w:t xml:space="preserve">AI 出题 · 学习评价报告 · Dify Agent 与 RAG · 本地 Docker 部署</w:t>
      </w:r>
    </w:p>
    <w:p>
      <w:pPr>
        <w:spacing w:after="260" w:line="360"/>
        <w:jc w:val="center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本稿只做方案讨论，不含代码改动；已按要求取消"知识点"设计，Agent 推荐 Dify 自托管并给出零端口冲突的部署方案</w:t>
      </w:r>
    </w:p>
    <w:p>
      <w:pPr>
        <w:spacing w:after="100" w:before="180"/>
        <w:jc w:val="center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文档信息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7256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项目信息</w:t>
            </w:r>
          </w:p>
        </w:tc>
        <w:tc>
          <w:tcPr>
            <w:tcW w:type="dxa" w:w="725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文档名称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学情预警系统 v2.0 · 第三阶段 AI 智能能力规划（修订稿 · Dify 自托管）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本版要点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① 取消知识点（零表结构变更）；② Agent 改推 Dify 自托管（本地 Docker）；③ 出题 / 报告 / 问答三条工作流；④ 端口、镜像、备份、离线与版本化方案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不含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不修改现有代码与数据库；不改动第二阶段的判定口径与预警状态机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依据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演示库实测（5 门课 / 12 班 / 540 学生 / 127 卷 / 274 题 / 5580 份提交 / 11160 条作答）、v1.0 源码盘点、Dify 源码与官方文档、本机 Docker 与端口实测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规模估算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 个里程碑、约 16.5 人日（一人全职约 3 周）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编写日期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2026-12</w:t>
            </w:r>
          </w:p>
        </w:tc>
      </w:tr>
    </w:tbl>
    <w:p>
      <w:pPr>
        <w:spacing w:after="0" w:line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r>
        <w:br w:type="page"/>
      </w:r>
    </w:p>
    <w:p>
      <w:pPr>
        <w:spacing w:after="160" w:before="20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1 修订说明与第三阶段定位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1.1 本版改了什么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表1-1 相对上一版的三处调整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358"/>
        <w:gridCol w:w="3628"/>
        <w:gridCol w:w="3084"/>
      </w:tblGrid>
      <w:tr>
        <w:trPr>
          <w:tblHeader/>
        </w:trPr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上一版的做法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本版的做法</w:t>
            </w:r>
          </w:p>
        </w:tc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原因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把"知识点"当作第三阶段地基：先补 150 个叶子节点，再把 274 道题挂上去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完全不引入知识点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：不建表、不加字段、不做映射；归因改用系统里已有的"成绩构成项 / 试卷 / 题型 / 课时"四个维度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知识点属于教学本体建模，写好要教材级投入；现有外键已经能回答"哪一块低"，再加一层只增加维护成本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Agent 主线用 Spring AI 2.0.2 在 Java 里写编排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主线改为 Dify 自托管（本地 Docker）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：出题 / 报告 / 问答三条可视化工作流，Spring Boot 只做业务网关与治理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工作流可视化、RAG 与引用开箱即用、提示词改完即时生效；代码写编排迭代太慢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部署只说"装 Dify"，没算端口与资源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给出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端口 / 容器 / 卷的规划表 + compose 覆盖片段 + 离线镜像清单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，并实测本机 Docker 与端口占用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最终要落到本地 Docker，冲突与资源最容易在演示前夜翻车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1.2 第三阶段要解决的两件事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老师少出题、少批改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：把课堂 PPT / 课件变成题目草稿，老师只审与改；主观题批改给"分数建议 + 评语草稿"。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学生知道差在哪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：把已有的分数、作答、考勤、项目、预警汇成一份看得懂的报告，指出"哪一块低、下一步做什么"。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1.3 四条不可让步的原则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数字不由模型生成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：报告里每个分数、次数、百分比都由 SQL/Java 算好后注入，生成后做一次数字回验，不一致就退回模板。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产物一律草稿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：AI 出的题、AI 写的报告都进草稿表，状态从 DRAFT 到 APPROVED 或 REJECTED，人工确认才对外可见。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AI 可下线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：ai.enabled=false 时后端不再调用 Dify，所有入口回退到规则/模板结果，页面不报错。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权威数据只在 MySQL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：Dify 只负责生成与检索，题库、成绩、预警的真相永远在 v2.0 的库里。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2 现状盘点：不加知识点，靠什么做归因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2.1 已有数据（当前演示库实测）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表2-1 第二阶段留下的数据资产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3447"/>
        <w:gridCol w:w="3809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数据</w:t>
            </w:r>
          </w:p>
        </w:tc>
        <w:tc>
          <w:tcPr>
            <w:tcW w:type="dxa" w:w="344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规模（实测）</w:t>
            </w:r>
          </w:p>
        </w:tc>
        <w:tc>
          <w:tcPr>
            <w:tcW w:type="dxa" w:w="380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可直接当什么维度用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 / 教学班 / 选课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 门课 / 12 个教学班 / 540 条选课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权限边界（按班、按课隔离）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课时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164 次课；每班一套 lesson（含周次）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时间维度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：第几周、第几次课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试卷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127 份（QUIZ 81 / HOMEWORK 46），带 lesson_id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场景维度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：测验 / 作业 / 属于哪次课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题目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274 道（SHORT 259、SINGLE 6、MULTI 3、JUDGE 3、BLANK 3），带 group_name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题型维度 + 分组维度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（group_name 是老师自己写的小标题）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作答明细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5580 份提交、11160 条作答（含 is_correct 与得分）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正确率原料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：按试卷 / 题型 / 分组聚合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成绩构成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两级构成 + 810 条手工成绩 + 自动汇总（试卷、项目）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分项维度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：测试 / 作业 / 项目 / 表现 / 期中 / 期末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项目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13 个任务、81 支队伍、306 份提交、81 条贡献度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协作维度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考勤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15255 条记录（含历史学期）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投入维度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540 条结论（绿 504 / 黄 20 / 红 16）、36 条事件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结论维度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：报告第一段直接引用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问卷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 份、25 条作答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非学业信号（样本太少，只提示不下结论）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教学资料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 个资源（txt）、12 份导学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RAG 与出题语料（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格式单一，需补 PPTX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）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2.2 关键论证：不加知识点，归因也够用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上一版把知识点当必需，是因为默认了"只有知识点才能定位薄弱"。实际上从作答明细走到"哪一块低"，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现有的三跳外键就能走通，一行新表都不用加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作答明细 → 题目 → 试卷 → 课时 / 试卷类型，同时题上的 group_name 与 q_type 就在同一行。于是有四个可直接落地的维度：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表2-2 四个维度的算法与用法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3809"/>
        <w:gridCol w:w="3447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维度</w:t>
            </w:r>
          </w:p>
        </w:tc>
        <w:tc>
          <w:tcPr>
            <w:tcW w:type="dxa" w:w="380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怎么算</w:t>
            </w:r>
          </w:p>
        </w:tc>
        <w:tc>
          <w:tcPr>
            <w:tcW w:type="dxa" w:w="344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报告里怎么说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分项（成绩构成）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每个子项得分 ÷ 满分，与班级均值比；失分贡献度 = 子项失分 ÷ 总失分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你 62 分里测试项只有 48 分，占你失分的 41%；作业项 78 分是强项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试卷 / 课时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 paper 聚合得分率，按 lesson.week_no 排成时间序列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第 6 到 9 周的测验得分率从 71% 掉到 52%，正好是缺勤集中的两周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分组（group_name）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同一 group_name 的题合起来算正确率（老师写的小标题天然就是章节）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「链表操作」这组 5 题你对了 2 题，是全卷最低的一组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题型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 q_type 算正确率与平均分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单选 83%、判断 90%，但简答平均只有 41% —— 你不是不会，是写不出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投入 / 协作 / 结论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考勤、项目贡献度、risk_state 直接拼装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缺勤 5 次（允许 4 次）、项目贡献比 1.1、当前红灯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这套方案最大的好处是</w:t>
      </w:r>
      <w:r>
        <w:rPr>
          <w:rFonts w:ascii="Times New Roman" w:eastAsia="宋体" w:hAnsi="Times New Roman"/>
          <w:b/>
          <w:bCs/>
          <w:color w:val="555555"/>
          <w:sz w:val="19"/>
          <w:szCs w:val="19"/>
        </w:rPr>
        <w:t xml:space="preserve">零迁移成本</w:t>
      </w: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：知识点方案要新增 2 张表、改 1 张已有表、再给 274 道题做人工挂接；本方案不改任何 SQL 结构，出题与报告都能在现有数据上直接跑。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唯一的取舍：group_name 是老师自定义的小标题，命名不统一（"链表"和"链表操作"会分开统计）。治理办法不是建本体，而是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出题时把该课已出现的分组名作为候选传给模型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，让新题沿用词表，命名会自然收敛。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2.3 v1.0 的 AI 资产：换底座后还剩什么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v1.0 后端手写了一套完整 Agent 骨架。改成 Dify 之后，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编排层交出去，治理层留下来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表2-3 v1.0 资产处置（Dify 版）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358"/>
        <w:gridCol w:w="1995"/>
        <w:gridCol w:w="1995"/>
        <w:gridCol w:w="2721"/>
      </w:tblGrid>
      <w:tr>
        <w:trPr>
          <w:tblHeader/>
        </w:trPr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资产（v1.0）</w:t>
            </w:r>
          </w:p>
        </w:tc>
        <w:tc>
          <w:tcPr>
            <w:tcW w:type="dxa" w:w="199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作用</w:t>
            </w:r>
          </w:p>
        </w:tc>
        <w:tc>
          <w:tcPr>
            <w:tcW w:type="dxa" w:w="199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处置</w:t>
            </w:r>
          </w:p>
        </w:tc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理由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AgentRunContext / AgentEvent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运行上下文 + 进度事件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保留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异步任务中心与"生成中"状态的底座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AgentOutputValidator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结构 / 取值 / 真值一致性校验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保留并强化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输出后仍要在 Java 侧过一遍，这是防幻觉最可靠的一层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ReflectionLoop（带批评重写）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Self-Refine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保留但简化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侧用代码节点校验加一次重试，Java 侧只做最终闸门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AgentOrchestrator / 6 个域 Agent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三段流水线编排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退役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编排搬到 Dify 工作流；归因算法留在 Java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ToolCallingLoop / ToolRegistry / AgentTool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手写工具循环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退役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的 Agent / 工具节点 + HTTP 请求节点替代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9 个工具（ScoreInfo / RiskProfile / RiskTrend / WeakPoint / AlertList / StudentCourses / Profile3D / Memory）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把学情数据变成可调用函数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保留语义，改造成 /api/ai/tools/* 供 Dify 调用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让 Dify 不直连数据库，权限、审计、脱敏都在 Java 侧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BailianChatClient / BailianRAGClient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手写 HTTP 调用 + 引用提取 + 拒答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退役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模型通道由 Dify 统一管理；引用与拒答在 Dify 知识库配置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KnowledgeBaseBuilder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从库里结构化数据生成知识文本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保留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正是"先抽文本再喂知识库"的思路，换成"课件 → markdown → 上传"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AgentEvalService + golden 集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离线评测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保留并扩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第三阶段能否说清"AI 准不准"全靠它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agent_run / agent_run_step 落库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运行与步级明细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保留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（改名 ai_run / ai_run_step）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审计与成本核算，也是答辩时"可追溯"的物证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前端 6 个 AI 组件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对话 / 运行历史 / 工具问答 / 知识面板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改造复用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交互骨架可用，样式与状态按 v2.0 规范重做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2.4 环境与通道实测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表2-4 本机与外部服务的实测结果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358"/>
        <w:gridCol w:w="3084"/>
        <w:gridCol w:w="3628"/>
      </w:tblGrid>
      <w:tr>
        <w:trPr>
          <w:tblHeader/>
        </w:trPr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验证项</w:t>
            </w:r>
          </w:p>
        </w:tc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方法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结果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Docker 是否可用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docker --version / docker compose version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已装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：Docker 28.5.1、Compose v2.40.0-desktop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本机内存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系统信息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15.7 GiB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（够跑 Dify 全家桶，建议给 Docker Desktop 8 GiB）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现有端口占用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监听端口扫描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MySQL 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3306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 占用；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80 / 443 / 8080 / 5173 均空闲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DashScope Key 是否过期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调 compatible-mode/v1/chat/completions（qwen-plus）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有效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，正常返回 200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v1.0 的百炼应用是否还在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调 /api/v1/apps/{appId}/completion（3 个）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都在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，均 200；知识库内容属 v1.0 两门课，v2.0 需重建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是否原生解析 PPTX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查 Dify 源码 api/constants/__init__.py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默认不支持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：pptx 只在 ETL_TYPE=Unstructured 分支内；默认集为 txt / md / pdf / html / xlsx / xls / docx / csv / vtt / odt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当前版本线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Docker Hub 镜像 tag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1.18.x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（可见 hotfix-1.18.0-fix.1），部署时固定 tag，不要用 main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官方硬件门槛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官方部署文档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CPU ≥2 核、RAM ≥4 GiB；Windows + WSL2 建议给 Docker VM ≥8 GiB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默认占用哪些宿主端口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读官方 docker/docker-compose.yaml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只有 nginx（80 / 443）与 plugin_daemon（5003）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；db / redis / weaviate / sandbox 均不发布宿主端口，weaviate 现挂在 weaviate profile 下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这条实测结论很关键：</w:t>
      </w:r>
      <w:r>
        <w:rPr>
          <w:rFonts w:ascii="Times New Roman" w:eastAsia="宋体" w:hAnsi="Times New Roman"/>
          <w:b/>
          <w:bCs/>
          <w:color w:val="555555"/>
          <w:sz w:val="19"/>
          <w:szCs w:val="19"/>
        </w:rPr>
        <w:t xml:space="preserve">Dify 默认不抢 8080 与 3306</w:t>
      </w: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（原先担心的 weaviate 8080 在现版本并不发布到宿主）。真正要改的只有 nginx 的 80 / 443 —— 挪到 8090 / 8443 就与现有栈零冲突。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3 能力一：AI 出题（课件 → 题目草稿 → 审题 → 入卷）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3.1 教师侧用户路径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教师进入「我的教学 → 某个班 → 课件 / 资料」，勾选本节课的 PPT 或资料（可多选）。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点「AI 出题」：选题型、数量、难度、分值，并指定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小节范围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（按 PPT 页码或课件标题层级，而不是知识点）。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系统异步生成，题干逐题返回；教师可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单题重生成、删除、编辑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确认后「加入试卷」：新建 DRAFT 试卷，或追加到已有试卷的某个分组（复用 question.group_name）。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5．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试卷照旧走发布流程 —— AI 只把"出题"从 20 分钟压到 2 分钟，其他环节一个都不绕过。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3.2 课件怎么进 Dify（决定成败的一步）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Dify 默认 ETL 不认 PPTX（见 2.4 实测），而"打开 Unstructured 服务"会多一个容器、且对中文 PPT 版面解析不稳定。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推荐做法：后端先抽文本，再以 markdown 上传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表3-1 课件处理链路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270"/>
        <w:gridCol w:w="2540"/>
        <w:gridCol w:w="2358"/>
        <w:gridCol w:w="2902"/>
      </w:tblGrid>
      <w:tr>
        <w:trPr>
          <w:tblHeader/>
        </w:trPr>
        <w:tc>
          <w:tcPr>
            <w:tcW w:type="dxa" w:w="127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步骤</w:t>
            </w:r>
          </w:p>
        </w:tc>
        <w:tc>
          <w:tcPr>
            <w:tcW w:type="dxa" w:w="254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做什么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实现在哪</w:t>
            </w:r>
          </w:p>
        </w:tc>
        <w:tc>
          <w:tcPr>
            <w:tcW w:type="dxa" w:w="290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为什么这么做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① 抽文本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PPTX / DOCX 逐页抽文字，保留"第 N 页 / 标题层级"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Spring Boot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（已依赖 poi-ooxml 5.2.5，零新增依赖）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不依赖 Dify 的 ETL 能力，抽取质量自己可控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② 生成 markdown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整理成"## 第 N 页 · 标题"加正文的分块文本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Spring Boot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按 markdown 标题切块，天然带页码，引用能追到页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③ 上传知识库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调 Dify POST /v1/datasets/{id}/document/create-by-text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Spring Boot 代理 → Dify API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知识库内容与 resource_file 一一对应，可重复导入 / 删除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④ 出题取上下文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工作流里"知识检索"节点召回片段，喂给出题 LLM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工作流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生成题能回指片段，审题页展示"依据：第 12 页"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⑤ 回收结果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工作流输出 JSON → Spring 校验 → 落 ai_question_draft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Spring Boot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校验、脱敏、审计都在自己手里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若坚持让 Dify 自己解析 PPTX：.env 设 ETL_TYPE=Unstructured 并起 unstructured profile，代价是多一个容器、镜像更大、中文版面识别不稳。</w:t>
      </w:r>
      <w:r>
        <w:rPr>
          <w:rFonts w:ascii="Times New Roman" w:eastAsia="宋体" w:hAnsi="Times New Roman"/>
          <w:b/>
          <w:bCs/>
          <w:color w:val="555555"/>
          <w:sz w:val="19"/>
          <w:szCs w:val="19"/>
        </w:rPr>
        <w:t xml:space="preserve">不建议作为主线</w:t>
      </w: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，可留作"教师直接拖 PPT 试试"的辅助通道。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3.3 Dify 工作流设计（出题）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表3-2 出题工作流的节点清单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088"/>
        <w:gridCol w:w="1633"/>
        <w:gridCol w:w="3447"/>
        <w:gridCol w:w="2902"/>
      </w:tblGrid>
      <w:tr>
        <w:trPr>
          <w:tblHeader/>
        </w:trPr>
        <w:tc>
          <w:tcPr>
            <w:tcW w:type="dxa" w:w="108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节点</w:t>
            </w:r>
          </w:p>
        </w:tc>
        <w:tc>
          <w:tcPr>
            <w:tcW w:type="dxa" w:w="163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类型</w:t>
            </w:r>
          </w:p>
        </w:tc>
        <w:tc>
          <w:tcPr>
            <w:tcW w:type="dxa" w:w="344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输入 → 输出</w:t>
            </w:r>
          </w:p>
        </w:tc>
        <w:tc>
          <w:tcPr>
            <w:tcW w:type="dxa" w:w="290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要点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开始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start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offeringId / lessonId / resourceIds / 题型 / 数量 / 难度 / 小节范围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由 Spring 传入，均为结构化字段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取上下文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知识检索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查询串 → TopK 片段（含 page 元数据）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 dataset（课程级）过滤，只在本课资料里检索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拟大纲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LLM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片段 → "本节可考 6 个点"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先锁定可考点避免跑题，这一步用小模型，便宜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出题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LLM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大纲 + 片段 → 题目 JSON 数组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严格 JSON、按给定 Schema、温度 0.3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机检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代码节点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JSON → 通过 / 不通过 + 错误清单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结构、选项数、答案闭合、题干长度、指代词黑名单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去重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代码节点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题干指纹 + 相似度 → 重复标记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与该课已有题目比对，相似度 &gt; 0.92 判重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重试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条件分支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不通过 → 带错误信息重跑"出题"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最多 1 次；仍失败则如实返回失败原因，不硬塞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输出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end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题目数组 + 依据页 + 用量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Spring 落库、计费、写 ai_run_step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3.4 五道质量闸门（Dify 代码节点 + Spring 各把一道）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结构闸门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：题型枚举合法、单选选项 ≥2、正确答案必须在选项集合内、分值 &gt; 0；JSON 解析失败直接重试。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答案闭合闸门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：单选恰好 1 个答案；多选 2 到 4 个；判断只能是 T 或 F；填空答案集合非空。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题干可读闸门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：题干 10 到 300 字，不含"根据材料""上述内容"这类指代词，不含 Markdown 标记与页码残留。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重复闸门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：归一化后精确去重；再用 embedding 相似度 &gt; 0.92 判重（同一份 PPT 反复出同一题是常见退化）。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覆盖闸门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：一份卷子覆盖指定小节范围 ≥ 60%（用片段的 page 元数据统计），避免"全考第一页"。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3.5 数据模型（不含知识点）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表3-3 出题相关表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177"/>
        <w:gridCol w:w="2721"/>
        <w:gridCol w:w="4172"/>
      </w:tblGrid>
      <w:tr>
        <w:trPr>
          <w:tblHeader/>
        </w:trPr>
        <w:tc>
          <w:tcPr>
            <w:tcW w:type="dxa" w:w="217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表名</w:t>
            </w:r>
          </w:p>
        </w:tc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关键字段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ai_question_draft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出题草稿与审核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id, offering_id, lesson_id, resource_ids, q_type, difficulty, stem, options_json, answer_json, analysis, group_name, source_pages, quality_json, status, model, prompt_version, tokens, cost, create_by, reviewer_id, review_time, deleted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ai_run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一次 AI 任务的运行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id, scene, target_type, target_id, status, model, app_id, prompt_version, total_tokens, total_cost, operator_id, create_time, finish_time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ai_run_step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步级明细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id, run_id, step_no, name, input_digest, output_digest, validation_status, validation_detail, duration_ms, error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ai_usage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计费与限流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id, run_id, scene, model, prompt_tokens, completion_tokens, cost, operator_id, create_time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ai_prompt_template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提示词与工作流版本对应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id, code, version, dify_app_id, workflow_version, note, status, create_time</w:t>
            </w:r>
          </w:p>
        </w:tc>
      </w:tr>
      <w:tr>
        <w:tc>
          <w:tcPr>
            <w:tcW w:type="dxa" w:w="21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resource_chunk（可选）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课件分块与 embedding 缓存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id, resource_id, page_no, text, char_len, embedding, model, create_time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question.paper_id 是 NOT NULL，所以 AI 草稿不进 question；采纳时才插入并绑定试卷。</w:t>
      </w:r>
      <w:r>
        <w:rPr>
          <w:rFonts w:ascii="Times New Roman" w:eastAsia="宋体" w:hAnsi="Times New Roman"/>
          <w:b/>
          <w:bCs/>
          <w:color w:val="555555"/>
          <w:sz w:val="19"/>
          <w:szCs w:val="19"/>
        </w:rPr>
        <w:t xml:space="preserve">不改任何老表结构</w:t>
      </w: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 —— 这正是"不加知识点"带来的直接收益。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3.6 验收指标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表3-4 AI 出题验收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95"/>
        <w:gridCol w:w="2721"/>
        <w:gridCol w:w="4354"/>
      </w:tblGrid>
      <w:tr>
        <w:trPr>
          <w:tblHeader/>
        </w:trPr>
        <w:tc>
          <w:tcPr>
            <w:tcW w:type="dxa" w:w="199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指标</w:t>
            </w:r>
          </w:p>
        </w:tc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目标值</w:t>
            </w:r>
          </w:p>
        </w:tc>
        <w:tc>
          <w:tcPr>
            <w:tcW w:type="dxa" w:w="435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怎么测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生成可用率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≥ 80%（通过五道闸门）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抽 20 份课件，每份 5 题，统计通过数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人工修改率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≤ 40%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审题页"改后通过 / 通过"比例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结构不合规率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≤ 5%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重试 1 次后的失败率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单次生成耗时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 题 ≤ 30 秒（异步 + 逐题返回）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ai_run_step.duration_ms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单题成本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≤ 0.01 元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ai_usage.cost / 题数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小节覆盖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≥ 60% 指定范围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source_pages 去重计数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重复率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≤ 5%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相似度 &gt; 0.92 的题对占比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3.7 风险与对策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图片型 PPT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：抽到的文本长度为 0 或每页少于 30 字时判定"图片版课件"，提示"改用可复制文本的课件或粘贴文本"，不承诺 OCR。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公式与代码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：第一版明确不支持公式题；代码题只做"读程序写结果"，且要求代码在 PPT 里是文本块。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版权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：只能对本课程组已上传的资料出题，生成物归课程组，不外发、不整本教材灌库。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教师不信任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：审题页每题下方贴"依据：第 12 页 + 原文片段"，这比任何准确率数字都管用。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4 能力二：AI 学习评价报告（学生端）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4.1 三种形态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表4-1 报告形态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270"/>
        <w:gridCol w:w="2902"/>
        <w:gridCol w:w="1270"/>
        <w:gridCol w:w="3628"/>
      </w:tblGrid>
      <w:tr>
        <w:trPr>
          <w:tblHeader/>
        </w:trPr>
        <w:tc>
          <w:tcPr>
            <w:tcW w:type="dxa" w:w="127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形态</w:t>
            </w:r>
          </w:p>
        </w:tc>
        <w:tc>
          <w:tcPr>
            <w:tcW w:type="dxa" w:w="290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触发</w:t>
            </w:r>
          </w:p>
        </w:tc>
        <w:tc>
          <w:tcPr>
            <w:tcW w:type="dxa" w:w="127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长度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重心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阶段报告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 4 周或章节结束时批量生成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600 到 900 字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这一阶段学得怎么样、哪一块低、下阶段做什么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预警简报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预警创建 / 升级时随事件生成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200 到 300 字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为什么给你发这条预警、缺什么、怎么补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追问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学生在报告页追问一句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150 到 300 字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基于本报告上下文加课程知识库作答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4.2 输入：FactPack（只读事实，模型不改）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表4-2 FactPack 字段（以计基 01 班某学生为例）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088"/>
        <w:gridCol w:w="4172"/>
        <w:gridCol w:w="3809"/>
      </w:tblGrid>
      <w:tr>
        <w:trPr>
          <w:tblHeader/>
        </w:trPr>
        <w:tc>
          <w:tcPr>
            <w:tcW w:type="dxa" w:w="108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分组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380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来源（全是已有表）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课程名、学分、周次、考核方式、成绩构成百分比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course / course_offering / score_scheme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总分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当前总分、班级均分、班内位次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score_result 聚合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分项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各子项得分与满分、与班级均值差、失分贡献 Top3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score_scheme_item + 自动汇总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试卷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每次测验 / 作业的得分率、按周次的时间序列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paper + submission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分组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group_name 维度正确率，最低的 3 组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question.group_name + submission_answer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题型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 q_type 的正确率与平均分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question.q_type + submission_answer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投入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出勤、缺勤、迟到、请假、作业提交率（应交 / 实交）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attendance_record / submission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协作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项目团队分、个人贡献比、个人折算分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project_team / project_contribution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结论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当前预警等级、触发原因、距下一档差多少分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risk_state + alert_record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非学业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心理健康问卷是否提示"建议关注"（不出结论）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questionnaire_answer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4.3 归因算法：三个排序，全部可复算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分项失分贡献度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：对每个成绩构成子项算（满分 − 得分）÷ 满分，再除以总失分，取 Top3。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分组正确率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：按 question.group_name 聚合 submission_answer 的 is_correct（简答题按得分率），与班级均值比较，取低于均值最多的 3 组。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时间趋势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：按 lesson.week_no 排试卷得分率，做一次线性拟合，斜率显著为负就点名"从第 N 周开始下降"。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模型只做一件事：把这三个排序翻译成学生能读懂的"事实 → 影响 → 动作"。示例（规则算出的数字）：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「链表操作」这组 5 题对了 2 题（得分率 40%，班级均值 74%），是失分最多的一组，占总失分 32%。模型输出 —— "你在「链表操作」上丢分最多：这组题 5 道你对了 2 道，班里平均对 4 道。看起来是插入和删除的位置关系没理顺。下一步：把第 6 周测验的那 3 道链表题重做一遍，再来看看这周的小测。"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4.4 防幻觉三道锁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数字白名单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：Prompt 里只允许出现 FactPack 中的数字；生成后用正则抽出所有数字逐个比对，出现白名单外的数字即判失败。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结论不越权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：禁止输出"你会挂科""肯定过不了"，判定结论只能引用 risk_state 的等级文案。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模板兜底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：模型不可用 / 超时 / 校验失败时，直接输出第二阶段的规则建议（每个分项、每个分组都有模板句），报告照常生成，只是少了"人话"。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4.5 Dify 工作流设计（报告）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表4-3 报告工作流节点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270"/>
        <w:gridCol w:w="1451"/>
        <w:gridCol w:w="6349"/>
      </w:tblGrid>
      <w:tr>
        <w:trPr>
          <w:tblHeader/>
        </w:trPr>
        <w:tc>
          <w:tcPr>
            <w:tcW w:type="dxa" w:w="127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节点</w:t>
            </w:r>
          </w:p>
        </w:tc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类型</w:t>
            </w:r>
          </w:p>
        </w:tc>
        <w:tc>
          <w:tcPr>
            <w:tcW w:type="dxa" w:w="634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开始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start</w:t>
            </w:r>
          </w:p>
        </w:tc>
        <w:tc>
          <w:tcPr>
            <w:tcW w:type="dxa" w:w="6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FactPack（JSON 字符串）+ 报告类型 + 字数上限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事实摘要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代码节点</w:t>
            </w:r>
          </w:p>
        </w:tc>
        <w:tc>
          <w:tcPr>
            <w:tcW w:type="dxa" w:w="6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把 FactPack 压成"必讲的 6 条事实"，减少 token 与跑题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写作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LLM</w:t>
            </w:r>
          </w:p>
        </w:tc>
        <w:tc>
          <w:tcPr>
            <w:tcW w:type="dxa" w:w="6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输出固定四段：结论 / 强项 / 待补 / 下阶段动作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数字回验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代码节点</w:t>
            </w:r>
          </w:p>
        </w:tc>
        <w:tc>
          <w:tcPr>
            <w:tcW w:type="dxa" w:w="6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抽出文中数字与 FactPack 比对，输出不符清单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修复 / 降级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条件分支</w:t>
            </w:r>
          </w:p>
        </w:tc>
        <w:tc>
          <w:tcPr>
            <w:tcW w:type="dxa" w:w="6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不符则带不符项重写一次；仍不符走模板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输出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end</w:t>
            </w:r>
          </w:p>
        </w:tc>
        <w:tc>
          <w:tcPr>
            <w:tcW w:type="dxa" w:w="6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正文 + 三个动作（动作由规则给，不由模型编）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动作落地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Spring</w:t>
            </w:r>
          </w:p>
        </w:tc>
        <w:tc>
          <w:tcPr>
            <w:tcW w:type="dxa" w:w="6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存 ai_report；动作映射为页面按钮（重做这几题 / 看这章导学 / 约答疑）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4.6 表与接口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表4-4 报告相关表与接口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721"/>
        <w:gridCol w:w="6349"/>
      </w:tblGrid>
      <w:tr>
        <w:trPr>
          <w:tblHeader/>
        </w:trPr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对象</w:t>
            </w:r>
          </w:p>
        </w:tc>
        <w:tc>
          <w:tcPr>
            <w:tcW w:type="dxa" w:w="634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ai_report</w:t>
            </w:r>
          </w:p>
        </w:tc>
        <w:tc>
          <w:tcPr>
            <w:tcW w:type="dxa" w:w="6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id, student_id, course_id, enrollment_id, term_id, report_type, period_start, period_end, fact_json, content_json, status, model, app_id, prompt_version, tokens, cost, publish_time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ai_report_feedback</w:t>
            </w:r>
          </w:p>
        </w:tc>
        <w:tc>
          <w:tcPr>
            <w:tcW w:type="dxa" w:w="6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id, report_id, student_id, useful, reason, create_time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/api/student/reports 与 /{id}</w:t>
            </w:r>
          </w:p>
        </w:tc>
        <w:tc>
          <w:tcPr>
            <w:tcW w:type="dxa" w:w="6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学生端列表与详情（只能看自己的）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/api/student/reports/{id}/feedback</w:t>
            </w:r>
          </w:p>
        </w:tc>
        <w:tc>
          <w:tcPr>
            <w:tcW w:type="dxa" w:w="6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有用 / 没用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/api/teacher/reports/generate</w:t>
            </w:r>
          </w:p>
        </w:tc>
        <w:tc>
          <w:tcPr>
            <w:tcW w:type="dxa" w:w="6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按班批量生成（异步任务，返回 taskId）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/api/teacher/reports/overview</w:t>
            </w:r>
          </w:p>
        </w:tc>
        <w:tc>
          <w:tcPr>
            <w:tcW w:type="dxa" w:w="6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本班报告摘要：最低分项 TopN、生成成功率、成本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4.7 验收指标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表4-5 报告验收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3084"/>
        <w:gridCol w:w="4172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指标</w:t>
            </w:r>
          </w:p>
        </w:tc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目标值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怎么测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数字一致率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自动回验脚本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越权表述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 处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词表扫描 + 人工抽查 20 份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覆盖面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≥ 90% 在读学生每 4 周至少 1 份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 ai_report 统计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可读性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≥ 80% 反馈"有用"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ai_report_feedback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单份成本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≤ 0.01 元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ai_usage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批量耗时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45 人班级 ≤ 3 分钟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异步任务耗时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5 能力三：Agent 选型 —— 推荐 Dify 自托管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5.1 结论先说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推荐 Dify（自托管、本地 Docker Compose），版本固定 1.18.x；Spring Boot 只做业务网关与治理，不写编排。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 三条工作流（出题 / 报告 / 问答）在 Dify 里画，提示词改完即时生效；模型走 Dify 的"OpenAI-API-compatible"供应商接到 DashScope，Key 只在 Dify 里，不进代码库。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表5-1 候选方案对比（面向本项目：Spring Boot 4 + 单体 + 校园内网 + 本地 Docker）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633"/>
        <w:gridCol w:w="2721"/>
        <w:gridCol w:w="2902"/>
        <w:gridCol w:w="1814"/>
      </w:tblGrid>
      <w:tr>
        <w:trPr>
          <w:tblHeader/>
        </w:trPr>
        <w:tc>
          <w:tcPr>
            <w:tcW w:type="dxa" w:w="163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方案</w:t>
            </w:r>
          </w:p>
        </w:tc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优点</w:t>
            </w:r>
          </w:p>
        </w:tc>
        <w:tc>
          <w:tcPr>
            <w:tcW w:type="dxa" w:w="290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缺点</w:t>
            </w:r>
          </w:p>
        </w:tc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结论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Dify 自托管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可视化工作流、内置知识库与 RAG 引用、Agent 与工具节点、支持 OpenAI 兼容模型、纯 Docker 部署、DSL 可导出进 Git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多一套容器（约 8 个）；内存占用 4 到 8 GiB；升级要跟社区节奏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主线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Coze / 扣子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上手快、插件多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云端，数据出校；内网不可用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不采用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n8n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自动化编排强、自托管成熟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不擅长 LLM 与 RAG（无知识库、无引用、无 rerank）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不采用（可作辅助自动化）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Spring AI 2.0.2（上一版主线）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全在 Java 里，零额外服务，离线友好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编排靠代码，改提示词要发版；RAG 要自己搭检索与切块；几乎没有可视化调试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改为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备选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（若不允许引入 Dify）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LangChain4j 1.22.0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Java 生态成熟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同上，且需自行验证与 Boot 4 适配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不采用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百炼"应用"（v1.0 方案）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零代码、知识库成熟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平台侧配置不可版本化；知识库与代码不同步；演示受外部服务影响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不采用（Key 仍可作备用通道）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5.2 三条应用与职责边界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表5-2 Dify 里的应用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633"/>
        <w:gridCol w:w="1451"/>
        <w:gridCol w:w="3447"/>
        <w:gridCol w:w="2540"/>
      </w:tblGrid>
      <w:tr>
        <w:trPr>
          <w:tblHeader/>
        </w:trPr>
        <w:tc>
          <w:tcPr>
            <w:tcW w:type="dxa" w:w="163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应用</w:t>
            </w:r>
          </w:p>
        </w:tc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类型</w:t>
            </w:r>
          </w:p>
        </w:tc>
        <w:tc>
          <w:tcPr>
            <w:tcW w:type="dxa" w:w="344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输入 / 输出</w:t>
            </w:r>
          </w:p>
        </w:tc>
        <w:tc>
          <w:tcPr>
            <w:tcW w:type="dxa" w:w="254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谁在用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出题工作流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Workflow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课件片段 + 题型数量难度 → 题目 JSON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教师端「AI 出题」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报告工作流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Workflow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FactPack JSON → 四段正文 + 动作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学生端报告、教师端班级摘要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课程问答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Chatflow + 知识库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学生提问 → 答案 + 引用 / 拒答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学生端「课程答疑」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（可选）批改辅助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Workflow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参考答案 + 学生答案 + rubric → 分数建议 + 评语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教师端批改弹窗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（可选）学情问答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Agent / Workflow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自然语言问题 → 调 /api/ai/tools/* → 带数据的回答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教师端「问学情」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5.3 怎么和 Spring Boot 接（推荐后端代理）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表5-3 三种集成方式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95"/>
        <w:gridCol w:w="3084"/>
        <w:gridCol w:w="2358"/>
        <w:gridCol w:w="1633"/>
      </w:tblGrid>
      <w:tr>
        <w:trPr>
          <w:tblHeader/>
        </w:trPr>
        <w:tc>
          <w:tcPr>
            <w:tcW w:type="dxa" w:w="199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方式</w:t>
            </w:r>
          </w:p>
        </w:tc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做法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问题</w:t>
            </w:r>
          </w:p>
        </w:tc>
        <w:tc>
          <w:tcPr>
            <w:tcW w:type="dxa" w:w="163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结论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后端代理（推荐）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前端只调 v2.0 的 /api/ai/*，后端转 Dify /v1/*，签名与 Key 都在后端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多一跳；流式要自己转发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采用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：权限、审计、脱敏、限额都在自己手里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前端直连 Dify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浏览器直接用 App API Key 调 Dify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Key 暴露、CORS、学生能绕过权限、样式不可控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不采用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iframe / Widget 嵌入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把 Dify WebApp 或 widget 塞进页面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登录态不共享、样式割裂、暴露 Dify 地址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仅内测演示可用</w:t>
            </w:r>
          </w:p>
        </w:tc>
      </w:tr>
    </w:tbl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一次出题的时序：前端 POST /api/teacher/ai/questions/generate → 后端写 ai_run（PENDING）→ 异步调 Dify POST /v1/workflows/run（response_mode=blocking，user 用"教师ID-任务ID"）→ 拿到输出 → Java 侧过一遍校验 → 落 ai_question_draft → 前端轮询 GET /api/teacher/ai/tasks/{id} 逐题渲染。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流式可以后续再加：Dify 返回 SSE，后端用 Spring 的 SseEmitter 转发即可，前端不用换协议。第一版建议先做轮询，稳定优先。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5.4 模型怎么接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表5-4 Dify 侧配置（一次配好，全局复用）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3991"/>
        <w:gridCol w:w="3265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配置项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326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供应商类型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OpenAI-API-compatible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里"添加模型供应商"选这个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Base URL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https://dashscope.aliyuncs.com/compatible-mode/v1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与 v1.0 兼容模式地址一致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API Key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v1.0 那把（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已实测有效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）或新建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只填在 Dify 里，不写进 application.properties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出题 / 批改用 qwen-max；报告与分类用 qwen-plus；去重用 text-embedding 系列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按场景分工控成本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温度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出题 0.3、报告 0.5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工作流内可覆盖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超时 / 重试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60 秒 / 2 次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与后端超时对齐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这样做的额外好处：v1.0 遗留的 bailian-api-key 只有一个落点（Dify 的供应商配置），不再散落在代码与配置文件里；换模型只改 Dify，不用发版。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5.5 知识库与引用怎么做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每个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课程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建一个 dataset（对应 course），文档按"课件 / 导学 / 讲义"分标签；跨班共享，符合"资料库是课程组共享"的既有设定。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文档来源是后端用 POI 抽出的 markdown（见 3.2），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每块带页码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，所以回答能给出"依据：第 3 章 第 12 页"的引用。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检索参数第一版：分段 500 字 / 重叠 50 / TopK 4 / 相似度阈值 0.3；开了 rerank 再往上调。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拒答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：知识库无命中时，用固定话术"没有检索到依据，建议问任课老师"，不让模型自由发挥。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先用 Dify 自带的"召回测试"页把 20 个真实问题的命中率调好，再写代码。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5.6 版本化：把 Dify 拉回可复现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"平台配置不可版本化"是 Dify 最大的批评，但可以治：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应用 DSL 支持导出 / 导入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。约定如下：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v2.0/ai/dify/ 目录存三条工作流的 DSL（question-gen.yml、report.yml、course-qa.yml），与代码一起提交。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每次改工作流 → 导出 DSL → 提交 → 在 ai_prompt_template 记 dify_app_id 与 workflow_version。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部署到新机器时 docker compose up -d 后用 DSL 一键导入，环境即可重建。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模型供应商配置用环境变量加文档记录，Key 不入库、不入 Git。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6 本地 Docker 部署（与现有栈不冲突）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6.1 端口与容器规划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本机现状（实测）：MySQL 占 3306；80 / 443 / 8080 / 5173 空闲。规划如下 ——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Dify 全家桶只对外暴露两个端口，且都避开 80 与 443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表6-1 端口分配表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2358"/>
        <w:gridCol w:w="1814"/>
        <w:gridCol w:w="3447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宿主端口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容器 / 服务</w:t>
            </w:r>
          </w:p>
        </w:tc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占用方</w:t>
            </w:r>
          </w:p>
        </w:tc>
        <w:tc>
          <w:tcPr>
            <w:tcW w:type="dxa" w:w="344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3306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宿主 MySQL（非容器）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v2.0 数据库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保持不动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；Dify 的数据库是容器内 Postgres，不发布端口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Spring Boot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v2.0 后端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保持不动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5173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Vite dev 或 Nginx 静态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v2.0 前端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保持不动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8090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dify-nginx（HTTP）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由 EXPOSE_NGINX_PORT=8090 指定，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故意避开 80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8443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dify-nginx（HTTPS）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不需要 HTTPS 时可在 override 里删掉这条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15003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plugin_daemon（调试）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仅调试插件用，不需要就不发布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内部端口 5001 / 5002 / 3000 / 5432 / 6379 / 8080(weaviate) / 8194(sandbox)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api / plugin_daemon / web / db_postgres / redis / weaviate / sandbox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内部网络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均不发布到宿主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，与 8080 的 Spring 互不影响（实测现版本 weaviate 只在 weaviate profile 下且不映射宿主端口）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6.2 compose 覆盖片段（不改官方文件）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官方 docker/docker-compose.yaml 不要直接改，用 override 叠加，升级时不会打架：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docker/.env：EXPOSE_NGINX_PORT=8090、EXPOSE_NGINX_SSL_PORT=8443、FILES_URL=http://localhost:8090、SECRET_KEY=&lt;随机 64 位&gt;、PLUGIN_DAEMON_KEY=&lt;随机&gt;。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docker/docker-compose.override.yaml：覆盖 nginx 的 ports；给 api / worker 加 extra_hosts: host.docker.internal:host-gateway（便于 Dify 反向调我们的 /api/ai/tools/*）；plugin_daemon 的 5003 改成 15003。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启动：docker compose --profile postgresql up -d。数据库用默认 Postgres，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不要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把 Dify 指向宿主 3306 那套 MySQL，避免抢实例、抢字符集。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验证：浏览器开 http://localhost:8090 进初始化页 → 建管理员 → 配模型供应商 → 导入 DSL。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6.3 资源与运行环境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表6-2 资源需求（本机实测 15.7 GiB 内存，够用）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95"/>
        <w:gridCol w:w="2721"/>
        <w:gridCol w:w="4354"/>
      </w:tblGrid>
      <w:tr>
        <w:trPr>
          <w:tblHeader/>
        </w:trPr>
        <w:tc>
          <w:tcPr>
            <w:tcW w:type="dxa" w:w="199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建议</w:t>
            </w:r>
          </w:p>
        </w:tc>
        <w:tc>
          <w:tcPr>
            <w:tcW w:type="dxa" w:w="435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Docker Desktop 内存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8 GiB（最低 4 GiB）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官方门槛 CPU ≥2 核 / RAM ≥4 GiB；WSL2 后端建议 8 GiB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磁盘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预留 15 GB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镜像约 6 到 8 GB + volumes + 知识库文件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CPU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 核以上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本地不跑模型推理，全部走 DashScope API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网络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能访问 dashscope 与 Docker Hub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镜像可先在有网环境 pull，再 save 到内网机器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开机自启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restart: always（官方默认）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演示前确认 docker ps 里 8 个容器都 Up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6.4 启动、体检、备份、升级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启动顺序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：Docker Desktop → docker compose up -d → 等容器 Healthy（1 到 2 分钟）→ 后端 java -jar → 前端。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体检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：docker compose ps 全 Up + 打开 http://localhost:8090 + 调后端新增的 /api/ai/health（返回 Dify 可达性）。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备份三件套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：docker/volumes/ 整目录、Postgres 的 pg_dump、三条工作流 DSL 导出。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升级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：固定 tag（如 1.18.x，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不要用 latest 或 main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）→ 升级前导出 DSL 与数据库备份 → 拉新 tag → 迁移 → 冒烟。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5．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回滚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：镜像 tag 回退 + 数据库备份还原 + DSL 重新导入。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6.5 离线 / 内网部署镜像清单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表6-3 需要搬运的镜像（docker save / load）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991"/>
        <w:gridCol w:w="5079"/>
      </w:tblGrid>
      <w:tr>
        <w:trPr>
          <w:tblHeader/>
        </w:trPr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镜像</w:t>
            </w:r>
          </w:p>
        </w:tc>
        <w:tc>
          <w:tcPr>
            <w:tcW w:type="dxa" w:w="507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langgenius/dify-api:&lt;tag&gt;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 API 与 worker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langgenius/dify-web:&lt;tag&gt;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前端控制台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nginx:&lt;ver&gt;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反向代理（Dify 侧）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postgres:&lt;ver&gt;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自己的数据库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redis:&lt;ver&gt;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缓存与队列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semitechnologies/weaviate:&lt;ver&gt;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向量库（用默认 weaviate 时）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langgenius/dify-sandbox:&lt;ver&gt;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代码节点沙箱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langgenius/dify-plugin-daemon:&lt;ver&gt;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插件守护进程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（可选）unstructured 相关镜像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不开 ETL=Unstructured 就不需要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，这也是推荐"后端抽文本"的原因之一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6.6 分工界面：谁存什么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表6-4 数据归属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358"/>
        <w:gridCol w:w="3084"/>
        <w:gridCol w:w="3628"/>
      </w:tblGrid>
      <w:tr>
        <w:trPr>
          <w:tblHeader/>
        </w:trPr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数据</w:t>
            </w:r>
          </w:p>
        </w:tc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存放位置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/ 课程 / 成绩 / 题库 / 预警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宿主 MySQL 3306（v2.0）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唯一权威来源；Dify 不直连数据库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草稿、报告、运行与计费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宿主 MySQL（ai_* 表）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在业务库里，便于 join 与审计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课件原文与抽取文本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业务表 resource_file + 磁盘；文本副本进 Dify 知识库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两边都留一份，知识库可重建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自身（应用、会话、索引）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的 Postgres + volumes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 6.4 备份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工作流定义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v2.0/ai/dify/*.yml（Git）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与代码同版本管理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7 其余建议（按性价比排序）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P0 = 不做则后面落不了地；P1 = 性价比最高；P2 = 有余力再做。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7.1 P0：先把 Docker 底座与模型通道跑通（2 人日）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顺序：Docker Desktop 内存调到 8 GiB → 起 Dify（8090）→ 配 DashScope 供应商 → 建一个"回声"工作流验证 workflows/run 能通 → 后端加 /api/ai/health。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这一步不通，后面的工作流都是纸面。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7.2 P0：指标与评测集先定（1 人日）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把 3.6 与 4.7 的指标抄成一张验收表，再准备 30 条 golden 用例（给定输入 → 期望要点），复用 v1.0 的 agent_golden_cases.json 思路。论文里唯一能写"实验"的就是这两样。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7.3 P1：智能批改辅助（性价比最高）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259 道主观题、810 条手工分是最直接的痛点。Dify 工作流：参考答案 + rubric + 学生答案 → "分数建议 + 评语草稿"，老师一键采纳或改分。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比出题更容易被认可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，因为它直接省时间。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7.4 P1：AI 预警解释卡（与主线最贴）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学生看到的预警现在是固定话术。改成：触发原因（缺勤 5 次 / 允许 4 次）+ 距下一档差多少分 + 三条补救动作；数字全部来自 risk_state 的 data_quality_json，模型只做表述。1 到 2 人日，答辩加分最大。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7.5 P1：教师"自然语言查学情"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把 v1.0 的 9 个工具改造成 /api/ai/tools/*，Dify 用 HTTP 请求节点或 Agent 工具节点调用（host.docker.internal:8080），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Dify 不碰数据库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。这是"Agent 而不只是聊天机器人"的最好证据。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7.6 P1：课程知识库答疑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语料来自资料库与导学（后端抽文本上传），学生问"这题为什么选 B"，回答带引用（哪份课件第几页），无依据就拒答。把"资料库"从存储变成服务。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7.7 P2：班级学情周报（辅导员 / 教务）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按班聚合：本周新增预警、最低分项、出勤下滑 5 人、需要谈话名单。辅导员要"名单与理由"，不要图表。一个班一次调用，成本极低。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7.8 P2：主观题相似度聚类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同一道简答题的答案做 embedding 聚类，标出"高度相似组"交给老师判断。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只提示，不自动判抄袭。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7.9 建议不做的（避坑）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不要引入知识点本体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：本节全篇都在证明"不加也能做"，加了只会拖慢进度、增加维护。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不要让 AI 改判定数值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：一旦模型能改档位，第二阶段"可解释、可复现"的卖点就没了。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不要为 RAG 再装一个向量库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：Dify 自带 weaviate（或 qdrant profile），别再起 Milvus / Chroma。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不要把 Dify 指向业务库 3306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：它的迁移脚本会在库里建几十张表，风险与收益不成比例。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不要用 latest 或 main 镜像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：演示前夜自动升级是事故的经典开场。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不要做"AI 辅导员谈心"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：心理相关只提示"建议关注"，不给结论。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8 里程碑与工作量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按"一人全职、每天 6 小时有效开发"估算，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约 16.5 人日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（比含知识点的版本少 4.5 人日，主要省在不用建本体、不用挂 274 道题）。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表8-1 第三阶段里程碑（Dify 版）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270"/>
        <w:gridCol w:w="3628"/>
        <w:gridCol w:w="1814"/>
        <w:gridCol w:w="726"/>
        <w:gridCol w:w="1633"/>
      </w:tblGrid>
      <w:tr>
        <w:trPr>
          <w:tblHeader/>
        </w:trPr>
        <w:tc>
          <w:tcPr>
            <w:tcW w:type="dxa" w:w="127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里程碑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产出</w:t>
            </w:r>
          </w:p>
        </w:tc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人日</w:t>
            </w:r>
          </w:p>
        </w:tc>
        <w:tc>
          <w:tcPr>
            <w:tcW w:type="dxa" w:w="163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验收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M1 底座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Docker 起 Dify（8090）+ DashScope 供应商 + 回声工作流 + 后端 /api/ai/health + ai_run / ai_run_step / ai_usage 表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双栈可同时运行、AI 通道可探活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docker ps 全 Up；后端跑通一次 workflows/run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M2 出题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POI 抽文本 → markdown → 上传知识库 → 出题工作流 → 五道闸门 → 审题页 → 采纳入卷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ai_question_draft 全流程 + 教师端页面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4.5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3.6 的七项指标达标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M3 报告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FactPack 生成 → 规则归因 → 报告工作流 → 数字回验 → 学生端页面 + 反馈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ai_report 全流程 + 学生端与教师端页面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4.7 的六项指标达标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M4 问答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课程知识库（按课程建 dataset）+ Chatflow + 引用与拒答 + 学生端入口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问答闭环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20 个真实问题引用正确率 ≥ 85%，超范围能拒答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M5 治理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开关、日限额、脱敏、成本看板、运行历史页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治理层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关掉开关全站不报错；超额提示正确</w:t>
            </w:r>
          </w:p>
        </w:tc>
      </w:tr>
      <w:tr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M6 质量与交付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golden 集扩到 30 条 + 评测脚本 + 部署与备份文档 + DSL 进 Git + 演示脚本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评测报告 + 部署文档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换一台机器能按文档重建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若时间只够到 M3（10.5 人日）：出题与报告两条能力先上，问答与治理延后。答辩提问最集中的是"出题准不准、报告凭什么这么说"，而不是"有没有 RAG"。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9 演示脚本（5 分钟，接在第二阶段之后）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表9-1 加演路线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088"/>
        <w:gridCol w:w="4898"/>
        <w:gridCol w:w="3084"/>
      </w:tblGrid>
      <w:tr>
        <w:trPr>
          <w:tblHeader/>
        </w:trPr>
        <w:tc>
          <w:tcPr>
            <w:tcW w:type="dxa" w:w="108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489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要讲的一句话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0:00–0:40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 → 计基 01 班 → 课件 → 选一份 PPTX → AI 出题（5 单选 + 2 判断）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老师原来出这套题要 20 分钟，现在 30 秒出草稿，只审不改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0:40–1:30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审题弹窗：看"依据：第 12 页"、单题重生成、改一道、批量通过 → 加入试卷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每道题都能追到课件的具体一页，这是可解释的生成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1:30–2:20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 → 20250001 → 学习评价报告：结论 + 分项 + 正文 + 三个动作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报告里的每个数字都在系统里，模型只负责说人话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2:20–3:00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点「重做这几题」直接跳到练习；点「约答疑」跳到预约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报告的价值是动作，不是文字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3:00–3:40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 → 课程答疑：问"第 6 周那道链表题为什么错"，看到引用（课件第 12 页）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答不上来会明确拒答，不编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3:40–4:20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 → 问学情："计基 01 班谁最危险" → 看到工具调用轨迹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这不是聊天机器人，是能自己查库的智能体，每个数字可追溯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4:20–4:50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地址栏展示 localhost:8090（Dify 控制台）与 localhost:5173（业务系统）并存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两套系统各司其职：Dify 生成，业务系统存权威数据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4:50–5:00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关掉 AI 开关，刷新页面：AI 入口消失、原有功能正常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是可插拔能力，不是单点依赖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10 风险登记表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表10-1 主要风险与应对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358"/>
        <w:gridCol w:w="1814"/>
        <w:gridCol w:w="726"/>
        <w:gridCol w:w="4172"/>
      </w:tblGrid>
      <w:tr>
        <w:trPr>
          <w:tblHeader/>
        </w:trPr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影响</w:t>
            </w:r>
          </w:p>
        </w:tc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概率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应对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Docker Desktop 内存不足或 WSL2 卡顿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起不来或很慢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中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把 Docker VM 调到 8 GiB；演示前重启 Docker Desktop 并预热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8090 / 8443 被占用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起不了容器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低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先用 netstat 查；override 里换端口，.env 只改 EXPOSE_*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镜像拉不动（网络）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部署中断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中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提前在有网机器 pull 并 save；或换镜像加速器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PPTX 抽不出文本（图片型）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出题不可用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高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检测文本密度并提示改用可复制文本或粘贴；不承诺 OCR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模型额度耗尽或 dashscope 不可达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生成失败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中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演示前查余额；ai.enabled=false 整体降级；预生成一批结果缓存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工作流改坏或升级不兼容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功能异常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中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DSL 进 Git + 升级前备份；固定镜像 tag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生成题目质量差、老师不用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功能形同虚设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中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五道闸门 + 依据片段 + 单题重生成；先 1 门课试点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报告出现错误数字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信任崩塌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中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数字白名单回验 + 模板兜底 + 抽查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与业务库混用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数据污染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低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只用容器内 Postgres，绝不指向 3306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隐私（成绩 / 心理问卷）外发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合规风险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中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脱敏 + 最小化 + 审计 + 不训练承诺；心理数据不进模型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成本失控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预算超支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低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按用户与场景限额 + 熔断 + 成本看板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11 附录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11.1 后端接口草案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表11-1 新增接口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991"/>
        <w:gridCol w:w="1270"/>
        <w:gridCol w:w="3809"/>
      </w:tblGrid>
      <w:tr>
        <w:trPr>
          <w:tblHeader/>
        </w:trPr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方法与路径</w:t>
            </w:r>
          </w:p>
        </w:tc>
        <w:tc>
          <w:tcPr>
            <w:tcW w:type="dxa" w:w="127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380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/api/teacher/ai/questions/generate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提交生成任务，返回 taskId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/api/teacher/ai/tasks/{taskId}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任务进度与逐题结果（轮询）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/api/teacher/ai/questions/{draftId}/review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通过 / 改后通过 / 弃用（可批量）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/api/teacher/ai/questions/{draftId}/adopt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采纳入卷（新建 DRAFT 卷或追加分组）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/api/teacher/ai/reports/generate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/ 教务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按班批量生成报告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/api/student/reports、/{id}、/{id}/feedback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报告列表 / 详情 / 反馈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/api/teacher/ai/ask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自然语言学情（转 Dify，返回答案 + 工具轨迹）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/api/student/ai/qa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课程问答（返回答案 + 引用；无依据拒答）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/api/admin/ai/usage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成本与调用统计</w:t>
            </w:r>
          </w:p>
        </w:tc>
      </w:tr>
      <w:tr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GET /api/ai/health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内部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可达性与模型可用性探活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11.2 与 Dify 对接的关键参数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表11-2 调用清单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628"/>
        <w:gridCol w:w="1995"/>
        <w:gridCol w:w="3447"/>
      </w:tblGrid>
      <w:tr>
        <w:trPr>
          <w:tblHeader/>
        </w:trPr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Dify 接口</w:t>
            </w:r>
          </w:p>
        </w:tc>
        <w:tc>
          <w:tcPr>
            <w:tcW w:type="dxa" w:w="199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344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关键参数</w:t>
            </w:r>
          </w:p>
        </w:tc>
      </w:tr>
      <w:tr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/v1/workflows/run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跑出题 / 报告工作流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inputs（结构化）、response_mode=blocking、user=教师ID-任务ID</w:t>
            </w:r>
          </w:p>
        </w:tc>
      </w:tr>
      <w:tr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/v1/chat-messages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课程问答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query、conversation_id、user、inputs</w:t>
            </w:r>
          </w:p>
        </w:tc>
      </w:tr>
      <w:tr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/v1/files/upload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上传课件或文本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multipart，user</w:t>
            </w:r>
          </w:p>
        </w:tc>
      </w:tr>
      <w:tr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/v1/datasets/{id}/document/create-by-text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文本入库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name、text、process_rule（分段 500 / 重叠 50）</w:t>
            </w:r>
          </w:p>
        </w:tc>
      </w:tr>
      <w:tr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POST /v1/datasets/{id}/retrieve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检索测试或自建引用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query、retrieval_model</w:t>
            </w:r>
          </w:p>
        </w:tc>
      </w:tr>
      <w:tr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鉴权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所有调用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Authorization: Bearer &lt;App API Key&gt;（应用级）或 &lt;Dataset API Key&gt;（知识库级）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11.3 出题 Prompt 骨架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System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：你是高校课程命题助手，服务对象是任课教师。只依据给定材料命题，不引入材料之外的知识，不编造公式或代码细节。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【材料片段】（来自《课程名》第 N 周课件，第 X 到 Y 页）：……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【已有分组名】（沿用统一命名，避免同义分裂）：线性表 / 链表操作 / 栈与队列 ……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【题型】单选；【数量】2；【难度】medium；【分值】2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【输出】严格 JSON 数组，每项含 stem / options / answer / analysis / group_name / source_pages；题干不得出现"根据材料"等指代词。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11.4 参考资料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Dify 官方部署文档（硬件门槛与 Docker Compose 步骤）：https://docs.dify.ai/en/self-host/deploy/quick-start/docker-compose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Dify 环境变量说明：https://docs.dify.ai/en/self-host/deploy/configuration/environments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Dify 源码 api/constants/__init__.py（决定支持的扩展名，pptx 仅在 ETL_TYPE=Unstructured 时可用）：https://github.com/langgenius/dify/blob/main/api/constants/__init__.py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Dify 官方 compose（只有 nginx 与 plugin_daemon 发布端口）：https://github.com/langgenius/dify/blob/main/docker/docker-compose.yaml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Dify 镜像 tag 列表（当前 1.18.x）：https://hub.docker.com/r/langgenius/dify-api/tags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阿里云百炼模型价格（以控制台为准）：https://www.alibabacloud.com/help/zh/model-studio/model-pricing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11.5 需要你确认的 6 件事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Dify 版本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：固定 1.18.x 可以吗？（若要更稳，选上一个次版本的最新 hotfix）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Dify 数据库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：用容器内 Postgres（推荐），还是指定 MySQL 容器？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不建议指向现有 3306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端口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：8090 / 8443 是否可以？（若还要给别的服务留 80 / 443，我再换）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出题范围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：只考本节课，还是允许指定"第 3 到 5 章"（跨课件检索）？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5．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报告可见性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：只给学生本人，还是同时给任课教师与辅导员？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6．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心理问卷数据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是否进 AI 分析（我的建议：不进，只做规则提示）。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1"/>
        <w:szCs w:val="21"/>
      </w:rPr>
    </w:rPrDefault>
    <w:pPrDefault>
      <w:pPr>
        <w:spacing w:after="8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2026-10-26T13:57:34.393Z</dcterms:created>
  <dcterms:modified xsi:type="dcterms:W3CDTF">2026-10-26T13:57:34.394Z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