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0B70" w14:textId="41F540D0" w:rsidR="00CC1D5E" w:rsidRDefault="00FA2157">
      <w:r>
        <w:rPr>
          <w:rFonts w:hint="eastAsia"/>
        </w:rPr>
        <w:t>最后的问题反馈</w:t>
      </w:r>
    </w:p>
    <w:p w14:paraId="1D28AC46" w14:textId="3C65B2E6" w:rsidR="00FA2157" w:rsidRDefault="00FA2157">
      <w:r>
        <w:rPr>
          <w:rFonts w:hint="eastAsia"/>
        </w:rPr>
        <w:t>学生端</w:t>
      </w:r>
    </w:p>
    <w:p w14:paraId="5169AE48" w14:textId="498E4BE5" w:rsidR="00FA2157" w:rsidRDefault="00FA2157" w:rsidP="00FA2157">
      <w:pPr>
        <w:pStyle w:val="a9"/>
        <w:numPr>
          <w:ilvl w:val="0"/>
          <w:numId w:val="1"/>
        </w:numPr>
      </w:pPr>
      <w:r>
        <w:rPr>
          <w:rFonts w:hint="eastAsia"/>
        </w:rPr>
        <w:t>主页展示的课程上</w:t>
      </w:r>
      <w:r w:rsidRPr="00FA2157">
        <w:t>ASSESS</w:t>
      </w:r>
      <w:r>
        <w:rPr>
          <w:rFonts w:hint="eastAsia"/>
        </w:rPr>
        <w:t>，</w:t>
      </w:r>
      <w:r w:rsidRPr="00FA2157">
        <w:t>EXAM</w:t>
      </w:r>
      <w:r>
        <w:rPr>
          <w:rFonts w:hint="eastAsia"/>
        </w:rPr>
        <w:t>什么意思</w:t>
      </w:r>
    </w:p>
    <w:p w14:paraId="3CADBD78" w14:textId="4648FEBC" w:rsidR="00FA2157" w:rsidRDefault="00FA2157" w:rsidP="00FA2157">
      <w:pPr>
        <w:pStyle w:val="a9"/>
        <w:numPr>
          <w:ilvl w:val="0"/>
          <w:numId w:val="1"/>
        </w:numPr>
      </w:pPr>
      <w:r w:rsidRPr="00FA2157">
        <w:drawing>
          <wp:inline distT="0" distB="0" distL="0" distR="0" wp14:anchorId="796151FA" wp14:editId="624B881C">
            <wp:extent cx="5274310" cy="3498850"/>
            <wp:effectExtent l="0" t="0" r="2540" b="6350"/>
            <wp:docPr id="202594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1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E947" w14:textId="16F1EFD0" w:rsidR="00FA2157" w:rsidRDefault="00FA2157" w:rsidP="00FA2157">
      <w:pPr>
        <w:pStyle w:val="a9"/>
        <w:ind w:left="360"/>
      </w:pPr>
      <w:r>
        <w:rPr>
          <w:rFonts w:hint="eastAsia"/>
        </w:rPr>
        <w:t>把我的课程这块占位多一些，放大一下课程展示栏，不一定非要整个页面就这么大，可以做成可以上下滑动的样子，放大一下课程展示</w:t>
      </w:r>
    </w:p>
    <w:p w14:paraId="7020F40F" w14:textId="6CC70385" w:rsidR="00FA2157" w:rsidRDefault="00FA2157" w:rsidP="00FA2157">
      <w:r>
        <w:rPr>
          <w:rFonts w:hint="eastAsia"/>
        </w:rPr>
        <w:t>教师端</w:t>
      </w:r>
    </w:p>
    <w:p w14:paraId="13619C5C" w14:textId="10D4BDFC" w:rsidR="008E2ADF" w:rsidRDefault="008E2ADF" w:rsidP="008E2AD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同上述学生端一样，把展示课程的占位多一些</w:t>
      </w:r>
    </w:p>
    <w:p w14:paraId="6C67CB1D" w14:textId="25B03E06" w:rsidR="00FA2157" w:rsidRDefault="00FA2157" w:rsidP="00FA2157">
      <w:pPr>
        <w:pStyle w:val="a9"/>
        <w:numPr>
          <w:ilvl w:val="0"/>
          <w:numId w:val="2"/>
        </w:numPr>
      </w:pPr>
      <w:r>
        <w:rPr>
          <w:rFonts w:hint="eastAsia"/>
        </w:rPr>
        <w:t>课程考勤过后确定提交后应该不能修改。增加一个确定保存上传的按钮，然后有弹窗提醒，保存上传后就不能再修改了</w:t>
      </w:r>
    </w:p>
    <w:p w14:paraId="6B7A5B9F" w14:textId="22D88122" w:rsidR="00FA2157" w:rsidRDefault="00FA2157" w:rsidP="00FA2157">
      <w:pPr>
        <w:pStyle w:val="a9"/>
        <w:numPr>
          <w:ilvl w:val="0"/>
          <w:numId w:val="2"/>
        </w:numPr>
      </w:pPr>
      <w:r>
        <w:rPr>
          <w:rFonts w:hint="eastAsia"/>
        </w:rPr>
        <w:t>考勤的批量导入没有模板，生成一个模板</w:t>
      </w:r>
    </w:p>
    <w:p w14:paraId="06FCBED2" w14:textId="684CE02C" w:rsidR="00FA2157" w:rsidRDefault="00FA2157" w:rsidP="00FA2157">
      <w:pPr>
        <w:pStyle w:val="a9"/>
        <w:numPr>
          <w:ilvl w:val="0"/>
          <w:numId w:val="2"/>
        </w:numPr>
      </w:pPr>
      <w:r>
        <w:rPr>
          <w:rFonts w:hint="eastAsia"/>
        </w:rPr>
        <w:t>教师端进入</w:t>
      </w:r>
      <w:hyperlink r:id="rId8" w:history="1">
        <w:r w:rsidRPr="00E63C66">
          <w:rPr>
            <w:rStyle w:val="af2"/>
          </w:rPr>
          <w:t>http://localhost:5173/#/teacher/grading?paperId=2002</w:t>
        </w:r>
      </w:hyperlink>
      <w:r>
        <w:rPr>
          <w:rFonts w:hint="eastAsia"/>
        </w:rPr>
        <w:t>页面后无法点击批改批改作业等</w:t>
      </w:r>
    </w:p>
    <w:p w14:paraId="1CF47857" w14:textId="1F366A40" w:rsidR="00FA2157" w:rsidRDefault="00FA2157" w:rsidP="00FA2157">
      <w:r>
        <w:rPr>
          <w:rFonts w:hint="eastAsia"/>
        </w:rPr>
        <w:t>导员端</w:t>
      </w:r>
    </w:p>
    <w:p w14:paraId="0616234A" w14:textId="7397584B" w:rsidR="00FA2157" w:rsidRDefault="00FA2157" w:rsidP="00FA2157">
      <w:pPr>
        <w:pStyle w:val="a9"/>
        <w:numPr>
          <w:ilvl w:val="0"/>
          <w:numId w:val="3"/>
        </w:numPr>
      </w:pPr>
      <w:r>
        <w:rPr>
          <w:rFonts w:hint="eastAsia"/>
        </w:rPr>
        <w:t>你看</w:t>
      </w:r>
      <w:hyperlink r:id="rId9" w:history="1">
        <w:r w:rsidRPr="00E63C66">
          <w:rPr>
            <w:rStyle w:val="af2"/>
          </w:rPr>
          <w:t>http://localhost:5173/#/counselor/focus</w:t>
        </w:r>
        <w:r w:rsidRPr="00E63C66">
          <w:rPr>
            <w:rStyle w:val="af2"/>
          </w:rPr>
          <w:t>，</w:t>
        </w:r>
        <w:r w:rsidRPr="00E63C66">
          <w:rPr>
            <w:rStyle w:val="af2"/>
          </w:rPr>
          <w:t>http://localhost:5173/#/counselor/interventions</w:t>
        </w:r>
        <w:r w:rsidRPr="00E63C66">
          <w:rPr>
            <w:rStyle w:val="af2"/>
          </w:rPr>
          <w:t>，</w:t>
        </w:r>
        <w:r w:rsidRPr="00E63C66">
          <w:rPr>
            <w:rStyle w:val="af2"/>
          </w:rPr>
          <w:t>http://localhost:5173/#/counselor/questionnaires</w:t>
        </w:r>
      </w:hyperlink>
      <w:r>
        <w:rPr>
          <w:rFonts w:hint="eastAsia"/>
        </w:rPr>
        <w:t>。这些页面的下拉栏里只写了计算机一班没有标明是哪一级的，如果一个导员有两个班都是计算机一班但是不同级别怎么办，会不会有影响，干扰。标注清楚那一级别哪一级别。</w:t>
      </w:r>
    </w:p>
    <w:p w14:paraId="2E623595" w14:textId="42C5576F" w:rsidR="00FA2157" w:rsidRDefault="00785C39" w:rsidP="00785C39">
      <w:r>
        <w:rPr>
          <w:rFonts w:hint="eastAsia"/>
        </w:rPr>
        <w:t>教务（管理员端口）</w:t>
      </w:r>
    </w:p>
    <w:p w14:paraId="5EFE19AA" w14:textId="7081C6F2" w:rsidR="00785C39" w:rsidRDefault="001056C8" w:rsidP="001056C8">
      <w:pPr>
        <w:pStyle w:val="a9"/>
        <w:numPr>
          <w:ilvl w:val="0"/>
          <w:numId w:val="4"/>
        </w:numPr>
      </w:pPr>
      <w:hyperlink r:id="rId10" w:history="1">
        <w:r w:rsidRPr="00E63C66">
          <w:rPr>
            <w:rStyle w:val="af2"/>
          </w:rPr>
          <w:t>http://localhost:5173/#/admin/offerings</w:t>
        </w:r>
      </w:hyperlink>
      <w:r>
        <w:rPr>
          <w:rFonts w:hint="eastAsia"/>
        </w:rPr>
        <w:t>。排课这里确定有效课次后应该直接锁死，这里能一直点这个确定按钮</w:t>
      </w:r>
    </w:p>
    <w:p w14:paraId="26E00B96" w14:textId="77777777" w:rsidR="001056C8" w:rsidRDefault="001056C8" w:rsidP="001056C8">
      <w:pPr>
        <w:rPr>
          <w:rFonts w:hint="eastAsia"/>
        </w:rPr>
      </w:pPr>
    </w:p>
    <w:sectPr w:rsidR="00105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3EF1" w14:textId="77777777" w:rsidR="00692C48" w:rsidRDefault="00692C48" w:rsidP="00FA2157">
      <w:pPr>
        <w:rPr>
          <w:rFonts w:hint="eastAsia"/>
        </w:rPr>
      </w:pPr>
      <w:r>
        <w:separator/>
      </w:r>
    </w:p>
  </w:endnote>
  <w:endnote w:type="continuationSeparator" w:id="0">
    <w:p w14:paraId="5FDAF8CF" w14:textId="77777777" w:rsidR="00692C48" w:rsidRDefault="00692C48" w:rsidP="00FA21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1A90" w14:textId="77777777" w:rsidR="00692C48" w:rsidRDefault="00692C48" w:rsidP="00FA2157">
      <w:pPr>
        <w:rPr>
          <w:rFonts w:hint="eastAsia"/>
        </w:rPr>
      </w:pPr>
      <w:r>
        <w:separator/>
      </w:r>
    </w:p>
  </w:footnote>
  <w:footnote w:type="continuationSeparator" w:id="0">
    <w:p w14:paraId="164AC029" w14:textId="77777777" w:rsidR="00692C48" w:rsidRDefault="00692C48" w:rsidP="00FA21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85F"/>
    <w:multiLevelType w:val="hybridMultilevel"/>
    <w:tmpl w:val="705C1044"/>
    <w:lvl w:ilvl="0" w:tplc="BABC5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4B03E6"/>
    <w:multiLevelType w:val="hybridMultilevel"/>
    <w:tmpl w:val="24C4DA48"/>
    <w:lvl w:ilvl="0" w:tplc="24D0B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F3129D"/>
    <w:multiLevelType w:val="hybridMultilevel"/>
    <w:tmpl w:val="1494F0C6"/>
    <w:lvl w:ilvl="0" w:tplc="9A508ED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880590"/>
    <w:multiLevelType w:val="hybridMultilevel"/>
    <w:tmpl w:val="060EBB9E"/>
    <w:lvl w:ilvl="0" w:tplc="C11CD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8509756">
    <w:abstractNumId w:val="3"/>
  </w:num>
  <w:num w:numId="2" w16cid:durableId="1163547351">
    <w:abstractNumId w:val="2"/>
  </w:num>
  <w:num w:numId="3" w16cid:durableId="244386182">
    <w:abstractNumId w:val="1"/>
  </w:num>
  <w:num w:numId="4" w16cid:durableId="14198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74"/>
    <w:rsid w:val="001056C8"/>
    <w:rsid w:val="002C2252"/>
    <w:rsid w:val="00692C48"/>
    <w:rsid w:val="00785C39"/>
    <w:rsid w:val="008E2ADF"/>
    <w:rsid w:val="00CC1D5E"/>
    <w:rsid w:val="00D93874"/>
    <w:rsid w:val="00FA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452610"/>
  <w15:chartTrackingRefBased/>
  <w15:docId w15:val="{97A8FED0-EF36-4BCF-BA87-5E685A59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38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8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8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8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8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8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8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8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8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8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8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38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8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8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8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8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8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8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8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8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8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8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8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21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21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21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2157"/>
    <w:rPr>
      <w:sz w:val="18"/>
      <w:szCs w:val="18"/>
    </w:rPr>
  </w:style>
  <w:style w:type="character" w:styleId="af2">
    <w:name w:val="Hyperlink"/>
    <w:basedOn w:val="a0"/>
    <w:uiPriority w:val="99"/>
    <w:unhideWhenUsed/>
    <w:rsid w:val="00FA215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A2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#/teacher/grading?paperId=20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5173/#/admin/offer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#/counselor/focus&#65292;http://localhost:5173/#/counselor/interventions&#65292;http://localhost:5173/#/counselor/questionnaire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4</cp:revision>
  <dcterms:created xsi:type="dcterms:W3CDTF">2026-10-22T07:58:00Z</dcterms:created>
  <dcterms:modified xsi:type="dcterms:W3CDTF">2026-10-22T08:18:00Z</dcterms:modified>
</cp:coreProperties>
</file>