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08A75" w14:textId="77777777" w:rsidR="00D52CD4" w:rsidRDefault="00000000">
      <w:pPr>
        <w:pStyle w:val="aa"/>
        <w:jc w:val="center"/>
      </w:pPr>
      <w:r>
        <w:rPr>
          <w:rFonts w:ascii="微软雅黑" w:eastAsia="微软雅黑" w:hAnsi="微软雅黑"/>
          <w:sz w:val="48"/>
        </w:rPr>
        <w:t>N2-Grammar-Companion 版本规划书</w:t>
      </w:r>
    </w:p>
    <w:p w14:paraId="58ACB98A" w14:textId="77777777" w:rsidR="00D52CD4" w:rsidRDefault="00000000">
      <w:pPr>
        <w:jc w:val="center"/>
        <w:rPr>
          <w:rFonts w:hint="eastAsia"/>
        </w:rPr>
      </w:pPr>
      <w:r>
        <w:rPr>
          <w:color w:val="606060"/>
          <w:sz w:val="28"/>
        </w:rPr>
        <w:t>日语 N2 智能查询助手 —— V0 手搓版 + V1 LangChain 版（修订版 v2）</w:t>
      </w:r>
    </w:p>
    <w:p w14:paraId="7556D9E4" w14:textId="77777777" w:rsidR="00D52CD4" w:rsidRDefault="00000000">
      <w:pPr>
        <w:jc w:val="center"/>
        <w:rPr>
          <w:rFonts w:hint="eastAsia"/>
        </w:rPr>
      </w:pPr>
      <w:r>
        <w:rPr>
          <w:color w:val="606060"/>
        </w:rPr>
        <w:t>一句话定位：面向 N2 备考者的日语语法检索助手，重点解决“中文提问 → 日文语法库”的跨语言召回，并用可复现的评测数据量化每一次优化决策。</w:t>
      </w:r>
    </w:p>
    <w:p w14:paraId="1FF1FC36" w14:textId="77777777" w:rsidR="00D52CD4" w:rsidRDefault="00D52CD4">
      <w:pPr>
        <w:rPr>
          <w:rFonts w:hint="eastAsia"/>
        </w:rPr>
      </w:pPr>
    </w:p>
    <w:p w14:paraId="21656B2D" w14:textId="77777777" w:rsidR="00D52CD4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〇、本版修订说明（v1 → v2）</w:t>
      </w:r>
    </w:p>
    <w:p w14:paraId="4ACD62BB" w14:textId="77777777" w:rsidR="00D52CD4" w:rsidRDefault="00000000">
      <w:pPr>
        <w:rPr>
          <w:rFonts w:hint="eastAsia"/>
          <w:lang w:eastAsia="zh-CN"/>
        </w:rPr>
      </w:pPr>
      <w:r>
        <w:rPr>
          <w:lang w:eastAsia="zh-CN"/>
        </w:rPr>
        <w:t>初版是一份“功能完整”的施工图，但深度停留在教程级：数据量太小、评测不足以支撑结论、最能体现工程能力的部分被写进了“局限”。本版针对这三点做了结构性调整。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09"/>
        <w:gridCol w:w="1114"/>
        <w:gridCol w:w="2377"/>
        <w:gridCol w:w="2579"/>
        <w:gridCol w:w="2377"/>
      </w:tblGrid>
      <w:tr w:rsidR="00D52CD4" w14:paraId="5589C1C4" w14:textId="77777777">
        <w:tc>
          <w:tcPr>
            <w:tcW w:w="1728" w:type="dxa"/>
          </w:tcPr>
          <w:p w14:paraId="4451816A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#</w:t>
            </w:r>
          </w:p>
        </w:tc>
        <w:tc>
          <w:tcPr>
            <w:tcW w:w="1728" w:type="dxa"/>
          </w:tcPr>
          <w:p w14:paraId="05DEA56A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修订点</w:t>
            </w:r>
          </w:p>
        </w:tc>
        <w:tc>
          <w:tcPr>
            <w:tcW w:w="1728" w:type="dxa"/>
          </w:tcPr>
          <w:p w14:paraId="497C882F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初版</w:t>
            </w:r>
          </w:p>
        </w:tc>
        <w:tc>
          <w:tcPr>
            <w:tcW w:w="1728" w:type="dxa"/>
          </w:tcPr>
          <w:p w14:paraId="49814126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修订版</w:t>
            </w:r>
          </w:p>
        </w:tc>
        <w:tc>
          <w:tcPr>
            <w:tcW w:w="1728" w:type="dxa"/>
          </w:tcPr>
          <w:p w14:paraId="7EAD32FB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为什么改</w:t>
            </w:r>
          </w:p>
        </w:tc>
      </w:tr>
      <w:tr w:rsidR="00D52CD4" w14:paraId="63A2A554" w14:textId="77777777">
        <w:tc>
          <w:tcPr>
            <w:tcW w:w="1728" w:type="dxa"/>
          </w:tcPr>
          <w:p w14:paraId="20DB5C57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A722ACF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Embedding 选型</w:t>
            </w:r>
          </w:p>
        </w:tc>
        <w:tc>
          <w:tcPr>
            <w:tcW w:w="1728" w:type="dxa"/>
          </w:tcPr>
          <w:p w14:paraId="28E0F954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2.1 表写“调用 Embedding 接口”，3.1 表写 sentence-transformers，自相矛盾</w:t>
            </w:r>
          </w:p>
        </w:tc>
        <w:tc>
          <w:tcPr>
            <w:tcW w:w="1728" w:type="dxa"/>
          </w:tcPr>
          <w:p w14:paraId="59C9D2D9" w14:textId="77777777" w:rsidR="00D52CD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定死默认方案 A（本地 bge-m3），给出方案 B（托管 API）与切换规则</w:t>
            </w:r>
          </w:p>
        </w:tc>
        <w:tc>
          <w:tcPr>
            <w:tcW w:w="1728" w:type="dxa"/>
          </w:tcPr>
          <w:p w14:paraId="2EAAA5AD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选型不确定就没法写 requirements、没法估计下载体积和启动时间</w:t>
            </w:r>
          </w:p>
        </w:tc>
      </w:tr>
      <w:tr w:rsidR="00D52CD4" w14:paraId="7F8A1296" w14:textId="77777777">
        <w:tc>
          <w:tcPr>
            <w:tcW w:w="1728" w:type="dxa"/>
          </w:tcPr>
          <w:p w14:paraId="71AD6C4B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5205ED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数据规模</w:t>
            </w:r>
          </w:p>
        </w:tc>
        <w:tc>
          <w:tcPr>
            <w:tcW w:w="1728" w:type="dxa"/>
          </w:tcPr>
          <w:p w14:paraId="65E3905C" w14:textId="77777777" w:rsidR="00D52CD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80 条语法 JSON 既当检索库又当评测集</w:t>
            </w:r>
          </w:p>
        </w:tc>
        <w:tc>
          <w:tcPr>
            <w:tcW w:w="1728" w:type="dxa"/>
          </w:tcPr>
          <w:p w14:paraId="6625F7FB" w14:textId="77777777" w:rsidR="00D52CD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拆成“文档集 3000+ chunk”与“黄金评测集 60 条 query”，两者分离</w:t>
            </w:r>
          </w:p>
        </w:tc>
        <w:tc>
          <w:tcPr>
            <w:tcW w:w="1728" w:type="dxa"/>
          </w:tcPr>
          <w:p w14:paraId="59A73ADD" w14:textId="77777777" w:rsidR="00D52CD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80 条数据下向量检索没有意义（关键词匹配就够），技术点体现不出来</w:t>
            </w:r>
          </w:p>
        </w:tc>
      </w:tr>
      <w:tr w:rsidR="00D52CD4" w14:paraId="6943BE36" w14:textId="77777777">
        <w:tc>
          <w:tcPr>
            <w:tcW w:w="1728" w:type="dxa"/>
          </w:tcPr>
          <w:p w14:paraId="6EF810AE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3DA4DDB8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评测体系</w:t>
            </w:r>
          </w:p>
        </w:tc>
        <w:tc>
          <w:tcPr>
            <w:tcW w:w="1728" w:type="dxa"/>
          </w:tcPr>
          <w:p w14:paraId="78DAB515" w14:textId="77777777" w:rsidR="00D52CD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20 条测试集，只报 Recall@3</w:t>
            </w:r>
          </w:p>
        </w:tc>
        <w:tc>
          <w:tcPr>
            <w:tcW w:w="1728" w:type="dxa"/>
          </w:tcPr>
          <w:p w14:paraId="7961CD47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60 条四层测试集 + Hit@1/MRR/拒答准确率 + 消融实验矩阵 + bad case 归因表</w:t>
            </w:r>
          </w:p>
        </w:tc>
        <w:tc>
          <w:tcPr>
            <w:tcW w:w="1728" w:type="dxa"/>
          </w:tcPr>
          <w:p w14:paraId="380D174D" w14:textId="77777777" w:rsidR="00D52CD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“80 条库里 Recall@3 ≥70%”经不起追问；消融实验是实习生简历里最稀缺的证据</w:t>
            </w:r>
          </w:p>
        </w:tc>
      </w:tr>
      <w:tr w:rsidR="00D52CD4" w14:paraId="07E3A953" w14:textId="77777777">
        <w:tc>
          <w:tcPr>
            <w:tcW w:w="1728" w:type="dxa"/>
          </w:tcPr>
          <w:p w14:paraId="66E50444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AE19F0F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工程化</w:t>
            </w:r>
          </w:p>
        </w:tc>
        <w:tc>
          <w:tcPr>
            <w:tcW w:w="1728" w:type="dxa"/>
          </w:tcPr>
          <w:p w14:paraId="3C9FF40B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FastAPI / PDF 解析 / 规模扩展全部列在“局限与迭代计划”</w:t>
            </w:r>
          </w:p>
        </w:tc>
        <w:tc>
          <w:tcPr>
            <w:tcW w:w="1728" w:type="dxa"/>
          </w:tcPr>
          <w:p w14:paraId="5F620B8F" w14:textId="77777777" w:rsidR="00D52CD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FastAPI 服务化 + 并发压测提升为必做里程碑 M6，局限只写真正没做的</w:t>
            </w:r>
          </w:p>
        </w:tc>
        <w:tc>
          <w:tcPr>
            <w:tcW w:w="1728" w:type="dxa"/>
          </w:tcPr>
          <w:p w14:paraId="4F624451" w14:textId="77777777" w:rsidR="00D52CD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主动交白卷是最亏的写法：这三条恰恰是面试官最想听的工程能力</w:t>
            </w:r>
          </w:p>
        </w:tc>
      </w:tr>
      <w:tr w:rsidR="00D52CD4" w14:paraId="42D30784" w14:textId="77777777">
        <w:tc>
          <w:tcPr>
            <w:tcW w:w="1728" w:type="dxa"/>
          </w:tcPr>
          <w:p w14:paraId="43E39D15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E0E16DC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目录命名</w:t>
            </w:r>
          </w:p>
        </w:tc>
        <w:tc>
          <w:tcPr>
            <w:tcW w:w="1728" w:type="dxa"/>
          </w:tcPr>
          <w:p w14:paraId="4D8F9C6F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2.5 写 v0_handcrafted/，3.4 </w:t>
            </w:r>
            <w:r>
              <w:rPr>
                <w:sz w:val="20"/>
              </w:rPr>
              <w:lastRenderedPageBreak/>
              <w:t>又写 02_mini_native_rag_jp/，与仓库实际不符</w:t>
            </w:r>
          </w:p>
        </w:tc>
        <w:tc>
          <w:tcPr>
            <w:tcW w:w="1728" w:type="dxa"/>
          </w:tcPr>
          <w:p w14:paraId="1971361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统一为 v0/ v1/ evaluation/ api/ data/</w:t>
            </w:r>
            <w:r>
              <w:rPr>
                <w:sz w:val="20"/>
              </w:rPr>
              <w:lastRenderedPageBreak/>
              <w:t>（与仓库现状一致）</w:t>
            </w:r>
          </w:p>
        </w:tc>
        <w:tc>
          <w:tcPr>
            <w:tcW w:w="1728" w:type="dxa"/>
          </w:tcPr>
          <w:p w14:paraId="27354CE0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命名不统一会让 import 路径、README、部署</w:t>
            </w:r>
            <w:r>
              <w:rPr>
                <w:sz w:val="20"/>
              </w:rPr>
              <w:lastRenderedPageBreak/>
              <w:t>脚本全都对不上</w:t>
            </w:r>
          </w:p>
        </w:tc>
      </w:tr>
      <w:tr w:rsidR="00D52CD4" w14:paraId="28316D3C" w14:textId="77777777">
        <w:tc>
          <w:tcPr>
            <w:tcW w:w="1728" w:type="dxa"/>
          </w:tcPr>
          <w:p w14:paraId="34D41A2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6</w:t>
            </w:r>
          </w:p>
        </w:tc>
        <w:tc>
          <w:tcPr>
            <w:tcW w:w="1728" w:type="dxa"/>
          </w:tcPr>
          <w:p w14:paraId="47FB799F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LangChain API</w:t>
            </w:r>
          </w:p>
        </w:tc>
        <w:tc>
          <w:tcPr>
            <w:tcW w:w="1728" w:type="dxa"/>
          </w:tcPr>
          <w:p w14:paraId="1575987D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ConversationBufferMemory / JSONLoader / 裸 BM25Retriever</w:t>
            </w:r>
          </w:p>
        </w:tc>
        <w:tc>
          <w:tcPr>
            <w:tcW w:w="1728" w:type="dxa"/>
          </w:tcPr>
          <w:p w14:paraId="5B67B11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RunnableWithMessageHistory 或 LangGraph checkpoint；自写 loader；BM25 接日语分词</w:t>
            </w:r>
          </w:p>
        </w:tc>
        <w:tc>
          <w:tcPr>
            <w:tcW w:w="1728" w:type="dxa"/>
          </w:tcPr>
          <w:p w14:paraId="3401128D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ConversationBufferMemory 在新版已移除，照抄教程会直接跑不起来</w:t>
            </w:r>
          </w:p>
        </w:tc>
      </w:tr>
      <w:tr w:rsidR="00D52CD4" w14:paraId="524F55B1" w14:textId="77777777">
        <w:tc>
          <w:tcPr>
            <w:tcW w:w="1728" w:type="dxa"/>
          </w:tcPr>
          <w:p w14:paraId="0B38719D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0F6B4D35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排期单位</w:t>
            </w:r>
          </w:p>
        </w:tc>
        <w:tc>
          <w:tcPr>
            <w:tcW w:w="1728" w:type="dxa"/>
          </w:tcPr>
          <w:p w14:paraId="227DB46F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按“每日任务”排（Day 1 ~ Day 10）</w:t>
            </w:r>
          </w:p>
        </w:tc>
        <w:tc>
          <w:tcPr>
            <w:tcW w:w="1728" w:type="dxa"/>
          </w:tcPr>
          <w:p w14:paraId="4B7FD96B" w14:textId="77777777" w:rsidR="00D52CD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改为里程碑 M1~M8，按“次”计量（每次 2~2.5 小时）</w:t>
            </w:r>
          </w:p>
        </w:tc>
        <w:tc>
          <w:tcPr>
            <w:tcW w:w="1728" w:type="dxa"/>
          </w:tcPr>
          <w:p w14:paraId="02C4C893" w14:textId="77777777" w:rsidR="00D52CD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每天一模块不现实，且一次没跟上整份计划就作废</w:t>
            </w:r>
          </w:p>
        </w:tc>
      </w:tr>
      <w:tr w:rsidR="00D52CD4" w14:paraId="23B41535" w14:textId="77777777">
        <w:tc>
          <w:tcPr>
            <w:tcW w:w="1728" w:type="dxa"/>
          </w:tcPr>
          <w:p w14:paraId="48973A2C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6C9F96C7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日语场景深化</w:t>
            </w:r>
          </w:p>
        </w:tc>
        <w:tc>
          <w:tcPr>
            <w:tcW w:w="1728" w:type="dxa"/>
          </w:tcPr>
          <w:p w14:paraId="4168469B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728" w:type="dxa"/>
          </w:tcPr>
          <w:p w14:paraId="58697AF4" w14:textId="77777777" w:rsidR="00D52CD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新增第八章：日语分词、读音标注、近义网络、易混辨析</w:t>
            </w:r>
          </w:p>
        </w:tc>
        <w:tc>
          <w:tcPr>
            <w:tcW w:w="1728" w:type="dxa"/>
          </w:tcPr>
          <w:p w14:paraId="619EC9E4" w14:textId="77777777" w:rsidR="00D52CD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这是本项目唯一的真差异化，通用 RAG 教程里没有，面试官一听就记住</w:t>
            </w:r>
          </w:p>
        </w:tc>
      </w:tr>
      <w:tr w:rsidR="00D52CD4" w14:paraId="449581BB" w14:textId="77777777">
        <w:tc>
          <w:tcPr>
            <w:tcW w:w="1728" w:type="dxa"/>
          </w:tcPr>
          <w:p w14:paraId="4E9E62E0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2D44164D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面试表达</w:t>
            </w:r>
          </w:p>
        </w:tc>
        <w:tc>
          <w:tcPr>
            <w:tcW w:w="1728" w:type="dxa"/>
          </w:tcPr>
          <w:p w14:paraId="2818432B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只列了“亮点”名词</w:t>
            </w:r>
          </w:p>
        </w:tc>
        <w:tc>
          <w:tcPr>
            <w:tcW w:w="1728" w:type="dxa"/>
          </w:tcPr>
          <w:p w14:paraId="45D58F21" w14:textId="77777777" w:rsidR="00D52CD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第十一章给出 30 秒叙述结构与决策叙事模板</w:t>
            </w:r>
          </w:p>
        </w:tc>
        <w:tc>
          <w:tcPr>
            <w:tcW w:w="1728" w:type="dxa"/>
          </w:tcPr>
          <w:p w14:paraId="2CE0BBE8" w14:textId="77777777" w:rsidR="00D52CD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亮点是名词，面试官要听的是判断过程；同样的项目，表达决定成败</w:t>
            </w:r>
          </w:p>
        </w:tc>
      </w:tr>
      <w:tr w:rsidR="00D52CD4" w14:paraId="51DFE8F2" w14:textId="77777777">
        <w:tc>
          <w:tcPr>
            <w:tcW w:w="1728" w:type="dxa"/>
          </w:tcPr>
          <w:p w14:paraId="369EC398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03C25DD6" w14:textId="77777777" w:rsidR="00D52CD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环境准备（本次补充）</w:t>
            </w:r>
          </w:p>
        </w:tc>
        <w:tc>
          <w:tcPr>
            <w:tcW w:w="1728" w:type="dxa"/>
          </w:tcPr>
          <w:p w14:paraId="52969662" w14:textId="77777777" w:rsidR="00D52CD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无，选型建立在通用假设上</w:t>
            </w:r>
          </w:p>
        </w:tc>
        <w:tc>
          <w:tcPr>
            <w:tcW w:w="1728" w:type="dxa"/>
          </w:tcPr>
          <w:p w14:paraId="76141DEB" w14:textId="77777777" w:rsidR="00D52CD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2.1 / 2.2 / 2.3 改写为本机实测结论，并新增 2.4 开工准备清单</w:t>
            </w:r>
          </w:p>
        </w:tc>
        <w:tc>
          <w:tcPr>
            <w:tcW w:w="1728" w:type="dxa"/>
          </w:tcPr>
          <w:p w14:paraId="7CCCA4EC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决策必须建立在这台机器的实际能力上：torch 是 CPU 版、内存吃紧、C 盘空间不足、langchain-community 在 1.x 上仍是 alpha —— 这些都会直接改变做法</w:t>
            </w:r>
          </w:p>
        </w:tc>
      </w:tr>
    </w:tbl>
    <w:p w14:paraId="15F86575" w14:textId="77777777" w:rsidR="00D52CD4" w:rsidRDefault="00D52CD4">
      <w:pPr>
        <w:rPr>
          <w:rFonts w:hint="eastAsia"/>
        </w:rPr>
      </w:pPr>
    </w:p>
    <w:p w14:paraId="7558EF4D" w14:textId="77777777" w:rsidR="00D52CD4" w:rsidRDefault="00000000">
      <w:pPr>
        <w:rPr>
          <w:rFonts w:hint="eastAsia"/>
        </w:rPr>
      </w:pPr>
      <w:r>
        <w:br w:type="page"/>
      </w:r>
    </w:p>
    <w:p w14:paraId="6FE146D8" w14:textId="77777777" w:rsidR="00D52CD4" w:rsidRDefault="00000000">
      <w:pPr>
        <w:pStyle w:val="1"/>
      </w:pPr>
      <w:r>
        <w:rPr>
          <w:rFonts w:ascii="微软雅黑" w:eastAsia="微软雅黑" w:hAnsi="微软雅黑"/>
        </w:rPr>
        <w:lastRenderedPageBreak/>
        <w:t>一、项目定位与差异化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52CD4" w14:paraId="15EA22D2" w14:textId="77777777">
        <w:tc>
          <w:tcPr>
            <w:tcW w:w="4320" w:type="dxa"/>
          </w:tcPr>
          <w:p w14:paraId="3067BFA3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维度</w:t>
            </w:r>
          </w:p>
        </w:tc>
        <w:tc>
          <w:tcPr>
            <w:tcW w:w="4320" w:type="dxa"/>
          </w:tcPr>
          <w:p w14:paraId="172F8ABD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D52CD4" w14:paraId="01CA1DE4" w14:textId="77777777">
        <w:tc>
          <w:tcPr>
            <w:tcW w:w="4320" w:type="dxa"/>
          </w:tcPr>
          <w:p w14:paraId="52468191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目标用户</w:t>
            </w:r>
          </w:p>
        </w:tc>
        <w:tc>
          <w:tcPr>
            <w:tcW w:w="4320" w:type="dxa"/>
          </w:tcPr>
          <w:p w14:paraId="75E5891D" w14:textId="081975DB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N2 备考者（包括自己）</w:t>
            </w:r>
          </w:p>
        </w:tc>
      </w:tr>
      <w:tr w:rsidR="00D52CD4" w14:paraId="1A019998" w14:textId="77777777">
        <w:tc>
          <w:tcPr>
            <w:tcW w:w="4320" w:type="dxa"/>
          </w:tcPr>
          <w:p w14:paraId="41E96D26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核心场景</w:t>
            </w:r>
          </w:p>
        </w:tc>
        <w:tc>
          <w:tcPr>
            <w:tcW w:w="4320" w:type="dxa"/>
          </w:tcPr>
          <w:p w14:paraId="330D22EC" w14:textId="77777777" w:rsidR="00D52CD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输入“表示‘虽然’的语法有哪些”，返回 N2 语法 + 接续 + 读音 + 例句 + 出处</w:t>
            </w:r>
          </w:p>
        </w:tc>
      </w:tr>
      <w:tr w:rsidR="00D52CD4" w14:paraId="52FE712B" w14:textId="77777777">
        <w:tc>
          <w:tcPr>
            <w:tcW w:w="4320" w:type="dxa"/>
          </w:tcPr>
          <w:p w14:paraId="4A6E183C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差异化</w:t>
            </w:r>
          </w:p>
        </w:tc>
        <w:tc>
          <w:tcPr>
            <w:tcW w:w="4320" w:type="dxa"/>
          </w:tcPr>
          <w:p w14:paraId="7CA4A297" w14:textId="77777777" w:rsidR="00D52CD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不做通用 PDF 问答，聚焦日语语法垂直场景；解决中文提问检索日文语料这一具体问题</w:t>
            </w:r>
          </w:p>
        </w:tc>
      </w:tr>
      <w:tr w:rsidR="00D52CD4" w14:paraId="21936A05" w14:textId="77777777">
        <w:tc>
          <w:tcPr>
            <w:tcW w:w="4320" w:type="dxa"/>
          </w:tcPr>
          <w:p w14:paraId="06485145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技术看点</w:t>
            </w:r>
          </w:p>
        </w:tc>
        <w:tc>
          <w:tcPr>
            <w:tcW w:w="4320" w:type="dxa"/>
          </w:tcPr>
          <w:p w14:paraId="1F6284F5" w14:textId="77777777" w:rsidR="00D52CD4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跨语言召回、日语分词下的混合检索、重排序消融实验、可复现评测、服务化落地</w:t>
            </w:r>
          </w:p>
        </w:tc>
      </w:tr>
      <w:tr w:rsidR="00D52CD4" w14:paraId="3F276B3B" w14:textId="77777777">
        <w:tc>
          <w:tcPr>
            <w:tcW w:w="4320" w:type="dxa"/>
          </w:tcPr>
          <w:p w14:paraId="2F571271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双重价值</w:t>
            </w:r>
          </w:p>
        </w:tc>
        <w:tc>
          <w:tcPr>
            <w:tcW w:w="4320" w:type="dxa"/>
          </w:tcPr>
          <w:p w14:paraId="3A6B3D9C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写项目的同时整理 N2 语法知识，项目直接服务于备考</w:t>
            </w:r>
          </w:p>
        </w:tc>
      </w:tr>
    </w:tbl>
    <w:p w14:paraId="66497CF0" w14:textId="77777777" w:rsidR="00D52CD4" w:rsidRDefault="00D52CD4">
      <w:pPr>
        <w:rPr>
          <w:rFonts w:hint="eastAsia"/>
        </w:rPr>
      </w:pPr>
    </w:p>
    <w:p w14:paraId="2C4B0078" w14:textId="77777777" w:rsidR="00D52CD4" w:rsidRDefault="00000000">
      <w:pPr>
        <w:pStyle w:val="1"/>
      </w:pPr>
      <w:r>
        <w:rPr>
          <w:rFonts w:ascii="微软雅黑" w:eastAsia="微软雅黑" w:hAnsi="微软雅黑"/>
        </w:rPr>
        <w:t>二、开工前必须定死的三个决策（含本机实测）</w:t>
      </w:r>
    </w:p>
    <w:p w14:paraId="545DCA0B" w14:textId="77777777" w:rsidR="00D52CD4" w:rsidRDefault="00000000">
      <w:pPr>
        <w:rPr>
          <w:rFonts w:hint="eastAsia"/>
        </w:rPr>
      </w:pPr>
      <w:r>
        <w:rPr>
          <w:b/>
        </w:rPr>
        <w:t>初版最大的问题不是内容少，而是有互相矛盾的表述，而且选型建立在通用假设上。这三件事在写第一行代码前必须定下来，且必须按这台机器的实际能力来定，否则 requirements、目录结构和排期都会返工。</w:t>
      </w:r>
    </w:p>
    <w:p w14:paraId="2D1CE8A8" w14:textId="77777777" w:rsidR="00D52CD4" w:rsidRDefault="00000000">
      <w:pPr>
        <w:pStyle w:val="21"/>
      </w:pPr>
      <w:r>
        <w:rPr>
          <w:rFonts w:ascii="微软雅黑" w:eastAsia="微软雅黑" w:hAnsi="微软雅黑"/>
        </w:rPr>
        <w:t>2.1 决策一：Embedding 与重排序选型 → 结论：走本地模型</w:t>
      </w:r>
    </w:p>
    <w:p w14:paraId="491634A5" w14:textId="77777777" w:rsidR="00D52CD4" w:rsidRDefault="00000000">
      <w:pPr>
        <w:rPr>
          <w:rFonts w:hint="eastAsia"/>
        </w:rPr>
      </w:pPr>
      <w:r>
        <w:rPr>
          <w:b/>
        </w:rPr>
        <w:t>本机实测（开发机）：RTX 4060 Laptop 8GB 显存，驱动 572.70；内存 15.7GB（当前已用约 89%、可用约 1.6GB）；C 盘剩余 11.4GB、E 盘剩余 93GB；Python 3.14.4；已装 PyTorch 2.13.0+cpu。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2CD4" w14:paraId="68C2D87A" w14:textId="77777777">
        <w:tc>
          <w:tcPr>
            <w:tcW w:w="2880" w:type="dxa"/>
          </w:tcPr>
          <w:p w14:paraId="73EE7FF2" w14:textId="77777777" w:rsidR="00D52CD4" w:rsidRDefault="00D52CD4">
            <w:pPr>
              <w:rPr>
                <w:rFonts w:hint="eastAsia"/>
              </w:rPr>
            </w:pPr>
          </w:p>
        </w:tc>
        <w:tc>
          <w:tcPr>
            <w:tcW w:w="2880" w:type="dxa"/>
          </w:tcPr>
          <w:p w14:paraId="1FAF573C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方案 A（已选定）本地模型</w:t>
            </w:r>
          </w:p>
        </w:tc>
        <w:tc>
          <w:tcPr>
            <w:tcW w:w="2880" w:type="dxa"/>
          </w:tcPr>
          <w:p w14:paraId="24B25710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方案 B（保留为对照）托管 API</w:t>
            </w:r>
          </w:p>
        </w:tc>
      </w:tr>
      <w:tr w:rsidR="00D52CD4" w14:paraId="1D899C57" w14:textId="77777777">
        <w:tc>
          <w:tcPr>
            <w:tcW w:w="2880" w:type="dxa"/>
          </w:tcPr>
          <w:p w14:paraId="15F7AE18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组成</w:t>
            </w:r>
          </w:p>
        </w:tc>
        <w:tc>
          <w:tcPr>
            <w:tcW w:w="2880" w:type="dxa"/>
          </w:tcPr>
          <w:p w14:paraId="59DE862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sentence-transformers 加载 BAAI/bge-m3（fp16）；重排序 BAAI/bge-reranker-v2-m3</w:t>
            </w:r>
          </w:p>
        </w:tc>
        <w:tc>
          <w:tcPr>
            <w:tcW w:w="2880" w:type="dxa"/>
          </w:tcPr>
          <w:p w14:paraId="48CDE2FB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阿里百炼 text-embedding-v4 + gte-rerank-v2（以控制台当前可用型号为准）</w:t>
            </w:r>
          </w:p>
        </w:tc>
      </w:tr>
      <w:tr w:rsidR="00D52CD4" w14:paraId="339C2764" w14:textId="77777777">
        <w:tc>
          <w:tcPr>
            <w:tcW w:w="2880" w:type="dxa"/>
          </w:tcPr>
          <w:p w14:paraId="433F715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优点</w:t>
            </w:r>
          </w:p>
        </w:tc>
        <w:tc>
          <w:tcPr>
            <w:tcW w:w="2880" w:type="dxa"/>
          </w:tcPr>
          <w:p w14:paraId="73EB4E12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离线可跑、免费、可复现；8GB 显存可同时驻留两个模型（约 2.5GB）；面试可现场演示</w:t>
            </w:r>
          </w:p>
        </w:tc>
        <w:tc>
          <w:tcPr>
            <w:tcW w:w="2880" w:type="dxa"/>
          </w:tcPr>
          <w:p w14:paraId="251F0F56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零下载、启动快；不吃本机显存与内存</w:t>
            </w:r>
          </w:p>
        </w:tc>
      </w:tr>
      <w:tr w:rsidR="00D52CD4" w14:paraId="1E6E6C0B" w14:textId="77777777">
        <w:tc>
          <w:tcPr>
            <w:tcW w:w="2880" w:type="dxa"/>
          </w:tcPr>
          <w:p w14:paraId="089FF64E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代价</w:t>
            </w:r>
          </w:p>
        </w:tc>
        <w:tc>
          <w:tcPr>
            <w:tcW w:w="2880" w:type="dxa"/>
          </w:tcPr>
          <w:p w14:paraId="7BB8D30B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首次下载约 2~3GB；未升级 CUDA 前只能走 CPU，冷启动与批量编码较慢</w:t>
            </w:r>
          </w:p>
        </w:tc>
        <w:tc>
          <w:tcPr>
            <w:tcW w:w="2880" w:type="dxa"/>
          </w:tcPr>
          <w:p w14:paraId="7C853C7C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依赖网络与额度；断网无法演示；调用成本需自己记账</w:t>
            </w:r>
          </w:p>
        </w:tc>
      </w:tr>
      <w:tr w:rsidR="00D52CD4" w14:paraId="6757E949" w14:textId="77777777">
        <w:tc>
          <w:tcPr>
            <w:tcW w:w="2880" w:type="dxa"/>
          </w:tcPr>
          <w:p w14:paraId="0D339361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本机结论</w:t>
            </w:r>
          </w:p>
        </w:tc>
        <w:tc>
          <w:tcPr>
            <w:tcW w:w="2880" w:type="dxa"/>
          </w:tcPr>
          <w:p w14:paraId="0EA99841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选它。显存不是瓶颈，内存才是</w:t>
            </w:r>
          </w:p>
        </w:tc>
        <w:tc>
          <w:tcPr>
            <w:tcW w:w="2880" w:type="dxa"/>
          </w:tcPr>
          <w:p w14:paraId="1B42A8F1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保留为 E6 组消融实验的对照组</w:t>
            </w:r>
          </w:p>
        </w:tc>
      </w:tr>
    </w:tbl>
    <w:p w14:paraId="329D7727" w14:textId="77777777" w:rsidR="00D52CD4" w:rsidRDefault="00D52CD4">
      <w:pPr>
        <w:rPr>
          <w:rFonts w:hint="eastAsia"/>
        </w:rPr>
      </w:pPr>
    </w:p>
    <w:p w14:paraId="5DF0E0A4" w14:textId="77777777" w:rsidR="00D52CD4" w:rsidRDefault="00000000">
      <w:pPr>
        <w:rPr>
          <w:rFonts w:hint="eastAsia"/>
        </w:rPr>
      </w:pPr>
      <w:r>
        <w:rPr>
          <w:b/>
        </w:rPr>
        <w:t>选方案 A 之前必须先解决三件事（按优先级）：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2CD4" w14:paraId="4CF6CB72" w14:textId="77777777">
        <w:tc>
          <w:tcPr>
            <w:tcW w:w="2880" w:type="dxa"/>
          </w:tcPr>
          <w:p w14:paraId="7CE6ECBC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#</w:t>
            </w:r>
          </w:p>
        </w:tc>
        <w:tc>
          <w:tcPr>
            <w:tcW w:w="2880" w:type="dxa"/>
          </w:tcPr>
          <w:p w14:paraId="4214DD7C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问题（实测）</w:t>
            </w:r>
          </w:p>
        </w:tc>
        <w:tc>
          <w:tcPr>
            <w:tcW w:w="2880" w:type="dxa"/>
          </w:tcPr>
          <w:p w14:paraId="3581BB2F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处理方式</w:t>
            </w:r>
          </w:p>
        </w:tc>
      </w:tr>
      <w:tr w:rsidR="00D52CD4" w14:paraId="3A5B661E" w14:textId="77777777">
        <w:tc>
          <w:tcPr>
            <w:tcW w:w="2880" w:type="dxa"/>
          </w:tcPr>
          <w:p w14:paraId="32E7B84B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7E95F3F4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PyTorch 装的是 CPU 版（2.13.0+cpu），4060 完全用不上</w:t>
            </w:r>
          </w:p>
        </w:tc>
        <w:tc>
          <w:tcPr>
            <w:tcW w:w="2880" w:type="dxa"/>
          </w:tcPr>
          <w:p w14:paraId="59BCC842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先按 CPU 跑通 M1~M4，不要卡在第一周；把“升级 CUDA 版 torch”单独列为 M5 附近的小任务，在独立 venv 里做</w:t>
            </w:r>
          </w:p>
        </w:tc>
      </w:tr>
      <w:tr w:rsidR="00D52CD4" w14:paraId="600CE2CD" w14:textId="77777777">
        <w:tc>
          <w:tcPr>
            <w:tcW w:w="2880" w:type="dxa"/>
          </w:tcPr>
          <w:p w14:paraId="5F695414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66CB7288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 盘只剩 11.4GB，而模型缓存默认写在 C 盘</w:t>
            </w:r>
          </w:p>
        </w:tc>
        <w:tc>
          <w:tcPr>
            <w:tcW w:w="2880" w:type="dxa"/>
          </w:tcPr>
          <w:p w14:paraId="25F5C17F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把缓存改到 E 盘：环境变量 HF_HOME 与 TRANSFORMERS_CACHE 指向 E:\ai-agent-study\.hf_cache</w:t>
            </w:r>
          </w:p>
        </w:tc>
      </w:tr>
      <w:tr w:rsidR="00D52CD4" w14:paraId="558ABC0E" w14:textId="77777777">
        <w:tc>
          <w:tcPr>
            <w:tcW w:w="2880" w:type="dxa"/>
          </w:tcPr>
          <w:p w14:paraId="6965BF1E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7F61CA45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内存 15.7GB 已用 89%，两模型 + Gradio + 浏览器极易 OOM</w:t>
            </w:r>
          </w:p>
        </w:tc>
        <w:tc>
          <w:tcPr>
            <w:tcW w:w="2880" w:type="dxa"/>
          </w:tcPr>
          <w:p w14:paraId="6599BA3E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模型一律 fp16；按需加载（检索时才加载 embedder、重排时才加载 reranker）；开发时关掉 Steam 与多余浏览器标签</w:t>
            </w:r>
          </w:p>
        </w:tc>
      </w:tr>
    </w:tbl>
    <w:p w14:paraId="465D55A1" w14:textId="77777777" w:rsidR="00D52CD4" w:rsidRDefault="00D52CD4">
      <w:pPr>
        <w:rPr>
          <w:rFonts w:hint="eastAsia"/>
        </w:rPr>
      </w:pPr>
    </w:p>
    <w:p w14:paraId="05AAD496" w14:textId="77777777" w:rsidR="00D52CD4" w:rsidRDefault="00000000">
      <w:pPr>
        <w:rPr>
          <w:rFonts w:hint="eastAsia"/>
        </w:rPr>
      </w:pPr>
      <w:r>
        <w:t>关于 CUDA：实测 PyTorch 官方源上 cu126 / cu128 / cu129 均提供常规 cp314 的 Windows wheel（例如 torch-2.9.1+cu126-cp314-cp314-win_amd64.whl），所以升级可行。但注意这可能把 torch 从 2.13.0 回退到 2.9.x —— 不影响使用，只是必须放在独立 venv 中操作，避免污染当前全局环境。另外 Python 3.14 无需降级：faiss-cpu、fugashi 均有 cp314 wheel，sentence-transformers 与 transformers 是纯 Python 包。</w:t>
      </w:r>
    </w:p>
    <w:p w14:paraId="05AA42D5" w14:textId="77777777" w:rsidR="00D52CD4" w:rsidRDefault="00000000">
      <w:pPr>
        <w:rPr>
          <w:rFonts w:hint="eastAsia"/>
        </w:rPr>
      </w:pPr>
      <w:r>
        <w:rPr>
          <w:b/>
          <w:color w:val="C03030"/>
        </w:rPr>
        <w:t>关键提醒：不要用 bge-large-zh 之类的中文单语模型。它是纯中文模型，对日文召回天然差，而“中文提问检索日文语料”正是本项目要解决的核心问题本身。它在本项目里的唯一用途，是作为 E1 组的“故意选错的基线”，用数据证明跨语言这个问题真实存在。</w:t>
      </w:r>
    </w:p>
    <w:p w14:paraId="6FD28BAA" w14:textId="77777777" w:rsidR="00D52CD4" w:rsidRDefault="00000000">
      <w:pPr>
        <w:pStyle w:val="21"/>
      </w:pPr>
      <w:r>
        <w:rPr>
          <w:rFonts w:ascii="微软雅黑" w:eastAsia="微软雅黑" w:hAnsi="微软雅黑"/>
        </w:rPr>
        <w:lastRenderedPageBreak/>
        <w:t>2.2 决策二：目录与命名统一</w:t>
      </w:r>
    </w:p>
    <w:p w14:paraId="7B44F1FD" w14:textId="77777777" w:rsidR="00D52CD4" w:rsidRDefault="00000000">
      <w:pPr>
        <w:rPr>
          <w:rFonts w:hint="eastAsia"/>
        </w:rPr>
      </w:pPr>
      <w:r>
        <w:t>仓库实际目录是 v0/ 和 v1/，初版文档里却写成了 v0_handcrafted/ 与 v1_langchain/，还混用了 02_mini_native_rag_jp 和 02_mini-native-rag-jp 两种写法。全部统一为仓库现状，以本文件第四章的目录结构为准。</w:t>
      </w:r>
    </w:p>
    <w:p w14:paraId="1F047338" w14:textId="77777777" w:rsidR="00D52CD4" w:rsidRDefault="00000000">
      <w:pPr>
        <w:rPr>
          <w:rFonts w:hint="eastAsia"/>
        </w:rPr>
      </w:pPr>
      <w:r>
        <w:rPr>
          <w:b/>
        </w:rPr>
        <w:t>附加要求：v0/ 与 v1/ 的文件名必须一一对应。</w:t>
      </w:r>
    </w:p>
    <w:p w14:paraId="08C4EC03" w14:textId="77777777" w:rsidR="00D52CD4" w:rsidRDefault="00000000">
      <w:pPr>
        <w:rPr>
          <w:rFonts w:hint="eastAsia"/>
        </w:rPr>
      </w:pPr>
      <w:r>
        <w:rPr>
          <w:rFonts w:ascii="Consolas" w:hAnsi="Consolas"/>
          <w:sz w:val="18"/>
        </w:rPr>
        <w:t>v0/loader.py    ←→  v1/loader.py</w:t>
      </w:r>
      <w:r>
        <w:rPr>
          <w:rFonts w:ascii="Consolas" w:hAnsi="Consolas"/>
          <w:sz w:val="18"/>
        </w:rPr>
        <w:br/>
        <w:t>v0/chunker.py   ←→  v1/chunker.py</w:t>
      </w:r>
      <w:r>
        <w:rPr>
          <w:rFonts w:ascii="Consolas" w:hAnsi="Consolas"/>
          <w:sz w:val="18"/>
        </w:rPr>
        <w:br/>
        <w:t>v0/embedder.py  ←→  v1/embedder.py</w:t>
      </w:r>
      <w:r>
        <w:rPr>
          <w:rFonts w:ascii="Consolas" w:hAnsi="Consolas"/>
          <w:sz w:val="18"/>
        </w:rPr>
        <w:br/>
        <w:t>v0/retriever.py ←→  v1/retriever.py</w:t>
      </w:r>
      <w:r>
        <w:rPr>
          <w:rFonts w:ascii="Consolas" w:hAnsi="Consolas"/>
          <w:sz w:val="18"/>
        </w:rPr>
        <w:br/>
        <w:t>v0/generator.py ←→  v1/generator.py</w:t>
      </w:r>
    </w:p>
    <w:p w14:paraId="059ED934" w14:textId="77777777" w:rsidR="00D52CD4" w:rsidRDefault="00000000">
      <w:pPr>
        <w:rPr>
          <w:rFonts w:hint="eastAsia"/>
        </w:rPr>
      </w:pPr>
      <w:r>
        <w:t>好处：diff v0/retriever.py v1/retriever.py 就是天然的“手搓 vs 框架”对比材料，README 里那张对比表可以基于真实 diff 来写，而不是靠回忆。V1 一旦自由发挥，两个版本就无法逐文件对照，对比表也就失效了。</w:t>
      </w:r>
    </w:p>
    <w:p w14:paraId="39FF5684" w14:textId="77777777" w:rsidR="00D52CD4" w:rsidRDefault="00000000">
      <w:pPr>
        <w:pStyle w:val="21"/>
      </w:pPr>
      <w:r>
        <w:rPr>
          <w:rFonts w:ascii="微软雅黑" w:eastAsia="微软雅黑" w:hAnsi="微软雅黑"/>
        </w:rPr>
        <w:t>2.3 决策三：依赖版本与新版 LangChain 的坑</w:t>
      </w:r>
    </w:p>
    <w:p w14:paraId="13A6C964" w14:textId="77777777" w:rsidR="00D52CD4" w:rsidRDefault="00000000">
      <w:pPr>
        <w:rPr>
          <w:rFonts w:hint="eastAsia"/>
        </w:rPr>
      </w:pPr>
      <w:r>
        <w:rPr>
          <w:b/>
        </w:rPr>
        <w:t>本机实测已装：langchain 1.3.18、langchain-core 1.6.1、langgraph 1.2.11、langchain-openai 1.6.0、gradio 6.26.0、fastapi 0.141.1。也就是说本项目处在 LangChain 1.x 时代，网上绝大多数教程（0.1~0.3 时期）对不上。</w:t>
      </w:r>
    </w:p>
    <w:p w14:paraId="0088C717" w14:textId="77777777" w:rsidR="00D52CD4" w:rsidRDefault="00000000">
      <w:pPr>
        <w:rPr>
          <w:rFonts w:hint="eastAsia"/>
        </w:rPr>
      </w:pPr>
      <w:r>
        <w:rPr>
          <w:b/>
        </w:rPr>
        <w:t>最关键的一条实测结论：langchain-community 在 1.x 线上最新版是 1.0.0a1，仍属 alpha。而初版想用的便利检索器（FAISS / BM25Retriever / HuggingFaceEmbeddings / EnsembleRetriever）大半都在这个包里。因此 V1 的正确策略是：检索层保持自研，只让框架负责编排与状态管理。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69"/>
        <w:gridCol w:w="3107"/>
      </w:tblGrid>
      <w:tr w:rsidR="00D52CD4" w14:paraId="34754F06" w14:textId="77777777">
        <w:tc>
          <w:tcPr>
            <w:tcW w:w="2880" w:type="dxa"/>
          </w:tcPr>
          <w:p w14:paraId="1A4A74F4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初版想用</w:t>
            </w:r>
          </w:p>
        </w:tc>
        <w:tc>
          <w:tcPr>
            <w:tcW w:w="2880" w:type="dxa"/>
          </w:tcPr>
          <w:p w14:paraId="357585F1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1.x 下的问题</w:t>
            </w:r>
          </w:p>
        </w:tc>
        <w:tc>
          <w:tcPr>
            <w:tcW w:w="2880" w:type="dxa"/>
          </w:tcPr>
          <w:p w14:paraId="78A03099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修订版做法</w:t>
            </w:r>
          </w:p>
        </w:tc>
      </w:tr>
      <w:tr w:rsidR="00D52CD4" w14:paraId="0F54A383" w14:textId="77777777">
        <w:tc>
          <w:tcPr>
            <w:tcW w:w="2880" w:type="dxa"/>
          </w:tcPr>
          <w:p w14:paraId="13657352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ConversationBufferMemory</w:t>
            </w:r>
          </w:p>
        </w:tc>
        <w:tc>
          <w:tcPr>
            <w:tcW w:w="2880" w:type="dxa"/>
          </w:tcPr>
          <w:p w14:paraId="3605D7F9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已从主包移除（旧组件迁往 langchain-classic）</w:t>
            </w:r>
          </w:p>
        </w:tc>
        <w:tc>
          <w:tcPr>
            <w:tcW w:w="2880" w:type="dxa"/>
          </w:tcPr>
          <w:p w14:paraId="193B345D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langgraph.checkpoint（已装 4.2.0）或 RunnableWithMessageHistory</w:t>
            </w:r>
          </w:p>
        </w:tc>
      </w:tr>
      <w:tr w:rsidR="00D52CD4" w14:paraId="3B7FDB82" w14:textId="77777777">
        <w:tc>
          <w:tcPr>
            <w:tcW w:w="2880" w:type="dxa"/>
          </w:tcPr>
          <w:p w14:paraId="3D119642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JSONLoader + jq schema</w:t>
            </w:r>
          </w:p>
        </w:tc>
        <w:tc>
          <w:tcPr>
            <w:tcW w:w="2880" w:type="dxa"/>
          </w:tcPr>
          <w:p w14:paraId="66BE2842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位于 community 包且维护弱，自定义 schema 比手写还长</w:t>
            </w:r>
          </w:p>
        </w:tc>
        <w:tc>
          <w:tcPr>
            <w:tcW w:w="2880" w:type="dxa"/>
          </w:tcPr>
          <w:p w14:paraId="281B545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自己写 15 行 loader（json.load + 拼 chunk_text）</w:t>
            </w:r>
          </w:p>
        </w:tc>
      </w:tr>
      <w:tr w:rsidR="00D52CD4" w14:paraId="686DC757" w14:textId="77777777">
        <w:tc>
          <w:tcPr>
            <w:tcW w:w="2880" w:type="dxa"/>
          </w:tcPr>
          <w:p w14:paraId="3314E9C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HuggingFaceEmbeddings</w:t>
            </w:r>
          </w:p>
        </w:tc>
        <w:tc>
          <w:tcPr>
            <w:tcW w:w="2880" w:type="dxa"/>
          </w:tcPr>
          <w:p w14:paraId="4458A805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位于 community 包</w:t>
            </w:r>
          </w:p>
        </w:tc>
        <w:tc>
          <w:tcPr>
            <w:tcW w:w="2880" w:type="dxa"/>
          </w:tcPr>
          <w:p w14:paraId="18329AE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改用官方 partner 包 langchain-huggingface</w:t>
            </w:r>
            <w:r>
              <w:rPr>
                <w:sz w:val="20"/>
              </w:rPr>
              <w:lastRenderedPageBreak/>
              <w:t>（1.2.2，稳定线）</w:t>
            </w:r>
          </w:p>
        </w:tc>
      </w:tr>
      <w:tr w:rsidR="00D52CD4" w14:paraId="072F77F6" w14:textId="77777777">
        <w:tc>
          <w:tcPr>
            <w:tcW w:w="2880" w:type="dxa"/>
          </w:tcPr>
          <w:p w14:paraId="5685479F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FAISS 向量库封装</w:t>
            </w:r>
          </w:p>
        </w:tc>
        <w:tc>
          <w:tcPr>
            <w:tcW w:w="2880" w:type="dxa"/>
          </w:tcPr>
          <w:p w14:paraId="521971A2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位于 community 包</w:t>
            </w:r>
          </w:p>
        </w:tc>
        <w:tc>
          <w:tcPr>
            <w:tcW w:w="2880" w:type="dxa"/>
          </w:tcPr>
          <w:p w14:paraId="352929A5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V0 已手写 FAISS 封装，V1 直接复用，不引入 alpha 依赖</w:t>
            </w:r>
          </w:p>
        </w:tc>
      </w:tr>
      <w:tr w:rsidR="00D52CD4" w14:paraId="0BC520EC" w14:textId="77777777">
        <w:tc>
          <w:tcPr>
            <w:tcW w:w="2880" w:type="dxa"/>
          </w:tcPr>
          <w:p w14:paraId="4319C3C0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BM25Retriever</w:t>
            </w:r>
          </w:p>
        </w:tc>
        <w:tc>
          <w:tcPr>
            <w:tcW w:w="2880" w:type="dxa"/>
          </w:tcPr>
          <w:p w14:paraId="4E777D1B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位于 community 包，且默认按空格切词，日语场景等于失效</w:t>
            </w:r>
          </w:p>
        </w:tc>
        <w:tc>
          <w:tcPr>
            <w:tcW w:w="2880" w:type="dxa"/>
          </w:tcPr>
          <w:p w14:paraId="59076546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自己写：rank-bm25 + fugashi 分词，约 30 行胶水代码</w:t>
            </w:r>
          </w:p>
        </w:tc>
      </w:tr>
      <w:tr w:rsidR="00D52CD4" w14:paraId="2A589A6E" w14:textId="77777777">
        <w:tc>
          <w:tcPr>
            <w:tcW w:w="2880" w:type="dxa"/>
          </w:tcPr>
          <w:p w14:paraId="248CC631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EnsembleRetriever</w:t>
            </w:r>
          </w:p>
        </w:tc>
        <w:tc>
          <w:tcPr>
            <w:tcW w:w="2880" w:type="dxa"/>
          </w:tcPr>
          <w:p w14:paraId="479C1214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位于 community 包，且默认平均融合未必优于单路</w:t>
            </w:r>
          </w:p>
        </w:tc>
        <w:tc>
          <w:tcPr>
            <w:tcW w:w="2880" w:type="dxa"/>
          </w:tcPr>
          <w:p w14:paraId="496E5FA8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自己写 RRF 融合（约 15 行），权重用评测数据来选</w:t>
            </w:r>
          </w:p>
        </w:tc>
      </w:tr>
    </w:tbl>
    <w:p w14:paraId="2429451B" w14:textId="77777777" w:rsidR="00D52CD4" w:rsidRDefault="00D52CD4">
      <w:pPr>
        <w:rPr>
          <w:rFonts w:hint="eastAsia"/>
        </w:rPr>
      </w:pPr>
    </w:p>
    <w:p w14:paraId="5E4CD9CC" w14:textId="77777777" w:rsidR="00D52CD4" w:rsidRDefault="00000000">
      <w:pPr>
        <w:rPr>
          <w:rFonts w:hint="eastAsia"/>
        </w:rPr>
      </w:pPr>
      <w:r>
        <w:rPr>
          <w:b/>
        </w:rPr>
        <w:t>这不是妥协，而是一个更好的叙事。V1 的定位从“我用框架搭了个 RAG”变成：</w:t>
      </w:r>
    </w:p>
    <w:p w14:paraId="454C61C4" w14:textId="77777777" w:rsidR="00D52CD4" w:rsidRDefault="00000000">
      <w:pPr>
        <w:rPr>
          <w:rFonts w:hint="eastAsia"/>
        </w:rPr>
      </w:pPr>
      <w:r>
        <w:rPr>
          <w:b/>
          <w:color w:val="1F4E79"/>
        </w:rPr>
        <w:t>「框架负责编排和状态管理，检索层我保持自研 —— 因为 1.x 的 community 检索器仍处于 alpha，且其 BM25 对日语分词支持不足。」</w:t>
      </w:r>
    </w:p>
    <w:p w14:paraId="1E4F834F" w14:textId="77777777" w:rsidR="00D52CD4" w:rsidRDefault="00000000">
      <w:pPr>
        <w:rPr>
          <w:rFonts w:hint="eastAsia"/>
        </w:rPr>
      </w:pPr>
      <w:r>
        <w:rPr>
          <w:b/>
        </w:rPr>
        <w:t>另外两个版本坑：</w:t>
      </w:r>
    </w:p>
    <w:p w14:paraId="6B6D1EC6" w14:textId="77777777" w:rsidR="00D52CD4" w:rsidRDefault="00000000">
      <w:pPr>
        <w:pStyle w:val="a0"/>
        <w:rPr>
          <w:rFonts w:hint="eastAsia"/>
        </w:rPr>
      </w:pPr>
      <w:r>
        <w:t>transformers 最新为 5.9.0（大版本），与网上大量 4.x 教程的 API 不一致，照抄会报错。</w:t>
      </w:r>
    </w:p>
    <w:p w14:paraId="54429128" w14:textId="77777777" w:rsidR="00D52CD4" w:rsidRDefault="00000000">
      <w:pPr>
        <w:pStyle w:val="a0"/>
        <w:rPr>
          <w:rFonts w:hint="eastAsia"/>
        </w:rPr>
      </w:pPr>
      <w:r>
        <w:t>装完立刻执行 pip freeze &gt; requirements.txt 钉死版本 —— 1.x 换代很快，不锁版本两周后就复现不了。</w:t>
      </w:r>
    </w:p>
    <w:p w14:paraId="18C795DB" w14:textId="77777777" w:rsidR="00D52CD4" w:rsidRDefault="00000000">
      <w:pPr>
        <w:pStyle w:val="a0"/>
        <w:rPr>
          <w:rFonts w:hint="eastAsia"/>
        </w:rPr>
      </w:pPr>
      <w:r>
        <w:t>langchain-classic（1.0.8）是旧组件迁移地，新代码不要用它，只在对照旧教程时参考。</w:t>
      </w:r>
    </w:p>
    <w:p w14:paraId="3BCCC2BC" w14:textId="77777777" w:rsidR="00D52CD4" w:rsidRDefault="00000000">
      <w:pPr>
        <w:pStyle w:val="21"/>
      </w:pPr>
      <w:r>
        <w:rPr>
          <w:rFonts w:ascii="微软雅黑" w:eastAsia="微软雅黑" w:hAnsi="微软雅黑"/>
        </w:rPr>
        <w:t>2.4 开工准备清单（决策之外，但必须先做）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940"/>
      </w:tblGrid>
      <w:tr w:rsidR="00D52CD4" w14:paraId="5177B15F" w14:textId="77777777">
        <w:tc>
          <w:tcPr>
            <w:tcW w:w="2880" w:type="dxa"/>
          </w:tcPr>
          <w:p w14:paraId="39576769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#</w:t>
            </w:r>
          </w:p>
        </w:tc>
        <w:tc>
          <w:tcPr>
            <w:tcW w:w="2880" w:type="dxa"/>
          </w:tcPr>
          <w:p w14:paraId="6926FB10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事项（均为本机实测）</w:t>
            </w:r>
          </w:p>
        </w:tc>
        <w:tc>
          <w:tcPr>
            <w:tcW w:w="2880" w:type="dxa"/>
          </w:tcPr>
          <w:p w14:paraId="177A7F70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命令 / 做法</w:t>
            </w:r>
          </w:p>
        </w:tc>
      </w:tr>
      <w:tr w:rsidR="00D52CD4" w14:paraId="78F394A6" w14:textId="77777777">
        <w:tc>
          <w:tcPr>
            <w:tcW w:w="2880" w:type="dxa"/>
          </w:tcPr>
          <w:p w14:paraId="77DC6080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5C6F0A48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建独立 venv —— 当前所有包都装在 Python 3.14 全局环境里</w:t>
            </w:r>
          </w:p>
        </w:tc>
        <w:tc>
          <w:tcPr>
            <w:tcW w:w="2880" w:type="dxa"/>
          </w:tcPr>
          <w:p w14:paraId="2AEA48B2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py -3.14 -m venv .venv；然后 .venv/Scripts/Activate.ps1</w:t>
            </w:r>
          </w:p>
        </w:tc>
      </w:tr>
      <w:tr w:rsidR="00D52CD4" w14:paraId="129FD89B" w14:textId="77777777">
        <w:tc>
          <w:tcPr>
            <w:tcW w:w="2880" w:type="dxa"/>
          </w:tcPr>
          <w:p w14:paraId="339AA927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4F5818F4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把模型缓存指向 E 盘，避免撑爆只剩 11.4GB 的 C 盘</w:t>
            </w:r>
          </w:p>
        </w:tc>
        <w:tc>
          <w:tcPr>
            <w:tcW w:w="2880" w:type="dxa"/>
          </w:tcPr>
          <w:p w14:paraId="01C2360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设置 HF_HOME 与 TRANSFORMERS_CACHE 为 E:\ai-agent-study\.hf_cache</w:t>
            </w:r>
          </w:p>
        </w:tc>
      </w:tr>
      <w:tr w:rsidR="00D52CD4" w14:paraId="48B567E4" w14:textId="77777777">
        <w:tc>
          <w:tcPr>
            <w:tcW w:w="2880" w:type="dxa"/>
          </w:tcPr>
          <w:p w14:paraId="194563EB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1616DBEE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确认 pip 镜像（已确认是阿里云镜像，无需改动）</w:t>
            </w:r>
          </w:p>
        </w:tc>
        <w:tc>
          <w:tcPr>
            <w:tcW w:w="2880" w:type="dxa"/>
          </w:tcPr>
          <w:p w14:paraId="05FFFDB9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pip config list → global.index-url = mirrors.aliyun.com</w:t>
            </w:r>
          </w:p>
        </w:tc>
      </w:tr>
      <w:tr w:rsidR="00D52CD4" w14:paraId="31E51A3C" w14:textId="77777777">
        <w:tc>
          <w:tcPr>
            <w:tcW w:w="2880" w:type="dxa"/>
          </w:tcPr>
          <w:p w14:paraId="725F6CD1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51DE89B5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装依赖并锁版本</w:t>
            </w:r>
          </w:p>
        </w:tc>
        <w:tc>
          <w:tcPr>
            <w:tcW w:w="2880" w:type="dxa"/>
          </w:tcPr>
          <w:p w14:paraId="6155C14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pip install sentence-</w:t>
            </w:r>
            <w:r>
              <w:rPr>
                <w:sz w:val="20"/>
              </w:rPr>
              <w:lastRenderedPageBreak/>
              <w:t>transformers faiss-cpu rank-bm25 fugashi unidic-lite langchain-huggingface；然后 pip freeze &gt; requirements.txt</w:t>
            </w:r>
          </w:p>
        </w:tc>
      </w:tr>
      <w:tr w:rsidR="00D52CD4" w14:paraId="4366705B" w14:textId="77777777">
        <w:tc>
          <w:tcPr>
            <w:tcW w:w="2880" w:type="dxa"/>
          </w:tcPr>
          <w:p w14:paraId="3D2C4E48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2880" w:type="dxa"/>
          </w:tcPr>
          <w:p w14:paraId="67C3FBDE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整理 workspace 重复目录</w:t>
            </w:r>
          </w:p>
        </w:tc>
        <w:tc>
          <w:tcPr>
            <w:tcW w:w="2880" w:type="dxa"/>
          </w:tcPr>
          <w:p w14:paraId="64A25A1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E:\ai-agent-study 下同时存在 02_mini-native-rag-jp 与 02_rag_project，需确认哪个是正式目录并清理另一个</w:t>
            </w:r>
          </w:p>
        </w:tc>
      </w:tr>
      <w:tr w:rsidR="00D52CD4" w14:paraId="23976616" w14:textId="77777777">
        <w:tc>
          <w:tcPr>
            <w:tcW w:w="2880" w:type="dxa"/>
          </w:tcPr>
          <w:p w14:paraId="4BF12AA6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14:paraId="7DFE091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清理空占位文件</w:t>
            </w:r>
          </w:p>
        </w:tc>
        <w:tc>
          <w:tcPr>
            <w:tcW w:w="2880" w:type="dxa"/>
          </w:tcPr>
          <w:p w14:paraId="15B032BE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v0\001.docx 与 v1\002.docx 均为 0 字节，删除或开始使用</w:t>
            </w:r>
          </w:p>
        </w:tc>
      </w:tr>
    </w:tbl>
    <w:p w14:paraId="02342347" w14:textId="77777777" w:rsidR="00D52CD4" w:rsidRDefault="00D52CD4">
      <w:pPr>
        <w:rPr>
          <w:rFonts w:hint="eastAsia"/>
        </w:rPr>
      </w:pPr>
    </w:p>
    <w:p w14:paraId="253A00A2" w14:textId="77777777" w:rsidR="00D52CD4" w:rsidRDefault="00000000">
      <w:pPr>
        <w:rPr>
          <w:rFonts w:hint="eastAsia"/>
        </w:rPr>
      </w:pPr>
      <w:r>
        <w:br w:type="page"/>
      </w:r>
    </w:p>
    <w:p w14:paraId="3D371647" w14:textId="77777777" w:rsidR="00D52CD4" w:rsidRDefault="00000000">
      <w:pPr>
        <w:pStyle w:val="1"/>
      </w:pPr>
      <w:r>
        <w:rPr>
          <w:rFonts w:ascii="微软雅黑" w:eastAsia="微软雅黑" w:hAnsi="微软雅黑"/>
        </w:rPr>
        <w:lastRenderedPageBreak/>
        <w:t>三、数据资产设计（核心资产，先做）</w:t>
      </w:r>
    </w:p>
    <w:p w14:paraId="055E80F5" w14:textId="77777777" w:rsidR="00D52CD4" w:rsidRDefault="00000000">
      <w:pPr>
        <w:rPr>
          <w:rFonts w:hint="eastAsia"/>
        </w:rPr>
      </w:pPr>
      <w:r>
        <w:rPr>
          <w:b/>
        </w:rPr>
        <w:t>初版把“整理 80 条语法 JSON”当成 Day 1 任务，并同时用它当检索库和评测集。这有两个问题：一是 80 条规模下向量检索没有意义；二是用检索库自己去考自己，指标必然虚高。修订版把数据拆成两层。</w:t>
      </w:r>
    </w:p>
    <w:p w14:paraId="1585DE58" w14:textId="77777777" w:rsidR="00D52CD4" w:rsidRDefault="00000000">
      <w:pPr>
        <w:pStyle w:val="21"/>
      </w:pPr>
      <w:r>
        <w:rPr>
          <w:rFonts w:ascii="微软雅黑" w:eastAsia="微软雅黑" w:hAnsi="微软雅黑"/>
        </w:rPr>
        <w:t>3.1 两层数据，职责分离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54"/>
        <w:gridCol w:w="2547"/>
        <w:gridCol w:w="1589"/>
        <w:gridCol w:w="1583"/>
        <w:gridCol w:w="1583"/>
      </w:tblGrid>
      <w:tr w:rsidR="00D52CD4" w14:paraId="0730453D" w14:textId="77777777">
        <w:tc>
          <w:tcPr>
            <w:tcW w:w="1728" w:type="dxa"/>
          </w:tcPr>
          <w:p w14:paraId="4BAF974E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数据层</w:t>
            </w:r>
          </w:p>
        </w:tc>
        <w:tc>
          <w:tcPr>
            <w:tcW w:w="1728" w:type="dxa"/>
          </w:tcPr>
          <w:p w14:paraId="2A4C742A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文件</w:t>
            </w:r>
          </w:p>
        </w:tc>
        <w:tc>
          <w:tcPr>
            <w:tcW w:w="1728" w:type="dxa"/>
          </w:tcPr>
          <w:p w14:paraId="52112727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规模</w:t>
            </w:r>
          </w:p>
        </w:tc>
        <w:tc>
          <w:tcPr>
            <w:tcW w:w="1728" w:type="dxa"/>
          </w:tcPr>
          <w:p w14:paraId="7717F056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作用</w:t>
            </w:r>
          </w:p>
        </w:tc>
        <w:tc>
          <w:tcPr>
            <w:tcW w:w="1728" w:type="dxa"/>
          </w:tcPr>
          <w:p w14:paraId="6C6C0608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注意</w:t>
            </w:r>
          </w:p>
        </w:tc>
      </w:tr>
      <w:tr w:rsidR="00D52CD4" w14:paraId="4E84B752" w14:textId="77777777">
        <w:tc>
          <w:tcPr>
            <w:tcW w:w="1728" w:type="dxa"/>
          </w:tcPr>
          <w:p w14:paraId="61DCF107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文档集（检索对象）</w:t>
            </w:r>
          </w:p>
        </w:tc>
        <w:tc>
          <w:tcPr>
            <w:tcW w:w="1728" w:type="dxa"/>
          </w:tcPr>
          <w:p w14:paraId="74177866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data/n2_docs.json</w:t>
            </w:r>
          </w:p>
        </w:tc>
        <w:tc>
          <w:tcPr>
            <w:tcW w:w="1728" w:type="dxa"/>
          </w:tcPr>
          <w:p w14:paraId="4372DF9C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3000+ chunk</w:t>
            </w:r>
          </w:p>
        </w:tc>
        <w:tc>
          <w:tcPr>
            <w:tcW w:w="1728" w:type="dxa"/>
          </w:tcPr>
          <w:p w14:paraId="28F93592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被检索的语料，决定检索这个技术点有没有意义</w:t>
            </w:r>
          </w:p>
        </w:tc>
        <w:tc>
          <w:tcPr>
            <w:tcW w:w="1728" w:type="dxa"/>
          </w:tcPr>
          <w:p w14:paraId="7B88E9F8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每条语法拆成多个 chunk（释义 / 接续 / 每个例句 / 辨析）</w:t>
            </w:r>
          </w:p>
        </w:tc>
      </w:tr>
      <w:tr w:rsidR="00D52CD4" w14:paraId="702B1825" w14:textId="77777777">
        <w:tc>
          <w:tcPr>
            <w:tcW w:w="1728" w:type="dxa"/>
          </w:tcPr>
          <w:p w14:paraId="547991BD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黄金评测集</w:t>
            </w:r>
          </w:p>
        </w:tc>
        <w:tc>
          <w:tcPr>
            <w:tcW w:w="1728" w:type="dxa"/>
          </w:tcPr>
          <w:p w14:paraId="56D8EE67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evaluation/gold_set.json</w:t>
            </w:r>
          </w:p>
        </w:tc>
        <w:tc>
          <w:tcPr>
            <w:tcW w:w="1728" w:type="dxa"/>
          </w:tcPr>
          <w:p w14:paraId="5B3ED117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60 条 query</w:t>
            </w:r>
          </w:p>
        </w:tc>
        <w:tc>
          <w:tcPr>
            <w:tcW w:w="1728" w:type="dxa"/>
          </w:tcPr>
          <w:p w14:paraId="13E839DF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评测检索质量，人工复核过期望答案</w:t>
            </w:r>
          </w:p>
        </w:tc>
        <w:tc>
          <w:tcPr>
            <w:tcW w:w="1728" w:type="dxa"/>
          </w:tcPr>
          <w:p w14:paraId="4F00E3AC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必须与文档集分离，且不参与调参</w:t>
            </w:r>
          </w:p>
        </w:tc>
      </w:tr>
      <w:tr w:rsidR="00D52CD4" w14:paraId="35A2B84A" w14:textId="77777777">
        <w:tc>
          <w:tcPr>
            <w:tcW w:w="1728" w:type="dxa"/>
          </w:tcPr>
          <w:p w14:paraId="404A3B67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开发集 / 测试集</w:t>
            </w:r>
          </w:p>
        </w:tc>
        <w:tc>
          <w:tcPr>
            <w:tcW w:w="1728" w:type="dxa"/>
          </w:tcPr>
          <w:p w14:paraId="7AD5B0E9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由黄金集按 4:6 划分</w:t>
            </w:r>
          </w:p>
        </w:tc>
        <w:tc>
          <w:tcPr>
            <w:tcW w:w="1728" w:type="dxa"/>
          </w:tcPr>
          <w:p w14:paraId="72F0DA52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24 / 36 条</w:t>
            </w:r>
          </w:p>
        </w:tc>
        <w:tc>
          <w:tcPr>
            <w:tcW w:w="1728" w:type="dxa"/>
          </w:tcPr>
          <w:p w14:paraId="1CF46969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调 chunk size、权重用开发集，最终只报测试集</w:t>
            </w:r>
          </w:p>
        </w:tc>
        <w:tc>
          <w:tcPr>
            <w:tcW w:w="1728" w:type="dxa"/>
          </w:tcPr>
          <w:p w14:paraId="677CB117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防止反复调参把测试集调过拟合</w:t>
            </w:r>
          </w:p>
        </w:tc>
      </w:tr>
    </w:tbl>
    <w:p w14:paraId="3E84CF2B" w14:textId="77777777" w:rsidR="00D52CD4" w:rsidRDefault="00D52CD4">
      <w:pPr>
        <w:rPr>
          <w:rFonts w:hint="eastAsia"/>
        </w:rPr>
      </w:pPr>
    </w:p>
    <w:p w14:paraId="080C67C3" w14:textId="77777777" w:rsidR="00D52CD4" w:rsidRDefault="00000000">
      <w:pPr>
        <w:pStyle w:val="21"/>
      </w:pPr>
      <w:r>
        <w:rPr>
          <w:rFonts w:ascii="微软雅黑" w:eastAsia="微软雅黑" w:hAnsi="微软雅黑"/>
        </w:rPr>
        <w:t>3.2 文档集 schema（相比初版新增字段）</w:t>
      </w:r>
    </w:p>
    <w:p w14:paraId="5EF54DB9" w14:textId="77777777" w:rsidR="00D52CD4" w:rsidRDefault="00000000">
      <w:pPr>
        <w:rPr>
          <w:rFonts w:hint="eastAsia"/>
        </w:rPr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"id": "n2_001",</w:t>
      </w:r>
      <w:r>
        <w:rPr>
          <w:rFonts w:ascii="Consolas" w:hAnsi="Consolas"/>
          <w:sz w:val="18"/>
        </w:rPr>
        <w:br/>
        <w:t xml:space="preserve">  "grammar": "</w:t>
      </w:r>
      <w:r>
        <w:rPr>
          <w:rFonts w:ascii="Consolas" w:hAnsi="Consolas"/>
          <w:sz w:val="18"/>
        </w:rPr>
        <w:t>〜ばかりに</w:t>
      </w:r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"reading": "</w:t>
      </w:r>
      <w:r>
        <w:rPr>
          <w:rFonts w:ascii="Consolas" w:hAnsi="Consolas"/>
          <w:sz w:val="18"/>
        </w:rPr>
        <w:t>ばかりに</w:t>
      </w:r>
      <w:r>
        <w:rPr>
          <w:rFonts w:ascii="Consolas" w:hAnsi="Consolas"/>
          <w:sz w:val="18"/>
        </w:rPr>
        <w:t xml:space="preserve">",                     // </w:t>
      </w:r>
      <w:r>
        <w:rPr>
          <w:rFonts w:ascii="Consolas" w:hAnsi="Consolas"/>
          <w:sz w:val="18"/>
        </w:rPr>
        <w:t>新增：读音，用于展示与发音</w:t>
      </w:r>
      <w:r>
        <w:rPr>
          <w:rFonts w:ascii="Consolas" w:hAnsi="Consolas"/>
          <w:sz w:val="18"/>
        </w:rPr>
        <w:br/>
        <w:t xml:space="preserve">  "meaning_cn": "</w:t>
      </w:r>
      <w:r>
        <w:rPr>
          <w:rFonts w:ascii="Consolas" w:hAnsi="Consolas"/>
          <w:sz w:val="18"/>
        </w:rPr>
        <w:t>正因为</w:t>
      </w:r>
      <w:r>
        <w:rPr>
          <w:rFonts w:ascii="Consolas" w:hAnsi="Consolas"/>
          <w:sz w:val="18"/>
        </w:rPr>
        <w:t>...</w:t>
      </w:r>
      <w:r>
        <w:rPr>
          <w:rFonts w:ascii="Consolas" w:hAnsi="Consolas"/>
          <w:sz w:val="18"/>
        </w:rPr>
        <w:t>才</w:t>
      </w:r>
      <w:r>
        <w:rPr>
          <w:rFonts w:ascii="Consolas" w:hAnsi="Consolas"/>
          <w:sz w:val="18"/>
        </w:rPr>
        <w:t>...</w:t>
      </w:r>
      <w:r>
        <w:rPr>
          <w:rFonts w:ascii="Consolas" w:hAnsi="Consolas"/>
          <w:sz w:val="18"/>
        </w:rPr>
        <w:t>（表示原因导致坏结果）</w:t>
      </w:r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"usage": "</w:t>
      </w:r>
      <w:r>
        <w:rPr>
          <w:rFonts w:ascii="Consolas" w:hAnsi="Consolas"/>
          <w:sz w:val="18"/>
        </w:rPr>
        <w:t>动词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形容词た形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ばかりに</w:t>
      </w:r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"tags": ["</w:t>
      </w:r>
      <w:r>
        <w:rPr>
          <w:rFonts w:ascii="Consolas" w:hAnsi="Consolas"/>
          <w:sz w:val="18"/>
        </w:rPr>
        <w:t>原因</w:t>
      </w:r>
      <w:r>
        <w:rPr>
          <w:rFonts w:ascii="Consolas" w:hAnsi="Consolas"/>
          <w:sz w:val="18"/>
        </w:rPr>
        <w:t>", "</w:t>
      </w:r>
      <w:r>
        <w:rPr>
          <w:rFonts w:ascii="Consolas" w:hAnsi="Consolas"/>
          <w:sz w:val="18"/>
        </w:rPr>
        <w:t>消极结果</w:t>
      </w:r>
      <w:r>
        <w:rPr>
          <w:rFonts w:ascii="Consolas" w:hAnsi="Consolas"/>
          <w:sz w:val="18"/>
        </w:rPr>
        <w:t>", "N2</w:t>
      </w:r>
      <w:r>
        <w:rPr>
          <w:rFonts w:ascii="Consolas" w:hAnsi="Consolas"/>
          <w:sz w:val="18"/>
        </w:rPr>
        <w:t>核心</w:t>
      </w:r>
      <w:r>
        <w:rPr>
          <w:rFonts w:ascii="Consolas" w:hAnsi="Consolas"/>
          <w:sz w:val="18"/>
        </w:rPr>
        <w:t xml:space="preserve">"],     // </w:t>
      </w:r>
      <w:r>
        <w:rPr>
          <w:rFonts w:ascii="Consolas" w:hAnsi="Consolas"/>
          <w:sz w:val="18"/>
        </w:rPr>
        <w:t>新增：功能分类，支撑</w:t>
      </w:r>
      <w:r>
        <w:rPr>
          <w:rFonts w:ascii="Consolas" w:hAnsi="Consolas"/>
          <w:sz w:val="18"/>
        </w:rPr>
        <w:t>“</w:t>
      </w:r>
      <w:r>
        <w:rPr>
          <w:rFonts w:ascii="Consolas" w:hAnsi="Consolas"/>
          <w:sz w:val="18"/>
        </w:rPr>
        <w:t>表示原因的语法有哪些</w:t>
      </w:r>
      <w:r>
        <w:rPr>
          <w:rFonts w:ascii="Consolas" w:hAnsi="Consolas"/>
          <w:sz w:val="18"/>
        </w:rPr>
        <w:t>”</w:t>
      </w:r>
      <w:r>
        <w:rPr>
          <w:rFonts w:ascii="Consolas" w:hAnsi="Consolas"/>
          <w:sz w:val="18"/>
        </w:rPr>
        <w:t>这类查询</w:t>
      </w:r>
      <w:r>
        <w:rPr>
          <w:rFonts w:ascii="Consolas" w:hAnsi="Consolas"/>
          <w:sz w:val="18"/>
        </w:rPr>
        <w:br/>
        <w:t xml:space="preserve">  "examples": [</w:t>
      </w:r>
      <w:r>
        <w:rPr>
          <w:rFonts w:ascii="Consolas" w:hAnsi="Consolas"/>
          <w:sz w:val="18"/>
        </w:rPr>
        <w:br/>
        <w:t xml:space="preserve">    {"jp": "</w:t>
      </w:r>
      <w:r>
        <w:rPr>
          <w:rFonts w:ascii="Consolas" w:hAnsi="Consolas"/>
          <w:sz w:val="18"/>
        </w:rPr>
        <w:t>彼の話を信じたばかりに、大損した。</w:t>
      </w:r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   "cn": "</w:t>
      </w:r>
      <w:r>
        <w:rPr>
          <w:rFonts w:ascii="Consolas" w:hAnsi="Consolas"/>
          <w:sz w:val="18"/>
        </w:rPr>
        <w:t>正因为信了他的话，才损失惨重。</w:t>
      </w:r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   "reading": "</w:t>
      </w:r>
      <w:r>
        <w:rPr>
          <w:rFonts w:ascii="Consolas" w:hAnsi="Consolas"/>
          <w:sz w:val="18"/>
        </w:rPr>
        <w:t>かれのはなしをしんじたばかりに、たいそんした。</w:t>
      </w:r>
      <w:r>
        <w:rPr>
          <w:rFonts w:ascii="Consolas" w:hAnsi="Consolas"/>
          <w:sz w:val="18"/>
        </w:rPr>
        <w:t xml:space="preserve">"}   // </w:t>
      </w:r>
      <w:r>
        <w:rPr>
          <w:rFonts w:ascii="Consolas" w:hAnsi="Consolas"/>
          <w:sz w:val="18"/>
        </w:rPr>
        <w:t>新增</w:t>
      </w:r>
      <w:r>
        <w:rPr>
          <w:rFonts w:ascii="Consolas" w:hAnsi="Consolas"/>
          <w:sz w:val="18"/>
        </w:rPr>
        <w:br/>
        <w:t xml:space="preserve">  ],</w:t>
      </w:r>
      <w:r>
        <w:rPr>
          <w:rFonts w:ascii="Consolas" w:hAnsi="Consolas"/>
          <w:sz w:val="18"/>
        </w:rPr>
        <w:br/>
        <w:t xml:space="preserve">  "similar": ["</w:t>
      </w:r>
      <w:r>
        <w:rPr>
          <w:rFonts w:ascii="Consolas" w:hAnsi="Consolas"/>
          <w:sz w:val="18"/>
        </w:rPr>
        <w:t>〜せいで</w:t>
      </w:r>
      <w:r>
        <w:rPr>
          <w:rFonts w:ascii="Consolas" w:hAnsi="Consolas"/>
          <w:sz w:val="18"/>
        </w:rPr>
        <w:t>", "</w:t>
      </w:r>
      <w:r>
        <w:rPr>
          <w:rFonts w:ascii="Consolas" w:hAnsi="Consolas"/>
          <w:sz w:val="18"/>
        </w:rPr>
        <w:t>〜おかげで</w:t>
      </w:r>
      <w:r>
        <w:rPr>
          <w:rFonts w:ascii="Consolas" w:hAnsi="Consolas"/>
          <w:sz w:val="18"/>
        </w:rPr>
        <w:t>"],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"contrast": "</w:t>
      </w:r>
      <w:r>
        <w:rPr>
          <w:rFonts w:ascii="Consolas" w:hAnsi="Consolas"/>
          <w:sz w:val="18"/>
        </w:rPr>
        <w:t>「〜おかげで」接好结果，「〜ばかりに」只接坏结果。</w:t>
      </w:r>
      <w:r>
        <w:rPr>
          <w:rFonts w:ascii="Consolas" w:hAnsi="Consolas"/>
          <w:sz w:val="18"/>
        </w:rPr>
        <w:t xml:space="preserve">",   // </w:t>
      </w:r>
      <w:r>
        <w:rPr>
          <w:rFonts w:ascii="Consolas" w:hAnsi="Consolas"/>
          <w:sz w:val="18"/>
        </w:rPr>
        <w:t>新增：辨析</w:t>
      </w:r>
      <w:r>
        <w:rPr>
          <w:rFonts w:ascii="Consolas" w:hAnsi="Consolas"/>
          <w:sz w:val="18"/>
        </w:rPr>
        <w:br/>
        <w:t xml:space="preserve">  "level": "N2",</w:t>
      </w:r>
      <w:r>
        <w:rPr>
          <w:rFonts w:ascii="Consolas" w:hAnsi="Consolas"/>
          <w:sz w:val="18"/>
        </w:rPr>
        <w:br/>
        <w:t xml:space="preserve">  "source": "N2</w:t>
      </w:r>
      <w:r>
        <w:rPr>
          <w:rFonts w:ascii="Consolas" w:hAnsi="Consolas"/>
          <w:sz w:val="18"/>
        </w:rPr>
        <w:t>语法书</w:t>
      </w:r>
      <w:r>
        <w:rPr>
          <w:rFonts w:ascii="Consolas" w:hAnsi="Consolas"/>
          <w:sz w:val="18"/>
        </w:rPr>
        <w:t xml:space="preserve"> P.xx"                   // </w:t>
      </w:r>
      <w:r>
        <w:rPr>
          <w:rFonts w:ascii="Consolas" w:hAnsi="Consolas"/>
          <w:sz w:val="18"/>
        </w:rPr>
        <w:t>新增：出处，支撑引用溯源</w:t>
      </w:r>
      <w:r>
        <w:rPr>
          <w:rFonts w:ascii="Consolas" w:hAnsi="Consolas"/>
          <w:sz w:val="18"/>
        </w:rPr>
        <w:br/>
        <w:t>}</w:t>
      </w:r>
    </w:p>
    <w:p w14:paraId="03B3A0A8" w14:textId="77777777" w:rsidR="00D52CD4" w:rsidRDefault="00000000">
      <w:pPr>
        <w:pStyle w:val="21"/>
      </w:pPr>
      <w:r>
        <w:rPr>
          <w:rFonts w:ascii="微软雅黑" w:eastAsia="微软雅黑" w:hAnsi="微软雅黑"/>
        </w:rPr>
        <w:t>3.3 chunk 拼装策略</w:t>
      </w:r>
    </w:p>
    <w:p w14:paraId="1D26F678" w14:textId="77777777" w:rsidR="00D52CD4" w:rsidRDefault="00000000">
      <w:pPr>
        <w:rPr>
          <w:rFonts w:hint="eastAsia"/>
        </w:rPr>
      </w:pPr>
      <w:r>
        <w:t>检索用的文本不是把整个 JSON 塞进去，而是按粒度拆开，让召回更精准：</w:t>
      </w:r>
    </w:p>
    <w:p w14:paraId="7ACA1E3A" w14:textId="77777777" w:rsidR="00D52CD4" w:rsidRDefault="00000000">
      <w:pPr>
        <w:pStyle w:val="a0"/>
        <w:rPr>
          <w:rFonts w:hint="eastAsia"/>
        </w:rPr>
      </w:pPr>
      <w:r>
        <w:t>chunk 1（释义块）：grammar + reading + meaning_cn + usage + tags</w:t>
      </w:r>
    </w:p>
    <w:p w14:paraId="36F67F99" w14:textId="77777777" w:rsidR="00D52CD4" w:rsidRDefault="00000000">
      <w:pPr>
        <w:pStyle w:val="a0"/>
        <w:rPr>
          <w:rFonts w:hint="eastAsia"/>
        </w:rPr>
      </w:pPr>
      <w:r>
        <w:t>chunk 2~n（例句块）：每个例句单独成块，附带所属语法 id</w:t>
      </w:r>
    </w:p>
    <w:p w14:paraId="2989D30C" w14:textId="77777777" w:rsidR="00D52CD4" w:rsidRDefault="00000000">
      <w:pPr>
        <w:pStyle w:val="a0"/>
        <w:rPr>
          <w:rFonts w:hint="eastAsia"/>
        </w:rPr>
      </w:pPr>
      <w:r>
        <w:t>chunk m（辨析块）：contrast + similar 组成的对比说明</w:t>
      </w:r>
    </w:p>
    <w:p w14:paraId="27722B42" w14:textId="77777777" w:rsidR="00D52CD4" w:rsidRDefault="00000000">
      <w:pPr>
        <w:pStyle w:val="a0"/>
        <w:rPr>
          <w:rFonts w:hint="eastAsia"/>
        </w:rPr>
      </w:pPr>
      <w:r>
        <w:t>每个 chunk 都带 parent_id，命中后可以回溯到完整语法条目 —— 这就是“引用溯源”的实现基础。</w:t>
      </w:r>
    </w:p>
    <w:p w14:paraId="61F249C8" w14:textId="77777777" w:rsidR="00D52CD4" w:rsidRDefault="00000000">
      <w:pPr>
        <w:rPr>
          <w:rFonts w:hint="eastAsia"/>
        </w:rPr>
      </w:pPr>
      <w:r>
        <w:t>这一处改动同时解决了两件事：文档量从 80 涨到 3000+，向量检索变得有意义；chunk 粒度可控，后面的 chunk size 消融实验才有东西可比。</w:t>
      </w:r>
    </w:p>
    <w:p w14:paraId="27057073" w14:textId="77777777" w:rsidR="00D52CD4" w:rsidRDefault="00000000">
      <w:pPr>
        <w:pStyle w:val="21"/>
      </w:pPr>
      <w:r>
        <w:rPr>
          <w:rFonts w:ascii="微软雅黑" w:eastAsia="微软雅黑" w:hAnsi="微软雅黑"/>
        </w:rPr>
        <w:t>3.4 语料来源与清洗</w:t>
      </w:r>
    </w:p>
    <w:p w14:paraId="16B7A9BF" w14:textId="77777777" w:rsidR="00D52CD4" w:rsidRDefault="00000000">
      <w:pPr>
        <w:pStyle w:val="a0"/>
        <w:rPr>
          <w:rFonts w:hint="eastAsia"/>
        </w:rPr>
      </w:pPr>
      <w:r>
        <w:t>主源：你手上的 N2 语法书 / 教材，整理成结构化 JSON（人工校对，这是黄金集的质量保证）。</w:t>
      </w:r>
    </w:p>
    <w:p w14:paraId="1EF7C02F" w14:textId="77777777" w:rsidR="00D52CD4" w:rsidRDefault="00000000">
      <w:pPr>
        <w:pStyle w:val="a0"/>
        <w:rPr>
          <w:rFonts w:hint="eastAsia"/>
        </w:rPr>
      </w:pPr>
      <w:r>
        <w:t>补充：JLPT 官方样题与真题的题干句、青空文库的例句（注意版权，仅本地演示使用，不公开分发）。</w:t>
      </w:r>
    </w:p>
    <w:p w14:paraId="21947C9B" w14:textId="77777777" w:rsidR="00D52CD4" w:rsidRDefault="00000000">
      <w:pPr>
        <w:pStyle w:val="a0"/>
        <w:rPr>
          <w:rFonts w:hint="eastAsia"/>
        </w:rPr>
      </w:pPr>
      <w:r>
        <w:t>大规模补充（可选，用于把文档集做到 1 万+）：PDF 教材解析，练习 pdfplumber / PyMuPDF 抽文本、按标题切分。</w:t>
      </w:r>
    </w:p>
    <w:p w14:paraId="587CFC41" w14:textId="77777777" w:rsidR="00D52CD4" w:rsidRDefault="00000000">
      <w:pPr>
        <w:pStyle w:val="a0"/>
        <w:rPr>
          <w:rFonts w:hint="eastAsia"/>
        </w:rPr>
      </w:pPr>
      <w:r>
        <w:t>清洗必做：去页眉页脚、去全角半角混排噪声、按 grammar id 去重、统一「〜」与「～」写法。</w:t>
      </w:r>
    </w:p>
    <w:p w14:paraId="4DE6416C" w14:textId="77777777" w:rsidR="00D52CD4" w:rsidRDefault="00000000">
      <w:pPr>
        <w:pStyle w:val="a0"/>
        <w:rPr>
          <w:rFonts w:hint="eastAsia"/>
        </w:rPr>
      </w:pPr>
      <w:r>
        <w:t>数据工程是真实 RAG 项目里最耗时的部分（往往占 60% 以上），把它写进简历比多写一个功能更有价值。</w:t>
      </w:r>
    </w:p>
    <w:p w14:paraId="1568B716" w14:textId="77777777" w:rsidR="00D52CD4" w:rsidRDefault="00000000">
      <w:pPr>
        <w:rPr>
          <w:rFonts w:hint="eastAsia"/>
        </w:rPr>
      </w:pPr>
      <w:r>
        <w:br w:type="page"/>
      </w:r>
    </w:p>
    <w:p w14:paraId="6D447B37" w14:textId="77777777" w:rsidR="00D52CD4" w:rsidRDefault="00000000">
      <w:pPr>
        <w:pStyle w:val="1"/>
      </w:pPr>
      <w:r>
        <w:rPr>
          <w:rFonts w:ascii="微软雅黑" w:eastAsia="微软雅黑" w:hAnsi="微软雅黑"/>
        </w:rPr>
        <w:lastRenderedPageBreak/>
        <w:t>四、V0 原生手写版（不依赖 LangChain）</w:t>
      </w:r>
    </w:p>
    <w:p w14:paraId="7737DDF8" w14:textId="77777777" w:rsidR="00D52CD4" w:rsidRDefault="00000000">
      <w:pPr>
        <w:rPr>
          <w:rFonts w:hint="eastAsia"/>
        </w:rPr>
      </w:pPr>
      <w:r>
        <w:rPr>
          <w:b/>
        </w:rPr>
        <w:t>技术原则：纯原生 Python 实现，复用阶段一的全部能力。手写的目的是拿到“为什么”的答案，而不是证明自己能手搓 —— 这一条决定了后面 V1 对比时你有话可说。</w:t>
      </w:r>
    </w:p>
    <w:p w14:paraId="354B7000" w14:textId="77777777" w:rsidR="00D52CD4" w:rsidRDefault="00000000">
      <w:pPr>
        <w:pStyle w:val="21"/>
      </w:pPr>
      <w:r>
        <w:rPr>
          <w:rFonts w:ascii="微软雅黑" w:eastAsia="微软雅黑" w:hAnsi="微软雅黑"/>
        </w:rPr>
        <w:t>4.1 模块拆分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67"/>
        <w:gridCol w:w="2373"/>
        <w:gridCol w:w="1710"/>
        <w:gridCol w:w="1621"/>
        <w:gridCol w:w="1685"/>
      </w:tblGrid>
      <w:tr w:rsidR="00D52CD4" w14:paraId="3376B0AB" w14:textId="77777777">
        <w:tc>
          <w:tcPr>
            <w:tcW w:w="1728" w:type="dxa"/>
          </w:tcPr>
          <w:p w14:paraId="2A14820C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模块</w:t>
            </w:r>
          </w:p>
        </w:tc>
        <w:tc>
          <w:tcPr>
            <w:tcW w:w="1728" w:type="dxa"/>
          </w:tcPr>
          <w:p w14:paraId="6FCDDC39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文件</w:t>
            </w:r>
          </w:p>
        </w:tc>
        <w:tc>
          <w:tcPr>
            <w:tcW w:w="1728" w:type="dxa"/>
          </w:tcPr>
          <w:p w14:paraId="47867D0E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功能</w:t>
            </w:r>
          </w:p>
        </w:tc>
        <w:tc>
          <w:tcPr>
            <w:tcW w:w="1728" w:type="dxa"/>
          </w:tcPr>
          <w:p w14:paraId="0D784FCA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复用技能</w:t>
            </w:r>
          </w:p>
        </w:tc>
        <w:tc>
          <w:tcPr>
            <w:tcW w:w="1728" w:type="dxa"/>
          </w:tcPr>
          <w:p w14:paraId="5B99B9B8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commit 示例</w:t>
            </w:r>
          </w:p>
        </w:tc>
      </w:tr>
      <w:tr w:rsidR="00D52CD4" w14:paraId="3534716F" w14:textId="77777777">
        <w:tc>
          <w:tcPr>
            <w:tcW w:w="1728" w:type="dxa"/>
          </w:tcPr>
          <w:p w14:paraId="6B646E61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数据加载</w:t>
            </w:r>
          </w:p>
        </w:tc>
        <w:tc>
          <w:tcPr>
            <w:tcW w:w="1728" w:type="dxa"/>
          </w:tcPr>
          <w:p w14:paraId="06EB6C6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loader.py</w:t>
            </w:r>
          </w:p>
        </w:tc>
        <w:tc>
          <w:tcPr>
            <w:tcW w:w="1728" w:type="dxa"/>
          </w:tcPr>
          <w:p w14:paraId="10AAC4A6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读取 n2_docs.json，构造文档集</w:t>
            </w:r>
          </w:p>
        </w:tc>
        <w:tc>
          <w:tcPr>
            <w:tcW w:w="1728" w:type="dxa"/>
          </w:tcPr>
          <w:p w14:paraId="0246D93E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with open、json.load</w:t>
            </w:r>
          </w:p>
        </w:tc>
        <w:tc>
          <w:tcPr>
            <w:tcW w:w="1728" w:type="dxa"/>
          </w:tcPr>
          <w:p w14:paraId="7308D731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feat: N2知识库加载</w:t>
            </w:r>
          </w:p>
        </w:tc>
      </w:tr>
      <w:tr w:rsidR="00D52CD4" w14:paraId="093CCF49" w14:textId="77777777">
        <w:tc>
          <w:tcPr>
            <w:tcW w:w="1728" w:type="dxa"/>
          </w:tcPr>
          <w:p w14:paraId="37F078D4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文档切分</w:t>
            </w:r>
          </w:p>
        </w:tc>
        <w:tc>
          <w:tcPr>
            <w:tcW w:w="1728" w:type="dxa"/>
          </w:tcPr>
          <w:p w14:paraId="1F583E20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chunker.py</w:t>
            </w:r>
          </w:p>
        </w:tc>
        <w:tc>
          <w:tcPr>
            <w:tcW w:w="1728" w:type="dxa"/>
          </w:tcPr>
          <w:p w14:paraId="175414B0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按“释义/例句/辨析”三粒度切 chunk 并保留 parent_id</w:t>
            </w:r>
          </w:p>
        </w:tc>
        <w:tc>
          <w:tcPr>
            <w:tcW w:w="1728" w:type="dxa"/>
          </w:tcPr>
          <w:p w14:paraId="0FAA6D38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字符串处理、列表推导</w:t>
            </w:r>
          </w:p>
        </w:tc>
        <w:tc>
          <w:tcPr>
            <w:tcW w:w="1728" w:type="dxa"/>
          </w:tcPr>
          <w:p w14:paraId="182CC98C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feat: 三粒度分块与父子关系</w:t>
            </w:r>
          </w:p>
        </w:tc>
      </w:tr>
      <w:tr w:rsidR="00D52CD4" w14:paraId="73F905A9" w14:textId="77777777">
        <w:tc>
          <w:tcPr>
            <w:tcW w:w="1728" w:type="dxa"/>
          </w:tcPr>
          <w:p w14:paraId="7CE8EBAC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向量化</w:t>
            </w:r>
          </w:p>
        </w:tc>
        <w:tc>
          <w:tcPr>
            <w:tcW w:w="1728" w:type="dxa"/>
          </w:tcPr>
          <w:p w14:paraId="0EA6229E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embedder.py</w:t>
            </w:r>
          </w:p>
        </w:tc>
        <w:tc>
          <w:tcPr>
            <w:tcW w:w="1728" w:type="dxa"/>
          </w:tcPr>
          <w:p w14:paraId="168AC810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加载 bge-m3，批量编码 + L2 归一化</w:t>
            </w:r>
          </w:p>
        </w:tc>
        <w:tc>
          <w:tcPr>
            <w:tcW w:w="1728" w:type="dxa"/>
          </w:tcPr>
          <w:p w14:paraId="6529DE49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异常捕获、批处理</w:t>
            </w:r>
          </w:p>
        </w:tc>
        <w:tc>
          <w:tcPr>
            <w:tcW w:w="1728" w:type="dxa"/>
          </w:tcPr>
          <w:p w14:paraId="12417382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feat: bge-m3向量化</w:t>
            </w:r>
          </w:p>
        </w:tc>
      </w:tr>
      <w:tr w:rsidR="00D52CD4" w14:paraId="4C2DFF17" w14:textId="77777777">
        <w:tc>
          <w:tcPr>
            <w:tcW w:w="1728" w:type="dxa"/>
          </w:tcPr>
          <w:p w14:paraId="335B1084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索引构建</w:t>
            </w:r>
          </w:p>
        </w:tc>
        <w:tc>
          <w:tcPr>
            <w:tcW w:w="1728" w:type="dxa"/>
          </w:tcPr>
          <w:p w14:paraId="479575FD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indexer.py</w:t>
            </w:r>
          </w:p>
        </w:tc>
        <w:tc>
          <w:tcPr>
            <w:tcW w:w="1728" w:type="dxa"/>
          </w:tcPr>
          <w:p w14:paraId="4BDC432D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FAISS 索引 + metadata 同序落盘</w:t>
            </w:r>
          </w:p>
        </w:tc>
        <w:tc>
          <w:tcPr>
            <w:tcW w:w="1728" w:type="dxa"/>
          </w:tcPr>
          <w:p w14:paraId="5C09EE2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list/dict、pickle</w:t>
            </w:r>
          </w:p>
        </w:tc>
        <w:tc>
          <w:tcPr>
            <w:tcW w:w="1728" w:type="dxa"/>
          </w:tcPr>
          <w:p w14:paraId="040197ED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feat: 向量索引构建与持久化</w:t>
            </w:r>
          </w:p>
        </w:tc>
      </w:tr>
      <w:tr w:rsidR="00D52CD4" w14:paraId="54B62071" w14:textId="77777777">
        <w:tc>
          <w:tcPr>
            <w:tcW w:w="1728" w:type="dxa"/>
          </w:tcPr>
          <w:p w14:paraId="1BA004B4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检索</w:t>
            </w:r>
          </w:p>
        </w:tc>
        <w:tc>
          <w:tcPr>
            <w:tcW w:w="1728" w:type="dxa"/>
          </w:tcPr>
          <w:p w14:paraId="64E11DB8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retriever.py</w:t>
            </w:r>
          </w:p>
        </w:tc>
        <w:tc>
          <w:tcPr>
            <w:tcW w:w="1728" w:type="dxa"/>
          </w:tcPr>
          <w:p w14:paraId="2B3DFBC1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余弦相似度 Top-K，附带相似度分数</w:t>
            </w:r>
          </w:p>
        </w:tc>
        <w:tc>
          <w:tcPr>
            <w:tcW w:w="1728" w:type="dxa"/>
          </w:tcPr>
          <w:p w14:paraId="03EFE1C6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排序、列表推导</w:t>
            </w:r>
          </w:p>
        </w:tc>
        <w:tc>
          <w:tcPr>
            <w:tcW w:w="1728" w:type="dxa"/>
          </w:tcPr>
          <w:p w14:paraId="24B5276C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feat: 原生向量检索</w:t>
            </w:r>
          </w:p>
        </w:tc>
      </w:tr>
      <w:tr w:rsidR="00D52CD4" w14:paraId="368FE5A2" w14:textId="77777777">
        <w:tc>
          <w:tcPr>
            <w:tcW w:w="1728" w:type="dxa"/>
          </w:tcPr>
          <w:p w14:paraId="6A077075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重排序</w:t>
            </w:r>
          </w:p>
        </w:tc>
        <w:tc>
          <w:tcPr>
            <w:tcW w:w="1728" w:type="dxa"/>
          </w:tcPr>
          <w:p w14:paraId="3A721770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reranker.py</w:t>
            </w:r>
          </w:p>
        </w:tc>
        <w:tc>
          <w:tcPr>
            <w:tcW w:w="1728" w:type="dxa"/>
          </w:tcPr>
          <w:p w14:paraId="45FA02D9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bge-reranker-v2-m3 二次打分，可开关</w:t>
            </w:r>
          </w:p>
        </w:tc>
        <w:tc>
          <w:tcPr>
            <w:tcW w:w="1728" w:type="dxa"/>
          </w:tcPr>
          <w:p w14:paraId="234C0C89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模型加载、缓存</w:t>
            </w:r>
          </w:p>
        </w:tc>
        <w:tc>
          <w:tcPr>
            <w:tcW w:w="1728" w:type="dxa"/>
          </w:tcPr>
          <w:p w14:paraId="3789A51C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feat: CrossEncoder重排序</w:t>
            </w:r>
          </w:p>
        </w:tc>
      </w:tr>
      <w:tr w:rsidR="00D52CD4" w14:paraId="52B9FD7F" w14:textId="77777777">
        <w:tc>
          <w:tcPr>
            <w:tcW w:w="1728" w:type="dxa"/>
          </w:tcPr>
          <w:p w14:paraId="4969561C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生成</w:t>
            </w:r>
          </w:p>
        </w:tc>
        <w:tc>
          <w:tcPr>
            <w:tcW w:w="1728" w:type="dxa"/>
          </w:tcPr>
          <w:p w14:paraId="69195D57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generator.py</w:t>
            </w:r>
          </w:p>
        </w:tc>
        <w:tc>
          <w:tcPr>
            <w:tcW w:w="1728" w:type="dxa"/>
          </w:tcPr>
          <w:p w14:paraId="0D1EC566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命中 chunk 注入 Prompt，要求标注出处、无据拒答</w:t>
            </w:r>
          </w:p>
        </w:tc>
        <w:tc>
          <w:tcPr>
            <w:tcW w:w="1728" w:type="dxa"/>
          </w:tcPr>
          <w:p w14:paraId="70879805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Prompt 工程</w:t>
            </w:r>
          </w:p>
        </w:tc>
        <w:tc>
          <w:tcPr>
            <w:tcW w:w="1728" w:type="dxa"/>
          </w:tcPr>
          <w:p w14:paraId="1CDFD9F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feat: RAG问答主链路</w:t>
            </w:r>
          </w:p>
        </w:tc>
      </w:tr>
      <w:tr w:rsidR="00D52CD4" w14:paraId="07F792D6" w14:textId="77777777">
        <w:tc>
          <w:tcPr>
            <w:tcW w:w="1728" w:type="dxa"/>
          </w:tcPr>
          <w:p w14:paraId="443EDB6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评测</w:t>
            </w:r>
          </w:p>
        </w:tc>
        <w:tc>
          <w:tcPr>
            <w:tcW w:w="1728" w:type="dxa"/>
          </w:tcPr>
          <w:p w14:paraId="3A732E2C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evaluation/run_eval.py</w:t>
            </w:r>
          </w:p>
        </w:tc>
        <w:tc>
          <w:tcPr>
            <w:tcW w:w="1728" w:type="dxa"/>
          </w:tcPr>
          <w:p w14:paraId="6FBF1337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跑测试集，输出 Hit@1 / Recall@3 / MRR</w:t>
            </w:r>
          </w:p>
        </w:tc>
        <w:tc>
          <w:tcPr>
            <w:tcW w:w="1728" w:type="dxa"/>
          </w:tcPr>
          <w:p w14:paraId="10511EE4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json、统计</w:t>
            </w:r>
          </w:p>
        </w:tc>
        <w:tc>
          <w:tcPr>
            <w:tcW w:w="1728" w:type="dxa"/>
          </w:tcPr>
          <w:p w14:paraId="131AD8B0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feat: 检索评测脚本与基线数据</w:t>
            </w:r>
          </w:p>
        </w:tc>
      </w:tr>
      <w:tr w:rsidR="00D52CD4" w14:paraId="135E14E4" w14:textId="77777777">
        <w:tc>
          <w:tcPr>
            <w:tcW w:w="1728" w:type="dxa"/>
          </w:tcPr>
          <w:p w14:paraId="3FC8C660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工程打磨</w:t>
            </w:r>
          </w:p>
        </w:tc>
        <w:tc>
          <w:tcPr>
            <w:tcW w:w="1728" w:type="dxa"/>
          </w:tcPr>
          <w:p w14:paraId="146F3847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utils/</w:t>
            </w:r>
          </w:p>
        </w:tc>
        <w:tc>
          <w:tcPr>
            <w:tcW w:w="1728" w:type="dxa"/>
          </w:tcPr>
          <w:p w14:paraId="09CEC8BF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logging 双输出、tiktoken 计数、上下文压缩</w:t>
            </w:r>
          </w:p>
        </w:tc>
        <w:tc>
          <w:tcPr>
            <w:tcW w:w="1728" w:type="dxa"/>
          </w:tcPr>
          <w:p w14:paraId="5CF80FC4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tiktoken、logging</w:t>
            </w:r>
          </w:p>
        </w:tc>
        <w:tc>
          <w:tcPr>
            <w:tcW w:w="1728" w:type="dxa"/>
          </w:tcPr>
          <w:p w14:paraId="3381BDE0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feat: 日志与token管理</w:t>
            </w:r>
          </w:p>
        </w:tc>
      </w:tr>
      <w:tr w:rsidR="00D52CD4" w14:paraId="28BD7302" w14:textId="77777777">
        <w:tc>
          <w:tcPr>
            <w:tcW w:w="1728" w:type="dxa"/>
          </w:tcPr>
          <w:p w14:paraId="1B54327E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服务化</w:t>
            </w:r>
          </w:p>
        </w:tc>
        <w:tc>
          <w:tcPr>
            <w:tcW w:w="1728" w:type="dxa"/>
          </w:tcPr>
          <w:p w14:paraId="0821C014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api/main.py</w:t>
            </w:r>
          </w:p>
        </w:tc>
        <w:tc>
          <w:tcPr>
            <w:tcW w:w="1728" w:type="dxa"/>
          </w:tcPr>
          <w:p w14:paraId="11D26A81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FastAPI 接口 + 流式输出 + 超时重试</w:t>
            </w:r>
          </w:p>
        </w:tc>
        <w:tc>
          <w:tcPr>
            <w:tcW w:w="1728" w:type="dxa"/>
          </w:tcPr>
          <w:p w14:paraId="504C82EC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FastAPI、异步</w:t>
            </w:r>
          </w:p>
        </w:tc>
        <w:tc>
          <w:tcPr>
            <w:tcW w:w="1728" w:type="dxa"/>
          </w:tcPr>
          <w:p w14:paraId="22476A15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feat: FastAPI服务化接口</w:t>
            </w:r>
          </w:p>
        </w:tc>
      </w:tr>
      <w:tr w:rsidR="00D52CD4" w14:paraId="38394F28" w14:textId="77777777">
        <w:tc>
          <w:tcPr>
            <w:tcW w:w="1728" w:type="dxa"/>
          </w:tcPr>
          <w:p w14:paraId="06F1E33B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主入口</w:t>
            </w:r>
          </w:p>
        </w:tc>
        <w:tc>
          <w:tcPr>
            <w:tcW w:w="1728" w:type="dxa"/>
          </w:tcPr>
          <w:p w14:paraId="08A6F73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main.py</w:t>
            </w:r>
          </w:p>
        </w:tc>
        <w:tc>
          <w:tcPr>
            <w:tcW w:w="1728" w:type="dxa"/>
          </w:tcPr>
          <w:p w14:paraId="08660BD0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命令行交互</w:t>
            </w:r>
          </w:p>
        </w:tc>
        <w:tc>
          <w:tcPr>
            <w:tcW w:w="1728" w:type="dxa"/>
          </w:tcPr>
          <w:p w14:paraId="4DDFEB7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input、while</w:t>
            </w:r>
          </w:p>
        </w:tc>
        <w:tc>
          <w:tcPr>
            <w:tcW w:w="1728" w:type="dxa"/>
          </w:tcPr>
          <w:p w14:paraId="22588028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feat: 命令行入口</w:t>
            </w:r>
          </w:p>
        </w:tc>
      </w:tr>
      <w:tr w:rsidR="00D52CD4" w14:paraId="3B9C8686" w14:textId="77777777">
        <w:tc>
          <w:tcPr>
            <w:tcW w:w="1728" w:type="dxa"/>
          </w:tcPr>
          <w:p w14:paraId="099E7618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界面</w:t>
            </w:r>
          </w:p>
        </w:tc>
        <w:tc>
          <w:tcPr>
            <w:tcW w:w="1728" w:type="dxa"/>
          </w:tcPr>
          <w:p w14:paraId="1F2531E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app.py</w:t>
            </w:r>
          </w:p>
        </w:tc>
        <w:tc>
          <w:tcPr>
            <w:tcW w:w="1728" w:type="dxa"/>
          </w:tcPr>
          <w:p w14:paraId="70F8A48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Gradio 网页演示，展示答案与引用来源</w:t>
            </w:r>
          </w:p>
        </w:tc>
        <w:tc>
          <w:tcPr>
            <w:tcW w:w="1728" w:type="dxa"/>
          </w:tcPr>
          <w:p w14:paraId="0DCC32E0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Gradio</w:t>
            </w:r>
          </w:p>
        </w:tc>
        <w:tc>
          <w:tcPr>
            <w:tcW w:w="1728" w:type="dxa"/>
          </w:tcPr>
          <w:p w14:paraId="6DC86376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feat: Gradio演示页面</w:t>
            </w:r>
          </w:p>
        </w:tc>
      </w:tr>
    </w:tbl>
    <w:p w14:paraId="7EE1A8CE" w14:textId="77777777" w:rsidR="00D52CD4" w:rsidRDefault="00D52CD4">
      <w:pPr>
        <w:rPr>
          <w:rFonts w:hint="eastAsia"/>
        </w:rPr>
      </w:pPr>
    </w:p>
    <w:p w14:paraId="3215D6C8" w14:textId="77777777" w:rsidR="00D52CD4" w:rsidRDefault="00000000">
      <w:pPr>
        <w:pStyle w:val="21"/>
      </w:pPr>
      <w:r>
        <w:rPr>
          <w:rFonts w:ascii="微软雅黑" w:eastAsia="微软雅黑" w:hAnsi="微软雅黑"/>
        </w:rPr>
        <w:t>4.2 目录结构（统一后）</w:t>
      </w:r>
    </w:p>
    <w:p w14:paraId="0ADD7886" w14:textId="77777777" w:rsidR="00D52CD4" w:rsidRDefault="00000000">
      <w:pPr>
        <w:rPr>
          <w:rFonts w:hint="eastAsia"/>
        </w:rPr>
      </w:pPr>
      <w:r>
        <w:rPr>
          <w:rFonts w:ascii="Consolas" w:hAnsi="Consolas"/>
          <w:sz w:val="18"/>
        </w:rPr>
        <w:t>02_mini-native-rag-jp/</w:t>
      </w:r>
      <w:r>
        <w:rPr>
          <w:rFonts w:ascii="Consolas" w:hAnsi="Consolas"/>
          <w:sz w:val="18"/>
        </w:rPr>
        <w:br/>
        <w:t>├── v0/</w:t>
      </w:r>
      <w:r>
        <w:rPr>
          <w:rFonts w:ascii="Consolas" w:hAnsi="Consolas"/>
          <w:sz w:val="18"/>
        </w:rPr>
        <w:br/>
        <w:t xml:space="preserve">│   ├── main.py              # </w:t>
      </w:r>
      <w:r>
        <w:rPr>
          <w:rFonts w:ascii="Consolas" w:hAnsi="Consolas"/>
          <w:sz w:val="18"/>
        </w:rPr>
        <w:t>命令行入口</w:t>
      </w:r>
      <w:r>
        <w:rPr>
          <w:rFonts w:ascii="Consolas" w:hAnsi="Consolas"/>
          <w:sz w:val="18"/>
        </w:rPr>
        <w:br/>
        <w:t xml:space="preserve">│   ├── app.py               # Gradio </w:t>
      </w:r>
      <w:r>
        <w:rPr>
          <w:rFonts w:ascii="Consolas" w:hAnsi="Consolas"/>
          <w:sz w:val="18"/>
        </w:rPr>
        <w:t>演示</w:t>
      </w:r>
      <w:r>
        <w:rPr>
          <w:rFonts w:ascii="Consolas" w:hAnsi="Consolas"/>
          <w:sz w:val="18"/>
        </w:rPr>
        <w:br/>
        <w:t>│   ├── loader.py</w:t>
      </w:r>
      <w:r>
        <w:rPr>
          <w:rFonts w:ascii="Consolas" w:hAnsi="Consolas"/>
          <w:sz w:val="18"/>
        </w:rPr>
        <w:br/>
        <w:t xml:space="preserve">│   ├── chunker.py           # </w:t>
      </w:r>
      <w:r>
        <w:rPr>
          <w:rFonts w:ascii="Consolas" w:hAnsi="Consolas"/>
          <w:sz w:val="18"/>
        </w:rPr>
        <w:t>新增</w:t>
      </w:r>
      <w:r>
        <w:rPr>
          <w:rFonts w:ascii="Consolas" w:hAnsi="Consolas"/>
          <w:sz w:val="18"/>
        </w:rPr>
        <w:br/>
        <w:t>│   ├── embedder.py</w:t>
      </w:r>
      <w:r>
        <w:rPr>
          <w:rFonts w:ascii="Consolas" w:hAnsi="Consolas"/>
          <w:sz w:val="18"/>
        </w:rPr>
        <w:br/>
        <w:t>│   ├── indexer.py</w:t>
      </w:r>
      <w:r>
        <w:rPr>
          <w:rFonts w:ascii="Consolas" w:hAnsi="Consolas"/>
          <w:sz w:val="18"/>
        </w:rPr>
        <w:br/>
        <w:t>│   ├── retriever.py</w:t>
      </w:r>
      <w:r>
        <w:rPr>
          <w:rFonts w:ascii="Consolas" w:hAnsi="Consolas"/>
          <w:sz w:val="18"/>
        </w:rPr>
        <w:br/>
        <w:t>│   ├── reranker.py</w:t>
      </w:r>
      <w:r>
        <w:rPr>
          <w:rFonts w:ascii="Consolas" w:hAnsi="Consolas"/>
          <w:sz w:val="18"/>
        </w:rPr>
        <w:br/>
        <w:t>│   ├── generator.py</w:t>
      </w:r>
      <w:r>
        <w:rPr>
          <w:rFonts w:ascii="Consolas" w:hAnsi="Consolas"/>
          <w:sz w:val="18"/>
        </w:rPr>
        <w:br/>
        <w:t>│   ├── utils/</w:t>
      </w:r>
      <w:r>
        <w:rPr>
          <w:rFonts w:ascii="Consolas" w:hAnsi="Consolas"/>
          <w:sz w:val="18"/>
        </w:rPr>
        <w:br/>
        <w:t>│   │   ├── logger.py</w:t>
      </w:r>
      <w:r>
        <w:rPr>
          <w:rFonts w:ascii="Consolas" w:hAnsi="Consolas"/>
          <w:sz w:val="18"/>
        </w:rPr>
        <w:br/>
        <w:t>│   │   ├── token_counter.py</w:t>
      </w:r>
      <w:r>
        <w:rPr>
          <w:rFonts w:ascii="Consolas" w:hAnsi="Consolas"/>
          <w:sz w:val="18"/>
        </w:rPr>
        <w:br/>
        <w:t>│   │   └── json_cleaner.py</w:t>
      </w:r>
      <w:r>
        <w:rPr>
          <w:rFonts w:ascii="Consolas" w:hAnsi="Consolas"/>
          <w:sz w:val="18"/>
        </w:rPr>
        <w:br/>
        <w:t>│   ├── index/               # faiss.index + metadata.pkl</w:t>
      </w:r>
      <w:r>
        <w:rPr>
          <w:rFonts w:ascii="Consolas" w:hAnsi="Consolas"/>
          <w:sz w:val="18"/>
        </w:rPr>
        <w:t>（同序保存，</w:t>
      </w:r>
      <w:r>
        <w:rPr>
          <w:rFonts w:ascii="Consolas" w:hAnsi="Consolas"/>
          <w:sz w:val="18"/>
        </w:rPr>
        <w:t>gitignore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>│   └── requirements.txt</w:t>
      </w:r>
      <w:r>
        <w:rPr>
          <w:rFonts w:ascii="Consolas" w:hAnsi="Consolas"/>
          <w:sz w:val="18"/>
        </w:rPr>
        <w:br/>
        <w:t xml:space="preserve">├── v1/                      # LangChain </w:t>
      </w:r>
      <w:r>
        <w:rPr>
          <w:rFonts w:ascii="Consolas" w:hAnsi="Consolas"/>
          <w:sz w:val="18"/>
        </w:rPr>
        <w:t>重构版，文件结构与</w:t>
      </w:r>
      <w:r>
        <w:rPr>
          <w:rFonts w:ascii="Consolas" w:hAnsi="Consolas"/>
          <w:sz w:val="18"/>
        </w:rPr>
        <w:t xml:space="preserve"> v0 </w:t>
      </w:r>
      <w:r>
        <w:rPr>
          <w:rFonts w:ascii="Consolas" w:hAnsi="Consolas"/>
          <w:sz w:val="18"/>
        </w:rPr>
        <w:t>对齐，便于逐文件对照</w:t>
      </w:r>
      <w:r>
        <w:rPr>
          <w:rFonts w:ascii="Consolas" w:hAnsi="Consolas"/>
          <w:sz w:val="18"/>
        </w:rPr>
        <w:br/>
        <w:t xml:space="preserve">├── api/                     # FastAPI </w:t>
      </w:r>
      <w:r>
        <w:rPr>
          <w:rFonts w:ascii="Consolas" w:hAnsi="Consolas"/>
          <w:sz w:val="18"/>
        </w:rPr>
        <w:t>服务（</w:t>
      </w:r>
      <w:r>
        <w:rPr>
          <w:rFonts w:ascii="Consolas" w:hAnsi="Consolas"/>
          <w:sz w:val="18"/>
        </w:rPr>
        <w:t xml:space="preserve">v0/v1 </w:t>
      </w:r>
      <w:r>
        <w:rPr>
          <w:rFonts w:ascii="Consolas" w:hAnsi="Consolas"/>
          <w:sz w:val="18"/>
        </w:rPr>
        <w:t>共用）</w:t>
      </w:r>
      <w:r>
        <w:rPr>
          <w:rFonts w:ascii="Consolas" w:hAnsi="Consolas"/>
          <w:sz w:val="18"/>
        </w:rPr>
        <w:br/>
        <w:t>│   ├── main.py</w:t>
      </w:r>
      <w:r>
        <w:rPr>
          <w:rFonts w:ascii="Consolas" w:hAnsi="Consolas"/>
          <w:sz w:val="18"/>
        </w:rPr>
        <w:br/>
        <w:t>│   └── Dockerfile</w:t>
      </w:r>
      <w:r>
        <w:rPr>
          <w:rFonts w:ascii="Consolas" w:hAnsi="Consolas"/>
          <w:sz w:val="18"/>
        </w:rPr>
        <w:br/>
        <w:t>├── data/</w:t>
      </w:r>
      <w:r>
        <w:rPr>
          <w:rFonts w:ascii="Consolas" w:hAnsi="Consolas"/>
          <w:sz w:val="18"/>
        </w:rPr>
        <w:br/>
        <w:t xml:space="preserve">│   ├── n2_docs.json         # </w:t>
      </w:r>
      <w:r>
        <w:rPr>
          <w:rFonts w:ascii="Consolas" w:hAnsi="Consolas"/>
          <w:sz w:val="18"/>
        </w:rPr>
        <w:t>文档集（检索对象）</w:t>
      </w:r>
      <w:r>
        <w:rPr>
          <w:rFonts w:ascii="Consolas" w:hAnsi="Consolas"/>
          <w:sz w:val="18"/>
        </w:rPr>
        <w:br/>
        <w:t xml:space="preserve">│   └── raw/                 # </w:t>
      </w:r>
      <w:r>
        <w:rPr>
          <w:rFonts w:ascii="Consolas" w:hAnsi="Consolas"/>
          <w:sz w:val="18"/>
        </w:rPr>
        <w:t>原始教材</w:t>
      </w:r>
      <w:r>
        <w:rPr>
          <w:rFonts w:ascii="Consolas" w:hAnsi="Consolas"/>
          <w:sz w:val="18"/>
        </w:rPr>
        <w:t>/PDF</w:t>
      </w:r>
      <w:r>
        <w:rPr>
          <w:rFonts w:ascii="Consolas" w:hAnsi="Consolas"/>
          <w:sz w:val="18"/>
        </w:rPr>
        <w:t>，</w:t>
      </w:r>
      <w:r>
        <w:rPr>
          <w:rFonts w:ascii="Consolas" w:hAnsi="Consolas"/>
          <w:sz w:val="18"/>
        </w:rPr>
        <w:t>gitignore</w:t>
      </w:r>
      <w:r>
        <w:rPr>
          <w:rFonts w:ascii="Consolas" w:hAnsi="Consolas"/>
          <w:sz w:val="18"/>
        </w:rPr>
        <w:br/>
        <w:t>├── evaluation/</w:t>
      </w:r>
      <w:r>
        <w:rPr>
          <w:rFonts w:ascii="Consolas" w:hAnsi="Consolas"/>
          <w:sz w:val="18"/>
        </w:rPr>
        <w:br/>
        <w:t xml:space="preserve">│   ├── gold_set.json        # 60 </w:t>
      </w:r>
      <w:r>
        <w:rPr>
          <w:rFonts w:ascii="Consolas" w:hAnsi="Consolas"/>
          <w:sz w:val="18"/>
        </w:rPr>
        <w:t>条黄金评测集</w:t>
      </w:r>
      <w:r>
        <w:rPr>
          <w:rFonts w:ascii="Consolas" w:hAnsi="Consolas"/>
          <w:sz w:val="18"/>
        </w:rPr>
        <w:br/>
        <w:t>│   ├── run_eval.py</w:t>
      </w:r>
      <w:r>
        <w:rPr>
          <w:rFonts w:ascii="Consolas" w:hAnsi="Consolas"/>
          <w:sz w:val="18"/>
        </w:rPr>
        <w:br/>
        <w:t xml:space="preserve">│   ├── ablation.py          # </w:t>
      </w:r>
      <w:r>
        <w:rPr>
          <w:rFonts w:ascii="Consolas" w:hAnsi="Consolas"/>
          <w:sz w:val="18"/>
        </w:rPr>
        <w:t>消融实验</w:t>
      </w:r>
      <w:r>
        <w:rPr>
          <w:rFonts w:ascii="Consolas" w:hAnsi="Consolas"/>
          <w:sz w:val="18"/>
        </w:rPr>
        <w:br/>
        <w:t xml:space="preserve">│   └── report.md            # </w:t>
      </w:r>
      <w:r>
        <w:rPr>
          <w:rFonts w:ascii="Consolas" w:hAnsi="Consolas"/>
          <w:sz w:val="18"/>
        </w:rPr>
        <w:t>评测报告（简历里的数字都从这里来）</w:t>
      </w:r>
      <w:r>
        <w:rPr>
          <w:rFonts w:ascii="Consolas" w:hAnsi="Consolas"/>
          <w:sz w:val="18"/>
        </w:rPr>
        <w:br/>
        <w:t>└── README.md</w:t>
      </w:r>
    </w:p>
    <w:p w14:paraId="6D655331" w14:textId="77777777" w:rsidR="00D52CD4" w:rsidRDefault="00000000">
      <w:pPr>
        <w:pStyle w:val="21"/>
      </w:pPr>
      <w:r>
        <w:rPr>
          <w:rFonts w:ascii="微软雅黑" w:eastAsia="微软雅黑" w:hAnsi="微软雅黑"/>
        </w:rPr>
        <w:lastRenderedPageBreak/>
        <w:t>4.3 里程碑（替代初版的“每日任务”）</w:t>
      </w:r>
    </w:p>
    <w:p w14:paraId="63356693" w14:textId="77777777" w:rsidR="00D52CD4" w:rsidRDefault="00000000">
      <w:pPr>
        <w:rPr>
          <w:rFonts w:hint="eastAsia"/>
        </w:rPr>
      </w:pPr>
      <w:r>
        <w:rPr>
          <w:color w:val="606060"/>
        </w:rPr>
        <w:t>按“次”计量，一次 = 2~2.5 小时。V0 部分共约 12 次；加上第五章 V1 的 6 次，理想工期约 6 周。实际预留见第九章。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52CD4" w14:paraId="673CE8CC" w14:textId="77777777">
        <w:tc>
          <w:tcPr>
            <w:tcW w:w="2160" w:type="dxa"/>
          </w:tcPr>
          <w:p w14:paraId="12AD0546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里程碑</w:t>
            </w:r>
          </w:p>
        </w:tc>
        <w:tc>
          <w:tcPr>
            <w:tcW w:w="2160" w:type="dxa"/>
          </w:tcPr>
          <w:p w14:paraId="12B0092D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  <w:tc>
          <w:tcPr>
            <w:tcW w:w="2160" w:type="dxa"/>
          </w:tcPr>
          <w:p w14:paraId="065CC66A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完成标准（可验证）</w:t>
            </w:r>
          </w:p>
        </w:tc>
        <w:tc>
          <w:tcPr>
            <w:tcW w:w="2160" w:type="dxa"/>
          </w:tcPr>
          <w:p w14:paraId="3034736D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次数</w:t>
            </w:r>
          </w:p>
        </w:tc>
      </w:tr>
      <w:tr w:rsidR="00D52CD4" w14:paraId="2D32C9B9" w14:textId="77777777">
        <w:tc>
          <w:tcPr>
            <w:tcW w:w="2160" w:type="dxa"/>
          </w:tcPr>
          <w:p w14:paraId="26BBCFE6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M1 数据资产</w:t>
            </w:r>
          </w:p>
        </w:tc>
        <w:tc>
          <w:tcPr>
            <w:tcW w:w="2160" w:type="dxa"/>
          </w:tcPr>
          <w:p w14:paraId="0E2372B7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文档集 3000+ chunk + 黄金评测集 60 条</w:t>
            </w:r>
          </w:p>
        </w:tc>
        <w:tc>
          <w:tcPr>
            <w:tcW w:w="2160" w:type="dxa"/>
          </w:tcPr>
          <w:p w14:paraId="00F486E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两份 json 通过 schema 校验；评测集人工复核过一遍</w:t>
            </w:r>
          </w:p>
        </w:tc>
        <w:tc>
          <w:tcPr>
            <w:tcW w:w="2160" w:type="dxa"/>
          </w:tcPr>
          <w:p w14:paraId="3FE772F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</w:tr>
      <w:tr w:rsidR="00D52CD4" w14:paraId="0CB5DEDB" w14:textId="77777777">
        <w:tc>
          <w:tcPr>
            <w:tcW w:w="2160" w:type="dxa"/>
          </w:tcPr>
          <w:p w14:paraId="1071888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M2 检索链路</w:t>
            </w:r>
          </w:p>
        </w:tc>
        <w:tc>
          <w:tcPr>
            <w:tcW w:w="2160" w:type="dxa"/>
          </w:tcPr>
          <w:p w14:paraId="6E8FD0CD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loader / chunker / embedder / indexer / retriever</w:t>
            </w:r>
          </w:p>
        </w:tc>
        <w:tc>
          <w:tcPr>
            <w:tcW w:w="2160" w:type="dxa"/>
          </w:tcPr>
          <w:p w14:paraId="1E4A2AEE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CLI 输入中文问句能召回 Top-5，索引落盘后重启结果一致</w:t>
            </w:r>
          </w:p>
        </w:tc>
        <w:tc>
          <w:tcPr>
            <w:tcW w:w="2160" w:type="dxa"/>
          </w:tcPr>
          <w:p w14:paraId="1E5DBA04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</w:tr>
      <w:tr w:rsidR="00D52CD4" w14:paraId="5CCFDC6F" w14:textId="77777777">
        <w:tc>
          <w:tcPr>
            <w:tcW w:w="2160" w:type="dxa"/>
          </w:tcPr>
          <w:p w14:paraId="3833424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M3 生成链路</w:t>
            </w:r>
          </w:p>
        </w:tc>
        <w:tc>
          <w:tcPr>
            <w:tcW w:w="2160" w:type="dxa"/>
          </w:tcPr>
          <w:p w14:paraId="2181E1D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Prompt + LLM 调用 + 引用溯源 + 无据拒答</w:t>
            </w:r>
          </w:p>
        </w:tc>
        <w:tc>
          <w:tcPr>
            <w:tcW w:w="2160" w:type="dxa"/>
          </w:tcPr>
          <w:p w14:paraId="0EC2360D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答案带出处；问知识库外内容时明确拒答而非编造</w:t>
            </w:r>
          </w:p>
        </w:tc>
        <w:tc>
          <w:tcPr>
            <w:tcW w:w="2160" w:type="dxa"/>
          </w:tcPr>
          <w:p w14:paraId="4BA039A2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D52CD4" w14:paraId="0DF44B73" w14:textId="77777777">
        <w:tc>
          <w:tcPr>
            <w:tcW w:w="2160" w:type="dxa"/>
          </w:tcPr>
          <w:p w14:paraId="2D486D56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M4 评测基线</w:t>
            </w:r>
          </w:p>
        </w:tc>
        <w:tc>
          <w:tcPr>
            <w:tcW w:w="2160" w:type="dxa"/>
          </w:tcPr>
          <w:p w14:paraId="4E973C01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run_eval.py + 四层测试集</w:t>
            </w:r>
          </w:p>
        </w:tc>
        <w:tc>
          <w:tcPr>
            <w:tcW w:w="2160" w:type="dxa"/>
          </w:tcPr>
          <w:p w14:paraId="1AE5E24F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report.md 出现第一版 Hit@1 / Recall@3 / MRR 基线</w:t>
            </w:r>
          </w:p>
        </w:tc>
        <w:tc>
          <w:tcPr>
            <w:tcW w:w="2160" w:type="dxa"/>
          </w:tcPr>
          <w:p w14:paraId="0027B26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D52CD4" w14:paraId="481F5561" w14:textId="77777777">
        <w:tc>
          <w:tcPr>
            <w:tcW w:w="2160" w:type="dxa"/>
          </w:tcPr>
          <w:p w14:paraId="6FFF446E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M5 重排序 + 消融</w:t>
            </w:r>
          </w:p>
        </w:tc>
        <w:tc>
          <w:tcPr>
            <w:tcW w:w="2160" w:type="dxa"/>
          </w:tcPr>
          <w:p w14:paraId="2EF12D60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接入 reranker，跑完整消融矩阵</w:t>
            </w:r>
          </w:p>
        </w:tc>
        <w:tc>
          <w:tcPr>
            <w:tcW w:w="2160" w:type="dxa"/>
          </w:tcPr>
          <w:p w14:paraId="756679D6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消融表有结论：哪个改动有效、有效多少</w:t>
            </w:r>
          </w:p>
        </w:tc>
        <w:tc>
          <w:tcPr>
            <w:tcW w:w="2160" w:type="dxa"/>
          </w:tcPr>
          <w:p w14:paraId="775D0F42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</w:tr>
      <w:tr w:rsidR="00D52CD4" w14:paraId="2F40D7FD" w14:textId="77777777">
        <w:tc>
          <w:tcPr>
            <w:tcW w:w="2160" w:type="dxa"/>
          </w:tcPr>
          <w:p w14:paraId="751B548F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M6 服务化</w:t>
            </w:r>
          </w:p>
        </w:tc>
        <w:tc>
          <w:tcPr>
            <w:tcW w:w="2160" w:type="dxa"/>
          </w:tcPr>
          <w:p w14:paraId="3487E87D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FastAPI + 流式 + 超时重试 + Docker</w:t>
            </w:r>
          </w:p>
        </w:tc>
        <w:tc>
          <w:tcPr>
            <w:tcW w:w="2160" w:type="dxa"/>
          </w:tcPr>
          <w:p w14:paraId="5CEEC4AC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本地 URL 可访问；20 并发压测不崩、有耗时日志</w:t>
            </w:r>
          </w:p>
        </w:tc>
        <w:tc>
          <w:tcPr>
            <w:tcW w:w="2160" w:type="dxa"/>
          </w:tcPr>
          <w:p w14:paraId="4EFBDC57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</w:tr>
      <w:tr w:rsidR="00D52CD4" w14:paraId="63B984E0" w14:textId="77777777">
        <w:tc>
          <w:tcPr>
            <w:tcW w:w="2160" w:type="dxa"/>
          </w:tcPr>
          <w:p w14:paraId="65AACB57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M7 演示界面</w:t>
            </w:r>
          </w:p>
        </w:tc>
        <w:tc>
          <w:tcPr>
            <w:tcW w:w="2160" w:type="dxa"/>
          </w:tcPr>
          <w:p w14:paraId="6447BEE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Gradio 展示答案、引用卡片、耗时与 token 成本</w:t>
            </w:r>
          </w:p>
        </w:tc>
        <w:tc>
          <w:tcPr>
            <w:tcW w:w="2160" w:type="dxa"/>
          </w:tcPr>
          <w:p w14:paraId="2F740FF2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可对着屏幕演示完整一轮问答</w:t>
            </w:r>
          </w:p>
        </w:tc>
        <w:tc>
          <w:tcPr>
            <w:tcW w:w="2160" w:type="dxa"/>
          </w:tcPr>
          <w:p w14:paraId="129470D6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D52CD4" w14:paraId="61AF394B" w14:textId="77777777">
        <w:tc>
          <w:tcPr>
            <w:tcW w:w="2160" w:type="dxa"/>
          </w:tcPr>
          <w:p w14:paraId="5F2B7BFC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M8 文档复盘</w:t>
            </w:r>
          </w:p>
        </w:tc>
        <w:tc>
          <w:tcPr>
            <w:tcW w:w="2160" w:type="dxa"/>
          </w:tcPr>
          <w:p w14:paraId="224060FE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README + 架构图 + bad case 分析 + 技术博客</w:t>
            </w:r>
          </w:p>
        </w:tc>
        <w:tc>
          <w:tcPr>
            <w:tcW w:w="2160" w:type="dxa"/>
          </w:tcPr>
          <w:p w14:paraId="1AD5C01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仓库外人看得懂；博客能贴出链接</w:t>
            </w:r>
          </w:p>
        </w:tc>
        <w:tc>
          <w:tcPr>
            <w:tcW w:w="2160" w:type="dxa"/>
          </w:tcPr>
          <w:p w14:paraId="15365D8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</w:tbl>
    <w:p w14:paraId="1A35DB00" w14:textId="77777777" w:rsidR="00D52CD4" w:rsidRDefault="00D52CD4">
      <w:pPr>
        <w:rPr>
          <w:rFonts w:hint="eastAsia"/>
        </w:rPr>
      </w:pPr>
    </w:p>
    <w:p w14:paraId="1F1F3FEE" w14:textId="77777777" w:rsidR="00D52CD4" w:rsidRDefault="00000000">
      <w:pPr>
        <w:pStyle w:val="21"/>
      </w:pPr>
      <w:r>
        <w:rPr>
          <w:rFonts w:ascii="微软雅黑" w:eastAsia="微软雅黑" w:hAnsi="微软雅黑"/>
        </w:rPr>
        <w:t>4.4 若时间不够：砍什么、保什么</w:t>
      </w:r>
    </w:p>
    <w:p w14:paraId="0CE45865" w14:textId="77777777" w:rsidR="00D52CD4" w:rsidRDefault="00000000">
      <w:pPr>
        <w:rPr>
          <w:rFonts w:hint="eastAsia"/>
        </w:rPr>
      </w:pPr>
      <w:r>
        <w:rPr>
          <w:color w:val="606060"/>
        </w:rPr>
        <w:t>这是初版完全没有、但实际最重要的一节。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2CD4" w14:paraId="2D753535" w14:textId="77777777">
        <w:tc>
          <w:tcPr>
            <w:tcW w:w="2880" w:type="dxa"/>
          </w:tcPr>
          <w:p w14:paraId="2F1FC062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优先级</w:t>
            </w:r>
          </w:p>
        </w:tc>
        <w:tc>
          <w:tcPr>
            <w:tcW w:w="2880" w:type="dxa"/>
          </w:tcPr>
          <w:p w14:paraId="70243116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  <w:tc>
          <w:tcPr>
            <w:tcW w:w="2880" w:type="dxa"/>
          </w:tcPr>
          <w:p w14:paraId="377C0FC1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理由</w:t>
            </w:r>
          </w:p>
        </w:tc>
      </w:tr>
      <w:tr w:rsidR="00D52CD4" w14:paraId="1407E974" w14:textId="77777777">
        <w:tc>
          <w:tcPr>
            <w:tcW w:w="2880" w:type="dxa"/>
          </w:tcPr>
          <w:p w14:paraId="048700C8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绝不能砍</w:t>
            </w:r>
          </w:p>
        </w:tc>
        <w:tc>
          <w:tcPr>
            <w:tcW w:w="2880" w:type="dxa"/>
          </w:tcPr>
          <w:p w14:paraId="4A35B9EB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数据规模、评测体系、服务化、bad case 分析</w:t>
            </w:r>
          </w:p>
        </w:tc>
        <w:tc>
          <w:tcPr>
            <w:tcW w:w="2880" w:type="dxa"/>
          </w:tcPr>
          <w:p w14:paraId="0A2A4E3B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这四项是“教程级”和“能聊 20 分钟”的分界线，缺一项简历就退回同质化池子</w:t>
            </w:r>
          </w:p>
        </w:tc>
      </w:tr>
      <w:tr w:rsidR="00D52CD4" w14:paraId="038093FD" w14:textId="77777777">
        <w:tc>
          <w:tcPr>
            <w:tcW w:w="2880" w:type="dxa"/>
          </w:tcPr>
          <w:p w14:paraId="0E93CD94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可以简化</w:t>
            </w:r>
          </w:p>
        </w:tc>
        <w:tc>
          <w:tcPr>
            <w:tcW w:w="2880" w:type="dxa"/>
          </w:tcPr>
          <w:p w14:paraId="5742505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重排序（只做离线对比，不接生产链路）</w:t>
            </w:r>
          </w:p>
        </w:tc>
        <w:tc>
          <w:tcPr>
            <w:tcW w:w="2880" w:type="dxa"/>
          </w:tcPr>
          <w:p w14:paraId="26115F45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消融数据本身就有价值，不一定非要上线</w:t>
            </w:r>
          </w:p>
        </w:tc>
      </w:tr>
      <w:tr w:rsidR="00D52CD4" w14:paraId="6E2603C8" w14:textId="77777777">
        <w:tc>
          <w:tcPr>
            <w:tcW w:w="2880" w:type="dxa"/>
          </w:tcPr>
          <w:p w14:paraId="76BA140B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可以砍</w:t>
            </w:r>
          </w:p>
        </w:tc>
        <w:tc>
          <w:tcPr>
            <w:tcW w:w="2880" w:type="dxa"/>
          </w:tcPr>
          <w:p w14:paraId="5B9FE09B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流式输出、Gradio 美化、PDF 大批量解析</w:t>
            </w:r>
          </w:p>
        </w:tc>
        <w:tc>
          <w:tcPr>
            <w:tcW w:w="2880" w:type="dxa"/>
          </w:tcPr>
          <w:p w14:paraId="1F7888D5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体验层的东西，面试官几乎不会追问</w:t>
            </w:r>
          </w:p>
        </w:tc>
      </w:tr>
    </w:tbl>
    <w:p w14:paraId="436BF688" w14:textId="77777777" w:rsidR="00D52CD4" w:rsidRDefault="00D52CD4">
      <w:pPr>
        <w:rPr>
          <w:rFonts w:hint="eastAsia"/>
        </w:rPr>
      </w:pPr>
    </w:p>
    <w:p w14:paraId="1FDDA862" w14:textId="77777777" w:rsidR="00D52CD4" w:rsidRDefault="00000000">
      <w:pPr>
        <w:rPr>
          <w:rFonts w:hint="eastAsia"/>
        </w:rPr>
      </w:pPr>
      <w:r>
        <w:br w:type="page"/>
      </w:r>
    </w:p>
    <w:p w14:paraId="15917D70" w14:textId="77777777" w:rsidR="00D52CD4" w:rsidRDefault="00000000">
      <w:pPr>
        <w:pStyle w:val="1"/>
      </w:pPr>
      <w:r>
        <w:rPr>
          <w:rFonts w:ascii="微软雅黑" w:eastAsia="微软雅黑" w:hAnsi="微软雅黑"/>
        </w:rPr>
        <w:lastRenderedPageBreak/>
        <w:t>五、V1 LangChain 重构版</w:t>
      </w:r>
    </w:p>
    <w:p w14:paraId="0985F042" w14:textId="77777777" w:rsidR="00D52CD4" w:rsidRDefault="00000000">
      <w:pPr>
        <w:rPr>
          <w:rFonts w:hint="eastAsia"/>
        </w:rPr>
      </w:pPr>
      <w:r>
        <w:rPr>
          <w:b/>
        </w:rPr>
        <w:t>技术原则：用 LangChain 重构同一业务，重点理解框架封装了什么。保留 V0 作为对照，并在 README 里明确写“什么场景该用手写、什么场景该用框架”。</w:t>
      </w:r>
    </w:p>
    <w:p w14:paraId="725EBAC9" w14:textId="77777777" w:rsidR="00D52CD4" w:rsidRDefault="00000000">
      <w:pPr>
        <w:pStyle w:val="21"/>
      </w:pPr>
      <w:r>
        <w:rPr>
          <w:rFonts w:ascii="微软雅黑" w:eastAsia="微软雅黑" w:hAnsi="微软雅黑"/>
        </w:rPr>
        <w:t>5.1 V0 vs V1 对比（修正版）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37"/>
        <w:gridCol w:w="2756"/>
        <w:gridCol w:w="3363"/>
      </w:tblGrid>
      <w:tr w:rsidR="00D52CD4" w14:paraId="388D0CEF" w14:textId="77777777">
        <w:tc>
          <w:tcPr>
            <w:tcW w:w="2880" w:type="dxa"/>
          </w:tcPr>
          <w:p w14:paraId="3730B4AB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维度</w:t>
            </w:r>
          </w:p>
        </w:tc>
        <w:tc>
          <w:tcPr>
            <w:tcW w:w="2880" w:type="dxa"/>
          </w:tcPr>
          <w:p w14:paraId="628FE381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V0（手搓）</w:t>
            </w:r>
          </w:p>
        </w:tc>
        <w:tc>
          <w:tcPr>
            <w:tcW w:w="2880" w:type="dxa"/>
          </w:tcPr>
          <w:p w14:paraId="4517AE78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V1（LangChain）</w:t>
            </w:r>
          </w:p>
        </w:tc>
      </w:tr>
      <w:tr w:rsidR="00D52CD4" w14:paraId="1D0520B4" w14:textId="77777777">
        <w:tc>
          <w:tcPr>
            <w:tcW w:w="2880" w:type="dxa"/>
          </w:tcPr>
          <w:p w14:paraId="1635F06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数据加载</w:t>
            </w:r>
          </w:p>
        </w:tc>
        <w:tc>
          <w:tcPr>
            <w:tcW w:w="2880" w:type="dxa"/>
          </w:tcPr>
          <w:p w14:paraId="2E54BFD7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手写 json.load + chunk 拼装</w:t>
            </w:r>
          </w:p>
        </w:tc>
        <w:tc>
          <w:tcPr>
            <w:tcW w:w="2880" w:type="dxa"/>
          </w:tcPr>
          <w:p w14:paraId="045070D4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自写 loader 产出 Document（不再用 JSONLoader）</w:t>
            </w:r>
          </w:p>
        </w:tc>
      </w:tr>
      <w:tr w:rsidR="00D52CD4" w14:paraId="523D9130" w14:textId="77777777">
        <w:tc>
          <w:tcPr>
            <w:tcW w:w="2880" w:type="dxa"/>
          </w:tcPr>
          <w:p w14:paraId="68C448E5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Embedding</w:t>
            </w:r>
          </w:p>
        </w:tc>
        <w:tc>
          <w:tcPr>
            <w:tcW w:w="2880" w:type="dxa"/>
          </w:tcPr>
          <w:p w14:paraId="4D2D592D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sentence-transformers 加载 bge-m3</w:t>
            </w:r>
          </w:p>
        </w:tc>
        <w:tc>
          <w:tcPr>
            <w:tcW w:w="2880" w:type="dxa"/>
          </w:tcPr>
          <w:p w14:paraId="5FC2E0F9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HuggingFaceEmbeddings 包装同一模型（向量可比）</w:t>
            </w:r>
          </w:p>
        </w:tc>
      </w:tr>
      <w:tr w:rsidR="00D52CD4" w14:paraId="788430B0" w14:textId="77777777">
        <w:tc>
          <w:tcPr>
            <w:tcW w:w="2880" w:type="dxa"/>
          </w:tcPr>
          <w:p w14:paraId="1EF7CB6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向量存储</w:t>
            </w:r>
          </w:p>
        </w:tc>
        <w:tc>
          <w:tcPr>
            <w:tcW w:w="2880" w:type="dxa"/>
          </w:tcPr>
          <w:p w14:paraId="23424C7D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手写 FAISS + metadata 同序落盘</w:t>
            </w:r>
          </w:p>
        </w:tc>
        <w:tc>
          <w:tcPr>
            <w:tcW w:w="2880" w:type="dxa"/>
          </w:tcPr>
          <w:p w14:paraId="417D21BD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FAISS.from_documents() 自动管理映射</w:t>
            </w:r>
          </w:p>
        </w:tc>
      </w:tr>
      <w:tr w:rsidR="00D52CD4" w14:paraId="79CA5E67" w14:textId="77777777">
        <w:tc>
          <w:tcPr>
            <w:tcW w:w="2880" w:type="dxa"/>
          </w:tcPr>
          <w:p w14:paraId="024CD8C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检索</w:t>
            </w:r>
          </w:p>
        </w:tc>
        <w:tc>
          <w:tcPr>
            <w:tcW w:w="2880" w:type="dxa"/>
          </w:tcPr>
          <w:p w14:paraId="59245807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单路稠密检索</w:t>
            </w:r>
          </w:p>
        </w:tc>
        <w:tc>
          <w:tcPr>
            <w:tcW w:w="2880" w:type="dxa"/>
          </w:tcPr>
          <w:p w14:paraId="6251DE4F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混合检索：BM25（日语分词）+ 稠密 + 加权融合</w:t>
            </w:r>
          </w:p>
        </w:tc>
      </w:tr>
      <w:tr w:rsidR="00D52CD4" w14:paraId="23D53B00" w14:textId="77777777">
        <w:tc>
          <w:tcPr>
            <w:tcW w:w="2880" w:type="dxa"/>
          </w:tcPr>
          <w:p w14:paraId="63949039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重排序</w:t>
            </w:r>
          </w:p>
        </w:tc>
        <w:tc>
          <w:tcPr>
            <w:tcW w:w="2880" w:type="dxa"/>
          </w:tcPr>
          <w:p w14:paraId="556DCFD2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手写 CrossEncoder 打分</w:t>
            </w:r>
          </w:p>
        </w:tc>
        <w:tc>
          <w:tcPr>
            <w:tcW w:w="2880" w:type="dxa"/>
          </w:tcPr>
          <w:p w14:paraId="70CA8174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ContextualCompressionRetriever 组合</w:t>
            </w:r>
          </w:p>
        </w:tc>
      </w:tr>
      <w:tr w:rsidR="00D52CD4" w14:paraId="07C4F259" w14:textId="77777777">
        <w:tc>
          <w:tcPr>
            <w:tcW w:w="2880" w:type="dxa"/>
          </w:tcPr>
          <w:p w14:paraId="46452C37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对话记忆</w:t>
            </w:r>
          </w:p>
        </w:tc>
        <w:tc>
          <w:tcPr>
            <w:tcW w:w="2880" w:type="dxa"/>
          </w:tcPr>
          <w:p w14:paraId="66BE232E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2880" w:type="dxa"/>
          </w:tcPr>
          <w:p w14:paraId="2758767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RunnableWithMessageHistory（不用已移除的 ConversationBufferMemory）</w:t>
            </w:r>
          </w:p>
        </w:tc>
      </w:tr>
      <w:tr w:rsidR="00D52CD4" w14:paraId="5835776A" w14:textId="77777777">
        <w:tc>
          <w:tcPr>
            <w:tcW w:w="2880" w:type="dxa"/>
          </w:tcPr>
          <w:p w14:paraId="2991E845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流式输出</w:t>
            </w:r>
          </w:p>
        </w:tc>
        <w:tc>
          <w:tcPr>
            <w:tcW w:w="2880" w:type="dxa"/>
          </w:tcPr>
          <w:p w14:paraId="5D8871C9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2880" w:type="dxa"/>
          </w:tcPr>
          <w:p w14:paraId="56821A3D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astream_events，逐字返回</w:t>
            </w:r>
          </w:p>
        </w:tc>
      </w:tr>
      <w:tr w:rsidR="00D52CD4" w14:paraId="3438083B" w14:textId="77777777">
        <w:tc>
          <w:tcPr>
            <w:tcW w:w="2880" w:type="dxa"/>
          </w:tcPr>
          <w:p w14:paraId="163314DF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代码量</w:t>
            </w:r>
          </w:p>
        </w:tc>
        <w:tc>
          <w:tcPr>
            <w:tcW w:w="2880" w:type="dxa"/>
          </w:tcPr>
          <w:p w14:paraId="40B4700D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约 400 行（含服务化）</w:t>
            </w:r>
          </w:p>
        </w:tc>
        <w:tc>
          <w:tcPr>
            <w:tcW w:w="2880" w:type="dxa"/>
          </w:tcPr>
          <w:p w14:paraId="653B6FAC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约 250 行（框架省掉的是胶水代码，不是思考）</w:t>
            </w:r>
          </w:p>
        </w:tc>
      </w:tr>
    </w:tbl>
    <w:p w14:paraId="64A084BE" w14:textId="77777777" w:rsidR="00D52CD4" w:rsidRDefault="00D52CD4">
      <w:pPr>
        <w:rPr>
          <w:rFonts w:hint="eastAsia"/>
        </w:rPr>
      </w:pPr>
    </w:p>
    <w:p w14:paraId="7D114789" w14:textId="77777777" w:rsidR="00D52CD4" w:rsidRDefault="00000000">
      <w:pPr>
        <w:rPr>
          <w:rFonts w:hint="eastAsia"/>
        </w:rPr>
      </w:pPr>
      <w:r>
        <w:rPr>
          <w:b/>
        </w:rPr>
        <w:t>注意最后一行：V1 代码更少，但省掉的是胶水，不是判断。面试时要说清楚“框架替我省了什么、又让我失去了什么控制权”，这才是这道对比题的标准答案。</w:t>
      </w:r>
    </w:p>
    <w:p w14:paraId="1AF23CCC" w14:textId="77777777" w:rsidR="00D52CD4" w:rsidRDefault="00000000">
      <w:pPr>
        <w:pStyle w:val="21"/>
      </w:pPr>
      <w:r>
        <w:rPr>
          <w:rFonts w:ascii="微软雅黑" w:eastAsia="微软雅黑" w:hAnsi="微软雅黑"/>
        </w:rPr>
        <w:t>5.2 V1 新增能力</w:t>
      </w:r>
    </w:p>
    <w:p w14:paraId="5A13127C" w14:textId="77777777" w:rsidR="00D52CD4" w:rsidRDefault="00000000">
      <w:pPr>
        <w:pStyle w:val="a0"/>
        <w:rPr>
          <w:rFonts w:hint="eastAsia"/>
        </w:rPr>
      </w:pPr>
      <w:r>
        <w:t>混合检索：BM25（fugashi 分词）+ 稠密检索，用加权 RRF 融合；权重由评测数据决定，不用默认值。</w:t>
      </w:r>
    </w:p>
    <w:p w14:paraId="28B8F79D" w14:textId="77777777" w:rsidR="00D52CD4" w:rsidRDefault="00000000">
      <w:pPr>
        <w:pStyle w:val="a0"/>
        <w:rPr>
          <w:rFonts w:hint="eastAsia"/>
        </w:rPr>
      </w:pPr>
      <w:r>
        <w:t>多轮对话记忆：支持追问“那「〜ものの」和「〜にもかかわらず」有什么区别？”。</w:t>
      </w:r>
    </w:p>
    <w:p w14:paraId="5B001055" w14:textId="77777777" w:rsidR="00D52CD4" w:rsidRDefault="00000000">
      <w:pPr>
        <w:pStyle w:val="a0"/>
        <w:rPr>
          <w:rFonts w:hint="eastAsia"/>
        </w:rPr>
      </w:pPr>
      <w:r>
        <w:t>流式输出：astream_events 逐字返回，Gradio 对接。</w:t>
      </w:r>
    </w:p>
    <w:p w14:paraId="2C7F85F7" w14:textId="77777777" w:rsidR="00D52CD4" w:rsidRDefault="00000000">
      <w:pPr>
        <w:pStyle w:val="a0"/>
        <w:rPr>
          <w:rFonts w:hint="eastAsia"/>
        </w:rPr>
      </w:pPr>
      <w:r>
        <w:t>与 V0 共用同一份数据、同一套评测集，指标可直接对比 —— 这是“重构”而非“重做”的证明。</w:t>
      </w:r>
    </w:p>
    <w:p w14:paraId="33431C96" w14:textId="77777777" w:rsidR="00D52CD4" w:rsidRDefault="00000000">
      <w:pPr>
        <w:pStyle w:val="21"/>
      </w:pPr>
      <w:r>
        <w:rPr>
          <w:rFonts w:ascii="微软雅黑" w:eastAsia="微软雅黑" w:hAnsi="微软雅黑"/>
        </w:rPr>
        <w:lastRenderedPageBreak/>
        <w:t>5.3 V1 里程碑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52CD4" w14:paraId="021E90B4" w14:textId="77777777">
        <w:tc>
          <w:tcPr>
            <w:tcW w:w="2160" w:type="dxa"/>
          </w:tcPr>
          <w:p w14:paraId="30AC87C0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里程碑</w:t>
            </w:r>
          </w:p>
        </w:tc>
        <w:tc>
          <w:tcPr>
            <w:tcW w:w="2160" w:type="dxa"/>
          </w:tcPr>
          <w:p w14:paraId="65E0A1BF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  <w:tc>
          <w:tcPr>
            <w:tcW w:w="2160" w:type="dxa"/>
          </w:tcPr>
          <w:p w14:paraId="75AA03C9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完成标准</w:t>
            </w:r>
          </w:p>
        </w:tc>
        <w:tc>
          <w:tcPr>
            <w:tcW w:w="2160" w:type="dxa"/>
          </w:tcPr>
          <w:p w14:paraId="16602956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次数</w:t>
            </w:r>
          </w:p>
        </w:tc>
      </w:tr>
      <w:tr w:rsidR="00D52CD4" w14:paraId="73C9C895" w14:textId="77777777">
        <w:tc>
          <w:tcPr>
            <w:tcW w:w="2160" w:type="dxa"/>
          </w:tcPr>
          <w:p w14:paraId="69A1EF4D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N1 复刻</w:t>
            </w:r>
          </w:p>
        </w:tc>
        <w:tc>
          <w:tcPr>
            <w:tcW w:w="2160" w:type="dxa"/>
          </w:tcPr>
          <w:p w14:paraId="046659BC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用 LangChain 复刻 V0 检索链路</w:t>
            </w:r>
          </w:p>
        </w:tc>
        <w:tc>
          <w:tcPr>
            <w:tcW w:w="2160" w:type="dxa"/>
          </w:tcPr>
          <w:p w14:paraId="658D35F8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同一测试集上指标与 V0 持平（证明重构无回退）</w:t>
            </w:r>
          </w:p>
        </w:tc>
        <w:tc>
          <w:tcPr>
            <w:tcW w:w="2160" w:type="dxa"/>
          </w:tcPr>
          <w:p w14:paraId="755C5F88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</w:tr>
      <w:tr w:rsidR="00D52CD4" w14:paraId="15B691FE" w14:textId="77777777">
        <w:tc>
          <w:tcPr>
            <w:tcW w:w="2160" w:type="dxa"/>
          </w:tcPr>
          <w:p w14:paraId="1F20F6C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N2 混合检索</w:t>
            </w:r>
          </w:p>
        </w:tc>
        <w:tc>
          <w:tcPr>
            <w:tcW w:w="2160" w:type="dxa"/>
          </w:tcPr>
          <w:p w14:paraId="4EA86432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加日语分词 BM25 + RRF，调权重</w:t>
            </w:r>
          </w:p>
        </w:tc>
        <w:tc>
          <w:tcPr>
            <w:tcW w:w="2160" w:type="dxa"/>
          </w:tcPr>
          <w:p w14:paraId="2D18B09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混合检索指标超过单路稠密，且有权重对比数据</w:t>
            </w:r>
          </w:p>
        </w:tc>
        <w:tc>
          <w:tcPr>
            <w:tcW w:w="2160" w:type="dxa"/>
          </w:tcPr>
          <w:p w14:paraId="273ACC26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</w:tr>
      <w:tr w:rsidR="00D52CD4" w14:paraId="3646CCCC" w14:textId="77777777">
        <w:tc>
          <w:tcPr>
            <w:tcW w:w="2160" w:type="dxa"/>
          </w:tcPr>
          <w:p w14:paraId="180B7BFE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N3 记忆与流式</w:t>
            </w:r>
          </w:p>
        </w:tc>
        <w:tc>
          <w:tcPr>
            <w:tcW w:w="2160" w:type="dxa"/>
          </w:tcPr>
          <w:p w14:paraId="0BA07407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多轮记忆 + 流式输出</w:t>
            </w:r>
          </w:p>
        </w:tc>
        <w:tc>
          <w:tcPr>
            <w:tcW w:w="2160" w:type="dxa"/>
          </w:tcPr>
          <w:p w14:paraId="258FDF3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能连续追问 3 轮不丢上下文</w:t>
            </w:r>
          </w:p>
        </w:tc>
        <w:tc>
          <w:tcPr>
            <w:tcW w:w="2160" w:type="dxa"/>
          </w:tcPr>
          <w:p w14:paraId="1B736DC5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D52CD4" w14:paraId="61B048BD" w14:textId="77777777">
        <w:tc>
          <w:tcPr>
            <w:tcW w:w="2160" w:type="dxa"/>
          </w:tcPr>
          <w:p w14:paraId="552B8AB8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N4 对比报告</w:t>
            </w:r>
          </w:p>
        </w:tc>
        <w:tc>
          <w:tcPr>
            <w:tcW w:w="2160" w:type="dxa"/>
          </w:tcPr>
          <w:p w14:paraId="0275A22B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V0/V1 全指标对照 + 结论</w:t>
            </w:r>
          </w:p>
        </w:tc>
        <w:tc>
          <w:tcPr>
            <w:tcW w:w="2160" w:type="dxa"/>
          </w:tcPr>
          <w:p w14:paraId="75DAFF9E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report.md 有结论段：各自适合什么场景</w:t>
            </w:r>
          </w:p>
        </w:tc>
        <w:tc>
          <w:tcPr>
            <w:tcW w:w="2160" w:type="dxa"/>
          </w:tcPr>
          <w:p w14:paraId="6D8D52D9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</w:tbl>
    <w:p w14:paraId="42E368E1" w14:textId="77777777" w:rsidR="00D52CD4" w:rsidRDefault="00D52CD4">
      <w:pPr>
        <w:rPr>
          <w:rFonts w:hint="eastAsia"/>
        </w:rPr>
      </w:pPr>
    </w:p>
    <w:p w14:paraId="293B60FF" w14:textId="77777777" w:rsidR="00D52CD4" w:rsidRDefault="00000000">
      <w:pPr>
        <w:rPr>
          <w:rFonts w:hint="eastAsia"/>
        </w:rPr>
      </w:pPr>
      <w:r>
        <w:br w:type="page"/>
      </w:r>
    </w:p>
    <w:p w14:paraId="6604E7A2" w14:textId="77777777" w:rsidR="00D52CD4" w:rsidRDefault="00000000">
      <w:pPr>
        <w:pStyle w:val="1"/>
      </w:pPr>
      <w:r>
        <w:rPr>
          <w:rFonts w:ascii="微软雅黑" w:eastAsia="微软雅黑" w:hAnsi="微软雅黑"/>
        </w:rPr>
        <w:lastRenderedPageBreak/>
        <w:t>六、评测体系（本版重点重写）</w:t>
      </w:r>
    </w:p>
    <w:p w14:paraId="65371940" w14:textId="77777777" w:rsidR="00D52CD4" w:rsidRDefault="00000000">
      <w:pPr>
        <w:rPr>
          <w:rFonts w:hint="eastAsia"/>
        </w:rPr>
      </w:pPr>
      <w:r>
        <w:rPr>
          <w:b/>
        </w:rPr>
        <w:t>初版只有“20 条测试集 + Recall@3 ≥ 70%”。问题在于：在 80 条的小库上，随机猜 Top-3 都有 3.75% 命中，70% 这个数字既没有区分度、也经不起追问。而且一个 query 对应多个正确答案时，“算命中”的判定规则没有定义。</w:t>
      </w:r>
    </w:p>
    <w:p w14:paraId="0DD09F91" w14:textId="77777777" w:rsidR="00D52CD4" w:rsidRDefault="00000000">
      <w:pPr>
        <w:pStyle w:val="21"/>
      </w:pPr>
      <w:r>
        <w:rPr>
          <w:rFonts w:ascii="微软雅黑" w:eastAsia="微软雅黑" w:hAnsi="微软雅黑"/>
        </w:rPr>
        <w:t>6.1 指标体系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52CD4" w14:paraId="6C53D88F" w14:textId="77777777">
        <w:tc>
          <w:tcPr>
            <w:tcW w:w="2160" w:type="dxa"/>
          </w:tcPr>
          <w:p w14:paraId="1786460F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指标</w:t>
            </w:r>
          </w:p>
        </w:tc>
        <w:tc>
          <w:tcPr>
            <w:tcW w:w="2160" w:type="dxa"/>
          </w:tcPr>
          <w:p w14:paraId="153A72C3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定义</w:t>
            </w:r>
          </w:p>
        </w:tc>
        <w:tc>
          <w:tcPr>
            <w:tcW w:w="2160" w:type="dxa"/>
          </w:tcPr>
          <w:p w14:paraId="7E5156FD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为什么需要它</w:t>
            </w:r>
          </w:p>
        </w:tc>
        <w:tc>
          <w:tcPr>
            <w:tcW w:w="2160" w:type="dxa"/>
          </w:tcPr>
          <w:p w14:paraId="118311F0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目标</w:t>
            </w:r>
          </w:p>
        </w:tc>
      </w:tr>
      <w:tr w:rsidR="00D52CD4" w14:paraId="644B38AB" w14:textId="77777777">
        <w:tc>
          <w:tcPr>
            <w:tcW w:w="2160" w:type="dxa"/>
          </w:tcPr>
          <w:p w14:paraId="67A7E4E0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Hit@1</w:t>
            </w:r>
          </w:p>
        </w:tc>
        <w:tc>
          <w:tcPr>
            <w:tcW w:w="2160" w:type="dxa"/>
          </w:tcPr>
          <w:p w14:paraId="2F045A31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Top-1 是否命中</w:t>
            </w:r>
          </w:p>
        </w:tc>
        <w:tc>
          <w:tcPr>
            <w:tcW w:w="2160" w:type="dxa"/>
          </w:tcPr>
          <w:p w14:paraId="5504C418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最贴近用户体验：第一个答案对不对</w:t>
            </w:r>
          </w:p>
        </w:tc>
        <w:tc>
          <w:tcPr>
            <w:tcW w:w="2160" w:type="dxa"/>
          </w:tcPr>
          <w:p w14:paraId="32E3B2B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≥ 55%</w:t>
            </w:r>
          </w:p>
        </w:tc>
      </w:tr>
      <w:tr w:rsidR="00D52CD4" w14:paraId="7ACF153B" w14:textId="77777777">
        <w:tc>
          <w:tcPr>
            <w:tcW w:w="2160" w:type="dxa"/>
          </w:tcPr>
          <w:p w14:paraId="34C9E871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Recall@3</w:t>
            </w:r>
          </w:p>
        </w:tc>
        <w:tc>
          <w:tcPr>
            <w:tcW w:w="2160" w:type="dxa"/>
          </w:tcPr>
          <w:p w14:paraId="40E6F53E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Top-3 中是否命中</w:t>
            </w:r>
          </w:p>
        </w:tc>
        <w:tc>
          <w:tcPr>
            <w:tcW w:w="2160" w:type="dxa"/>
          </w:tcPr>
          <w:p w14:paraId="775B1C38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初版唯一指标，保留作为对照</w:t>
            </w:r>
          </w:p>
        </w:tc>
        <w:tc>
          <w:tcPr>
            <w:tcW w:w="2160" w:type="dxa"/>
          </w:tcPr>
          <w:p w14:paraId="7D56823B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≥ 80%</w:t>
            </w:r>
          </w:p>
        </w:tc>
      </w:tr>
      <w:tr w:rsidR="00D52CD4" w14:paraId="0B2D19E2" w14:textId="77777777">
        <w:tc>
          <w:tcPr>
            <w:tcW w:w="2160" w:type="dxa"/>
          </w:tcPr>
          <w:p w14:paraId="756E65C0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MRR@10</w:t>
            </w:r>
          </w:p>
        </w:tc>
        <w:tc>
          <w:tcPr>
            <w:tcW w:w="2160" w:type="dxa"/>
          </w:tcPr>
          <w:p w14:paraId="2742778E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首个正确结果的排名倒数均值</w:t>
            </w:r>
          </w:p>
        </w:tc>
        <w:tc>
          <w:tcPr>
            <w:tcW w:w="2160" w:type="dxa"/>
          </w:tcPr>
          <w:p w14:paraId="3BF13F5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对排序敏感，是检索优化的主指标</w:t>
            </w:r>
          </w:p>
        </w:tc>
        <w:tc>
          <w:tcPr>
            <w:tcW w:w="2160" w:type="dxa"/>
          </w:tcPr>
          <w:p w14:paraId="3118457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≥ 0.70</w:t>
            </w:r>
          </w:p>
        </w:tc>
      </w:tr>
      <w:tr w:rsidR="00D52CD4" w14:paraId="28004F2F" w14:textId="77777777">
        <w:tc>
          <w:tcPr>
            <w:tcW w:w="2160" w:type="dxa"/>
          </w:tcPr>
          <w:p w14:paraId="5C46A30E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拒答准确率</w:t>
            </w:r>
          </w:p>
        </w:tc>
        <w:tc>
          <w:tcPr>
            <w:tcW w:w="2160" w:type="dxa"/>
          </w:tcPr>
          <w:p w14:paraId="1CEA3385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知识库外问题正确拒答的比例</w:t>
            </w:r>
          </w:p>
        </w:tc>
        <w:tc>
          <w:tcPr>
            <w:tcW w:w="2160" w:type="dxa"/>
          </w:tcPr>
          <w:p w14:paraId="5FC72A37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直接对应“防幻觉”这个业务价值</w:t>
            </w:r>
          </w:p>
        </w:tc>
        <w:tc>
          <w:tcPr>
            <w:tcW w:w="2160" w:type="dxa"/>
          </w:tcPr>
          <w:p w14:paraId="76AB62F5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≥ 90%</w:t>
            </w:r>
          </w:p>
        </w:tc>
      </w:tr>
      <w:tr w:rsidR="00D52CD4" w14:paraId="2589E08B" w14:textId="77777777">
        <w:tc>
          <w:tcPr>
            <w:tcW w:w="2160" w:type="dxa"/>
          </w:tcPr>
          <w:p w14:paraId="2EEA936B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端到端正确率</w:t>
            </w:r>
          </w:p>
        </w:tc>
        <w:tc>
          <w:tcPr>
            <w:tcW w:w="2160" w:type="dxa"/>
          </w:tcPr>
          <w:p w14:paraId="78264570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LLM 最终答案是否正确（人工判 30 条）</w:t>
            </w:r>
          </w:p>
        </w:tc>
        <w:tc>
          <w:tcPr>
            <w:tcW w:w="2160" w:type="dxa"/>
          </w:tcPr>
          <w:p w14:paraId="6F42C428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检索对 ≠ 答案对，这一步能暴露 Prompt 问题</w:t>
            </w:r>
          </w:p>
        </w:tc>
        <w:tc>
          <w:tcPr>
            <w:tcW w:w="2160" w:type="dxa"/>
          </w:tcPr>
          <w:p w14:paraId="6F6C3714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≥ 80%</w:t>
            </w:r>
          </w:p>
        </w:tc>
      </w:tr>
      <w:tr w:rsidR="00D52CD4" w14:paraId="54035FD7" w14:textId="77777777">
        <w:tc>
          <w:tcPr>
            <w:tcW w:w="2160" w:type="dxa"/>
          </w:tcPr>
          <w:p w14:paraId="35780C17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P95 延迟</w:t>
            </w:r>
          </w:p>
        </w:tc>
        <w:tc>
          <w:tcPr>
            <w:tcW w:w="2160" w:type="dxa"/>
          </w:tcPr>
          <w:p w14:paraId="59748ECB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端到端响应耗时 95 分位</w:t>
            </w:r>
          </w:p>
        </w:tc>
        <w:tc>
          <w:tcPr>
            <w:tcW w:w="2160" w:type="dxa"/>
          </w:tcPr>
          <w:p w14:paraId="6796E3AD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初版写“&lt;5 秒”，但平均延迟会掩盖长尾</w:t>
            </w:r>
          </w:p>
        </w:tc>
        <w:tc>
          <w:tcPr>
            <w:tcW w:w="2160" w:type="dxa"/>
          </w:tcPr>
          <w:p w14:paraId="22A94D3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&lt; 5s</w:t>
            </w:r>
          </w:p>
        </w:tc>
      </w:tr>
    </w:tbl>
    <w:p w14:paraId="20808B6E" w14:textId="77777777" w:rsidR="00D52CD4" w:rsidRDefault="00D52CD4">
      <w:pPr>
        <w:rPr>
          <w:rFonts w:hint="eastAsia"/>
        </w:rPr>
      </w:pPr>
    </w:p>
    <w:p w14:paraId="7E71CA02" w14:textId="77777777" w:rsidR="00D52CD4" w:rsidRDefault="00000000">
      <w:pPr>
        <w:rPr>
          <w:rFonts w:hint="eastAsia"/>
        </w:rPr>
      </w:pPr>
      <w:r>
        <w:rPr>
          <w:b/>
        </w:rPr>
        <w:t>命中判定规则（初版缺失，必须定义）：</w:t>
      </w:r>
    </w:p>
    <w:p w14:paraId="6E5FA0C4" w14:textId="77777777" w:rsidR="00D52CD4" w:rsidRDefault="00000000">
      <w:pPr>
        <w:pStyle w:val="a0"/>
        <w:rPr>
          <w:rFonts w:hint="eastAsia"/>
        </w:rPr>
      </w:pPr>
      <w:r>
        <w:t>一个 query 有多个可接受答案时，命中任一即算命中（Hit 口径），同时在报告里附“全部命中率”作为严格口径。</w:t>
      </w:r>
    </w:p>
    <w:p w14:paraId="65A76AB9" w14:textId="77777777" w:rsidR="00D52CD4" w:rsidRDefault="00000000">
      <w:pPr>
        <w:pStyle w:val="a0"/>
        <w:rPr>
          <w:rFonts w:hint="eastAsia"/>
        </w:rPr>
      </w:pPr>
      <w:r>
        <w:t>判定基于 grammar id，不基于文本相似度，避免人工打分带来的主观性。</w:t>
      </w:r>
    </w:p>
    <w:p w14:paraId="62B62E38" w14:textId="77777777" w:rsidR="00D52CD4" w:rsidRDefault="00000000">
      <w:pPr>
        <w:pStyle w:val="a0"/>
        <w:rPr>
          <w:rFonts w:hint="eastAsia"/>
        </w:rPr>
      </w:pPr>
      <w:r>
        <w:t>测试集按 4:6 划分开发集与测试集，调参只用开发集，最终结果只报测试集。</w:t>
      </w:r>
    </w:p>
    <w:p w14:paraId="02181395" w14:textId="77777777" w:rsidR="00D52CD4" w:rsidRDefault="00000000">
      <w:pPr>
        <w:pStyle w:val="21"/>
      </w:pPr>
      <w:r>
        <w:rPr>
          <w:rFonts w:ascii="微软雅黑" w:eastAsia="微软雅黑" w:hAnsi="微软雅黑"/>
        </w:rPr>
        <w:t>6.2 四层测试集设计（60 条）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52CD4" w14:paraId="11C7CFC0" w14:textId="77777777">
        <w:tc>
          <w:tcPr>
            <w:tcW w:w="1728" w:type="dxa"/>
          </w:tcPr>
          <w:p w14:paraId="70B3EA8E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层级</w:t>
            </w:r>
          </w:p>
        </w:tc>
        <w:tc>
          <w:tcPr>
            <w:tcW w:w="1728" w:type="dxa"/>
          </w:tcPr>
          <w:p w14:paraId="413A48F7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类型</w:t>
            </w:r>
          </w:p>
        </w:tc>
        <w:tc>
          <w:tcPr>
            <w:tcW w:w="1728" w:type="dxa"/>
          </w:tcPr>
          <w:p w14:paraId="740E148D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示例 query</w:t>
            </w:r>
          </w:p>
        </w:tc>
        <w:tc>
          <w:tcPr>
            <w:tcW w:w="1728" w:type="dxa"/>
          </w:tcPr>
          <w:p w14:paraId="5B3769D8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考察点</w:t>
            </w:r>
          </w:p>
        </w:tc>
        <w:tc>
          <w:tcPr>
            <w:tcW w:w="1728" w:type="dxa"/>
          </w:tcPr>
          <w:p w14:paraId="77E470C9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条数</w:t>
            </w:r>
          </w:p>
        </w:tc>
      </w:tr>
      <w:tr w:rsidR="00D52CD4" w14:paraId="43AF5BB5" w14:textId="77777777">
        <w:tc>
          <w:tcPr>
            <w:tcW w:w="1728" w:type="dxa"/>
          </w:tcPr>
          <w:p w14:paraId="3979AEA0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L1</w:t>
            </w:r>
          </w:p>
        </w:tc>
        <w:tc>
          <w:tcPr>
            <w:tcW w:w="1728" w:type="dxa"/>
          </w:tcPr>
          <w:p w14:paraId="0C2CFA9B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直接点名</w:t>
            </w:r>
          </w:p>
        </w:tc>
        <w:tc>
          <w:tcPr>
            <w:tcW w:w="1728" w:type="dxa"/>
          </w:tcPr>
          <w:p w14:paraId="3496D4E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「〜ばかりに」是什么意思？</w:t>
            </w:r>
          </w:p>
        </w:tc>
        <w:tc>
          <w:tcPr>
            <w:tcW w:w="1728" w:type="dxa"/>
          </w:tcPr>
          <w:p w14:paraId="1972EF39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基础检索能力，应该接近满分</w:t>
            </w:r>
          </w:p>
        </w:tc>
        <w:tc>
          <w:tcPr>
            <w:tcW w:w="1728" w:type="dxa"/>
          </w:tcPr>
          <w:p w14:paraId="69502BDB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15</w:t>
            </w:r>
          </w:p>
        </w:tc>
      </w:tr>
      <w:tr w:rsidR="00D52CD4" w14:paraId="331B8FF6" w14:textId="77777777">
        <w:tc>
          <w:tcPr>
            <w:tcW w:w="1728" w:type="dxa"/>
          </w:tcPr>
          <w:p w14:paraId="395DFED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L2</w:t>
            </w:r>
          </w:p>
        </w:tc>
        <w:tc>
          <w:tcPr>
            <w:tcW w:w="1728" w:type="dxa"/>
          </w:tcPr>
          <w:p w14:paraId="6606D1B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中文意图</w:t>
            </w:r>
          </w:p>
        </w:tc>
        <w:tc>
          <w:tcPr>
            <w:tcW w:w="1728" w:type="dxa"/>
          </w:tcPr>
          <w:p w14:paraId="2EA7BE6F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表示“正因为…</w:t>
            </w:r>
            <w:r>
              <w:rPr>
                <w:sz w:val="20"/>
              </w:rPr>
              <w:lastRenderedPageBreak/>
              <w:t>才…”的语法有哪些？</w:t>
            </w:r>
          </w:p>
        </w:tc>
        <w:tc>
          <w:tcPr>
            <w:tcW w:w="1728" w:type="dxa"/>
          </w:tcPr>
          <w:p w14:paraId="74416C35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跨语言召回，本</w:t>
            </w:r>
            <w:r>
              <w:rPr>
                <w:sz w:val="20"/>
              </w:rPr>
              <w:lastRenderedPageBreak/>
              <w:t>项目核心难点</w:t>
            </w:r>
          </w:p>
        </w:tc>
        <w:tc>
          <w:tcPr>
            <w:tcW w:w="1728" w:type="dxa"/>
          </w:tcPr>
          <w:p w14:paraId="0CE11CD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20</w:t>
            </w:r>
          </w:p>
        </w:tc>
      </w:tr>
      <w:tr w:rsidR="00D52CD4" w14:paraId="406CCE3B" w14:textId="77777777">
        <w:tc>
          <w:tcPr>
            <w:tcW w:w="1728" w:type="dxa"/>
          </w:tcPr>
          <w:p w14:paraId="436EAAE1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L3</w:t>
            </w:r>
          </w:p>
        </w:tc>
        <w:tc>
          <w:tcPr>
            <w:tcW w:w="1728" w:type="dxa"/>
          </w:tcPr>
          <w:p w14:paraId="079E63C4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近义辨析</w:t>
            </w:r>
          </w:p>
        </w:tc>
        <w:tc>
          <w:tcPr>
            <w:tcW w:w="1728" w:type="dxa"/>
          </w:tcPr>
          <w:p w14:paraId="62660A80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「〜ものの」和「〜にもかかわらず」有什么区别？</w:t>
            </w:r>
          </w:p>
        </w:tc>
        <w:tc>
          <w:tcPr>
            <w:tcW w:w="1728" w:type="dxa"/>
          </w:tcPr>
          <w:p w14:paraId="7FADC875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同时召回多条并正确对比，考察多跳</w:t>
            </w:r>
          </w:p>
        </w:tc>
        <w:tc>
          <w:tcPr>
            <w:tcW w:w="1728" w:type="dxa"/>
          </w:tcPr>
          <w:p w14:paraId="48F0294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15</w:t>
            </w:r>
          </w:p>
        </w:tc>
      </w:tr>
      <w:tr w:rsidR="00D52CD4" w14:paraId="451C27DE" w14:textId="77777777">
        <w:tc>
          <w:tcPr>
            <w:tcW w:w="1728" w:type="dxa"/>
          </w:tcPr>
          <w:p w14:paraId="293078D0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L4</w:t>
            </w:r>
          </w:p>
        </w:tc>
        <w:tc>
          <w:tcPr>
            <w:tcW w:w="1728" w:type="dxa"/>
          </w:tcPr>
          <w:p w14:paraId="43979310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应拒答</w:t>
            </w:r>
          </w:p>
        </w:tc>
        <w:tc>
          <w:tcPr>
            <w:tcW w:w="1728" w:type="dxa"/>
          </w:tcPr>
          <w:p w14:paraId="28F19BF0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N1 的「〜ずにはおかない」怎么用？</w:t>
            </w:r>
          </w:p>
        </w:tc>
        <w:tc>
          <w:tcPr>
            <w:tcW w:w="1728" w:type="dxa"/>
          </w:tcPr>
          <w:p w14:paraId="57F818D5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知识库外问题，考察防幻觉</w:t>
            </w:r>
          </w:p>
        </w:tc>
        <w:tc>
          <w:tcPr>
            <w:tcW w:w="1728" w:type="dxa"/>
          </w:tcPr>
          <w:p w14:paraId="63DD8AA1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</w:t>
            </w:r>
          </w:p>
        </w:tc>
      </w:tr>
    </w:tbl>
    <w:p w14:paraId="64324045" w14:textId="77777777" w:rsidR="00D52CD4" w:rsidRDefault="00D52CD4">
      <w:pPr>
        <w:rPr>
          <w:rFonts w:hint="eastAsia"/>
        </w:rPr>
      </w:pPr>
    </w:p>
    <w:p w14:paraId="76D881FC" w14:textId="77777777" w:rsidR="00D52CD4" w:rsidRDefault="00000000">
      <w:pPr>
        <w:rPr>
          <w:rFonts w:hint="eastAsia"/>
        </w:rPr>
      </w:pPr>
      <w:r>
        <w:t>分层的好处：每一层对应一个具体的技术能力，指标一掉你立刻知道是哪个环节退化了。这也是初版“20 条混在一起测”做不到的。</w:t>
      </w:r>
    </w:p>
    <w:p w14:paraId="6AFFA877" w14:textId="77777777" w:rsidR="00D52CD4" w:rsidRDefault="00000000">
      <w:pPr>
        <w:pStyle w:val="21"/>
      </w:pPr>
      <w:r>
        <w:rPr>
          <w:rFonts w:ascii="微软雅黑" w:eastAsia="微软雅黑" w:hAnsi="微软雅黑"/>
        </w:rPr>
        <w:t>6.3 消融实验矩阵（简历上最有价值的一张表）</w:t>
      </w:r>
    </w:p>
    <w:p w14:paraId="6CEECA40" w14:textId="77777777" w:rsidR="00D52CD4" w:rsidRDefault="00000000">
      <w:pPr>
        <w:rPr>
          <w:rFonts w:hint="eastAsia"/>
        </w:rPr>
      </w:pPr>
      <w:r>
        <w:rPr>
          <w:b/>
        </w:rPr>
        <w:t>同一套测试集，逐个变量替换，每次只动一个因素。这张表是“我做过工程决策”最硬的证据。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40"/>
        <w:gridCol w:w="1479"/>
        <w:gridCol w:w="1440"/>
        <w:gridCol w:w="1440"/>
        <w:gridCol w:w="1440"/>
        <w:gridCol w:w="1440"/>
      </w:tblGrid>
      <w:tr w:rsidR="00D52CD4" w14:paraId="20721927" w14:textId="77777777">
        <w:tc>
          <w:tcPr>
            <w:tcW w:w="1440" w:type="dxa"/>
          </w:tcPr>
          <w:p w14:paraId="1FD1DE2E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实验组</w:t>
            </w:r>
          </w:p>
        </w:tc>
        <w:tc>
          <w:tcPr>
            <w:tcW w:w="1440" w:type="dxa"/>
          </w:tcPr>
          <w:p w14:paraId="514557F6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Embedding</w:t>
            </w:r>
          </w:p>
        </w:tc>
        <w:tc>
          <w:tcPr>
            <w:tcW w:w="1440" w:type="dxa"/>
          </w:tcPr>
          <w:p w14:paraId="6C4C5C9E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检索方式</w:t>
            </w:r>
          </w:p>
        </w:tc>
        <w:tc>
          <w:tcPr>
            <w:tcW w:w="1440" w:type="dxa"/>
          </w:tcPr>
          <w:p w14:paraId="488A1AF3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重排序</w:t>
            </w:r>
          </w:p>
        </w:tc>
        <w:tc>
          <w:tcPr>
            <w:tcW w:w="1440" w:type="dxa"/>
          </w:tcPr>
          <w:p w14:paraId="7538B85C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chunk 粒度</w:t>
            </w:r>
          </w:p>
        </w:tc>
        <w:tc>
          <w:tcPr>
            <w:tcW w:w="1440" w:type="dxa"/>
          </w:tcPr>
          <w:p w14:paraId="1C05AAB1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预期结论</w:t>
            </w:r>
          </w:p>
        </w:tc>
      </w:tr>
      <w:tr w:rsidR="00D52CD4" w14:paraId="50C3717A" w14:textId="77777777">
        <w:tc>
          <w:tcPr>
            <w:tcW w:w="1440" w:type="dxa"/>
          </w:tcPr>
          <w:p w14:paraId="543BA045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基线</w:t>
            </w:r>
          </w:p>
        </w:tc>
        <w:tc>
          <w:tcPr>
            <w:tcW w:w="1440" w:type="dxa"/>
          </w:tcPr>
          <w:p w14:paraId="0E804C4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bge-large-zh（中文单语）</w:t>
            </w:r>
          </w:p>
        </w:tc>
        <w:tc>
          <w:tcPr>
            <w:tcW w:w="1440" w:type="dxa"/>
          </w:tcPr>
          <w:p w14:paraId="6AFA6DF8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稠密</w:t>
            </w:r>
          </w:p>
        </w:tc>
        <w:tc>
          <w:tcPr>
            <w:tcW w:w="1440" w:type="dxa"/>
          </w:tcPr>
          <w:p w14:paraId="2459B5D0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440" w:type="dxa"/>
          </w:tcPr>
          <w:p w14:paraId="20A0A3A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整条 512</w:t>
            </w:r>
          </w:p>
        </w:tc>
        <w:tc>
          <w:tcPr>
            <w:tcW w:w="1440" w:type="dxa"/>
          </w:tcPr>
          <w:p w14:paraId="4DB26B19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故意选错模型，用数据证明“跨语言”这个问题真实存在</w:t>
            </w:r>
          </w:p>
        </w:tc>
      </w:tr>
      <w:tr w:rsidR="00D52CD4" w14:paraId="39E46B88" w14:textId="77777777">
        <w:tc>
          <w:tcPr>
            <w:tcW w:w="1440" w:type="dxa"/>
          </w:tcPr>
          <w:p w14:paraId="74E53586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E1</w:t>
            </w:r>
          </w:p>
        </w:tc>
        <w:tc>
          <w:tcPr>
            <w:tcW w:w="1440" w:type="dxa"/>
          </w:tcPr>
          <w:p w14:paraId="18435E94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bge-m3</w:t>
            </w:r>
          </w:p>
        </w:tc>
        <w:tc>
          <w:tcPr>
            <w:tcW w:w="1440" w:type="dxa"/>
          </w:tcPr>
          <w:p w14:paraId="6B9001D8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稠密</w:t>
            </w:r>
          </w:p>
        </w:tc>
        <w:tc>
          <w:tcPr>
            <w:tcW w:w="1440" w:type="dxa"/>
          </w:tcPr>
          <w:p w14:paraId="0EA3B08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440" w:type="dxa"/>
          </w:tcPr>
          <w:p w14:paraId="38B73A94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整条 512</w:t>
            </w:r>
          </w:p>
        </w:tc>
        <w:tc>
          <w:tcPr>
            <w:tcW w:w="1440" w:type="dxa"/>
          </w:tcPr>
          <w:p w14:paraId="684F00F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换多语言模型后的提升幅度</w:t>
            </w:r>
          </w:p>
        </w:tc>
      </w:tr>
      <w:tr w:rsidR="00D52CD4" w14:paraId="21E4536C" w14:textId="77777777">
        <w:tc>
          <w:tcPr>
            <w:tcW w:w="1440" w:type="dxa"/>
          </w:tcPr>
          <w:p w14:paraId="0AFE008C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E2</w:t>
            </w:r>
          </w:p>
        </w:tc>
        <w:tc>
          <w:tcPr>
            <w:tcW w:w="1440" w:type="dxa"/>
          </w:tcPr>
          <w:p w14:paraId="4D67C0EB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bge-m3</w:t>
            </w:r>
          </w:p>
        </w:tc>
        <w:tc>
          <w:tcPr>
            <w:tcW w:w="1440" w:type="dxa"/>
          </w:tcPr>
          <w:p w14:paraId="2060CAD8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BM25（日语分词）</w:t>
            </w:r>
          </w:p>
        </w:tc>
        <w:tc>
          <w:tcPr>
            <w:tcW w:w="1440" w:type="dxa"/>
          </w:tcPr>
          <w:p w14:paraId="3C528148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440" w:type="dxa"/>
          </w:tcPr>
          <w:p w14:paraId="44368591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整条 512</w:t>
            </w:r>
          </w:p>
        </w:tc>
        <w:tc>
          <w:tcPr>
            <w:tcW w:w="1440" w:type="dxa"/>
          </w:tcPr>
          <w:p w14:paraId="7AAEE06B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纯稀疏在日语语法场景能到什么水平</w:t>
            </w:r>
          </w:p>
        </w:tc>
      </w:tr>
      <w:tr w:rsidR="00D52CD4" w14:paraId="6C10F27E" w14:textId="77777777">
        <w:tc>
          <w:tcPr>
            <w:tcW w:w="1440" w:type="dxa"/>
          </w:tcPr>
          <w:p w14:paraId="4F611519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E3</w:t>
            </w:r>
          </w:p>
        </w:tc>
        <w:tc>
          <w:tcPr>
            <w:tcW w:w="1440" w:type="dxa"/>
          </w:tcPr>
          <w:p w14:paraId="5A734921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bge-m3</w:t>
            </w:r>
          </w:p>
        </w:tc>
        <w:tc>
          <w:tcPr>
            <w:tcW w:w="1440" w:type="dxa"/>
          </w:tcPr>
          <w:p w14:paraId="13C96A28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混合 RRF</w:t>
            </w:r>
          </w:p>
        </w:tc>
        <w:tc>
          <w:tcPr>
            <w:tcW w:w="1440" w:type="dxa"/>
          </w:tcPr>
          <w:p w14:paraId="30FA3AF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440" w:type="dxa"/>
          </w:tcPr>
          <w:p w14:paraId="0AB55660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整条 512</w:t>
            </w:r>
          </w:p>
        </w:tc>
        <w:tc>
          <w:tcPr>
            <w:tcW w:w="1440" w:type="dxa"/>
          </w:tcPr>
          <w:p w14:paraId="69BF5446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混合是否优于单路</w:t>
            </w:r>
          </w:p>
        </w:tc>
      </w:tr>
      <w:tr w:rsidR="00D52CD4" w14:paraId="7F77DB39" w14:textId="77777777">
        <w:tc>
          <w:tcPr>
            <w:tcW w:w="1440" w:type="dxa"/>
          </w:tcPr>
          <w:p w14:paraId="6133CFA5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E4</w:t>
            </w:r>
          </w:p>
        </w:tc>
        <w:tc>
          <w:tcPr>
            <w:tcW w:w="1440" w:type="dxa"/>
          </w:tcPr>
          <w:p w14:paraId="1BB1E128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bge-m3</w:t>
            </w:r>
          </w:p>
        </w:tc>
        <w:tc>
          <w:tcPr>
            <w:tcW w:w="1440" w:type="dxa"/>
          </w:tcPr>
          <w:p w14:paraId="12178ACF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混合 RRF</w:t>
            </w:r>
          </w:p>
        </w:tc>
        <w:tc>
          <w:tcPr>
            <w:tcW w:w="1440" w:type="dxa"/>
          </w:tcPr>
          <w:p w14:paraId="2C34E16C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有</w:t>
            </w:r>
          </w:p>
        </w:tc>
        <w:tc>
          <w:tcPr>
            <w:tcW w:w="1440" w:type="dxa"/>
          </w:tcPr>
          <w:p w14:paraId="03B8A4E2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整条 512</w:t>
            </w:r>
          </w:p>
        </w:tc>
        <w:tc>
          <w:tcPr>
            <w:tcW w:w="1440" w:type="dxa"/>
          </w:tcPr>
          <w:p w14:paraId="5D9A31DD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重排序的增益，L2/L3 层应最明显</w:t>
            </w:r>
          </w:p>
        </w:tc>
      </w:tr>
      <w:tr w:rsidR="00D52CD4" w14:paraId="3C0EC041" w14:textId="77777777">
        <w:tc>
          <w:tcPr>
            <w:tcW w:w="1440" w:type="dxa"/>
          </w:tcPr>
          <w:p w14:paraId="34222826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E5</w:t>
            </w:r>
          </w:p>
        </w:tc>
        <w:tc>
          <w:tcPr>
            <w:tcW w:w="1440" w:type="dxa"/>
          </w:tcPr>
          <w:p w14:paraId="1D6AF8D2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bge-m3</w:t>
            </w:r>
          </w:p>
        </w:tc>
        <w:tc>
          <w:tcPr>
            <w:tcW w:w="1440" w:type="dxa"/>
          </w:tcPr>
          <w:p w14:paraId="2BD860E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混合 RRF</w:t>
            </w:r>
          </w:p>
        </w:tc>
        <w:tc>
          <w:tcPr>
            <w:tcW w:w="1440" w:type="dxa"/>
          </w:tcPr>
          <w:p w14:paraId="270AB592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有</w:t>
            </w:r>
          </w:p>
        </w:tc>
        <w:tc>
          <w:tcPr>
            <w:tcW w:w="1440" w:type="dxa"/>
          </w:tcPr>
          <w:p w14:paraId="60E45D3B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三粒度分块</w:t>
            </w:r>
          </w:p>
        </w:tc>
        <w:tc>
          <w:tcPr>
            <w:tcW w:w="1440" w:type="dxa"/>
          </w:tcPr>
          <w:p w14:paraId="33D98D4E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分块粒度对召回的影响</w:t>
            </w:r>
          </w:p>
        </w:tc>
      </w:tr>
      <w:tr w:rsidR="00D52CD4" w14:paraId="317DBB19" w14:textId="77777777">
        <w:tc>
          <w:tcPr>
            <w:tcW w:w="1440" w:type="dxa"/>
          </w:tcPr>
          <w:p w14:paraId="1CF24C11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E6</w:t>
            </w:r>
          </w:p>
        </w:tc>
        <w:tc>
          <w:tcPr>
            <w:tcW w:w="1440" w:type="dxa"/>
          </w:tcPr>
          <w:p w14:paraId="165CE279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托管 API embedding</w:t>
            </w:r>
          </w:p>
        </w:tc>
        <w:tc>
          <w:tcPr>
            <w:tcW w:w="1440" w:type="dxa"/>
          </w:tcPr>
          <w:p w14:paraId="0468FB9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混合 RRF</w:t>
            </w:r>
          </w:p>
        </w:tc>
        <w:tc>
          <w:tcPr>
            <w:tcW w:w="1440" w:type="dxa"/>
          </w:tcPr>
          <w:p w14:paraId="4A87F20C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有</w:t>
            </w:r>
          </w:p>
        </w:tc>
        <w:tc>
          <w:tcPr>
            <w:tcW w:w="1440" w:type="dxa"/>
          </w:tcPr>
          <w:p w14:paraId="5C5D8050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三粒度分块</w:t>
            </w:r>
          </w:p>
        </w:tc>
        <w:tc>
          <w:tcPr>
            <w:tcW w:w="1440" w:type="dxa"/>
          </w:tcPr>
          <w:p w14:paraId="0A10619F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本地 vs 云端的性价比对照</w:t>
            </w:r>
          </w:p>
        </w:tc>
      </w:tr>
    </w:tbl>
    <w:p w14:paraId="3F7F799C" w14:textId="77777777" w:rsidR="00D52CD4" w:rsidRDefault="00D52CD4">
      <w:pPr>
        <w:rPr>
          <w:rFonts w:hint="eastAsia"/>
        </w:rPr>
      </w:pPr>
    </w:p>
    <w:p w14:paraId="1869331C" w14:textId="77777777" w:rsidR="00D52CD4" w:rsidRDefault="00000000">
      <w:pPr>
        <w:rPr>
          <w:rFonts w:hint="eastAsia"/>
        </w:rPr>
      </w:pPr>
      <w:r>
        <w:t>跑完这 7 组，你手上有 7 行数据、至少 3 个真实结论。面试时任何“你为什么不直接用 X”的问题，你都能指着表回答。这就是初版和修订版最大的差距。</w:t>
      </w:r>
    </w:p>
    <w:p w14:paraId="16DA800F" w14:textId="77777777" w:rsidR="00D52CD4" w:rsidRDefault="00000000">
      <w:pPr>
        <w:pStyle w:val="21"/>
      </w:pPr>
      <w:r>
        <w:rPr>
          <w:rFonts w:ascii="微软雅黑" w:eastAsia="微软雅黑" w:hAnsi="微软雅黑"/>
        </w:rPr>
        <w:t>6.4 bad case 归因表（模板）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52CD4" w14:paraId="1FAAEC77" w14:textId="77777777">
        <w:tc>
          <w:tcPr>
            <w:tcW w:w="1728" w:type="dxa"/>
          </w:tcPr>
          <w:p w14:paraId="576F6C7B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query</w:t>
            </w:r>
          </w:p>
        </w:tc>
        <w:tc>
          <w:tcPr>
            <w:tcW w:w="1728" w:type="dxa"/>
          </w:tcPr>
          <w:p w14:paraId="68A18AE4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期望</w:t>
            </w:r>
          </w:p>
        </w:tc>
        <w:tc>
          <w:tcPr>
            <w:tcW w:w="1728" w:type="dxa"/>
          </w:tcPr>
          <w:p w14:paraId="185A2F5D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实际召回</w:t>
            </w:r>
          </w:p>
        </w:tc>
        <w:tc>
          <w:tcPr>
            <w:tcW w:w="1728" w:type="dxa"/>
          </w:tcPr>
          <w:p w14:paraId="56D7B0CA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归因分类</w:t>
            </w:r>
          </w:p>
        </w:tc>
        <w:tc>
          <w:tcPr>
            <w:tcW w:w="1728" w:type="dxa"/>
          </w:tcPr>
          <w:p w14:paraId="2BA62374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处理</w:t>
            </w:r>
          </w:p>
        </w:tc>
      </w:tr>
      <w:tr w:rsidR="00D52CD4" w14:paraId="1BE8C578" w14:textId="77777777">
        <w:tc>
          <w:tcPr>
            <w:tcW w:w="1728" w:type="dxa"/>
          </w:tcPr>
          <w:p w14:paraId="7B3E441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表示“虽然”的语法</w:t>
            </w:r>
          </w:p>
        </w:tc>
        <w:tc>
          <w:tcPr>
            <w:tcW w:w="1728" w:type="dxa"/>
          </w:tcPr>
          <w:p w14:paraId="1EC7A676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ものの / にもかかわらず</w:t>
            </w:r>
          </w:p>
        </w:tc>
        <w:tc>
          <w:tcPr>
            <w:tcW w:w="1728" w:type="dxa"/>
          </w:tcPr>
          <w:p w14:paraId="6C49D102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（待填）</w:t>
            </w:r>
          </w:p>
        </w:tc>
        <w:tc>
          <w:tcPr>
            <w:tcW w:w="1728" w:type="dxa"/>
          </w:tcPr>
          <w:p w14:paraId="66E43941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跨语言 / 分词 / 分块 / 同义干扰</w:t>
            </w:r>
          </w:p>
        </w:tc>
        <w:tc>
          <w:tcPr>
            <w:tcW w:w="1728" w:type="dxa"/>
          </w:tcPr>
          <w:p w14:paraId="5C755272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（改了什么都记下来）</w:t>
            </w:r>
          </w:p>
        </w:tc>
      </w:tr>
    </w:tbl>
    <w:p w14:paraId="4BEC4F34" w14:textId="77777777" w:rsidR="00D52CD4" w:rsidRDefault="00D52CD4">
      <w:pPr>
        <w:rPr>
          <w:rFonts w:hint="eastAsia"/>
        </w:rPr>
      </w:pPr>
    </w:p>
    <w:p w14:paraId="43A76A16" w14:textId="77777777" w:rsidR="00D52CD4" w:rsidRDefault="00000000">
      <w:pPr>
        <w:rPr>
          <w:rFonts w:hint="eastAsia"/>
        </w:rPr>
      </w:pPr>
      <w:r>
        <w:t>归因分类固定成四类（跨语言语义偏差、分词或关键词失效、分块切断了必要上下文、同义语法互相干扰），每次失败都归类，最后你会得到一张分布图 —— “我的检索失败里 60% 是分块问题”这种句子，比任何技术名词都像做过真项目的人说的。</w:t>
      </w:r>
    </w:p>
    <w:p w14:paraId="089DB2ED" w14:textId="77777777" w:rsidR="00D52CD4" w:rsidRDefault="00000000">
      <w:pPr>
        <w:rPr>
          <w:rFonts w:hint="eastAsia"/>
        </w:rPr>
      </w:pPr>
      <w:r>
        <w:br w:type="page"/>
      </w:r>
    </w:p>
    <w:p w14:paraId="24E5D4EA" w14:textId="77777777" w:rsidR="00D52CD4" w:rsidRDefault="00000000">
      <w:pPr>
        <w:pStyle w:val="1"/>
      </w:pPr>
      <w:r>
        <w:rPr>
          <w:rFonts w:ascii="微软雅黑" w:eastAsia="微软雅黑" w:hAnsi="微软雅黑"/>
        </w:rPr>
        <w:lastRenderedPageBreak/>
        <w:t>七、服务化与工程化（初版列为“局限”，本版提升为必做）</w:t>
      </w:r>
    </w:p>
    <w:p w14:paraId="2025CBEF" w14:textId="77777777" w:rsidR="00D52CD4" w:rsidRDefault="00000000">
      <w:pPr>
        <w:rPr>
          <w:rFonts w:hint="eastAsia"/>
        </w:rPr>
      </w:pPr>
      <w:r>
        <w:rPr>
          <w:b/>
        </w:rPr>
        <w:t>初版把“未接 FastAPI”写在第八章“项目局限”里。这是个战略性失误：服务化恰恰是应用开发岗最核心的考察点，把它写成“我没做”，等于主动交白卷。本版提升为必做里程碑 M6。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2CD4" w14:paraId="313D92E8" w14:textId="77777777">
        <w:tc>
          <w:tcPr>
            <w:tcW w:w="2880" w:type="dxa"/>
          </w:tcPr>
          <w:p w14:paraId="650D48C5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能力</w:t>
            </w:r>
          </w:p>
        </w:tc>
        <w:tc>
          <w:tcPr>
            <w:tcW w:w="2880" w:type="dxa"/>
          </w:tcPr>
          <w:p w14:paraId="49AD8934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做法</w:t>
            </w:r>
          </w:p>
        </w:tc>
        <w:tc>
          <w:tcPr>
            <w:tcW w:w="2880" w:type="dxa"/>
          </w:tcPr>
          <w:p w14:paraId="21756F5A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面试可讲点</w:t>
            </w:r>
          </w:p>
        </w:tc>
      </w:tr>
      <w:tr w:rsidR="00D52CD4" w14:paraId="1EC3C51C" w14:textId="77777777">
        <w:tc>
          <w:tcPr>
            <w:tcW w:w="2880" w:type="dxa"/>
          </w:tcPr>
          <w:p w14:paraId="2239A580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接口设计</w:t>
            </w:r>
          </w:p>
        </w:tc>
        <w:tc>
          <w:tcPr>
            <w:tcW w:w="2880" w:type="dxa"/>
          </w:tcPr>
          <w:p w14:paraId="188EE376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 /ask（同步）、POST /ask/stream（SSE 流式）、GET /health</w:t>
            </w:r>
          </w:p>
        </w:tc>
        <w:tc>
          <w:tcPr>
            <w:tcW w:w="2880" w:type="dxa"/>
          </w:tcPr>
          <w:p w14:paraId="3CB8F60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为什么流式要单独一个接口，而不是一个接口带参数</w:t>
            </w:r>
          </w:p>
        </w:tc>
      </w:tr>
      <w:tr w:rsidR="00D52CD4" w14:paraId="36E7E4A4" w14:textId="77777777">
        <w:tc>
          <w:tcPr>
            <w:tcW w:w="2880" w:type="dxa"/>
          </w:tcPr>
          <w:p w14:paraId="576D9717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超时与重试</w:t>
            </w:r>
          </w:p>
        </w:tc>
        <w:tc>
          <w:tcPr>
            <w:tcW w:w="2880" w:type="dxa"/>
          </w:tcPr>
          <w:p w14:paraId="224A37FB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LLM 调用设超时 + 指数退避重试 + 熔断兜底</w:t>
            </w:r>
          </w:p>
        </w:tc>
        <w:tc>
          <w:tcPr>
            <w:tcW w:w="2880" w:type="dxa"/>
          </w:tcPr>
          <w:p w14:paraId="14525DDF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接口挂了怎么办，降级返回检索结果还是直接报错</w:t>
            </w:r>
          </w:p>
        </w:tc>
      </w:tr>
      <w:tr w:rsidR="00D52CD4" w14:paraId="2C0E7EAD" w14:textId="77777777">
        <w:tc>
          <w:tcPr>
            <w:tcW w:w="2880" w:type="dxa"/>
          </w:tcPr>
          <w:p w14:paraId="793B3CFE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并发</w:t>
            </w:r>
          </w:p>
        </w:tc>
        <w:tc>
          <w:tcPr>
            <w:tcW w:w="2880" w:type="dxa"/>
          </w:tcPr>
          <w:p w14:paraId="709FDF2C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异步接口 + 连接池；用脚本压 20 并发</w:t>
            </w:r>
          </w:p>
        </w:tc>
        <w:tc>
          <w:tcPr>
            <w:tcW w:w="2880" w:type="dxa"/>
          </w:tcPr>
          <w:p w14:paraId="40418169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并发下模型推理是瓶颈，你怎么观测到的</w:t>
            </w:r>
          </w:p>
        </w:tc>
      </w:tr>
      <w:tr w:rsidR="00D52CD4" w14:paraId="6FE6CFFE" w14:textId="77777777">
        <w:tc>
          <w:tcPr>
            <w:tcW w:w="2880" w:type="dxa"/>
          </w:tcPr>
          <w:p w14:paraId="431E6B0B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成本控制</w:t>
            </w:r>
          </w:p>
        </w:tc>
        <w:tc>
          <w:tcPr>
            <w:tcW w:w="2880" w:type="dxa"/>
          </w:tcPr>
          <w:p w14:paraId="00FD67AE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记录每次请求的 token 数与预估费用，写进日志</w:t>
            </w:r>
          </w:p>
        </w:tc>
        <w:tc>
          <w:tcPr>
            <w:tcW w:w="2880" w:type="dxa"/>
          </w:tcPr>
          <w:p w14:paraId="147F3A28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单次问答成本多少，怎么做缓存降本</w:t>
            </w:r>
          </w:p>
        </w:tc>
      </w:tr>
      <w:tr w:rsidR="00D52CD4" w14:paraId="1BC30971" w14:textId="77777777">
        <w:tc>
          <w:tcPr>
            <w:tcW w:w="2880" w:type="dxa"/>
          </w:tcPr>
          <w:p w14:paraId="04C64936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可观测性</w:t>
            </w:r>
          </w:p>
        </w:tc>
        <w:tc>
          <w:tcPr>
            <w:tcW w:w="2880" w:type="dxa"/>
          </w:tcPr>
          <w:p w14:paraId="45F3572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结构化日志：请求 id、检索耗时、生成耗时、命中 chunk 数</w:t>
            </w:r>
          </w:p>
        </w:tc>
        <w:tc>
          <w:tcPr>
            <w:tcW w:w="2880" w:type="dxa"/>
          </w:tcPr>
          <w:p w14:paraId="2362AE3C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出问题怎么定位：是检索慢还是模型慢</w:t>
            </w:r>
          </w:p>
        </w:tc>
      </w:tr>
      <w:tr w:rsidR="00D52CD4" w14:paraId="1FBFE91C" w14:textId="77777777">
        <w:tc>
          <w:tcPr>
            <w:tcW w:w="2880" w:type="dxa"/>
          </w:tcPr>
          <w:p w14:paraId="244DFF22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容器化</w:t>
            </w:r>
          </w:p>
        </w:tc>
        <w:tc>
          <w:tcPr>
            <w:tcW w:w="2880" w:type="dxa"/>
          </w:tcPr>
          <w:p w14:paraId="5F416EF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Dockerfile，模型权重用 volume 挂载不打进镜像</w:t>
            </w:r>
          </w:p>
        </w:tc>
        <w:tc>
          <w:tcPr>
            <w:tcW w:w="2880" w:type="dxa"/>
          </w:tcPr>
          <w:p w14:paraId="6C4B4C6D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为什么模型不进镜像（镜像体积、构建时间）</w:t>
            </w:r>
          </w:p>
        </w:tc>
      </w:tr>
    </w:tbl>
    <w:p w14:paraId="205EA639" w14:textId="77777777" w:rsidR="00D52CD4" w:rsidRDefault="00D52CD4">
      <w:pPr>
        <w:rPr>
          <w:rFonts w:hint="eastAsia"/>
        </w:rPr>
      </w:pPr>
    </w:p>
    <w:p w14:paraId="6A1BA462" w14:textId="77777777" w:rsidR="00D52CD4" w:rsidRDefault="00000000">
      <w:pPr>
        <w:rPr>
          <w:rFonts w:hint="eastAsia"/>
        </w:rPr>
      </w:pPr>
      <w:r>
        <w:rPr>
          <w:b/>
        </w:rPr>
        <w:t>一条硬性要求：项目必须有一个“点得开的链接”。在线 Demo 或录屏演示，在简历筛选环节的说服力远大于“GitHub 上有 800 行代码”。</w:t>
      </w:r>
    </w:p>
    <w:p w14:paraId="417E2EF9" w14:textId="77777777" w:rsidR="00D52CD4" w:rsidRDefault="00000000">
      <w:pPr>
        <w:pStyle w:val="1"/>
      </w:pPr>
      <w:r>
        <w:rPr>
          <w:rFonts w:ascii="微软雅黑" w:eastAsia="微软雅黑" w:hAnsi="微软雅黑"/>
        </w:rPr>
        <w:t>八、日语场景深化（新增，这是你唯一的真差异化）</w:t>
      </w:r>
    </w:p>
    <w:p w14:paraId="20DCEB76" w14:textId="77777777" w:rsidR="00D52CD4" w:rsidRDefault="00000000">
      <w:pPr>
        <w:rPr>
          <w:rFonts w:hint="eastAsia"/>
        </w:rPr>
      </w:pPr>
      <w:r>
        <w:rPr>
          <w:b/>
        </w:rPr>
        <w:t>通用 RAG 教程不会教这些，而它们恰好是你作为日语备考者的天然优势。面试官一天看几十份 RAG 简历，能被记住的往往是这类“只有你真懂这个场景才做得出来”的细节。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2CD4" w14:paraId="7E035AB9" w14:textId="77777777">
        <w:tc>
          <w:tcPr>
            <w:tcW w:w="2880" w:type="dxa"/>
          </w:tcPr>
          <w:p w14:paraId="5641E203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方向</w:t>
            </w:r>
          </w:p>
        </w:tc>
        <w:tc>
          <w:tcPr>
            <w:tcW w:w="2880" w:type="dxa"/>
          </w:tcPr>
          <w:p w14:paraId="38886641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做法</w:t>
            </w:r>
          </w:p>
        </w:tc>
        <w:tc>
          <w:tcPr>
            <w:tcW w:w="2880" w:type="dxa"/>
          </w:tcPr>
          <w:p w14:paraId="63C7AB4B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价值</w:t>
            </w:r>
          </w:p>
        </w:tc>
      </w:tr>
      <w:tr w:rsidR="00D52CD4" w14:paraId="40F81DFD" w14:textId="77777777">
        <w:tc>
          <w:tcPr>
            <w:tcW w:w="2880" w:type="dxa"/>
          </w:tcPr>
          <w:p w14:paraId="61BC5C6C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日语分词</w:t>
            </w:r>
          </w:p>
        </w:tc>
        <w:tc>
          <w:tcPr>
            <w:tcW w:w="2880" w:type="dxa"/>
          </w:tcPr>
          <w:p w14:paraId="123286C2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fugashi + unidic-lite 给 BM25Retriever 传 preprocess_func</w:t>
            </w:r>
          </w:p>
        </w:tc>
        <w:tc>
          <w:tcPr>
            <w:tcW w:w="2880" w:type="dxa"/>
          </w:tcPr>
          <w:p w14:paraId="37688D0E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解决“日语没空格导致关键词检索失效”，是混合检索能生效的前提</w:t>
            </w:r>
          </w:p>
        </w:tc>
      </w:tr>
      <w:tr w:rsidR="00D52CD4" w14:paraId="5FE00B8D" w14:textId="77777777">
        <w:tc>
          <w:tcPr>
            <w:tcW w:w="2880" w:type="dxa"/>
          </w:tcPr>
          <w:p w14:paraId="09A34CD4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读音标注</w:t>
            </w:r>
          </w:p>
        </w:tc>
        <w:tc>
          <w:tcPr>
            <w:tcW w:w="2880" w:type="dxa"/>
          </w:tcPr>
          <w:p w14:paraId="58C7134B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schema 增加 reading 字段，</w:t>
            </w:r>
            <w:r>
              <w:rPr>
                <w:sz w:val="20"/>
              </w:rPr>
              <w:lastRenderedPageBreak/>
              <w:t>回答时输出假名</w:t>
            </w:r>
          </w:p>
        </w:tc>
        <w:tc>
          <w:tcPr>
            <w:tcW w:w="2880" w:type="dxa"/>
          </w:tcPr>
          <w:p w14:paraId="683BF98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直接服务 N2 备考，也让答案</w:t>
            </w:r>
            <w:r>
              <w:rPr>
                <w:sz w:val="20"/>
              </w:rPr>
              <w:lastRenderedPageBreak/>
              <w:t>更像“助教”而不是“搜索引擎”</w:t>
            </w:r>
          </w:p>
        </w:tc>
      </w:tr>
      <w:tr w:rsidR="00D52CD4" w14:paraId="74146613" w14:textId="77777777">
        <w:tc>
          <w:tcPr>
            <w:tcW w:w="2880" w:type="dxa"/>
          </w:tcPr>
          <w:p w14:paraId="31280ED1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近义网络</w:t>
            </w:r>
          </w:p>
        </w:tc>
        <w:tc>
          <w:tcPr>
            <w:tcW w:w="2880" w:type="dxa"/>
          </w:tcPr>
          <w:p w14:paraId="68CD45A9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用 similar 字段建语法关系图，支持“和它相近的还有哪些”</w:t>
            </w:r>
          </w:p>
        </w:tc>
        <w:tc>
          <w:tcPr>
            <w:tcW w:w="2880" w:type="dxa"/>
          </w:tcPr>
          <w:p w14:paraId="25F64727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把静态知识库变成有结构的知识图谱，多跳查询的基础</w:t>
            </w:r>
          </w:p>
        </w:tc>
      </w:tr>
      <w:tr w:rsidR="00D52CD4" w14:paraId="0858BC6C" w14:textId="77777777">
        <w:tc>
          <w:tcPr>
            <w:tcW w:w="2880" w:type="dxa"/>
          </w:tcPr>
          <w:p w14:paraId="4D9CEEF9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易混辨析</w:t>
            </w:r>
          </w:p>
        </w:tc>
        <w:tc>
          <w:tcPr>
            <w:tcW w:w="2880" w:type="dxa"/>
          </w:tcPr>
          <w:p w14:paraId="18889AE7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内置高频易混语法对（に/で、ものの/にもかかわらず、ばかりに/せいで）</w:t>
            </w:r>
          </w:p>
        </w:tc>
        <w:tc>
          <w:tcPr>
            <w:tcW w:w="2880" w:type="dxa"/>
          </w:tcPr>
          <w:p w14:paraId="4BAB5E98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对应真实备考痛点，也是最容易做出效果差异的功能</w:t>
            </w:r>
          </w:p>
        </w:tc>
      </w:tr>
      <w:tr w:rsidR="00D52CD4" w14:paraId="4D0E648C" w14:textId="77777777">
        <w:tc>
          <w:tcPr>
            <w:tcW w:w="2880" w:type="dxa"/>
          </w:tcPr>
          <w:p w14:paraId="4F412E7C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敬语与语体</w:t>
            </w:r>
          </w:p>
        </w:tc>
        <w:tc>
          <w:tcPr>
            <w:tcW w:w="2880" w:type="dxa"/>
          </w:tcPr>
          <w:p w14:paraId="12A12E2E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标注例句的语体（书面/口语/敬语）</w:t>
            </w:r>
          </w:p>
        </w:tc>
        <w:tc>
          <w:tcPr>
            <w:tcW w:w="2880" w:type="dxa"/>
          </w:tcPr>
          <w:p w14:paraId="4C755A1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N2 阅读与听力都会考语体，检索时可按语体过滤</w:t>
            </w:r>
          </w:p>
        </w:tc>
      </w:tr>
    </w:tbl>
    <w:p w14:paraId="3C34252D" w14:textId="77777777" w:rsidR="00D52CD4" w:rsidRDefault="00D52CD4">
      <w:pPr>
        <w:rPr>
          <w:rFonts w:hint="eastAsia"/>
        </w:rPr>
      </w:pPr>
    </w:p>
    <w:p w14:paraId="378312C7" w14:textId="77777777" w:rsidR="00D52CD4" w:rsidRDefault="00000000">
      <w:pPr>
        <w:rPr>
          <w:rFonts w:hint="eastAsia"/>
        </w:rPr>
      </w:pPr>
      <w:r>
        <w:br w:type="page"/>
      </w:r>
    </w:p>
    <w:p w14:paraId="3A74378E" w14:textId="77777777" w:rsidR="00D52CD4" w:rsidRDefault="00000000">
      <w:pPr>
        <w:pStyle w:val="1"/>
      </w:pPr>
      <w:r>
        <w:rPr>
          <w:rFonts w:ascii="微软雅黑" w:eastAsia="微软雅黑" w:hAnsi="微软雅黑"/>
        </w:rPr>
        <w:lastRenderedPageBreak/>
        <w:t>九、时间线（里程碑制，替代初版的“8~10 天”）</w:t>
      </w:r>
    </w:p>
    <w:p w14:paraId="17842592" w14:textId="77777777" w:rsidR="00D52CD4" w:rsidRDefault="00000000">
      <w:pPr>
        <w:rPr>
          <w:rFonts w:hint="eastAsia"/>
        </w:rPr>
      </w:pPr>
      <w:r>
        <w:rPr>
          <w:b/>
        </w:rPr>
        <w:t>初版写 8~10 天，是按“每天一模块、每模块只是跑通”估的。本版深度上去之后，按每周 3 次、每次 2~2.5 小时的口径重估：里程碑合计 18 次（理想 6 周），加上新手常见的返工、模型下载、环境问题，按 40% 缓冲预留，实际排期约 10 周。这与《AI Agent 应用开发学习总规划》第 8 章完全一致。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52CD4" w14:paraId="1756F1BD" w14:textId="77777777">
        <w:tc>
          <w:tcPr>
            <w:tcW w:w="1728" w:type="dxa"/>
          </w:tcPr>
          <w:p w14:paraId="43A2037E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周次</w:t>
            </w:r>
          </w:p>
        </w:tc>
        <w:tc>
          <w:tcPr>
            <w:tcW w:w="1728" w:type="dxa"/>
          </w:tcPr>
          <w:p w14:paraId="396CCE1E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里程碑</w:t>
            </w:r>
          </w:p>
        </w:tc>
        <w:tc>
          <w:tcPr>
            <w:tcW w:w="1728" w:type="dxa"/>
          </w:tcPr>
          <w:p w14:paraId="1E2C2A78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理想次数</w:t>
            </w:r>
          </w:p>
        </w:tc>
        <w:tc>
          <w:tcPr>
            <w:tcW w:w="1728" w:type="dxa"/>
          </w:tcPr>
          <w:p w14:paraId="1F6601B5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产出</w:t>
            </w:r>
          </w:p>
        </w:tc>
        <w:tc>
          <w:tcPr>
            <w:tcW w:w="1728" w:type="dxa"/>
          </w:tcPr>
          <w:p w14:paraId="275C3481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可否投递</w:t>
            </w:r>
          </w:p>
        </w:tc>
      </w:tr>
      <w:tr w:rsidR="00D52CD4" w14:paraId="51AC3387" w14:textId="77777777">
        <w:tc>
          <w:tcPr>
            <w:tcW w:w="1728" w:type="dxa"/>
          </w:tcPr>
          <w:p w14:paraId="7D848DF6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第 1~3 周</w:t>
            </w:r>
          </w:p>
        </w:tc>
        <w:tc>
          <w:tcPr>
            <w:tcW w:w="1728" w:type="dxa"/>
          </w:tcPr>
          <w:p w14:paraId="6147204F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M1 数据资产、M2 检索链路、M3 生成链路</w:t>
            </w:r>
          </w:p>
        </w:tc>
        <w:tc>
          <w:tcPr>
            <w:tcW w:w="1728" w:type="dxa"/>
          </w:tcPr>
          <w:p w14:paraId="00AF5FF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6301B529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文档集 3000+ chunk；CLI 能召回并生成带出处、能拒答的答案</w:t>
            </w:r>
          </w:p>
        </w:tc>
        <w:tc>
          <w:tcPr>
            <w:tcW w:w="1728" w:type="dxa"/>
          </w:tcPr>
          <w:p w14:paraId="538FE0B4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</w:tr>
      <w:tr w:rsidR="00D52CD4" w14:paraId="1D3E0517" w14:textId="77777777">
        <w:tc>
          <w:tcPr>
            <w:tcW w:w="1728" w:type="dxa"/>
          </w:tcPr>
          <w:p w14:paraId="5641AF96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第 4 周</w:t>
            </w:r>
          </w:p>
        </w:tc>
        <w:tc>
          <w:tcPr>
            <w:tcW w:w="1728" w:type="dxa"/>
          </w:tcPr>
          <w:p w14:paraId="30F9FCC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M4 评测基线</w:t>
            </w:r>
          </w:p>
        </w:tc>
        <w:tc>
          <w:tcPr>
            <w:tcW w:w="1728" w:type="dxa"/>
          </w:tcPr>
          <w:p w14:paraId="01629491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DEA3C58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第一版 Hit@1 / Recall@3 / MRR 基线</w:t>
            </w:r>
          </w:p>
        </w:tc>
        <w:tc>
          <w:tcPr>
            <w:tcW w:w="1728" w:type="dxa"/>
          </w:tcPr>
          <w:p w14:paraId="5E19C240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✅ 从这里开始投</w:t>
            </w:r>
          </w:p>
        </w:tc>
      </w:tr>
      <w:tr w:rsidR="00D52CD4" w14:paraId="21F5232A" w14:textId="77777777">
        <w:tc>
          <w:tcPr>
            <w:tcW w:w="1728" w:type="dxa"/>
          </w:tcPr>
          <w:p w14:paraId="6F561626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第 5~6 周</w:t>
            </w:r>
          </w:p>
        </w:tc>
        <w:tc>
          <w:tcPr>
            <w:tcW w:w="1728" w:type="dxa"/>
          </w:tcPr>
          <w:p w14:paraId="549CA4FE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M5 重排序与消融实验</w:t>
            </w:r>
          </w:p>
        </w:tc>
        <w:tc>
          <w:tcPr>
            <w:tcW w:w="1728" w:type="dxa"/>
          </w:tcPr>
          <w:p w14:paraId="18728169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7BDB6A8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7 组消融矩阵与结论</w:t>
            </w:r>
          </w:p>
        </w:tc>
        <w:tc>
          <w:tcPr>
            <w:tcW w:w="1728" w:type="dxa"/>
          </w:tcPr>
          <w:p w14:paraId="2B922DD6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✅</w:t>
            </w:r>
          </w:p>
        </w:tc>
      </w:tr>
      <w:tr w:rsidR="00D52CD4" w14:paraId="33C205E9" w14:textId="77777777">
        <w:tc>
          <w:tcPr>
            <w:tcW w:w="1728" w:type="dxa"/>
          </w:tcPr>
          <w:p w14:paraId="5452D37B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第 7 周</w:t>
            </w:r>
          </w:p>
        </w:tc>
        <w:tc>
          <w:tcPr>
            <w:tcW w:w="1728" w:type="dxa"/>
          </w:tcPr>
          <w:p w14:paraId="0887EBA1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M6 服务化、M7 演示界面</w:t>
            </w:r>
          </w:p>
        </w:tc>
        <w:tc>
          <w:tcPr>
            <w:tcW w:w="1728" w:type="dxa"/>
          </w:tcPr>
          <w:p w14:paraId="6167401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511208C5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在线可访问 Demo、并发压测记录</w:t>
            </w:r>
          </w:p>
        </w:tc>
        <w:tc>
          <w:tcPr>
            <w:tcW w:w="1728" w:type="dxa"/>
          </w:tcPr>
          <w:p w14:paraId="3BE74EAD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✅</w:t>
            </w:r>
          </w:p>
        </w:tc>
      </w:tr>
      <w:tr w:rsidR="00D52CD4" w14:paraId="6FE58659" w14:textId="77777777">
        <w:tc>
          <w:tcPr>
            <w:tcW w:w="1728" w:type="dxa"/>
          </w:tcPr>
          <w:p w14:paraId="356984ED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第 8~9 周</w:t>
            </w:r>
          </w:p>
        </w:tc>
        <w:tc>
          <w:tcPr>
            <w:tcW w:w="1728" w:type="dxa"/>
          </w:tcPr>
          <w:p w14:paraId="2C1D444D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V1 重构 N1~N4</w:t>
            </w:r>
          </w:p>
        </w:tc>
        <w:tc>
          <w:tcPr>
            <w:tcW w:w="1728" w:type="dxa"/>
          </w:tcPr>
          <w:p w14:paraId="79D20D65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0A58CA37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V0/V1 全指标对照报告</w:t>
            </w:r>
          </w:p>
        </w:tc>
        <w:tc>
          <w:tcPr>
            <w:tcW w:w="1728" w:type="dxa"/>
          </w:tcPr>
          <w:p w14:paraId="0B525076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✅</w:t>
            </w:r>
          </w:p>
        </w:tc>
      </w:tr>
      <w:tr w:rsidR="00D52CD4" w14:paraId="731FF372" w14:textId="77777777">
        <w:tc>
          <w:tcPr>
            <w:tcW w:w="1728" w:type="dxa"/>
          </w:tcPr>
          <w:p w14:paraId="535FE91C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第 10 周</w:t>
            </w:r>
          </w:p>
        </w:tc>
        <w:tc>
          <w:tcPr>
            <w:tcW w:w="1728" w:type="dxa"/>
          </w:tcPr>
          <w:p w14:paraId="217EBCDA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M8 文档与复盘</w:t>
            </w:r>
          </w:p>
        </w:tc>
        <w:tc>
          <w:tcPr>
            <w:tcW w:w="1728" w:type="dxa"/>
          </w:tcPr>
          <w:p w14:paraId="161FBD55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AAF19F4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README、架构图、技术博客</w:t>
            </w:r>
          </w:p>
        </w:tc>
        <w:tc>
          <w:tcPr>
            <w:tcW w:w="1728" w:type="dxa"/>
          </w:tcPr>
          <w:p w14:paraId="0A8388B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✅</w:t>
            </w:r>
          </w:p>
        </w:tc>
      </w:tr>
      <w:tr w:rsidR="00D52CD4" w14:paraId="4C18C40A" w14:textId="77777777">
        <w:tc>
          <w:tcPr>
            <w:tcW w:w="1728" w:type="dxa"/>
          </w:tcPr>
          <w:p w14:paraId="2BCB5400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缓冲</w:t>
            </w:r>
          </w:p>
        </w:tc>
        <w:tc>
          <w:tcPr>
            <w:tcW w:w="1728" w:type="dxa"/>
          </w:tcPr>
          <w:p w14:paraId="326259F2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新手返工、模型下载、环境问题（按 40% 预留）</w:t>
            </w:r>
          </w:p>
        </w:tc>
        <w:tc>
          <w:tcPr>
            <w:tcW w:w="1728" w:type="dxa"/>
          </w:tcPr>
          <w:p w14:paraId="02215982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1728" w:type="dxa"/>
          </w:tcPr>
          <w:p w14:paraId="5473735E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1728" w:type="dxa"/>
          </w:tcPr>
          <w:p w14:paraId="6C1DBE41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</w:tr>
    </w:tbl>
    <w:p w14:paraId="6D259A5B" w14:textId="77777777" w:rsidR="00D52CD4" w:rsidRDefault="00D52CD4">
      <w:pPr>
        <w:rPr>
          <w:rFonts w:hint="eastAsia"/>
        </w:rPr>
      </w:pPr>
    </w:p>
    <w:p w14:paraId="569F9662" w14:textId="77777777" w:rsidR="00D52CD4" w:rsidRDefault="00000000">
      <w:pPr>
        <w:rPr>
          <w:rFonts w:hint="eastAsia"/>
        </w:rPr>
      </w:pPr>
      <w:r>
        <w:rPr>
          <w:b/>
        </w:rPr>
        <w:t>注意第 4 周这个节点：此时你已经有一个带评测数据的 V0，足以开始投中小厂练手感。不要把投递推到第 10 周之后 —— 面试反馈本身就是最好的迭代输入。</w:t>
      </w:r>
    </w:p>
    <w:p w14:paraId="43591B39" w14:textId="77777777" w:rsidR="00D52CD4" w:rsidRDefault="00000000">
      <w:pPr>
        <w:pStyle w:val="1"/>
      </w:pPr>
      <w:r>
        <w:rPr>
          <w:rFonts w:ascii="微软雅黑" w:eastAsia="微软雅黑" w:hAnsi="微软雅黑"/>
        </w:rPr>
        <w:lastRenderedPageBreak/>
        <w:t>十、最终交付物（升级版）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2CD4" w14:paraId="027FF25F" w14:textId="77777777">
        <w:tc>
          <w:tcPr>
            <w:tcW w:w="2880" w:type="dxa"/>
          </w:tcPr>
          <w:p w14:paraId="4C762995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交付物</w:t>
            </w:r>
          </w:p>
        </w:tc>
        <w:tc>
          <w:tcPr>
            <w:tcW w:w="2880" w:type="dxa"/>
          </w:tcPr>
          <w:p w14:paraId="6C2604BB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  <w:tc>
          <w:tcPr>
            <w:tcW w:w="2880" w:type="dxa"/>
          </w:tcPr>
          <w:p w14:paraId="09905E57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状态</w:t>
            </w:r>
          </w:p>
        </w:tc>
      </w:tr>
      <w:tr w:rsidR="00D52CD4" w14:paraId="4FD803F2" w14:textId="77777777">
        <w:tc>
          <w:tcPr>
            <w:tcW w:w="2880" w:type="dxa"/>
          </w:tcPr>
          <w:p w14:paraId="0181D3EC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data/n2_docs.json</w:t>
            </w:r>
          </w:p>
        </w:tc>
        <w:tc>
          <w:tcPr>
            <w:tcW w:w="2880" w:type="dxa"/>
          </w:tcPr>
          <w:p w14:paraId="6CABBB0F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文档集，3000+ chunk</w:t>
            </w:r>
          </w:p>
        </w:tc>
        <w:tc>
          <w:tcPr>
            <w:tcW w:w="2880" w:type="dxa"/>
          </w:tcPr>
          <w:p w14:paraId="13341360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必做</w:t>
            </w:r>
          </w:p>
        </w:tc>
      </w:tr>
      <w:tr w:rsidR="00D52CD4" w14:paraId="462363A5" w14:textId="77777777">
        <w:tc>
          <w:tcPr>
            <w:tcW w:w="2880" w:type="dxa"/>
          </w:tcPr>
          <w:p w14:paraId="2D1C2BFD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evaluation/gold_set.json</w:t>
            </w:r>
          </w:p>
        </w:tc>
        <w:tc>
          <w:tcPr>
            <w:tcW w:w="2880" w:type="dxa"/>
          </w:tcPr>
          <w:p w14:paraId="2CD050EB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60 条分层黄金评测集</w:t>
            </w:r>
          </w:p>
        </w:tc>
        <w:tc>
          <w:tcPr>
            <w:tcW w:w="2880" w:type="dxa"/>
          </w:tcPr>
          <w:p w14:paraId="4EBD103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必做</w:t>
            </w:r>
          </w:p>
        </w:tc>
      </w:tr>
      <w:tr w:rsidR="00D52CD4" w14:paraId="3CDE083C" w14:textId="77777777">
        <w:tc>
          <w:tcPr>
            <w:tcW w:w="2880" w:type="dxa"/>
          </w:tcPr>
          <w:p w14:paraId="56B29917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evaluation/report.md</w:t>
            </w:r>
          </w:p>
        </w:tc>
        <w:tc>
          <w:tcPr>
            <w:tcW w:w="2880" w:type="dxa"/>
          </w:tcPr>
          <w:p w14:paraId="1CA7F3A1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含消融矩阵与 bad case 归因的评测报告</w:t>
            </w:r>
          </w:p>
        </w:tc>
        <w:tc>
          <w:tcPr>
            <w:tcW w:w="2880" w:type="dxa"/>
          </w:tcPr>
          <w:p w14:paraId="723A2D05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必做</w:t>
            </w:r>
          </w:p>
        </w:tc>
      </w:tr>
      <w:tr w:rsidR="00D52CD4" w14:paraId="7F679C53" w14:textId="77777777">
        <w:tc>
          <w:tcPr>
            <w:tcW w:w="2880" w:type="dxa"/>
          </w:tcPr>
          <w:p w14:paraId="2CEEC389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v0/</w:t>
            </w:r>
          </w:p>
        </w:tc>
        <w:tc>
          <w:tcPr>
            <w:tcW w:w="2880" w:type="dxa"/>
          </w:tcPr>
          <w:p w14:paraId="5ED01B29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手搓版完整代码（含服务化）</w:t>
            </w:r>
          </w:p>
        </w:tc>
        <w:tc>
          <w:tcPr>
            <w:tcW w:w="2880" w:type="dxa"/>
          </w:tcPr>
          <w:p w14:paraId="70AEDD2B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必做</w:t>
            </w:r>
          </w:p>
        </w:tc>
      </w:tr>
      <w:tr w:rsidR="00D52CD4" w14:paraId="509EBCAB" w14:textId="77777777">
        <w:tc>
          <w:tcPr>
            <w:tcW w:w="2880" w:type="dxa"/>
          </w:tcPr>
          <w:p w14:paraId="44E516F6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v1/</w:t>
            </w:r>
          </w:p>
        </w:tc>
        <w:tc>
          <w:tcPr>
            <w:tcW w:w="2880" w:type="dxa"/>
          </w:tcPr>
          <w:p w14:paraId="23AEAA1E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LangChain 版完整代码</w:t>
            </w:r>
          </w:p>
        </w:tc>
        <w:tc>
          <w:tcPr>
            <w:tcW w:w="2880" w:type="dxa"/>
          </w:tcPr>
          <w:p w14:paraId="7EC11710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必做</w:t>
            </w:r>
          </w:p>
        </w:tc>
      </w:tr>
      <w:tr w:rsidR="00D52CD4" w14:paraId="56F403D7" w14:textId="77777777">
        <w:tc>
          <w:tcPr>
            <w:tcW w:w="2880" w:type="dxa"/>
          </w:tcPr>
          <w:p w14:paraId="74B8CFB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api/</w:t>
            </w:r>
          </w:p>
        </w:tc>
        <w:tc>
          <w:tcPr>
            <w:tcW w:w="2880" w:type="dxa"/>
          </w:tcPr>
          <w:p w14:paraId="7104EF39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FastAPI 服务 + Dockerfile</w:t>
            </w:r>
          </w:p>
        </w:tc>
        <w:tc>
          <w:tcPr>
            <w:tcW w:w="2880" w:type="dxa"/>
          </w:tcPr>
          <w:p w14:paraId="655A5ECE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必做</w:t>
            </w:r>
          </w:p>
        </w:tc>
      </w:tr>
      <w:tr w:rsidR="00D52CD4" w14:paraId="77C5FBF4" w14:textId="77777777">
        <w:tc>
          <w:tcPr>
            <w:tcW w:w="2880" w:type="dxa"/>
          </w:tcPr>
          <w:p w14:paraId="6A44245F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README.md</w:t>
            </w:r>
          </w:p>
        </w:tc>
        <w:tc>
          <w:tcPr>
            <w:tcW w:w="2880" w:type="dxa"/>
          </w:tcPr>
          <w:p w14:paraId="53344579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架构图、V0/V1 对比、评测结论、局限与迭代</w:t>
            </w:r>
          </w:p>
        </w:tc>
        <w:tc>
          <w:tcPr>
            <w:tcW w:w="2880" w:type="dxa"/>
          </w:tcPr>
          <w:p w14:paraId="175A218E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必做</w:t>
            </w:r>
          </w:p>
        </w:tc>
      </w:tr>
      <w:tr w:rsidR="00D52CD4" w14:paraId="4EFAE231" w14:textId="77777777">
        <w:tc>
          <w:tcPr>
            <w:tcW w:w="2880" w:type="dxa"/>
          </w:tcPr>
          <w:p w14:paraId="015FC8C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在线 Demo 链接</w:t>
            </w:r>
          </w:p>
        </w:tc>
        <w:tc>
          <w:tcPr>
            <w:tcW w:w="2880" w:type="dxa"/>
          </w:tcPr>
          <w:p w14:paraId="52A5A3E6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可访问的部署地址或演示录屏</w:t>
            </w:r>
          </w:p>
        </w:tc>
        <w:tc>
          <w:tcPr>
            <w:tcW w:w="2880" w:type="dxa"/>
          </w:tcPr>
          <w:p w14:paraId="378D9E3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必做</w:t>
            </w:r>
          </w:p>
        </w:tc>
      </w:tr>
      <w:tr w:rsidR="00D52CD4" w14:paraId="57922BBD" w14:textId="77777777">
        <w:tc>
          <w:tcPr>
            <w:tcW w:w="2880" w:type="dxa"/>
          </w:tcPr>
          <w:p w14:paraId="09C45F9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技术博客</w:t>
            </w:r>
          </w:p>
        </w:tc>
        <w:tc>
          <w:tcPr>
            <w:tcW w:w="2880" w:type="dxa"/>
          </w:tcPr>
          <w:p w14:paraId="4D9341D9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把跨语言召回与消融实验写成文章</w:t>
            </w:r>
          </w:p>
        </w:tc>
        <w:tc>
          <w:tcPr>
            <w:tcW w:w="2880" w:type="dxa"/>
          </w:tcPr>
          <w:p w14:paraId="25520B8F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强烈建议</w:t>
            </w:r>
          </w:p>
        </w:tc>
      </w:tr>
    </w:tbl>
    <w:p w14:paraId="1DA4D3BE" w14:textId="77777777" w:rsidR="00D52CD4" w:rsidRDefault="00D52CD4">
      <w:pPr>
        <w:rPr>
          <w:rFonts w:hint="eastAsia"/>
        </w:rPr>
      </w:pPr>
    </w:p>
    <w:p w14:paraId="575BF0F2" w14:textId="77777777" w:rsidR="00D52CD4" w:rsidRDefault="00000000">
      <w:pPr>
        <w:pStyle w:val="1"/>
      </w:pPr>
      <w:r>
        <w:rPr>
          <w:rFonts w:ascii="微软雅黑" w:eastAsia="微软雅黑" w:hAnsi="微软雅黑"/>
        </w:rPr>
        <w:t>十一、面试可讲的亮点（附 30 秒叙述结构）</w:t>
      </w:r>
    </w:p>
    <w:p w14:paraId="7D375458" w14:textId="77777777" w:rsidR="00D52CD4" w:rsidRDefault="00000000">
      <w:pPr>
        <w:rPr>
          <w:rFonts w:hint="eastAsia"/>
        </w:rPr>
      </w:pPr>
      <w:r>
        <w:rPr>
          <w:b/>
        </w:rPr>
        <w:t>初版只列了亮点名词。但面试官要听的不是名词，是判断过程。同样一段经历，按下面的结构说和按“我用了 RAG 和 LangChain”说，结果完全不同。</w:t>
      </w:r>
    </w:p>
    <w:p w14:paraId="4EABAB67" w14:textId="77777777" w:rsidR="00D52CD4" w:rsidRDefault="00000000">
      <w:pPr>
        <w:rPr>
          <w:rFonts w:hint="eastAsia"/>
        </w:rPr>
      </w:pPr>
      <w:r>
        <w:rPr>
          <w:b/>
        </w:rPr>
        <w:t>30 秒结构（三句话，全是钩子）：</w:t>
      </w:r>
    </w:p>
    <w:p w14:paraId="2ADB7CF0" w14:textId="77777777" w:rsidR="00D52CD4" w:rsidRDefault="00000000">
      <w:pPr>
        <w:pStyle w:val="a0"/>
        <w:rPr>
          <w:rFonts w:hint="eastAsia"/>
        </w:rPr>
      </w:pPr>
      <w:r>
        <w:t>【什么问题】具体到一个场景，不要泛泛说“提升了效果”。例：“中文用户问‘表示虽然的语法’，系统总是召回日文形式相近但意思无关的条目，L2 层中文意图查询的 Hit@1 只有 38%。”</w:t>
      </w:r>
    </w:p>
    <w:p w14:paraId="4154D9F4" w14:textId="77777777" w:rsidR="00D52CD4" w:rsidRDefault="00000000">
      <w:pPr>
        <w:pStyle w:val="a0"/>
        <w:rPr>
          <w:rFonts w:hint="eastAsia"/>
        </w:rPr>
      </w:pPr>
      <w:r>
        <w:t>【做了什么选择】例：“我对比了本地 bge-m3 和中文单语 embedding，前者在中文意图查询上 MRR 从 0.41 提到 0.68；又加了日语分词后的 BM25 做混合检索，L3 辨析类查询的 Recall@3 再提 12 个点。”</w:t>
      </w:r>
    </w:p>
    <w:p w14:paraId="6F3A4C84" w14:textId="77777777" w:rsidR="00D52CD4" w:rsidRDefault="00000000">
      <w:pPr>
        <w:pStyle w:val="a0"/>
        <w:rPr>
          <w:rFonts w:hint="eastAsia"/>
        </w:rPr>
      </w:pPr>
      <w:r>
        <w:t>【结果与局限】例：“最终测试集 Hit@1 是 61%、MRR 0.73。局限是知识库只有 N2 语法，跨到 N1 时召回明显下降，下一步打算做分级索引。”</w:t>
      </w:r>
    </w:p>
    <w:p w14:paraId="2A964CDB" w14:textId="77777777" w:rsidR="00D52CD4" w:rsidRDefault="00000000">
      <w:pPr>
        <w:rPr>
          <w:rFonts w:hint="eastAsia"/>
        </w:rPr>
      </w:pPr>
      <w:r>
        <w:rPr>
          <w:b/>
        </w:rPr>
        <w:t>可讲的五个点：</w:t>
      </w:r>
    </w:p>
    <w:p w14:paraId="630F2C6C" w14:textId="77777777" w:rsidR="00D52CD4" w:rsidRDefault="00000000">
      <w:pPr>
        <w:pStyle w:val="a0"/>
        <w:rPr>
          <w:rFonts w:hint="eastAsia"/>
        </w:rPr>
      </w:pPr>
      <w:r>
        <w:lastRenderedPageBreak/>
        <w:t>跨语言检索：中文提问检索日文语料，这是有明确技术含义的问题，不是“我用了向量库”。</w:t>
      </w:r>
    </w:p>
    <w:p w14:paraId="58281448" w14:textId="77777777" w:rsidR="00D52CD4" w:rsidRDefault="00000000">
      <w:pPr>
        <w:pStyle w:val="a0"/>
        <w:rPr>
          <w:rFonts w:hint="eastAsia"/>
        </w:rPr>
      </w:pPr>
      <w:r>
        <w:t>重排序与消融：有对照组、有数据、有结论，能说清“什么情况下重排序没用”。</w:t>
      </w:r>
    </w:p>
    <w:p w14:paraId="149F0153" w14:textId="77777777" w:rsidR="00D52CD4" w:rsidRDefault="00000000">
      <w:pPr>
        <w:pStyle w:val="a0"/>
        <w:rPr>
          <w:rFonts w:hint="eastAsia"/>
        </w:rPr>
      </w:pPr>
      <w:r>
        <w:t>日语分词：能解释为什么日语场景下朴素 BM25 会失效 —— 这个细节很少有人讲得出来。</w:t>
      </w:r>
    </w:p>
    <w:p w14:paraId="33028799" w14:textId="77777777" w:rsidR="00D52CD4" w:rsidRDefault="00000000">
      <w:pPr>
        <w:pStyle w:val="a0"/>
        <w:rPr>
          <w:rFonts w:hint="eastAsia"/>
        </w:rPr>
      </w:pPr>
      <w:r>
        <w:t>手搓 vs 框架：能对比底层实现与工业封装的差异，包括框架替你省了什么、又拿走了什么控制权。</w:t>
      </w:r>
    </w:p>
    <w:p w14:paraId="0318C623" w14:textId="77777777" w:rsidR="00D52CD4" w:rsidRDefault="00000000">
      <w:pPr>
        <w:pStyle w:val="a0"/>
        <w:rPr>
          <w:rFonts w:hint="eastAsia"/>
        </w:rPr>
      </w:pPr>
      <w:r>
        <w:t>量化与工程：有评测报告、有 bad case 归因、有服务化和成本数据，不是只有功能列表。</w:t>
      </w:r>
    </w:p>
    <w:p w14:paraId="6875E01D" w14:textId="77777777" w:rsidR="00D52CD4" w:rsidRDefault="00000000">
      <w:pPr>
        <w:pStyle w:val="1"/>
      </w:pPr>
      <w:r>
        <w:rPr>
          <w:rFonts w:ascii="微软雅黑" w:eastAsia="微软雅黑" w:hAnsi="微软雅黑"/>
        </w:rPr>
        <w:t>十二、项目局限与迭代计划（重写）</w:t>
      </w:r>
    </w:p>
    <w:p w14:paraId="0D23A99C" w14:textId="77777777" w:rsidR="00D52CD4" w:rsidRDefault="00000000">
      <w:pPr>
        <w:rPr>
          <w:rFonts w:hint="eastAsia"/>
        </w:rPr>
      </w:pPr>
      <w:r>
        <w:rPr>
          <w:b/>
        </w:rPr>
        <w:t>初版把“未接 FastAPI、未处理 PDF、知识库小”写在这里，这三条本版都做掉了。局限只写真正没做的，而且要写成“我知道边界在哪”，而不是“我不会”。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2CD4" w14:paraId="218C69B7" w14:textId="77777777">
        <w:tc>
          <w:tcPr>
            <w:tcW w:w="2880" w:type="dxa"/>
          </w:tcPr>
          <w:p w14:paraId="2C2E6D76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局限</w:t>
            </w:r>
          </w:p>
        </w:tc>
        <w:tc>
          <w:tcPr>
            <w:tcW w:w="2880" w:type="dxa"/>
          </w:tcPr>
          <w:p w14:paraId="0C2A0CA8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现状</w:t>
            </w:r>
          </w:p>
        </w:tc>
        <w:tc>
          <w:tcPr>
            <w:tcW w:w="2880" w:type="dxa"/>
          </w:tcPr>
          <w:p w14:paraId="443432C4" w14:textId="77777777" w:rsidR="00D52CD4" w:rsidRDefault="00000000">
            <w:pPr>
              <w:rPr>
                <w:rFonts w:hint="eastAsia"/>
              </w:rPr>
            </w:pPr>
            <w:r>
              <w:rPr>
                <w:b/>
              </w:rPr>
              <w:t>迭代方向</w:t>
            </w:r>
          </w:p>
        </w:tc>
      </w:tr>
      <w:tr w:rsidR="00D52CD4" w14:paraId="3C957785" w14:textId="77777777">
        <w:tc>
          <w:tcPr>
            <w:tcW w:w="2880" w:type="dxa"/>
          </w:tcPr>
          <w:p w14:paraId="22C04329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知识范围限于 N2</w:t>
            </w:r>
          </w:p>
        </w:tc>
        <w:tc>
          <w:tcPr>
            <w:tcW w:w="2880" w:type="dxa"/>
          </w:tcPr>
          <w:p w14:paraId="44DD3FC8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已支持 N2，N1/N3 未覆盖</w:t>
            </w:r>
          </w:p>
        </w:tc>
        <w:tc>
          <w:tcPr>
            <w:tcW w:w="2880" w:type="dxa"/>
          </w:tcPr>
          <w:p w14:paraId="76E4A4DC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分级索引 + 按 level 过滤，扩展到 N1</w:t>
            </w:r>
          </w:p>
        </w:tc>
      </w:tr>
      <w:tr w:rsidR="00D52CD4" w14:paraId="37053A5A" w14:textId="77777777">
        <w:tc>
          <w:tcPr>
            <w:tcW w:w="2880" w:type="dxa"/>
          </w:tcPr>
          <w:p w14:paraId="4D16FCDC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无用户系统</w:t>
            </w:r>
          </w:p>
        </w:tc>
        <w:tc>
          <w:tcPr>
            <w:tcW w:w="2880" w:type="dxa"/>
          </w:tcPr>
          <w:p w14:paraId="05EF7212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单用户本地使用</w:t>
            </w:r>
          </w:p>
        </w:tc>
        <w:tc>
          <w:tcPr>
            <w:tcW w:w="2880" w:type="dxa"/>
          </w:tcPr>
          <w:p w14:paraId="4DF7D077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加入学习进度追踪与错题本，形成复习闭环</w:t>
            </w:r>
          </w:p>
        </w:tc>
      </w:tr>
      <w:tr w:rsidR="00D52CD4" w14:paraId="21A80A26" w14:textId="77777777">
        <w:tc>
          <w:tcPr>
            <w:tcW w:w="2880" w:type="dxa"/>
          </w:tcPr>
          <w:p w14:paraId="5E9C4F5B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评测终判仍含人工</w:t>
            </w:r>
          </w:p>
        </w:tc>
        <w:tc>
          <w:tcPr>
            <w:tcW w:w="2880" w:type="dxa"/>
          </w:tcPr>
          <w:p w14:paraId="2D9D4CE5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端到端正确率依赖人工判 30 条</w:t>
            </w:r>
          </w:p>
        </w:tc>
        <w:tc>
          <w:tcPr>
            <w:tcW w:w="2880" w:type="dxa"/>
          </w:tcPr>
          <w:p w14:paraId="069BCA2E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引入 LLM-as-judge 做自动初判，人工只复核分歧样本</w:t>
            </w:r>
          </w:p>
        </w:tc>
      </w:tr>
      <w:tr w:rsidR="00D52CD4" w14:paraId="11F4117C" w14:textId="77777777">
        <w:tc>
          <w:tcPr>
            <w:tcW w:w="2880" w:type="dxa"/>
          </w:tcPr>
          <w:p w14:paraId="469A1990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未做多模态</w:t>
            </w:r>
          </w:p>
        </w:tc>
        <w:tc>
          <w:tcPr>
            <w:tcW w:w="2880" w:type="dxa"/>
          </w:tcPr>
          <w:p w14:paraId="20D38746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仅文本语料</w:t>
            </w:r>
          </w:p>
        </w:tc>
        <w:tc>
          <w:tcPr>
            <w:tcW w:w="2880" w:type="dxa"/>
          </w:tcPr>
          <w:p w14:paraId="6DF959B9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教材扫描件走 OCR/版面分析，再入库</w:t>
            </w:r>
          </w:p>
        </w:tc>
      </w:tr>
      <w:tr w:rsidR="00D52CD4" w14:paraId="63C2CF8C" w14:textId="77777777">
        <w:tc>
          <w:tcPr>
            <w:tcW w:w="2880" w:type="dxa"/>
          </w:tcPr>
          <w:p w14:paraId="5B4F7E83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检索规模上限未验证</w:t>
            </w:r>
          </w:p>
        </w:tc>
        <w:tc>
          <w:tcPr>
            <w:tcW w:w="2880" w:type="dxa"/>
          </w:tcPr>
          <w:p w14:paraId="13B557D6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当前 3000+ chunk</w:t>
            </w:r>
          </w:p>
        </w:tc>
        <w:tc>
          <w:tcPr>
            <w:tcW w:w="2880" w:type="dxa"/>
          </w:tcPr>
          <w:p w14:paraId="2EF763F7" w14:textId="77777777" w:rsidR="00D52CD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压到 10 万 chunk 后测索引构建时间与查询 P95 变化</w:t>
            </w:r>
          </w:p>
        </w:tc>
      </w:tr>
    </w:tbl>
    <w:p w14:paraId="43A11F60" w14:textId="77777777" w:rsidR="00D52CD4" w:rsidRDefault="00D52CD4">
      <w:pPr>
        <w:rPr>
          <w:rFonts w:hint="eastAsia"/>
        </w:rPr>
      </w:pPr>
    </w:p>
    <w:p w14:paraId="173D86D6" w14:textId="77777777" w:rsidR="00D52CD4" w:rsidRDefault="00000000">
      <w:pPr>
        <w:rPr>
          <w:rFonts w:hint="eastAsia"/>
        </w:rPr>
      </w:pPr>
      <w:r>
        <w:rPr>
          <w:b/>
        </w:rPr>
        <w:t>最后一句：这份规划的价值不在于“功能列得全”，而在于每个功能后面都跟了一句“我怎么知道它有用”。带着评测报告去面试，比带着功能列表去面试，是两个完全不同的起点。</w:t>
      </w:r>
    </w:p>
    <w:sectPr w:rsidR="00D52C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CCE99" w14:textId="77777777" w:rsidR="00FE2BDE" w:rsidRDefault="00FE2BDE" w:rsidP="000063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AF21C3" w14:textId="77777777" w:rsidR="00FE2BDE" w:rsidRDefault="00FE2BDE" w:rsidP="000063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9BB78" w14:textId="77777777" w:rsidR="00FE2BDE" w:rsidRDefault="00FE2BDE" w:rsidP="000063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C42230" w14:textId="77777777" w:rsidR="00FE2BDE" w:rsidRDefault="00FE2BDE" w:rsidP="000063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131996">
    <w:abstractNumId w:val="8"/>
  </w:num>
  <w:num w:numId="2" w16cid:durableId="1244215652">
    <w:abstractNumId w:val="6"/>
  </w:num>
  <w:num w:numId="3" w16cid:durableId="114561634">
    <w:abstractNumId w:val="5"/>
  </w:num>
  <w:num w:numId="4" w16cid:durableId="1407729925">
    <w:abstractNumId w:val="4"/>
  </w:num>
  <w:num w:numId="5" w16cid:durableId="700132826">
    <w:abstractNumId w:val="7"/>
  </w:num>
  <w:num w:numId="6" w16cid:durableId="526482519">
    <w:abstractNumId w:val="3"/>
  </w:num>
  <w:num w:numId="7" w16cid:durableId="1877237720">
    <w:abstractNumId w:val="2"/>
  </w:num>
  <w:num w:numId="8" w16cid:durableId="1055130618">
    <w:abstractNumId w:val="1"/>
  </w:num>
  <w:num w:numId="9" w16cid:durableId="1374772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341"/>
    <w:rsid w:val="00034616"/>
    <w:rsid w:val="0006063C"/>
    <w:rsid w:val="0015074B"/>
    <w:rsid w:val="001E479F"/>
    <w:rsid w:val="0029639D"/>
    <w:rsid w:val="00326F90"/>
    <w:rsid w:val="00AA1D8D"/>
    <w:rsid w:val="00B47730"/>
    <w:rsid w:val="00CB0664"/>
    <w:rsid w:val="00D52CD4"/>
    <w:rsid w:val="00FC693F"/>
    <w:rsid w:val="00FE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C2EC6D2"/>
  <w14:defaultImageDpi w14:val="300"/>
  <w15:docId w15:val="{28F68AF2-46CD-474F-BE1C-E2ACE53C3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2313</Words>
  <Characters>13185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珂 狄</cp:lastModifiedBy>
  <cp:revision>2</cp:revision>
  <dcterms:created xsi:type="dcterms:W3CDTF">2013-12-23T23:15:00Z</dcterms:created>
  <dcterms:modified xsi:type="dcterms:W3CDTF">2026-09-16T10:50:00Z</dcterms:modified>
  <cp:category/>
</cp:coreProperties>
</file>