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ptos Display" w:cs="Aptos Display" w:eastAsia="Aptos Display" w:hAnsi="Aptos Display"/>
          <w:b/>
          <w:bCs/>
          <w:color w:val="17212B"/>
          <w:sz w:val="34"/>
          <w:szCs w:val="34"/>
        </w:rPr>
        <w:t xml:space="preserve">AIP Investment Dashboard</w:t>
      </w:r>
    </w:p>
    <w:p>
      <w:pPr>
        <w:spacing w:after="360"/>
        <w:jc w:val="center"/>
      </w:pPr>
      <w:r>
        <w:rPr>
          <w:color w:val="5B6773"/>
          <w:sz w:val="20"/>
          <w:szCs w:val="20"/>
        </w:rPr>
        <w:t xml:space="preserve">Setup and First-Use Guide</w:t>
      </w:r>
    </w:p>
    <w:p>
      <w:pPr>
        <w:spacing w:after="110" w:before="0" w:line="260"/>
        <w:jc w:val="left"/>
      </w:pPr>
      <w:r>
        <w:rPr>
          <w:color w:val="17212B"/>
          <w:sz w:val="21"/>
          <w:szCs w:val="21"/>
        </w:rPr>
        <w:t xml:space="preserve">This guide shows you how to install the dashboard from GitHub, run it locally, capture Amazon products, upload weekly earnings CSVs, and keep your data backed up.</w:t>
      </w:r>
    </w:p>
    <w:p>
      <w:pPr>
        <w:pBdr>
          <w:left w:val="single" w:color="0F5F49" w:sz="16"/>
        </w:pBdr>
        <w:shd w:fill="EAF5F0" w:val="clear"/>
        <w:spacing w:after="130" w:before="70" w:line="260"/>
        <w:ind w:left="200"/>
      </w:pPr>
      <w:r>
        <w:rPr>
          <w:b/>
          <w:bCs/>
          <w:color w:val="0F5F49"/>
          <w:sz w:val="20"/>
          <w:szCs w:val="20"/>
        </w:rPr>
        <w:t xml:space="preserve">Important: </w:t>
      </w:r>
      <w:r>
        <w:rPr>
          <w:color w:val="17212B"/>
          <w:sz w:val="20"/>
          <w:szCs w:val="20"/>
        </w:rPr>
        <w:t xml:space="preserve">Add products to the dashboard before uploading earnings CSVs. If a product is not in the dashboard first, income may stay unmatched or wait for review instead of counting toward that product.</w:t>
      </w:r>
    </w:p>
    <w:p>
      <w:pPr>
        <w:spacing w:after="80" w:before="220"/>
      </w:pPr>
      <w:r>
        <w:rPr>
          <w:rFonts w:ascii="Aptos Display" w:cs="Aptos Display" w:eastAsia="Aptos Display" w:hAnsi="Aptos Display"/>
          <w:b/>
          <w:bCs/>
          <w:color w:val="0F5F49"/>
          <w:sz w:val="25"/>
          <w:szCs w:val="25"/>
        </w:rPr>
        <w:t xml:space="preserve">Quick Workflow</w:t>
      </w:r>
    </w:p>
    <w:p>
      <w:pPr>
        <w:spacing w:after="60" w:before="0" w:line="260"/>
        <w:ind w:left="220"/>
        <w:jc w:val="left"/>
      </w:pPr>
      <w:r>
        <w:rPr>
          <w:b/>
          <w:bCs/>
          <w:color w:val="0F5F49"/>
          <w:sz w:val="21"/>
          <w:szCs w:val="21"/>
        </w:rPr>
        <w:t xml:space="preserve">1. </w:t>
      </w:r>
      <w:r>
        <w:rPr>
          <w:color w:val="17212B"/>
          <w:sz w:val="21"/>
          <w:szCs w:val="21"/>
        </w:rPr>
        <w:t xml:space="preserve">Download the dashboard from GitHub.</w:t>
      </w:r>
    </w:p>
    <w:p>
      <w:pPr>
        <w:spacing w:after="60" w:before="0" w:line="260"/>
        <w:ind w:left="220"/>
        <w:jc w:val="left"/>
      </w:pPr>
      <w:r>
        <w:rPr>
          <w:b/>
          <w:bCs/>
          <w:color w:val="0F5F49"/>
          <w:sz w:val="21"/>
          <w:szCs w:val="21"/>
        </w:rPr>
        <w:t xml:space="preserve">2. </w:t>
      </w:r>
      <w:r>
        <w:rPr>
          <w:color w:val="17212B"/>
          <w:sz w:val="21"/>
          <w:szCs w:val="21"/>
        </w:rPr>
        <w:t xml:space="preserve">Start the dashboard with start-dashboard.cmd.</w:t>
      </w:r>
    </w:p>
    <w:p>
      <w:pPr>
        <w:spacing w:after="60" w:before="0" w:line="260"/>
        <w:ind w:left="220"/>
        <w:jc w:val="left"/>
      </w:pPr>
      <w:r>
        <w:rPr>
          <w:b/>
          <w:bCs/>
          <w:color w:val="0F5F49"/>
          <w:sz w:val="21"/>
          <w:szCs w:val="21"/>
        </w:rPr>
        <w:t xml:space="preserve">3. </w:t>
      </w:r>
      <w:r>
        <w:rPr>
          <w:color w:val="17212B"/>
          <w:sz w:val="21"/>
          <w:szCs w:val="21"/>
        </w:rPr>
        <w:t xml:space="preserve">Open http://127.0.0.1:4173/.</w:t>
      </w:r>
    </w:p>
    <w:p>
      <w:pPr>
        <w:spacing w:after="60" w:before="0" w:line="260"/>
        <w:ind w:left="220"/>
        <w:jc w:val="left"/>
      </w:pPr>
      <w:r>
        <w:rPr>
          <w:b/>
          <w:bCs/>
          <w:color w:val="0F5F49"/>
          <w:sz w:val="21"/>
          <w:szCs w:val="21"/>
        </w:rPr>
        <w:t xml:space="preserve">4. </w:t>
      </w:r>
      <w:r>
        <w:rPr>
          <w:color w:val="17212B"/>
          <w:sz w:val="21"/>
          <w:szCs w:val="21"/>
        </w:rPr>
        <w:t xml:space="preserve">Set up the Amazon bookmarklet one time.</w:t>
      </w:r>
    </w:p>
    <w:p>
      <w:pPr>
        <w:spacing w:after="60" w:before="0" w:line="260"/>
        <w:ind w:left="220"/>
        <w:jc w:val="left"/>
      </w:pPr>
      <w:r>
        <w:rPr>
          <w:b/>
          <w:bCs/>
          <w:color w:val="0F5F49"/>
          <w:sz w:val="21"/>
          <w:szCs w:val="21"/>
        </w:rPr>
        <w:t xml:space="preserve">5. </w:t>
      </w:r>
      <w:r>
        <w:rPr>
          <w:color w:val="17212B"/>
          <w:sz w:val="21"/>
          <w:szCs w:val="21"/>
        </w:rPr>
        <w:t xml:space="preserve">Add products before uploading earnings CSVs.</w:t>
      </w:r>
    </w:p>
    <w:p>
      <w:pPr>
        <w:spacing w:after="60" w:before="0" w:line="260"/>
        <w:ind w:left="220"/>
        <w:jc w:val="left"/>
      </w:pPr>
      <w:r>
        <w:rPr>
          <w:b/>
          <w:bCs/>
          <w:color w:val="0F5F49"/>
          <w:sz w:val="21"/>
          <w:szCs w:val="21"/>
        </w:rPr>
        <w:t xml:space="preserve">6. </w:t>
      </w:r>
      <w:r>
        <w:rPr>
          <w:color w:val="17212B"/>
          <w:sz w:val="21"/>
          <w:szCs w:val="21"/>
        </w:rPr>
        <w:t xml:space="preserve">Upload weekly CSVs and map income to Commission earned.</w:t>
      </w:r>
    </w:p>
    <w:p>
      <w:pPr>
        <w:spacing w:after="60" w:before="0" w:line="260"/>
        <w:ind w:left="220"/>
        <w:jc w:val="left"/>
      </w:pPr>
      <w:r>
        <w:rPr>
          <w:b/>
          <w:bCs/>
          <w:color w:val="0F5F49"/>
          <w:sz w:val="21"/>
          <w:szCs w:val="21"/>
        </w:rPr>
        <w:t xml:space="preserve">7. </w:t>
      </w:r>
      <w:r>
        <w:rPr>
          <w:color w:val="17212B"/>
          <w:sz w:val="21"/>
          <w:szCs w:val="21"/>
        </w:rPr>
        <w:t xml:space="preserve">Review suggested matches.</w:t>
      </w:r>
    </w:p>
    <w:p>
      <w:pPr>
        <w:spacing w:after="60" w:before="0" w:line="260"/>
        <w:ind w:left="220"/>
        <w:jc w:val="left"/>
      </w:pPr>
      <w:r>
        <w:rPr>
          <w:b/>
          <w:bCs/>
          <w:color w:val="0F5F49"/>
          <w:sz w:val="21"/>
          <w:szCs w:val="21"/>
        </w:rPr>
        <w:t xml:space="preserve">8. </w:t>
      </w:r>
      <w:r>
        <w:rPr>
          <w:color w:val="17212B"/>
          <w:sz w:val="21"/>
          <w:szCs w:val="21"/>
        </w:rPr>
        <w:t xml:space="preserve">Check payback and ROI.</w:t>
      </w:r>
    </w:p>
    <w:p>
      <w:pPr>
        <w:spacing w:after="60" w:before="0" w:line="260"/>
        <w:ind w:left="220"/>
        <w:jc w:val="left"/>
      </w:pPr>
      <w:r>
        <w:rPr>
          <w:b/>
          <w:bCs/>
          <w:color w:val="0F5F49"/>
          <w:sz w:val="21"/>
          <w:szCs w:val="21"/>
        </w:rPr>
        <w:t xml:space="preserve">9. </w:t>
      </w:r>
      <w:r>
        <w:rPr>
          <w:color w:val="17212B"/>
          <w:sz w:val="21"/>
          <w:szCs w:val="21"/>
        </w:rPr>
        <w:t xml:space="preserve">Export backups regularly.</w:t>
      </w:r>
    </w:p>
    <w:p>
      <w:r>
        <w:br w:type="page"/>
      </w:r>
    </w:p>
    <w:p>
      <w:pPr>
        <w:spacing w:after="80" w:before="220"/>
      </w:pPr>
      <w:r>
        <w:rPr>
          <w:rFonts w:ascii="Aptos Display" w:cs="Aptos Display" w:eastAsia="Aptos Display" w:hAnsi="Aptos Display"/>
          <w:b/>
          <w:bCs/>
          <w:color w:val="0F5F49"/>
          <w:sz w:val="25"/>
          <w:szCs w:val="25"/>
        </w:rPr>
        <w:t xml:space="preserve">1. Get the Dashboard From GitHub</w:t>
      </w:r>
    </w:p>
    <w:p>
      <w:pPr>
        <w:spacing w:after="60" w:before="130"/>
      </w:pPr>
      <w:r>
        <w:rPr>
          <w:b/>
          <w:bCs/>
          <w:color w:val="17212B"/>
          <w:sz w:val="22"/>
          <w:szCs w:val="22"/>
        </w:rPr>
        <w:t xml:space="preserve">Option A: Download ZIP</w:t>
      </w:r>
    </w:p>
    <w:p>
      <w:pPr>
        <w:spacing w:after="60" w:before="0" w:line="260"/>
        <w:ind w:left="220"/>
        <w:jc w:val="left"/>
      </w:pPr>
      <w:r>
        <w:rPr>
          <w:b/>
          <w:bCs/>
          <w:color w:val="0F5F49"/>
          <w:sz w:val="21"/>
          <w:szCs w:val="21"/>
        </w:rPr>
        <w:t xml:space="preserve">1. </w:t>
      </w:r>
      <w:r>
        <w:rPr>
          <w:color w:val="17212B"/>
          <w:sz w:val="21"/>
          <w:szCs w:val="21"/>
        </w:rPr>
        <w:t xml:space="preserve">Open the GitHub repository page.</w:t>
      </w:r>
    </w:p>
    <w:p>
      <w:pPr>
        <w:spacing w:after="60" w:before="0" w:line="260"/>
        <w:ind w:left="220"/>
        <w:jc w:val="left"/>
      </w:pPr>
      <w:r>
        <w:rPr>
          <w:b/>
          <w:bCs/>
          <w:color w:val="0F5F49"/>
          <w:sz w:val="21"/>
          <w:szCs w:val="21"/>
        </w:rPr>
        <w:t xml:space="preserve">2. </w:t>
      </w:r>
      <w:r>
        <w:rPr>
          <w:color w:val="17212B"/>
          <w:sz w:val="21"/>
          <w:szCs w:val="21"/>
        </w:rPr>
        <w:t xml:space="preserve">Click the green Code button.</w:t>
      </w:r>
    </w:p>
    <w:p>
      <w:pPr>
        <w:spacing w:after="60" w:before="0" w:line="260"/>
        <w:ind w:left="220"/>
        <w:jc w:val="left"/>
      </w:pPr>
      <w:r>
        <w:rPr>
          <w:b/>
          <w:bCs/>
          <w:color w:val="0F5F49"/>
          <w:sz w:val="21"/>
          <w:szCs w:val="21"/>
        </w:rPr>
        <w:t xml:space="preserve">3. </w:t>
      </w:r>
      <w:r>
        <w:rPr>
          <w:color w:val="17212B"/>
          <w:sz w:val="21"/>
          <w:szCs w:val="21"/>
        </w:rPr>
        <w:t xml:space="preserve">Click Download ZIP.</w:t>
      </w:r>
    </w:p>
    <w:p>
      <w:pPr>
        <w:spacing w:after="60" w:before="0" w:line="260"/>
        <w:ind w:left="220"/>
        <w:jc w:val="left"/>
      </w:pPr>
      <w:r>
        <w:rPr>
          <w:b/>
          <w:bCs/>
          <w:color w:val="0F5F49"/>
          <w:sz w:val="21"/>
          <w:szCs w:val="21"/>
        </w:rPr>
        <w:t xml:space="preserve">4. </w:t>
      </w:r>
      <w:r>
        <w:rPr>
          <w:color w:val="17212B"/>
          <w:sz w:val="21"/>
          <w:szCs w:val="21"/>
        </w:rPr>
        <w:t xml:space="preserve">Unzip the downloaded file.</w:t>
      </w:r>
    </w:p>
    <w:p>
      <w:pPr>
        <w:spacing w:after="60" w:before="0" w:line="260"/>
        <w:ind w:left="220"/>
        <w:jc w:val="left"/>
      </w:pPr>
      <w:r>
        <w:rPr>
          <w:b/>
          <w:bCs/>
          <w:color w:val="0F5F49"/>
          <w:sz w:val="21"/>
          <w:szCs w:val="21"/>
        </w:rPr>
        <w:t xml:space="preserve">5. </w:t>
      </w:r>
      <w:r>
        <w:rPr>
          <w:color w:val="17212B"/>
          <w:sz w:val="21"/>
          <w:szCs w:val="21"/>
        </w:rPr>
        <w:t xml:space="preserve">Move the unzipped folder somewhere easy to find, like your Desktop.</w:t>
      </w:r>
    </w:p>
    <w:p>
      <w:pPr>
        <w:spacing w:after="60" w:before="0" w:line="260"/>
        <w:ind w:left="220"/>
        <w:jc w:val="left"/>
      </w:pPr>
      <w:r>
        <w:rPr>
          <w:b/>
          <w:bCs/>
          <w:color w:val="0F5F49"/>
          <w:sz w:val="21"/>
          <w:szCs w:val="21"/>
        </w:rPr>
        <w:t xml:space="preserve">6. </w:t>
      </w:r>
      <w:r>
        <w:rPr>
          <w:color w:val="17212B"/>
          <w:sz w:val="21"/>
          <w:szCs w:val="21"/>
        </w:rPr>
        <w:t xml:space="preserve">Open the dashboard folder.</w:t>
      </w:r>
    </w:p>
    <w:p>
      <w:pPr>
        <w:spacing w:after="60" w:before="130"/>
      </w:pPr>
      <w:r>
        <w:rPr>
          <w:b/>
          <w:bCs/>
          <w:color w:val="17212B"/>
          <w:sz w:val="22"/>
          <w:szCs w:val="22"/>
        </w:rPr>
        <w:t xml:space="preserve">Option B: Clone With Git</w:t>
      </w:r>
    </w:p>
    <w:p>
      <w:pPr>
        <w:spacing w:after="110" w:before="0" w:line="260"/>
        <w:jc w:val="left"/>
      </w:pPr>
      <w:r>
        <w:rPr>
          <w:color w:val="17212B"/>
          <w:sz w:val="21"/>
          <w:szCs w:val="21"/>
        </w:rPr>
        <w:t xml:space="preserve">If you use Git, open PowerShell and run this:</w:t>
      </w:r>
    </w:p>
    <w:p>
      <w:pPr>
        <w:pBdr>
          <w:top w:val="single" w:color="D2E3DB" w:sz="4"/>
          <w:bottom w:val="single" w:color="D2E3DB" w:sz="4"/>
          <w:left w:val="single" w:color="D2E3DB" w:sz="4"/>
          <w:right w:val="single" w:color="D2E3DB" w:sz="4"/>
        </w:pBdr>
        <w:shd w:fill="F6FAF8" w:val="clear"/>
        <w:spacing w:after="120" w:before="55"/>
      </w:pPr>
      <w:r>
        <w:rPr>
          <w:rFonts w:ascii="Consolas" w:cs="Consolas" w:eastAsia="Consolas" w:hAnsi="Consolas"/>
          <w:color w:val="17212B"/>
          <w:sz w:val="19"/>
          <w:szCs w:val="19"/>
        </w:rPr>
        <w:t xml:space="preserve">git clone https://github.com/Noah-your-go-to-guy/AIP-investment-dashboard-tracker.git</w:t>
      </w:r>
    </w:p>
    <w:p>
      <w:pPr>
        <w:pBdr>
          <w:top w:val="single" w:color="D2E3DB" w:sz="4"/>
          <w:bottom w:val="single" w:color="D2E3DB" w:sz="4"/>
          <w:left w:val="single" w:color="D2E3DB" w:sz="4"/>
          <w:right w:val="single" w:color="D2E3DB" w:sz="4"/>
        </w:pBdr>
        <w:shd w:fill="F6FAF8" w:val="clear"/>
        <w:spacing w:after="120" w:before="55"/>
      </w:pPr>
      <w:r>
        <w:rPr>
          <w:rFonts w:ascii="Consolas" w:cs="Consolas" w:eastAsia="Consolas" w:hAnsi="Consolas"/>
          <w:color w:val="17212B"/>
          <w:sz w:val="19"/>
          <w:szCs w:val="19"/>
        </w:rPr>
        <w:t xml:space="preserve">cd AIP-investment-dashboard-tracker</w:t>
      </w:r>
    </w:p>
    <w:p>
      <w:pPr>
        <w:spacing w:after="80" w:before="220"/>
      </w:pPr>
      <w:r>
        <w:rPr>
          <w:rFonts w:ascii="Aptos Display" w:cs="Aptos Display" w:eastAsia="Aptos Display" w:hAnsi="Aptos Display"/>
          <w:b/>
          <w:bCs/>
          <w:color w:val="0F5F49"/>
          <w:sz w:val="25"/>
          <w:szCs w:val="25"/>
        </w:rPr>
        <w:t xml:space="preserve">2. Start the Dashboard</w:t>
      </w:r>
    </w:p>
    <w:p>
      <w:pPr>
        <w:spacing w:after="110" w:before="0" w:line="260"/>
        <w:jc w:val="left"/>
      </w:pPr>
      <w:r>
        <w:rPr>
          <w:color w:val="17212B"/>
          <w:sz w:val="21"/>
          <w:szCs w:val="21"/>
        </w:rPr>
        <w:t xml:space="preserve">There is no dependency install step. You do not need to run npm install.</w:t>
      </w:r>
    </w:p>
    <w:p>
      <w:pPr>
        <w:spacing w:after="110" w:before="0" w:line="260"/>
        <w:jc w:val="left"/>
      </w:pPr>
      <w:r>
        <w:rPr>
          <w:color w:val="17212B"/>
          <w:sz w:val="21"/>
          <w:szCs w:val="21"/>
        </w:rPr>
        <w:t xml:space="preserve">The easiest way on Windows is to double-click this file:</w:t>
      </w:r>
    </w:p>
    <w:p>
      <w:pPr>
        <w:pBdr>
          <w:top w:val="single" w:color="D2E3DB" w:sz="4"/>
          <w:bottom w:val="single" w:color="D2E3DB" w:sz="4"/>
          <w:left w:val="single" w:color="D2E3DB" w:sz="4"/>
          <w:right w:val="single" w:color="D2E3DB" w:sz="4"/>
        </w:pBdr>
        <w:shd w:fill="F6FAF8" w:val="clear"/>
        <w:spacing w:after="120" w:before="55"/>
      </w:pPr>
      <w:r>
        <w:rPr>
          <w:rFonts w:ascii="Consolas" w:cs="Consolas" w:eastAsia="Consolas" w:hAnsi="Consolas"/>
          <w:color w:val="17212B"/>
          <w:sz w:val="19"/>
          <w:szCs w:val="19"/>
        </w:rPr>
        <w:t xml:space="preserve">start-dashboard.cmd</w:t>
      </w:r>
    </w:p>
    <w:p>
      <w:pPr>
        <w:spacing w:after="110" w:before="0" w:line="260"/>
        <w:jc w:val="left"/>
      </w:pPr>
      <w:r>
        <w:rPr>
          <w:color w:val="17212B"/>
          <w:sz w:val="21"/>
          <w:szCs w:val="21"/>
        </w:rPr>
        <w:t xml:space="preserve">Or open PowerShell in the dashboard folder and run:</w:t>
      </w:r>
    </w:p>
    <w:p>
      <w:pPr>
        <w:pBdr>
          <w:top w:val="single" w:color="D2E3DB" w:sz="4"/>
          <w:bottom w:val="single" w:color="D2E3DB" w:sz="4"/>
          <w:left w:val="single" w:color="D2E3DB" w:sz="4"/>
          <w:right w:val="single" w:color="D2E3DB" w:sz="4"/>
        </w:pBdr>
        <w:shd w:fill="F6FAF8" w:val="clear"/>
        <w:spacing w:after="120" w:before="55"/>
      </w:pPr>
      <w:r>
        <w:rPr>
          <w:rFonts w:ascii="Consolas" w:cs="Consolas" w:eastAsia="Consolas" w:hAnsi="Consolas"/>
          <w:color w:val="17212B"/>
          <w:sz w:val="19"/>
          <w:szCs w:val="19"/>
        </w:rPr>
        <w:t xml:space="preserve">node server.js</w:t>
      </w:r>
    </w:p>
    <w:p>
      <w:pPr>
        <w:spacing w:after="110" w:before="0" w:line="260"/>
        <w:jc w:val="left"/>
      </w:pPr>
      <w:r>
        <w:rPr>
          <w:color w:val="17212B"/>
          <w:sz w:val="21"/>
          <w:szCs w:val="21"/>
        </w:rPr>
        <w:t xml:space="preserve">Then open this address in your browser:</w:t>
      </w:r>
    </w:p>
    <w:p>
      <w:pPr>
        <w:pBdr>
          <w:top w:val="single" w:color="D2E3DB" w:sz="4"/>
          <w:bottom w:val="single" w:color="D2E3DB" w:sz="4"/>
          <w:left w:val="single" w:color="D2E3DB" w:sz="4"/>
          <w:right w:val="single" w:color="D2E3DB" w:sz="4"/>
        </w:pBdr>
        <w:shd w:fill="F6FAF8" w:val="clear"/>
        <w:spacing w:after="120" w:before="55"/>
      </w:pPr>
      <w:r>
        <w:rPr>
          <w:rFonts w:ascii="Consolas" w:cs="Consolas" w:eastAsia="Consolas" w:hAnsi="Consolas"/>
          <w:color w:val="17212B"/>
          <w:sz w:val="19"/>
          <w:szCs w:val="19"/>
        </w:rPr>
        <w:t xml:space="preserve">http://127.0.0.1:4173/</w:t>
      </w:r>
    </w:p>
    <w:p>
      <w:pPr>
        <w:pBdr>
          <w:left w:val="single" w:color="0F5F49" w:sz="16"/>
        </w:pBdr>
        <w:shd w:fill="EAF5F0" w:val="clear"/>
        <w:spacing w:after="130" w:before="70" w:line="260"/>
        <w:ind w:left="200"/>
      </w:pPr>
      <w:r>
        <w:rPr>
          <w:b/>
          <w:bCs/>
          <w:color w:val="0F5F49"/>
          <w:sz w:val="20"/>
          <w:szCs w:val="20"/>
        </w:rPr>
        <w:t xml:space="preserve">Use the local web address: </w:t>
      </w:r>
      <w:r>
        <w:rPr>
          <w:color w:val="17212B"/>
          <w:sz w:val="20"/>
          <w:szCs w:val="20"/>
        </w:rPr>
        <w:t xml:space="preserve">Open http://127.0.0.1:4173/, not file:///.../index.html. The local web address is still only running on your computer, but it makes browser storage, imports, and backups behave more reliably.</w:t>
      </w:r>
    </w:p>
    <w:p>
      <w:r>
        <w:br w:type="page"/>
      </w:r>
    </w:p>
    <w:p>
      <w:pPr>
        <w:spacing w:after="80" w:before="220"/>
      </w:pPr>
      <w:r>
        <w:rPr>
          <w:rFonts w:ascii="Aptos Display" w:cs="Aptos Display" w:eastAsia="Aptos Display" w:hAnsi="Aptos Display"/>
          <w:b/>
          <w:bCs/>
          <w:color w:val="0F5F49"/>
          <w:sz w:val="25"/>
          <w:szCs w:val="25"/>
        </w:rPr>
        <w:t xml:space="preserve">3. Set Up the Amazon Bookmarklet</w:t>
      </w:r>
    </w:p>
    <w:p>
      <w:pPr>
        <w:spacing w:after="110" w:before="0" w:line="260"/>
        <w:jc w:val="left"/>
      </w:pPr>
      <w:r>
        <w:rPr>
          <w:color w:val="17212B"/>
          <w:sz w:val="21"/>
          <w:szCs w:val="21"/>
        </w:rPr>
        <w:t xml:space="preserve">You only do this once. Do not make a new bookmark for every product.</w:t>
      </w:r>
    </w:p>
    <w:p>
      <w:pPr>
        <w:spacing w:after="60" w:before="0" w:line="260"/>
        <w:ind w:left="220"/>
        <w:jc w:val="left"/>
      </w:pPr>
      <w:r>
        <w:rPr>
          <w:b/>
          <w:bCs/>
          <w:color w:val="0F5F49"/>
          <w:sz w:val="21"/>
          <w:szCs w:val="21"/>
        </w:rPr>
        <w:t xml:space="preserve">1. </w:t>
      </w:r>
      <w:r>
        <w:rPr>
          <w:color w:val="17212B"/>
          <w:sz w:val="21"/>
          <w:szCs w:val="21"/>
        </w:rPr>
        <w:t xml:space="preserve">Open the dashboard.</w:t>
      </w:r>
    </w:p>
    <w:p>
      <w:pPr>
        <w:spacing w:after="60" w:before="0" w:line="260"/>
        <w:ind w:left="220"/>
        <w:jc w:val="left"/>
      </w:pPr>
      <w:r>
        <w:rPr>
          <w:b/>
          <w:bCs/>
          <w:color w:val="0F5F49"/>
          <w:sz w:val="21"/>
          <w:szCs w:val="21"/>
        </w:rPr>
        <w:t xml:space="preserve">2. </w:t>
      </w:r>
      <w:r>
        <w:rPr>
          <w:color w:val="17212B"/>
          <w:sz w:val="21"/>
          <w:szCs w:val="21"/>
        </w:rPr>
        <w:t xml:space="preserve">Click the Setup tab.</w:t>
      </w:r>
    </w:p>
    <w:p>
      <w:pPr>
        <w:spacing w:after="60" w:before="0" w:line="260"/>
        <w:ind w:left="220"/>
        <w:jc w:val="left"/>
      </w:pPr>
      <w:r>
        <w:rPr>
          <w:b/>
          <w:bCs/>
          <w:color w:val="0F5F49"/>
          <w:sz w:val="21"/>
          <w:szCs w:val="21"/>
        </w:rPr>
        <w:t xml:space="preserve">3. </w:t>
      </w:r>
      <w:r>
        <w:rPr>
          <w:color w:val="17212B"/>
          <w:sz w:val="21"/>
          <w:szCs w:val="21"/>
        </w:rPr>
        <w:t xml:space="preserve">Click Copy bookmarklet.</w:t>
      </w:r>
    </w:p>
    <w:p>
      <w:pPr>
        <w:spacing w:after="60" w:before="0" w:line="260"/>
        <w:ind w:left="220"/>
        <w:jc w:val="left"/>
      </w:pPr>
      <w:r>
        <w:rPr>
          <w:b/>
          <w:bCs/>
          <w:color w:val="0F5F49"/>
          <w:sz w:val="21"/>
          <w:szCs w:val="21"/>
        </w:rPr>
        <w:t xml:space="preserve">4. </w:t>
      </w:r>
      <w:r>
        <w:rPr>
          <w:color w:val="17212B"/>
          <w:sz w:val="21"/>
          <w:szCs w:val="21"/>
        </w:rPr>
        <w:t xml:space="preserve">Show your browser bookmarks bar with Ctrl + Shift + B.</w:t>
      </w:r>
    </w:p>
    <w:p>
      <w:pPr>
        <w:spacing w:after="60" w:before="0" w:line="260"/>
        <w:ind w:left="220"/>
        <w:jc w:val="left"/>
      </w:pPr>
      <w:r>
        <w:rPr>
          <w:b/>
          <w:bCs/>
          <w:color w:val="0F5F49"/>
          <w:sz w:val="21"/>
          <w:szCs w:val="21"/>
        </w:rPr>
        <w:t xml:space="preserve">5. </w:t>
      </w:r>
      <w:r>
        <w:rPr>
          <w:color w:val="17212B"/>
          <w:sz w:val="21"/>
          <w:szCs w:val="21"/>
        </w:rPr>
        <w:t xml:space="preserve">Right-click the bookmarks bar.</w:t>
      </w:r>
    </w:p>
    <w:p>
      <w:pPr>
        <w:spacing w:after="60" w:before="0" w:line="260"/>
        <w:ind w:left="220"/>
        <w:jc w:val="left"/>
      </w:pPr>
      <w:r>
        <w:rPr>
          <w:b/>
          <w:bCs/>
          <w:color w:val="0F5F49"/>
          <w:sz w:val="21"/>
          <w:szCs w:val="21"/>
        </w:rPr>
        <w:t xml:space="preserve">6. </w:t>
      </w:r>
      <w:r>
        <w:rPr>
          <w:color w:val="17212B"/>
          <w:sz w:val="21"/>
          <w:szCs w:val="21"/>
        </w:rPr>
        <w:t xml:space="preserve">Choose Add page or Add bookmark.</w:t>
      </w:r>
    </w:p>
    <w:p>
      <w:pPr>
        <w:spacing w:after="60" w:before="0" w:line="260"/>
        <w:ind w:left="220"/>
        <w:jc w:val="left"/>
      </w:pPr>
      <w:r>
        <w:rPr>
          <w:b/>
          <w:bCs/>
          <w:color w:val="0F5F49"/>
          <w:sz w:val="21"/>
          <w:szCs w:val="21"/>
        </w:rPr>
        <w:t xml:space="preserve">7. </w:t>
      </w:r>
      <w:r>
        <w:rPr>
          <w:color w:val="17212B"/>
          <w:sz w:val="21"/>
          <w:szCs w:val="21"/>
        </w:rPr>
        <w:t xml:space="preserve">Name the bookmark Send to AIP Dashboard.</w:t>
      </w:r>
    </w:p>
    <w:p>
      <w:pPr>
        <w:spacing w:after="60" w:before="0" w:line="260"/>
        <w:ind w:left="220"/>
        <w:jc w:val="left"/>
      </w:pPr>
      <w:r>
        <w:rPr>
          <w:b/>
          <w:bCs/>
          <w:color w:val="0F5F49"/>
          <w:sz w:val="21"/>
          <w:szCs w:val="21"/>
        </w:rPr>
        <w:t xml:space="preserve">8. </w:t>
      </w:r>
      <w:r>
        <w:rPr>
          <w:color w:val="17212B"/>
          <w:sz w:val="21"/>
          <w:szCs w:val="21"/>
        </w:rPr>
        <w:t xml:space="preserve">Paste the copied bookmarklet into the bookmark URL field.</w:t>
      </w:r>
    </w:p>
    <w:p>
      <w:pPr>
        <w:spacing w:after="60" w:before="0" w:line="260"/>
        <w:ind w:left="220"/>
        <w:jc w:val="left"/>
      </w:pPr>
      <w:r>
        <w:rPr>
          <w:b/>
          <w:bCs/>
          <w:color w:val="0F5F49"/>
          <w:sz w:val="21"/>
          <w:szCs w:val="21"/>
        </w:rPr>
        <w:t xml:space="preserve">9. </w:t>
      </w:r>
      <w:r>
        <w:rPr>
          <w:color w:val="17212B"/>
          <w:sz w:val="21"/>
          <w:szCs w:val="21"/>
        </w:rPr>
        <w:t xml:space="preserve">Save the bookmark.</w:t>
      </w:r>
    </w:p>
    <w:p>
      <w:pPr>
        <w:spacing w:after="110" w:before="0" w:line="260"/>
        <w:jc w:val="left"/>
      </w:pPr>
      <w:r>
        <w:rPr>
          <w:color w:val="17212B"/>
          <w:sz w:val="21"/>
          <w:szCs w:val="21"/>
        </w:rPr>
        <w:t xml:space="preserve">You can now reuse that same bookmark on any Amazon product page.</w:t>
      </w:r>
    </w:p>
    <w:p>
      <w:pPr>
        <w:spacing w:after="80" w:before="220"/>
      </w:pPr>
      <w:r>
        <w:rPr>
          <w:rFonts w:ascii="Aptos Display" w:cs="Aptos Display" w:eastAsia="Aptos Display" w:hAnsi="Aptos Display"/>
          <w:b/>
          <w:bCs/>
          <w:color w:val="0F5F49"/>
          <w:sz w:val="25"/>
          <w:szCs w:val="25"/>
        </w:rPr>
        <w:t xml:space="preserve">4. Add a Product From Amazon</w:t>
      </w:r>
    </w:p>
    <w:p>
      <w:pPr>
        <w:spacing w:after="60" w:before="0" w:line="260"/>
        <w:ind w:left="220"/>
        <w:jc w:val="left"/>
      </w:pPr>
      <w:r>
        <w:rPr>
          <w:b/>
          <w:bCs/>
          <w:color w:val="0F5F49"/>
          <w:sz w:val="21"/>
          <w:szCs w:val="21"/>
        </w:rPr>
        <w:t xml:space="preserve">1. </w:t>
      </w:r>
      <w:r>
        <w:rPr>
          <w:color w:val="17212B"/>
          <w:sz w:val="21"/>
          <w:szCs w:val="21"/>
        </w:rPr>
        <w:t xml:space="preserve">Open the Amazon product page.</w:t>
      </w:r>
    </w:p>
    <w:p>
      <w:pPr>
        <w:spacing w:after="60" w:before="0" w:line="260"/>
        <w:ind w:left="220"/>
        <w:jc w:val="left"/>
      </w:pPr>
      <w:r>
        <w:rPr>
          <w:b/>
          <w:bCs/>
          <w:color w:val="0F5F49"/>
          <w:sz w:val="21"/>
          <w:szCs w:val="21"/>
        </w:rPr>
        <w:t xml:space="preserve">2. </w:t>
      </w:r>
      <w:r>
        <w:rPr>
          <w:color w:val="17212B"/>
          <w:sz w:val="21"/>
          <w:szCs w:val="21"/>
        </w:rPr>
        <w:t xml:space="preserve">Click your Send to AIP Dashboard bookmark.</w:t>
      </w:r>
    </w:p>
    <w:p>
      <w:pPr>
        <w:spacing w:after="60" w:before="0" w:line="260"/>
        <w:ind w:left="220"/>
        <w:jc w:val="left"/>
      </w:pPr>
      <w:r>
        <w:rPr>
          <w:b/>
          <w:bCs/>
          <w:color w:val="0F5F49"/>
          <w:sz w:val="21"/>
          <w:szCs w:val="21"/>
        </w:rPr>
        <w:t xml:space="preserve">3. </w:t>
      </w:r>
      <w:r>
        <w:rPr>
          <w:color w:val="17212B"/>
          <w:sz w:val="21"/>
          <w:szCs w:val="21"/>
        </w:rPr>
        <w:t xml:space="preserve">The bookmarklet will copy product JSON or download a small JSON file.</w:t>
      </w:r>
    </w:p>
    <w:p>
      <w:pPr>
        <w:spacing w:after="60" w:before="0" w:line="260"/>
        <w:ind w:left="220"/>
        <w:jc w:val="left"/>
      </w:pPr>
      <w:r>
        <w:rPr>
          <w:b/>
          <w:bCs/>
          <w:color w:val="0F5F49"/>
          <w:sz w:val="21"/>
          <w:szCs w:val="21"/>
        </w:rPr>
        <w:t xml:space="preserve">4. </w:t>
      </w:r>
      <w:r>
        <w:rPr>
          <w:color w:val="17212B"/>
          <w:sz w:val="21"/>
          <w:szCs w:val="21"/>
        </w:rPr>
        <w:t xml:space="preserve">Go back to the dashboard.</w:t>
      </w:r>
    </w:p>
    <w:p>
      <w:pPr>
        <w:spacing w:after="60" w:before="0" w:line="260"/>
        <w:ind w:left="220"/>
        <w:jc w:val="left"/>
      </w:pPr>
      <w:r>
        <w:rPr>
          <w:b/>
          <w:bCs/>
          <w:color w:val="0F5F49"/>
          <w:sz w:val="21"/>
          <w:szCs w:val="21"/>
        </w:rPr>
        <w:t xml:space="preserve">5. </w:t>
      </w:r>
      <w:r>
        <w:rPr>
          <w:color w:val="17212B"/>
          <w:sz w:val="21"/>
          <w:szCs w:val="21"/>
        </w:rPr>
        <w:t xml:space="preserve">Click Products.</w:t>
      </w:r>
    </w:p>
    <w:p>
      <w:pPr>
        <w:spacing w:after="60" w:before="0" w:line="260"/>
        <w:ind w:left="220"/>
        <w:jc w:val="left"/>
      </w:pPr>
      <w:r>
        <w:rPr>
          <w:b/>
          <w:bCs/>
          <w:color w:val="0F5F49"/>
          <w:sz w:val="21"/>
          <w:szCs w:val="21"/>
        </w:rPr>
        <w:t xml:space="preserve">6. </w:t>
      </w:r>
      <w:r>
        <w:rPr>
          <w:color w:val="17212B"/>
          <w:sz w:val="21"/>
          <w:szCs w:val="21"/>
        </w:rPr>
        <w:t xml:space="preserve">Click Add product.</w:t>
      </w:r>
    </w:p>
    <w:p>
      <w:pPr>
        <w:spacing w:after="60" w:before="0" w:line="260"/>
        <w:ind w:left="220"/>
        <w:jc w:val="left"/>
      </w:pPr>
      <w:r>
        <w:rPr>
          <w:b/>
          <w:bCs/>
          <w:color w:val="0F5F49"/>
          <w:sz w:val="21"/>
          <w:szCs w:val="21"/>
        </w:rPr>
        <w:t xml:space="preserve">7. </w:t>
      </w:r>
      <w:r>
        <w:rPr>
          <w:color w:val="17212B"/>
          <w:sz w:val="21"/>
          <w:szCs w:val="21"/>
        </w:rPr>
        <w:t xml:space="preserve">Paste the captured JSON into Paste captured Amazon JSON here.</w:t>
      </w:r>
    </w:p>
    <w:p>
      <w:pPr>
        <w:spacing w:after="60" w:before="0" w:line="260"/>
        <w:ind w:left="220"/>
        <w:jc w:val="left"/>
      </w:pPr>
      <w:r>
        <w:rPr>
          <w:b/>
          <w:bCs/>
          <w:color w:val="0F5F49"/>
          <w:sz w:val="21"/>
          <w:szCs w:val="21"/>
        </w:rPr>
        <w:t xml:space="preserve">8. </w:t>
      </w:r>
      <w:r>
        <w:rPr>
          <w:color w:val="17212B"/>
          <w:sz w:val="21"/>
          <w:szCs w:val="21"/>
        </w:rPr>
        <w:t xml:space="preserve">Click Import pasted capture.</w:t>
      </w:r>
    </w:p>
    <w:p>
      <w:pPr>
        <w:spacing w:after="60" w:before="0" w:line="260"/>
        <w:ind w:left="220"/>
        <w:jc w:val="left"/>
      </w:pPr>
      <w:r>
        <w:rPr>
          <w:b/>
          <w:bCs/>
          <w:color w:val="0F5F49"/>
          <w:sz w:val="21"/>
          <w:szCs w:val="21"/>
        </w:rPr>
        <w:t xml:space="preserve">9. </w:t>
      </w:r>
      <w:r>
        <w:rPr>
          <w:color w:val="17212B"/>
          <w:sz w:val="21"/>
          <w:szCs w:val="21"/>
        </w:rPr>
        <w:t xml:space="preserve">Click Apply autofill.</w:t>
      </w:r>
    </w:p>
    <w:p>
      <w:pPr>
        <w:spacing w:after="60" w:before="0" w:line="260"/>
        <w:ind w:left="220"/>
        <w:jc w:val="left"/>
      </w:pPr>
      <w:r>
        <w:rPr>
          <w:b/>
          <w:bCs/>
          <w:color w:val="0F5F49"/>
          <w:sz w:val="21"/>
          <w:szCs w:val="21"/>
        </w:rPr>
        <w:t xml:space="preserve">10. </w:t>
      </w:r>
      <w:r>
        <w:rPr>
          <w:color w:val="17212B"/>
          <w:sz w:val="21"/>
          <w:szCs w:val="21"/>
        </w:rPr>
        <w:t xml:space="preserve">Review the product details.</w:t>
      </w:r>
    </w:p>
    <w:p>
      <w:pPr>
        <w:spacing w:after="60" w:before="0" w:line="260"/>
        <w:ind w:left="220"/>
        <w:jc w:val="left"/>
      </w:pPr>
      <w:r>
        <w:rPr>
          <w:b/>
          <w:bCs/>
          <w:color w:val="0F5F49"/>
          <w:sz w:val="21"/>
          <w:szCs w:val="21"/>
        </w:rPr>
        <w:t xml:space="preserve">11. </w:t>
      </w:r>
      <w:r>
        <w:rPr>
          <w:color w:val="17212B"/>
          <w:sz w:val="21"/>
          <w:szCs w:val="21"/>
        </w:rPr>
        <w:t xml:space="preserve">Add your real cost details: purchase price, tax, shipping, discounts, and refunds/returns.</w:t>
      </w:r>
    </w:p>
    <w:p>
      <w:pPr>
        <w:spacing w:after="60" w:before="0" w:line="260"/>
        <w:ind w:left="220"/>
        <w:jc w:val="left"/>
      </w:pPr>
      <w:r>
        <w:rPr>
          <w:b/>
          <w:bCs/>
          <w:color w:val="0F5F49"/>
          <w:sz w:val="21"/>
          <w:szCs w:val="21"/>
        </w:rPr>
        <w:t xml:space="preserve">12. </w:t>
      </w:r>
      <w:r>
        <w:rPr>
          <w:color w:val="17212B"/>
          <w:sz w:val="21"/>
          <w:szCs w:val="21"/>
        </w:rPr>
        <w:t xml:space="preserve">Set the product status.</w:t>
      </w:r>
    </w:p>
    <w:p>
      <w:pPr>
        <w:spacing w:after="60" w:before="0" w:line="260"/>
        <w:ind w:left="220"/>
        <w:jc w:val="left"/>
      </w:pPr>
      <w:r>
        <w:rPr>
          <w:b/>
          <w:bCs/>
          <w:color w:val="0F5F49"/>
          <w:sz w:val="21"/>
          <w:szCs w:val="21"/>
        </w:rPr>
        <w:t xml:space="preserve">13. </w:t>
      </w:r>
      <w:r>
        <w:rPr>
          <w:color w:val="17212B"/>
          <w:sz w:val="21"/>
          <w:szCs w:val="21"/>
        </w:rPr>
        <w:t xml:space="preserve">Click Save product.</w:t>
      </w:r>
    </w:p>
    <w:p>
      <w:r>
        <w:br w:type="page"/>
      </w:r>
    </w:p>
    <w:p>
      <w:pPr>
        <w:spacing w:after="80" w:before="220"/>
      </w:pPr>
      <w:r>
        <w:rPr>
          <w:rFonts w:ascii="Aptos Display" w:cs="Aptos Display" w:eastAsia="Aptos Display" w:hAnsi="Aptos Display"/>
          <w:b/>
          <w:bCs/>
          <w:color w:val="0F5F49"/>
          <w:sz w:val="25"/>
          <w:szCs w:val="25"/>
        </w:rPr>
        <w:t xml:space="preserve">5. Track Videos</w:t>
      </w:r>
    </w:p>
    <w:p>
      <w:pPr>
        <w:spacing w:after="110" w:before="0" w:line="260"/>
        <w:jc w:val="left"/>
      </w:pPr>
      <w:r>
        <w:rPr>
          <w:color w:val="17212B"/>
          <w:sz w:val="21"/>
          <w:szCs w:val="21"/>
        </w:rPr>
        <w:t xml:space="preserve">Inside a product, use the Videos section to list each video separately.</w:t>
      </w:r>
    </w:p>
    <w:p>
      <w:pPr>
        <w:spacing w:after="65" w:before="0" w:line="260"/>
        <w:ind w:left="340"/>
        <w:jc w:val="left"/>
      </w:pPr>
      <w:r>
        <w:rPr>
          <w:b/>
          <w:bCs/>
          <w:color w:val="0F5F49"/>
          <w:sz w:val="21"/>
          <w:szCs w:val="21"/>
        </w:rPr>
        <w:t xml:space="preserve">- </w:t>
      </w:r>
      <w:r>
        <w:rPr>
          <w:color w:val="17212B"/>
          <w:sz w:val="21"/>
          <w:szCs w:val="21"/>
        </w:rPr>
        <w:t xml:space="preserve">Video title or name</w:t>
      </w:r>
    </w:p>
    <w:p>
      <w:pPr>
        <w:spacing w:after="65" w:before="0" w:line="260"/>
        <w:ind w:left="340"/>
        <w:jc w:val="left"/>
      </w:pPr>
      <w:r>
        <w:rPr>
          <w:b/>
          <w:bCs/>
          <w:color w:val="0F5F49"/>
          <w:sz w:val="21"/>
          <w:szCs w:val="21"/>
        </w:rPr>
        <w:t xml:space="preserve">- </w:t>
      </w:r>
      <w:r>
        <w:rPr>
          <w:color w:val="17212B"/>
          <w:sz w:val="21"/>
          <w:szCs w:val="21"/>
        </w:rPr>
        <w:t xml:space="preserve">Video link</w:t>
      </w:r>
    </w:p>
    <w:p>
      <w:pPr>
        <w:spacing w:after="65" w:before="0" w:line="260"/>
        <w:ind w:left="340"/>
        <w:jc w:val="left"/>
      </w:pPr>
      <w:r>
        <w:rPr>
          <w:b/>
          <w:bCs/>
          <w:color w:val="0F5F49"/>
          <w:sz w:val="21"/>
          <w:szCs w:val="21"/>
        </w:rPr>
        <w:t xml:space="preserve">- </w:t>
      </w:r>
      <w:r>
        <w:rPr>
          <w:color w:val="17212B"/>
          <w:sz w:val="21"/>
          <w:szCs w:val="21"/>
        </w:rPr>
        <w:t xml:space="preserve">Posted date</w:t>
      </w:r>
    </w:p>
    <w:p>
      <w:pPr>
        <w:spacing w:after="65" w:before="0" w:line="260"/>
        <w:ind w:left="340"/>
        <w:jc w:val="left"/>
      </w:pPr>
      <w:r>
        <w:rPr>
          <w:b/>
          <w:bCs/>
          <w:color w:val="0F5F49"/>
          <w:sz w:val="21"/>
          <w:szCs w:val="21"/>
        </w:rPr>
        <w:t xml:space="preserve">- </w:t>
      </w:r>
      <w:r>
        <w:rPr>
          <w:color w:val="17212B"/>
          <w:sz w:val="21"/>
          <w:szCs w:val="21"/>
        </w:rPr>
        <w:t xml:space="preserve">Notes</w:t>
      </w:r>
    </w:p>
    <w:p>
      <w:pPr>
        <w:spacing w:after="80" w:before="220"/>
      </w:pPr>
      <w:r>
        <w:rPr>
          <w:rFonts w:ascii="Aptos Display" w:cs="Aptos Display" w:eastAsia="Aptos Display" w:hAnsi="Aptos Display"/>
          <w:b/>
          <w:bCs/>
          <w:color w:val="0F5F49"/>
          <w:sz w:val="25"/>
          <w:szCs w:val="25"/>
        </w:rPr>
        <w:t xml:space="preserve">6. Upload Weekly Earnings CSVs</w:t>
      </w:r>
    </w:p>
    <w:p>
      <w:pPr>
        <w:spacing w:after="110" w:before="0" w:line="260"/>
        <w:jc w:val="left"/>
      </w:pPr>
      <w:r>
        <w:rPr>
          <w:color w:val="17212B"/>
          <w:sz w:val="21"/>
          <w:szCs w:val="21"/>
        </w:rPr>
        <w:t xml:space="preserve">After your products are in the dashboard, upload your weekly Amazon earnings CSVs.</w:t>
      </w:r>
    </w:p>
    <w:p>
      <w:pPr>
        <w:spacing w:after="60" w:before="0" w:line="260"/>
        <w:ind w:left="220"/>
        <w:jc w:val="left"/>
      </w:pPr>
      <w:r>
        <w:rPr>
          <w:b/>
          <w:bCs/>
          <w:color w:val="0F5F49"/>
          <w:sz w:val="21"/>
          <w:szCs w:val="21"/>
        </w:rPr>
        <w:t xml:space="preserve">1. </w:t>
      </w:r>
      <w:r>
        <w:rPr>
          <w:color w:val="17212B"/>
          <w:sz w:val="21"/>
          <w:szCs w:val="21"/>
        </w:rPr>
        <w:t xml:space="preserve">Click CSV Import.</w:t>
      </w:r>
    </w:p>
    <w:p>
      <w:pPr>
        <w:spacing w:after="60" w:before="0" w:line="260"/>
        <w:ind w:left="220"/>
        <w:jc w:val="left"/>
      </w:pPr>
      <w:r>
        <w:rPr>
          <w:b/>
          <w:bCs/>
          <w:color w:val="0F5F49"/>
          <w:sz w:val="21"/>
          <w:szCs w:val="21"/>
        </w:rPr>
        <w:t xml:space="preserve">2. </w:t>
      </w:r>
      <w:r>
        <w:rPr>
          <w:color w:val="17212B"/>
          <w:sz w:val="21"/>
          <w:szCs w:val="21"/>
        </w:rPr>
        <w:t xml:space="preserve">Choose your weekly earnings CSV.</w:t>
      </w:r>
    </w:p>
    <w:p>
      <w:pPr>
        <w:spacing w:after="60" w:before="0" w:line="260"/>
        <w:ind w:left="220"/>
        <w:jc w:val="left"/>
      </w:pPr>
      <w:r>
        <w:rPr>
          <w:b/>
          <w:bCs/>
          <w:color w:val="0F5F49"/>
          <w:sz w:val="21"/>
          <w:szCs w:val="21"/>
        </w:rPr>
        <w:t xml:space="preserve">3. </w:t>
      </w:r>
      <w:r>
        <w:rPr>
          <w:color w:val="17212B"/>
          <w:sz w:val="21"/>
          <w:szCs w:val="21"/>
        </w:rPr>
        <w:t xml:space="preserve">Confirm the column mapping.</w:t>
      </w:r>
    </w:p>
    <w:p>
      <w:pPr>
        <w:spacing w:after="60" w:before="0" w:line="260"/>
        <w:ind w:left="220"/>
        <w:jc w:val="left"/>
      </w:pPr>
      <w:r>
        <w:rPr>
          <w:b/>
          <w:bCs/>
          <w:color w:val="0F5F49"/>
          <w:sz w:val="21"/>
          <w:szCs w:val="21"/>
        </w:rPr>
        <w:t xml:space="preserve">4. </w:t>
      </w:r>
      <w:r>
        <w:rPr>
          <w:color w:val="17212B"/>
          <w:sz w:val="21"/>
          <w:szCs w:val="21"/>
        </w:rPr>
        <w:t xml:space="preserve">Make sure the money column maps to Commission earned.</w:t>
      </w:r>
    </w:p>
    <w:p>
      <w:pPr>
        <w:spacing w:after="60" w:before="0" w:line="260"/>
        <w:ind w:left="220"/>
        <w:jc w:val="left"/>
      </w:pPr>
      <w:r>
        <w:rPr>
          <w:b/>
          <w:bCs/>
          <w:color w:val="0F5F49"/>
          <w:sz w:val="21"/>
          <w:szCs w:val="21"/>
        </w:rPr>
        <w:t xml:space="preserve">5. </w:t>
      </w:r>
      <w:r>
        <w:rPr>
          <w:color w:val="17212B"/>
          <w:sz w:val="21"/>
          <w:szCs w:val="21"/>
        </w:rPr>
        <w:t xml:space="preserve">Import the rows.</w:t>
      </w:r>
    </w:p>
    <w:p>
      <w:pPr>
        <w:spacing w:after="110" w:before="0" w:line="260"/>
        <w:jc w:val="left"/>
      </w:pPr>
      <w:r>
        <w:rPr>
          <w:color w:val="17212B"/>
          <w:sz w:val="21"/>
          <w:szCs w:val="21"/>
        </w:rPr>
        <w:t xml:space="preserve">The dashboard stacks weekly earnings over time.</w:t>
      </w:r>
    </w:p>
    <w:p>
      <w:pPr>
        <w:spacing w:after="65" w:before="0" w:line="260"/>
        <w:ind w:left="340"/>
        <w:jc w:val="left"/>
      </w:pPr>
      <w:r>
        <w:rPr>
          <w:b/>
          <w:bCs/>
          <w:color w:val="0F5F49"/>
          <w:sz w:val="21"/>
          <w:szCs w:val="21"/>
        </w:rPr>
        <w:t xml:space="preserve">- </w:t>
      </w:r>
      <w:r>
        <w:rPr>
          <w:color w:val="17212B"/>
          <w:sz w:val="21"/>
          <w:szCs w:val="21"/>
        </w:rPr>
        <w:t xml:space="preserve">Week 1 product earnings: $15</w:t>
      </w:r>
    </w:p>
    <w:p>
      <w:pPr>
        <w:spacing w:after="65" w:before="0" w:line="260"/>
        <w:ind w:left="340"/>
        <w:jc w:val="left"/>
      </w:pPr>
      <w:r>
        <w:rPr>
          <w:b/>
          <w:bCs/>
          <w:color w:val="0F5F49"/>
          <w:sz w:val="21"/>
          <w:szCs w:val="21"/>
        </w:rPr>
        <w:t xml:space="preserve">- </w:t>
      </w:r>
      <w:r>
        <w:rPr>
          <w:color w:val="17212B"/>
          <w:sz w:val="21"/>
          <w:szCs w:val="21"/>
        </w:rPr>
        <w:t xml:space="preserve">Week 2 product earnings: $20</w:t>
      </w:r>
    </w:p>
    <w:p>
      <w:pPr>
        <w:spacing w:after="65" w:before="0" w:line="260"/>
        <w:ind w:left="340"/>
        <w:jc w:val="left"/>
      </w:pPr>
      <w:r>
        <w:rPr>
          <w:b/>
          <w:bCs/>
          <w:color w:val="0F5F49"/>
          <w:sz w:val="21"/>
          <w:szCs w:val="21"/>
        </w:rPr>
        <w:t xml:space="preserve">- </w:t>
      </w:r>
      <w:r>
        <w:rPr>
          <w:color w:val="17212B"/>
          <w:sz w:val="21"/>
          <w:szCs w:val="21"/>
        </w:rPr>
        <w:t xml:space="preserve">Lifetime product earnings: $35</w:t>
      </w:r>
    </w:p>
    <w:p>
      <w:pPr>
        <w:spacing w:after="80" w:before="220"/>
      </w:pPr>
      <w:r>
        <w:rPr>
          <w:rFonts w:ascii="Aptos Display" w:cs="Aptos Display" w:eastAsia="Aptos Display" w:hAnsi="Aptos Display"/>
          <w:b/>
          <w:bCs/>
          <w:color w:val="0F5F49"/>
          <w:sz w:val="25"/>
          <w:szCs w:val="25"/>
        </w:rPr>
        <w:t xml:space="preserve">7. Review Matches</w:t>
      </w:r>
    </w:p>
    <w:p>
      <w:pPr>
        <w:spacing w:after="110" w:before="0" w:line="260"/>
        <w:jc w:val="left"/>
      </w:pPr>
      <w:r>
        <w:rPr>
          <w:color w:val="17212B"/>
          <w:sz w:val="21"/>
          <w:szCs w:val="21"/>
        </w:rPr>
        <w:t xml:space="preserve">Some imported rows may not match perfectly. Exact ASIN matches count automatically. Title-based or fuzzy matches go to Match Review.</w:t>
      </w:r>
    </w:p>
    <w:p>
      <w:pPr>
        <w:spacing w:after="110" w:before="0" w:line="260"/>
        <w:jc w:val="left"/>
      </w:pPr>
      <w:r>
        <w:rPr>
          <w:color w:val="17212B"/>
          <w:sz w:val="21"/>
          <w:szCs w:val="21"/>
        </w:rPr>
        <w:t xml:space="preserve">In Match Review, approve only the matches you trust. Approved matches will count automatically in future CSV uploads.</w:t>
      </w:r>
    </w:p>
    <w:p>
      <w:pPr>
        <w:spacing w:after="80" w:before="220"/>
      </w:pPr>
      <w:r>
        <w:rPr>
          <w:rFonts w:ascii="Aptos Display" w:cs="Aptos Display" w:eastAsia="Aptos Display" w:hAnsi="Aptos Display"/>
          <w:b/>
          <w:bCs/>
          <w:color w:val="0F5F49"/>
          <w:sz w:val="25"/>
          <w:szCs w:val="25"/>
        </w:rPr>
        <w:t xml:space="preserve">8. Check Payback and ROI</w:t>
      </w:r>
    </w:p>
    <w:p>
      <w:pPr>
        <w:spacing w:after="110" w:before="0" w:line="260"/>
        <w:jc w:val="left"/>
      </w:pPr>
      <w:r>
        <w:rPr>
          <w:color w:val="17212B"/>
          <w:sz w:val="21"/>
          <w:szCs w:val="21"/>
        </w:rPr>
        <w:t xml:space="preserve">In the Products table, each product has a payback bar. The bar shows how much of your product cost has been earned back through commissions.</w:t>
      </w:r>
    </w:p>
    <w:p>
      <w:pPr>
        <w:spacing w:after="110" w:before="0" w:line="260"/>
        <w:jc w:val="left"/>
      </w:pPr>
      <w:r>
        <w:rPr>
          <w:color w:val="17212B"/>
          <w:sz w:val="21"/>
          <w:szCs w:val="21"/>
        </w:rPr>
        <w:t xml:space="preserve">The dashboard uses commission earned only for ROI.</w:t>
      </w:r>
    </w:p>
    <w:p>
      <w:pPr>
        <w:spacing w:after="80" w:before="220"/>
      </w:pPr>
      <w:r>
        <w:rPr>
          <w:rFonts w:ascii="Aptos Display" w:cs="Aptos Display" w:eastAsia="Aptos Display" w:hAnsi="Aptos Display"/>
          <w:b/>
          <w:bCs/>
          <w:color w:val="0F5F49"/>
          <w:sz w:val="25"/>
          <w:szCs w:val="25"/>
        </w:rPr>
        <w:t xml:space="preserve">9. Avoid Duplicate CSV Income</w:t>
      </w:r>
    </w:p>
    <w:p>
      <w:pPr>
        <w:spacing w:after="110" w:before="0" w:line="260"/>
        <w:jc w:val="left"/>
      </w:pPr>
      <w:r>
        <w:rPr>
          <w:color w:val="17212B"/>
          <w:sz w:val="21"/>
          <w:szCs w:val="21"/>
        </w:rPr>
        <w:t xml:space="preserve">The dashboard protects against duplicate imported earnings rows. It checks this fingerprint:</w:t>
      </w:r>
    </w:p>
    <w:p>
      <w:pPr>
        <w:pBdr>
          <w:top w:val="single" w:color="D2E3DB" w:sz="4"/>
          <w:bottom w:val="single" w:color="D2E3DB" w:sz="4"/>
          <w:left w:val="single" w:color="D2E3DB" w:sz="4"/>
          <w:right w:val="single" w:color="D2E3DB" w:sz="4"/>
        </w:pBdr>
        <w:shd w:fill="F6FAF8" w:val="clear"/>
        <w:spacing w:after="120" w:before="55"/>
      </w:pPr>
      <w:r>
        <w:rPr>
          <w:rFonts w:ascii="Consolas" w:cs="Consolas" w:eastAsia="Consolas" w:hAnsi="Consolas"/>
          <w:color w:val="17212B"/>
          <w:sz w:val="19"/>
          <w:szCs w:val="19"/>
        </w:rPr>
        <w:t xml:space="preserve">report date + ASIN + title + commission amount</w:t>
      </w:r>
    </w:p>
    <w:p>
      <w:pPr>
        <w:spacing w:after="110" w:before="0" w:line="260"/>
        <w:jc w:val="left"/>
      </w:pPr>
      <w:r>
        <w:rPr>
          <w:color w:val="17212B"/>
          <w:sz w:val="21"/>
          <w:szCs w:val="21"/>
        </w:rPr>
        <w:t xml:space="preserve">If you accidentally upload the same weekly CSV twice, duplicate rows should be skipped.</w:t>
      </w:r>
    </w:p>
    <w:p>
      <w:pPr>
        <w:spacing w:after="80" w:before="220"/>
      </w:pPr>
      <w:r>
        <w:rPr>
          <w:rFonts w:ascii="Aptos Display" w:cs="Aptos Display" w:eastAsia="Aptos Display" w:hAnsi="Aptos Display"/>
          <w:b/>
          <w:bCs/>
          <w:color w:val="0F5F49"/>
          <w:sz w:val="25"/>
          <w:szCs w:val="25"/>
        </w:rPr>
        <w:t xml:space="preserve">10. Back Up Your Data</w:t>
      </w:r>
    </w:p>
    <w:p>
      <w:pPr>
        <w:spacing w:after="110" w:before="0" w:line="260"/>
        <w:jc w:val="left"/>
      </w:pPr>
      <w:r>
        <w:rPr>
          <w:color w:val="17212B"/>
          <w:sz w:val="21"/>
          <w:szCs w:val="21"/>
        </w:rPr>
        <w:t xml:space="preserve">The dashboard stores data locally in your browser. Use Export backup regularly, especially before clearing browser data, moving computers, or making major changes.</w:t>
      </w:r>
    </w:p>
    <w:sectPr>
      <w:pgSz w:w="11906" w:h="16838" w:orient="portrait"/>
      <w:pgMar w:top="820" w:right="850" w:bottom="8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2026-05-06T20:50:23.106Z</dcterms:created>
  <dcterms:modified xsi:type="dcterms:W3CDTF">2026-05-06T20:50:23.106Z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