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458" w:rsidRPr="00E30458" w:rsidRDefault="00E30458" w:rsidP="00E30458">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E30458">
        <w:rPr>
          <w:rFonts w:ascii="微软雅黑" w:eastAsia="微软雅黑" w:hAnsi="微软雅黑" w:cs="宋体" w:hint="eastAsia"/>
          <w:color w:val="38485A"/>
          <w:kern w:val="36"/>
          <w:sz w:val="54"/>
          <w:szCs w:val="54"/>
        </w:rPr>
        <w:t>探索比特币闪电网络的中心化风险</w:t>
      </w:r>
    </w:p>
    <w:p w:rsidR="00E30458" w:rsidRPr="00E30458" w:rsidRDefault="00E30458" w:rsidP="00E30458">
      <w:pPr>
        <w:widowControl/>
        <w:shd w:val="clear" w:color="auto" w:fill="E2E5E9"/>
        <w:spacing w:line="300" w:lineRule="atLeast"/>
        <w:jc w:val="left"/>
        <w:rPr>
          <w:rFonts w:ascii="微软雅黑" w:eastAsia="微软雅黑" w:hAnsi="微软雅黑" w:cs="宋体" w:hint="eastAsia"/>
          <w:b/>
          <w:bCs/>
          <w:color w:val="9FA3A7"/>
          <w:kern w:val="0"/>
          <w:szCs w:val="21"/>
        </w:rPr>
      </w:pPr>
      <w:r w:rsidRPr="00E30458">
        <w:rPr>
          <w:rFonts w:ascii="微软雅黑" w:eastAsia="微软雅黑" w:hAnsi="微软雅黑" w:cs="宋体" w:hint="eastAsia"/>
          <w:b/>
          <w:bCs/>
          <w:color w:val="9FA3A7"/>
          <w:kern w:val="0"/>
          <w:szCs w:val="21"/>
        </w:rPr>
        <w:t> </w:t>
      </w:r>
      <w:hyperlink r:id="rId4" w:tooltip="由 alexander 发布" w:history="1">
        <w:r w:rsidRPr="00E30458">
          <w:rPr>
            <w:rFonts w:ascii="微软雅黑" w:eastAsia="微软雅黑" w:hAnsi="微软雅黑" w:cs="宋体" w:hint="eastAsia"/>
            <w:b/>
            <w:bCs/>
            <w:color w:val="3F484F"/>
            <w:kern w:val="0"/>
            <w:szCs w:val="21"/>
            <w:u w:val="single"/>
          </w:rPr>
          <w:t>alexander</w:t>
        </w:r>
      </w:hyperlink>
      <w:r w:rsidRPr="00E30458">
        <w:rPr>
          <w:rFonts w:ascii="微软雅黑" w:eastAsia="微软雅黑" w:hAnsi="微软雅黑" w:cs="宋体" w:hint="eastAsia"/>
          <w:b/>
          <w:bCs/>
          <w:color w:val="9FA3A7"/>
          <w:kern w:val="0"/>
          <w:szCs w:val="21"/>
        </w:rPr>
        <w:t> 2016-05-10 14:39 发布在 </w:t>
      </w:r>
      <w:hyperlink r:id="rId5" w:tooltip="查看 比特币 中的全部文章" w:history="1">
        <w:r w:rsidRPr="00E30458">
          <w:rPr>
            <w:rFonts w:ascii="微软雅黑" w:eastAsia="微软雅黑" w:hAnsi="微软雅黑" w:cs="宋体" w:hint="eastAsia"/>
            <w:b/>
            <w:bCs/>
            <w:color w:val="3F484F"/>
            <w:kern w:val="0"/>
            <w:szCs w:val="21"/>
            <w:u w:val="single"/>
          </w:rPr>
          <w:t>比特币</w:t>
        </w:r>
      </w:hyperlink>
      <w:r w:rsidRPr="00E30458">
        <w:rPr>
          <w:rFonts w:ascii="微软雅黑" w:eastAsia="微软雅黑" w:hAnsi="微软雅黑" w:cs="宋体" w:hint="eastAsia"/>
          <w:b/>
          <w:bCs/>
          <w:color w:val="9FA3A7"/>
          <w:kern w:val="0"/>
          <w:szCs w:val="21"/>
        </w:rPr>
        <w:t> </w:t>
      </w:r>
      <w:hyperlink r:id="rId6" w:anchor="comment" w:history="1">
        <w:r w:rsidRPr="00E30458">
          <w:rPr>
            <w:rFonts w:ascii="微软雅黑" w:eastAsia="微软雅黑" w:hAnsi="微软雅黑" w:cs="宋体" w:hint="eastAsia"/>
            <w:b/>
            <w:bCs/>
            <w:color w:val="3F484F"/>
            <w:kern w:val="0"/>
            <w:szCs w:val="21"/>
            <w:u w:val="single"/>
          </w:rPr>
          <w:t>2</w:t>
        </w:r>
      </w:hyperlink>
      <w:r w:rsidRPr="00E30458">
        <w:rPr>
          <w:rFonts w:ascii="微软雅黑" w:eastAsia="微软雅黑" w:hAnsi="微软雅黑" w:cs="宋体" w:hint="eastAsia"/>
          <w:b/>
          <w:bCs/>
          <w:color w:val="3F484F"/>
          <w:kern w:val="0"/>
          <w:szCs w:val="21"/>
        </w:rPr>
        <w:t> 2020</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绝大多数的比特</w:t>
      </w:r>
      <w:proofErr w:type="gramStart"/>
      <w:r w:rsidRPr="00E30458">
        <w:rPr>
          <w:rFonts w:ascii="微软雅黑" w:eastAsia="微软雅黑" w:hAnsi="微软雅黑" w:cs="宋体" w:hint="eastAsia"/>
          <w:color w:val="555555"/>
          <w:kern w:val="0"/>
          <w:sz w:val="27"/>
          <w:szCs w:val="27"/>
        </w:rPr>
        <w:t>币核心贡献</w:t>
      </w:r>
      <w:proofErr w:type="gramEnd"/>
      <w:r w:rsidRPr="00E30458">
        <w:rPr>
          <w:rFonts w:ascii="微软雅黑" w:eastAsia="微软雅黑" w:hAnsi="微软雅黑" w:cs="宋体" w:hint="eastAsia"/>
          <w:color w:val="555555"/>
          <w:kern w:val="0"/>
          <w:sz w:val="27"/>
          <w:szCs w:val="27"/>
        </w:rPr>
        <w:t>者认为，对于无数的新用户来说，</w:t>
      </w:r>
      <w:r w:rsidRPr="00E30458">
        <w:rPr>
          <w:rFonts w:ascii="微软雅黑" w:eastAsia="微软雅黑" w:hAnsi="微软雅黑" w:cs="宋体"/>
          <w:color w:val="555555"/>
          <w:kern w:val="0"/>
          <w:sz w:val="27"/>
          <w:szCs w:val="27"/>
        </w:rPr>
        <w:fldChar w:fldCharType="begin"/>
      </w:r>
      <w:r w:rsidRPr="00E30458">
        <w:rPr>
          <w:rFonts w:ascii="微软雅黑" w:eastAsia="微软雅黑" w:hAnsi="微软雅黑" w:cs="宋体"/>
          <w:color w:val="555555"/>
          <w:kern w:val="0"/>
          <w:sz w:val="27"/>
          <w:szCs w:val="27"/>
        </w:rPr>
        <w:instrText xml:space="preserve"> HYPERLINK "http://www.8btc.com/lightning-network" </w:instrText>
      </w:r>
      <w:r w:rsidRPr="00E30458">
        <w:rPr>
          <w:rFonts w:ascii="微软雅黑" w:eastAsia="微软雅黑" w:hAnsi="微软雅黑" w:cs="宋体"/>
          <w:color w:val="555555"/>
          <w:kern w:val="0"/>
          <w:sz w:val="27"/>
          <w:szCs w:val="27"/>
        </w:rPr>
        <w:fldChar w:fldCharType="separate"/>
      </w:r>
      <w:r w:rsidRPr="00E30458">
        <w:rPr>
          <w:rFonts w:ascii="微软雅黑" w:eastAsia="微软雅黑" w:hAnsi="微软雅黑" w:cs="宋体" w:hint="eastAsia"/>
          <w:color w:val="EE4A45"/>
          <w:kern w:val="0"/>
          <w:sz w:val="27"/>
          <w:szCs w:val="27"/>
          <w:u w:val="single"/>
        </w:rPr>
        <w:t>闪电网络</w:t>
      </w:r>
      <w:r w:rsidRPr="00E30458">
        <w:rPr>
          <w:rFonts w:ascii="微软雅黑" w:eastAsia="微软雅黑" w:hAnsi="微软雅黑" w:cs="宋体"/>
          <w:color w:val="555555"/>
          <w:kern w:val="0"/>
          <w:sz w:val="27"/>
          <w:szCs w:val="27"/>
        </w:rPr>
        <w:fldChar w:fldCharType="end"/>
      </w:r>
      <w:r w:rsidRPr="00E30458">
        <w:rPr>
          <w:rFonts w:ascii="微软雅黑" w:eastAsia="微软雅黑" w:hAnsi="微软雅黑" w:cs="宋体" w:hint="eastAsia"/>
          <w:color w:val="555555"/>
          <w:kern w:val="0"/>
          <w:sz w:val="27"/>
          <w:szCs w:val="27"/>
        </w:rPr>
        <w:t>被视为比特币扩展的最好选择。但是该系统还未在比特币</w:t>
      </w:r>
      <w:hyperlink r:id="rId7" w:history="1">
        <w:r w:rsidRPr="00E30458">
          <w:rPr>
            <w:rFonts w:ascii="微软雅黑" w:eastAsia="微软雅黑" w:hAnsi="微软雅黑" w:cs="宋体" w:hint="eastAsia"/>
            <w:color w:val="EE4A45"/>
            <w:kern w:val="0"/>
            <w:sz w:val="27"/>
            <w:szCs w:val="27"/>
            <w:u w:val="single"/>
          </w:rPr>
          <w:t>区块链</w:t>
        </w:r>
      </w:hyperlink>
      <w:r w:rsidRPr="00E30458">
        <w:rPr>
          <w:rFonts w:ascii="微软雅黑" w:eastAsia="微软雅黑" w:hAnsi="微软雅黑" w:cs="宋体" w:hint="eastAsia"/>
          <w:color w:val="555555"/>
          <w:kern w:val="0"/>
          <w:sz w:val="27"/>
          <w:szCs w:val="27"/>
        </w:rPr>
        <w:t>上实施，所以致使很多人产生疑惑，对没有经过测试的解决方案抱有如此大的希望和信任是否明智。</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noProof/>
          <w:color w:val="EE4A45"/>
          <w:kern w:val="0"/>
          <w:sz w:val="27"/>
          <w:szCs w:val="27"/>
        </w:rPr>
        <w:drawing>
          <wp:inline distT="0" distB="0" distL="0" distR="0">
            <wp:extent cx="5295900" cy="3171825"/>
            <wp:effectExtent l="0" t="0" r="0" b="9525"/>
            <wp:docPr id="1" name="图片 1" descr="QQ截图2016051014352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6051014352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171825"/>
                    </a:xfrm>
                    <a:prstGeom prst="rect">
                      <a:avLst/>
                    </a:prstGeom>
                    <a:noFill/>
                    <a:ln>
                      <a:noFill/>
                    </a:ln>
                  </pic:spPr>
                </pic:pic>
              </a:graphicData>
            </a:graphic>
          </wp:inline>
        </w:drawing>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最近在旧金山的</w:t>
      </w:r>
      <w:proofErr w:type="spellStart"/>
      <w:r w:rsidRPr="00E30458">
        <w:rPr>
          <w:rFonts w:ascii="微软雅黑" w:eastAsia="微软雅黑" w:hAnsi="微软雅黑" w:cs="宋体" w:hint="eastAsia"/>
          <w:color w:val="555555"/>
          <w:kern w:val="0"/>
          <w:sz w:val="27"/>
          <w:szCs w:val="27"/>
        </w:rPr>
        <w:t>Coinbase</w:t>
      </w:r>
      <w:proofErr w:type="spellEnd"/>
      <w:r w:rsidRPr="00E30458">
        <w:rPr>
          <w:rFonts w:ascii="微软雅黑" w:eastAsia="微软雅黑" w:hAnsi="微软雅黑" w:cs="宋体" w:hint="eastAsia"/>
          <w:color w:val="555555"/>
          <w:kern w:val="0"/>
          <w:sz w:val="27"/>
          <w:szCs w:val="27"/>
        </w:rPr>
        <w:t>办公室的一个活动中，闪电网络的创造者Joseph Poon和</w:t>
      </w:r>
      <w:proofErr w:type="spellStart"/>
      <w:r w:rsidRPr="00E30458">
        <w:rPr>
          <w:rFonts w:ascii="微软雅黑" w:eastAsia="微软雅黑" w:hAnsi="微软雅黑" w:cs="宋体" w:hint="eastAsia"/>
          <w:color w:val="555555"/>
          <w:kern w:val="0"/>
          <w:sz w:val="27"/>
          <w:szCs w:val="27"/>
        </w:rPr>
        <w:t>Tadge</w:t>
      </w:r>
      <w:proofErr w:type="spellEnd"/>
      <w:r w:rsidRPr="00E30458">
        <w:rPr>
          <w:rFonts w:ascii="微软雅黑" w:eastAsia="微软雅黑" w:hAnsi="微软雅黑" w:cs="宋体" w:hint="eastAsia"/>
          <w:color w:val="555555"/>
          <w:kern w:val="0"/>
          <w:sz w:val="27"/>
          <w:szCs w:val="27"/>
        </w:rPr>
        <w:t xml:space="preserve"> </w:t>
      </w:r>
      <w:proofErr w:type="spellStart"/>
      <w:r w:rsidRPr="00E30458">
        <w:rPr>
          <w:rFonts w:ascii="微软雅黑" w:eastAsia="微软雅黑" w:hAnsi="微软雅黑" w:cs="宋体" w:hint="eastAsia"/>
          <w:color w:val="555555"/>
          <w:kern w:val="0"/>
          <w:sz w:val="27"/>
          <w:szCs w:val="27"/>
        </w:rPr>
        <w:t>Dryja</w:t>
      </w:r>
      <w:proofErr w:type="spellEnd"/>
      <w:r w:rsidRPr="00E30458">
        <w:rPr>
          <w:rFonts w:ascii="微软雅黑" w:eastAsia="微软雅黑" w:hAnsi="微软雅黑" w:cs="宋体" w:hint="eastAsia"/>
          <w:color w:val="555555"/>
          <w:kern w:val="0"/>
          <w:sz w:val="27"/>
          <w:szCs w:val="27"/>
        </w:rPr>
        <w:t>展示了他们通过广义的网络支付渠道扩展比特币的设计。在他们的谈话中，</w:t>
      </w:r>
      <w:proofErr w:type="spellStart"/>
      <w:r w:rsidRPr="00E30458">
        <w:rPr>
          <w:rFonts w:ascii="微软雅黑" w:eastAsia="微软雅黑" w:hAnsi="微软雅黑" w:cs="宋体" w:hint="eastAsia"/>
          <w:color w:val="555555"/>
          <w:kern w:val="0"/>
          <w:sz w:val="27"/>
          <w:szCs w:val="27"/>
        </w:rPr>
        <w:t>Dryja</w:t>
      </w:r>
      <w:proofErr w:type="spellEnd"/>
      <w:r w:rsidRPr="00E30458">
        <w:rPr>
          <w:rFonts w:ascii="微软雅黑" w:eastAsia="微软雅黑" w:hAnsi="微软雅黑" w:cs="宋体" w:hint="eastAsia"/>
          <w:color w:val="555555"/>
          <w:kern w:val="0"/>
          <w:sz w:val="27"/>
          <w:szCs w:val="27"/>
        </w:rPr>
        <w:t>和Poon回应了观众对于闪电网络通过某种称为超级节点（</w:t>
      </w:r>
      <w:proofErr w:type="spellStart"/>
      <w:r w:rsidRPr="00E30458">
        <w:rPr>
          <w:rFonts w:ascii="微软雅黑" w:eastAsia="微软雅黑" w:hAnsi="微软雅黑" w:cs="宋体" w:hint="eastAsia"/>
          <w:color w:val="555555"/>
          <w:kern w:val="0"/>
          <w:sz w:val="27"/>
          <w:szCs w:val="27"/>
        </w:rPr>
        <w:t>supernodes</w:t>
      </w:r>
      <w:proofErr w:type="spellEnd"/>
      <w:r w:rsidRPr="00E30458">
        <w:rPr>
          <w:rFonts w:ascii="微软雅黑" w:eastAsia="微软雅黑" w:hAnsi="微软雅黑" w:cs="宋体" w:hint="eastAsia"/>
          <w:color w:val="555555"/>
          <w:kern w:val="0"/>
          <w:sz w:val="27"/>
          <w:szCs w:val="27"/>
        </w:rPr>
        <w:t>)的可能最终变为中心化的担心。</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lastRenderedPageBreak/>
        <w:t> </w:t>
      </w:r>
    </w:p>
    <w:p w:rsidR="00E30458" w:rsidRPr="00E30458" w:rsidRDefault="00E30458" w:rsidP="00E3045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E30458">
        <w:rPr>
          <w:rFonts w:ascii="微软雅黑" w:eastAsia="微软雅黑" w:hAnsi="微软雅黑" w:cs="宋体" w:hint="eastAsia"/>
          <w:color w:val="555555"/>
          <w:kern w:val="0"/>
          <w:sz w:val="36"/>
          <w:szCs w:val="36"/>
        </w:rPr>
        <w:t>一些节点会比其它节点连接的更好</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 </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E30458">
        <w:rPr>
          <w:rFonts w:ascii="微软雅黑" w:eastAsia="微软雅黑" w:hAnsi="微软雅黑" w:cs="宋体" w:hint="eastAsia"/>
          <w:color w:val="555555"/>
          <w:kern w:val="0"/>
          <w:sz w:val="27"/>
          <w:szCs w:val="27"/>
        </w:rPr>
        <w:t>Coinbase</w:t>
      </w:r>
      <w:proofErr w:type="spellEnd"/>
      <w:r w:rsidRPr="00E30458">
        <w:rPr>
          <w:rFonts w:ascii="微软雅黑" w:eastAsia="微软雅黑" w:hAnsi="微软雅黑" w:cs="宋体" w:hint="eastAsia"/>
          <w:color w:val="555555"/>
          <w:kern w:val="0"/>
          <w:sz w:val="27"/>
          <w:szCs w:val="27"/>
        </w:rPr>
        <w:t xml:space="preserve">联合创始人 Fred </w:t>
      </w:r>
      <w:proofErr w:type="spellStart"/>
      <w:r w:rsidRPr="00E30458">
        <w:rPr>
          <w:rFonts w:ascii="微软雅黑" w:eastAsia="微软雅黑" w:hAnsi="微软雅黑" w:cs="宋体" w:hint="eastAsia"/>
          <w:color w:val="555555"/>
          <w:kern w:val="0"/>
          <w:sz w:val="27"/>
          <w:szCs w:val="27"/>
        </w:rPr>
        <w:t>Ehrsam</w:t>
      </w:r>
      <w:proofErr w:type="spellEnd"/>
      <w:r w:rsidRPr="00E30458">
        <w:rPr>
          <w:rFonts w:ascii="微软雅黑" w:eastAsia="微软雅黑" w:hAnsi="微软雅黑" w:cs="宋体" w:hint="eastAsia"/>
          <w:color w:val="555555"/>
          <w:kern w:val="0"/>
          <w:sz w:val="27"/>
          <w:szCs w:val="27"/>
        </w:rPr>
        <w:t>在闪电网络展示过程中提出了超级节点问题，Poon回应称：</w:t>
      </w:r>
    </w:p>
    <w:p w:rsidR="00E30458" w:rsidRPr="00E30458" w:rsidRDefault="00E30458" w:rsidP="00E30458">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“我认为某些节点比其它节点连接的更好。使这些节点不可辨认和容易更换是很重要的。当它成为高度连接的节点，它不会如此的廉价，也不会成为像</w:t>
      </w:r>
      <w:proofErr w:type="spellStart"/>
      <w:r w:rsidRPr="00E30458">
        <w:rPr>
          <w:rFonts w:ascii="微软雅黑" w:eastAsia="微软雅黑" w:hAnsi="微软雅黑" w:cs="宋体" w:hint="eastAsia"/>
          <w:color w:val="555555"/>
          <w:kern w:val="0"/>
          <w:sz w:val="27"/>
          <w:szCs w:val="27"/>
        </w:rPr>
        <w:t>BitTorrent</w:t>
      </w:r>
      <w:proofErr w:type="spellEnd"/>
      <w:r w:rsidRPr="00E30458">
        <w:rPr>
          <w:rFonts w:ascii="微软雅黑" w:eastAsia="微软雅黑" w:hAnsi="微软雅黑" w:cs="宋体" w:hint="eastAsia"/>
          <w:color w:val="555555"/>
          <w:kern w:val="0"/>
          <w:sz w:val="27"/>
          <w:szCs w:val="27"/>
        </w:rPr>
        <w:t>或者 Skype之流的超节点（Skype五年前或十年前运作的方式），仅仅是因为它们的成本涉及其中。”</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这里Poon提到的成本主要指为了进行网络支付而“锁定”比特币。从消费者的角度来讲，</w:t>
      </w:r>
      <w:proofErr w:type="spellStart"/>
      <w:r w:rsidRPr="00E30458">
        <w:rPr>
          <w:rFonts w:ascii="微软雅黑" w:eastAsia="微软雅黑" w:hAnsi="微软雅黑" w:cs="宋体" w:hint="eastAsia"/>
          <w:color w:val="555555"/>
          <w:kern w:val="0"/>
          <w:sz w:val="27"/>
          <w:szCs w:val="27"/>
        </w:rPr>
        <w:t>Dryja</w:t>
      </w:r>
      <w:proofErr w:type="spellEnd"/>
      <w:r w:rsidRPr="00E30458">
        <w:rPr>
          <w:rFonts w:ascii="微软雅黑" w:eastAsia="微软雅黑" w:hAnsi="微软雅黑" w:cs="宋体" w:hint="eastAsia"/>
          <w:color w:val="555555"/>
          <w:kern w:val="0"/>
          <w:sz w:val="27"/>
          <w:szCs w:val="27"/>
        </w:rPr>
        <w:t>和Poon提出</w:t>
      </w:r>
      <w:proofErr w:type="gramStart"/>
      <w:r w:rsidRPr="00E30458">
        <w:rPr>
          <w:rFonts w:ascii="微软雅黑" w:eastAsia="微软雅黑" w:hAnsi="微软雅黑" w:cs="宋体" w:hint="eastAsia"/>
          <w:color w:val="555555"/>
          <w:kern w:val="0"/>
          <w:sz w:val="27"/>
          <w:szCs w:val="27"/>
        </w:rPr>
        <w:t>锁定钱这种</w:t>
      </w:r>
      <w:proofErr w:type="gramEnd"/>
      <w:r w:rsidRPr="00E30458">
        <w:rPr>
          <w:rFonts w:ascii="微软雅黑" w:eastAsia="微软雅黑" w:hAnsi="微软雅黑" w:cs="宋体" w:hint="eastAsia"/>
          <w:color w:val="555555"/>
          <w:kern w:val="0"/>
          <w:sz w:val="27"/>
          <w:szCs w:val="27"/>
        </w:rPr>
        <w:t>说法是不恰当的，因为使用者仍然可以在闪电网络上使用这些钱。对于那些希望通过网络支付赚钱的人来说，存在一个时间价值的成分。</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虽然许多比特币的持有者希望通过闪电网络让他们的持有能有所回报，</w:t>
      </w:r>
      <w:proofErr w:type="spellStart"/>
      <w:r w:rsidRPr="00E30458">
        <w:rPr>
          <w:rFonts w:ascii="微软雅黑" w:eastAsia="微软雅黑" w:hAnsi="微软雅黑" w:cs="宋体" w:hint="eastAsia"/>
          <w:color w:val="555555"/>
          <w:kern w:val="0"/>
          <w:sz w:val="27"/>
          <w:szCs w:val="27"/>
        </w:rPr>
        <w:t>Dryja</w:t>
      </w:r>
      <w:proofErr w:type="spellEnd"/>
      <w:r w:rsidRPr="00E30458">
        <w:rPr>
          <w:rFonts w:ascii="微软雅黑" w:eastAsia="微软雅黑" w:hAnsi="微软雅黑" w:cs="宋体" w:hint="eastAsia"/>
          <w:color w:val="555555"/>
          <w:kern w:val="0"/>
          <w:sz w:val="27"/>
          <w:szCs w:val="27"/>
        </w:rPr>
        <w:t>和Poon解释说这个网络不会像某些人期望的那样成为淘金热。且两人都认为在网络上的费用将会为零。</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Poon：对于这些超级节点并没有什么益处</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E30458">
        <w:rPr>
          <w:rFonts w:ascii="微软雅黑" w:eastAsia="微软雅黑" w:hAnsi="微软雅黑" w:cs="宋体" w:hint="eastAsia"/>
          <w:color w:val="555555"/>
          <w:kern w:val="0"/>
          <w:sz w:val="27"/>
          <w:szCs w:val="27"/>
        </w:rPr>
        <w:lastRenderedPageBreak/>
        <w:t>Ponn</w:t>
      </w:r>
      <w:proofErr w:type="spellEnd"/>
      <w:r w:rsidRPr="00E30458">
        <w:rPr>
          <w:rFonts w:ascii="微软雅黑" w:eastAsia="微软雅黑" w:hAnsi="微软雅黑" w:cs="宋体" w:hint="eastAsia"/>
          <w:color w:val="555555"/>
          <w:kern w:val="0"/>
          <w:sz w:val="27"/>
          <w:szCs w:val="27"/>
        </w:rPr>
        <w:t>没有过于担忧这些潜在的良好连接的节点的主要原因在于创造这些超级节点并没有太多的经济刺激。他解释说：“这并不是不可能，而是在于，你能从中得到什么。”</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Poon对于这一观点解释说：</w:t>
      </w:r>
    </w:p>
    <w:p w:rsidR="00E30458" w:rsidRPr="00E30458" w:rsidRDefault="00E30458" w:rsidP="00E30458">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如果你有无穷的钱且想要接触到每一个人，那么，这是可以实现的，但这对你来说并没有什么真正的好处，作为一个节点，也是同样的。这就是为什么我并不真正去担忧节点拓扑结构正在中心化，因为并没有什么网络影响是有利于你的。因为它们是相对可以改变的，所以如果你开始对它收取一定的租金，其他人也会做同样的事。”</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Poon提到说在网络中良好连接的节点可能会被用于小额支付。这是因为与路由支付有关的更低的预支付费用价值大约在</w:t>
      </w:r>
      <w:proofErr w:type="gramStart"/>
      <w:r w:rsidRPr="00E30458">
        <w:rPr>
          <w:rFonts w:ascii="微软雅黑" w:eastAsia="微软雅黑" w:hAnsi="微软雅黑" w:cs="宋体" w:hint="eastAsia"/>
          <w:color w:val="555555"/>
          <w:kern w:val="0"/>
          <w:sz w:val="27"/>
          <w:szCs w:val="27"/>
        </w:rPr>
        <w:t>一</w:t>
      </w:r>
      <w:proofErr w:type="gramEnd"/>
      <w:r w:rsidRPr="00E30458">
        <w:rPr>
          <w:rFonts w:ascii="微软雅黑" w:eastAsia="微软雅黑" w:hAnsi="微软雅黑" w:cs="宋体" w:hint="eastAsia"/>
          <w:color w:val="555555"/>
          <w:kern w:val="0"/>
          <w:sz w:val="27"/>
          <w:szCs w:val="27"/>
        </w:rPr>
        <w:t>便士左右所以可以用在买一杯咖啡这样的事情上。</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E30458">
        <w:rPr>
          <w:rFonts w:ascii="微软雅黑" w:eastAsia="微软雅黑" w:hAnsi="微软雅黑" w:cs="宋体" w:hint="eastAsia"/>
          <w:color w:val="555555"/>
          <w:kern w:val="0"/>
          <w:sz w:val="27"/>
          <w:szCs w:val="27"/>
        </w:rPr>
        <w:t>Dryja</w:t>
      </w:r>
      <w:proofErr w:type="spellEnd"/>
      <w:r w:rsidRPr="00E30458">
        <w:rPr>
          <w:rFonts w:ascii="微软雅黑" w:eastAsia="微软雅黑" w:hAnsi="微软雅黑" w:cs="宋体" w:hint="eastAsia"/>
          <w:color w:val="555555"/>
          <w:kern w:val="0"/>
          <w:sz w:val="27"/>
          <w:szCs w:val="27"/>
        </w:rPr>
        <w:t>说在两个</w:t>
      </w:r>
      <w:proofErr w:type="gramStart"/>
      <w:r w:rsidRPr="00E30458">
        <w:rPr>
          <w:rFonts w:ascii="微软雅黑" w:eastAsia="微软雅黑" w:hAnsi="微软雅黑" w:cs="宋体" w:hint="eastAsia"/>
          <w:color w:val="555555"/>
          <w:kern w:val="0"/>
          <w:sz w:val="27"/>
          <w:szCs w:val="27"/>
        </w:rPr>
        <w:t>对手方间这样</w:t>
      </w:r>
      <w:proofErr w:type="gramEnd"/>
      <w:r w:rsidRPr="00E30458">
        <w:rPr>
          <w:rFonts w:ascii="微软雅黑" w:eastAsia="微软雅黑" w:hAnsi="微软雅黑" w:cs="宋体" w:hint="eastAsia"/>
          <w:color w:val="555555"/>
          <w:kern w:val="0"/>
          <w:sz w:val="27"/>
          <w:szCs w:val="27"/>
        </w:rPr>
        <w:t>的直接支付渠道可能更有优势，但这样的支付方式由两个对三个或者四个的情况下就没有太多的区别。</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 </w:t>
      </w:r>
    </w:p>
    <w:p w:rsidR="00E30458" w:rsidRPr="00E30458" w:rsidRDefault="00E30458" w:rsidP="00E30458">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proofErr w:type="spellStart"/>
      <w:r w:rsidRPr="00E30458">
        <w:rPr>
          <w:rFonts w:ascii="微软雅黑" w:eastAsia="微软雅黑" w:hAnsi="微软雅黑" w:cs="宋体" w:hint="eastAsia"/>
          <w:color w:val="555555"/>
          <w:kern w:val="0"/>
          <w:sz w:val="36"/>
          <w:szCs w:val="36"/>
        </w:rPr>
        <w:t>BitGo</w:t>
      </w:r>
      <w:proofErr w:type="spellEnd"/>
      <w:r w:rsidRPr="00E30458">
        <w:rPr>
          <w:rFonts w:ascii="微软雅黑" w:eastAsia="微软雅黑" w:hAnsi="微软雅黑" w:cs="宋体" w:hint="eastAsia"/>
          <w:color w:val="555555"/>
          <w:kern w:val="0"/>
          <w:sz w:val="36"/>
          <w:szCs w:val="36"/>
        </w:rPr>
        <w:t xml:space="preserve">的Jameson </w:t>
      </w:r>
      <w:proofErr w:type="spellStart"/>
      <w:r w:rsidRPr="00E30458">
        <w:rPr>
          <w:rFonts w:ascii="微软雅黑" w:eastAsia="微软雅黑" w:hAnsi="微软雅黑" w:cs="宋体" w:hint="eastAsia"/>
          <w:color w:val="555555"/>
          <w:kern w:val="0"/>
          <w:sz w:val="36"/>
          <w:szCs w:val="36"/>
        </w:rPr>
        <w:t>Lopp</w:t>
      </w:r>
      <w:proofErr w:type="spellEnd"/>
      <w:r w:rsidRPr="00E30458">
        <w:rPr>
          <w:rFonts w:ascii="微软雅黑" w:eastAsia="微软雅黑" w:hAnsi="微软雅黑" w:cs="宋体" w:hint="eastAsia"/>
          <w:color w:val="555555"/>
          <w:kern w:val="0"/>
          <w:sz w:val="36"/>
          <w:szCs w:val="36"/>
        </w:rPr>
        <w:t>的进一步分析</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 </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E30458">
        <w:rPr>
          <w:rFonts w:ascii="微软雅黑" w:eastAsia="微软雅黑" w:hAnsi="微软雅黑" w:cs="宋体" w:hint="eastAsia"/>
          <w:color w:val="555555"/>
          <w:kern w:val="0"/>
          <w:sz w:val="27"/>
          <w:szCs w:val="27"/>
        </w:rPr>
        <w:t>BitGo</w:t>
      </w:r>
      <w:proofErr w:type="spellEnd"/>
      <w:r w:rsidRPr="00E30458">
        <w:rPr>
          <w:rFonts w:ascii="微软雅黑" w:eastAsia="微软雅黑" w:hAnsi="微软雅黑" w:cs="宋体" w:hint="eastAsia"/>
          <w:color w:val="555555"/>
          <w:kern w:val="0"/>
          <w:sz w:val="27"/>
          <w:szCs w:val="27"/>
        </w:rPr>
        <w:t xml:space="preserve">工程师和 Statoshi.info创造者Jameson </w:t>
      </w:r>
      <w:proofErr w:type="spellStart"/>
      <w:r w:rsidRPr="00E30458">
        <w:rPr>
          <w:rFonts w:ascii="微软雅黑" w:eastAsia="微软雅黑" w:hAnsi="微软雅黑" w:cs="宋体" w:hint="eastAsia"/>
          <w:color w:val="555555"/>
          <w:kern w:val="0"/>
          <w:sz w:val="27"/>
          <w:szCs w:val="27"/>
        </w:rPr>
        <w:t>Lopp</w:t>
      </w:r>
      <w:proofErr w:type="spellEnd"/>
      <w:r w:rsidRPr="00E30458">
        <w:rPr>
          <w:rFonts w:ascii="微软雅黑" w:eastAsia="微软雅黑" w:hAnsi="微软雅黑" w:cs="宋体" w:hint="eastAsia"/>
          <w:color w:val="555555"/>
          <w:kern w:val="0"/>
          <w:sz w:val="27"/>
          <w:szCs w:val="27"/>
        </w:rPr>
        <w:t>最近一直在考虑和撰写关于闪电网络面临的技术挑战文章。比特币杂志接触到</w:t>
      </w:r>
      <w:proofErr w:type="spellStart"/>
      <w:r w:rsidRPr="00E30458">
        <w:rPr>
          <w:rFonts w:ascii="微软雅黑" w:eastAsia="微软雅黑" w:hAnsi="微软雅黑" w:cs="宋体" w:hint="eastAsia"/>
          <w:color w:val="555555"/>
          <w:kern w:val="0"/>
          <w:sz w:val="27"/>
          <w:szCs w:val="27"/>
        </w:rPr>
        <w:t>Lopp</w:t>
      </w:r>
      <w:proofErr w:type="spellEnd"/>
      <w:r w:rsidRPr="00E30458">
        <w:rPr>
          <w:rFonts w:ascii="微软雅黑" w:eastAsia="微软雅黑" w:hAnsi="微软雅黑" w:cs="宋体" w:hint="eastAsia"/>
          <w:color w:val="555555"/>
          <w:kern w:val="0"/>
          <w:sz w:val="27"/>
          <w:szCs w:val="27"/>
        </w:rPr>
        <w:lastRenderedPageBreak/>
        <w:t>关于他对于Poon评论的观点。关于去运行一个超节点的刺激（或缺乏），</w:t>
      </w:r>
      <w:proofErr w:type="spellStart"/>
      <w:r w:rsidRPr="00E30458">
        <w:rPr>
          <w:rFonts w:ascii="微软雅黑" w:eastAsia="微软雅黑" w:hAnsi="微软雅黑" w:cs="宋体" w:hint="eastAsia"/>
          <w:color w:val="555555"/>
          <w:kern w:val="0"/>
          <w:sz w:val="27"/>
          <w:szCs w:val="27"/>
        </w:rPr>
        <w:t>Lopp</w:t>
      </w:r>
      <w:proofErr w:type="spellEnd"/>
      <w:r w:rsidRPr="00E30458">
        <w:rPr>
          <w:rFonts w:ascii="微软雅黑" w:eastAsia="微软雅黑" w:hAnsi="微软雅黑" w:cs="宋体" w:hint="eastAsia"/>
          <w:color w:val="555555"/>
          <w:kern w:val="0"/>
          <w:sz w:val="27"/>
          <w:szCs w:val="27"/>
        </w:rPr>
        <w:t>认为：</w:t>
      </w:r>
    </w:p>
    <w:p w:rsidR="00E30458" w:rsidRPr="00E30458" w:rsidRDefault="00E30458" w:rsidP="00E30458">
      <w:pPr>
        <w:widowControl/>
        <w:shd w:val="clear" w:color="auto" w:fill="F3F5F9"/>
        <w:spacing w:before="75" w:line="450" w:lineRule="atLeast"/>
        <w:jc w:val="left"/>
        <w:rPr>
          <w:rFonts w:ascii="微软雅黑" w:eastAsia="微软雅黑" w:hAnsi="微软雅黑" w:cs="宋体" w:hint="eastAsia"/>
          <w:color w:val="555555"/>
          <w:kern w:val="0"/>
          <w:sz w:val="27"/>
          <w:szCs w:val="27"/>
        </w:rPr>
      </w:pPr>
      <w:proofErr w:type="gramStart"/>
      <w:r w:rsidRPr="00E30458">
        <w:rPr>
          <w:rFonts w:ascii="微软雅黑" w:eastAsia="微软雅黑" w:hAnsi="微软雅黑" w:cs="宋体" w:hint="eastAsia"/>
          <w:color w:val="555555"/>
          <w:kern w:val="0"/>
          <w:sz w:val="27"/>
          <w:szCs w:val="27"/>
        </w:rPr>
        <w:t>“</w:t>
      </w:r>
      <w:proofErr w:type="gramEnd"/>
      <w:r w:rsidRPr="00E30458">
        <w:rPr>
          <w:rFonts w:ascii="微软雅黑" w:eastAsia="微软雅黑" w:hAnsi="微软雅黑" w:cs="宋体" w:hint="eastAsia"/>
          <w:color w:val="555555"/>
          <w:kern w:val="0"/>
          <w:sz w:val="27"/>
          <w:szCs w:val="27"/>
        </w:rPr>
        <w:t>如果你认为有路由费用是积极的（因为在有些情况下它们是消极的），为了去收取费用那么就有了刺激去运行一个高度连接的路由节点。从另一方面来说，就会有了抑制去运行普通路由节点因为当机器连接网络时就要求保持私匙“暴露”，这是相当冒险的。”</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E30458">
        <w:rPr>
          <w:rFonts w:ascii="微软雅黑" w:eastAsia="微软雅黑" w:hAnsi="微软雅黑" w:cs="宋体" w:hint="eastAsia"/>
          <w:color w:val="555555"/>
          <w:kern w:val="0"/>
          <w:sz w:val="27"/>
          <w:szCs w:val="27"/>
        </w:rPr>
        <w:t>Lopp</w:t>
      </w:r>
      <w:proofErr w:type="spellEnd"/>
      <w:r w:rsidRPr="00E30458">
        <w:rPr>
          <w:rFonts w:ascii="微软雅黑" w:eastAsia="微软雅黑" w:hAnsi="微软雅黑" w:cs="宋体" w:hint="eastAsia"/>
          <w:color w:val="555555"/>
          <w:kern w:val="0"/>
          <w:sz w:val="27"/>
          <w:szCs w:val="27"/>
        </w:rPr>
        <w:t>提到“这些相反的动力之间的平衡如何稳定下来还有待观察。”</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E30458">
        <w:rPr>
          <w:rFonts w:ascii="微软雅黑" w:eastAsia="微软雅黑" w:hAnsi="微软雅黑" w:cs="宋体" w:hint="eastAsia"/>
          <w:color w:val="555555"/>
          <w:kern w:val="0"/>
          <w:sz w:val="27"/>
          <w:szCs w:val="27"/>
        </w:rPr>
        <w:t>Lopp</w:t>
      </w:r>
      <w:proofErr w:type="spellEnd"/>
      <w:r w:rsidRPr="00E30458">
        <w:rPr>
          <w:rFonts w:ascii="微软雅黑" w:eastAsia="微软雅黑" w:hAnsi="微软雅黑" w:cs="宋体" w:hint="eastAsia"/>
          <w:color w:val="555555"/>
          <w:kern w:val="0"/>
          <w:sz w:val="27"/>
          <w:szCs w:val="27"/>
        </w:rPr>
        <w:t>还提出对于闪电网络的恐惧不仅仅是基于中心化问题，更多是与某一特定中心化类型相联系的风险，这种风险可能会出现问题。他说，“对于任何的中心化争论的问题是你需要解释对于潜在结果的恐惧。”</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E30458">
        <w:rPr>
          <w:rFonts w:ascii="微软雅黑" w:eastAsia="微软雅黑" w:hAnsi="微软雅黑" w:cs="宋体" w:hint="eastAsia"/>
          <w:color w:val="555555"/>
          <w:kern w:val="0"/>
          <w:sz w:val="27"/>
          <w:szCs w:val="27"/>
        </w:rPr>
        <w:t>Lopp</w:t>
      </w:r>
      <w:proofErr w:type="spellEnd"/>
      <w:r w:rsidRPr="00E30458">
        <w:rPr>
          <w:rFonts w:ascii="微软雅黑" w:eastAsia="微软雅黑" w:hAnsi="微软雅黑" w:cs="宋体" w:hint="eastAsia"/>
          <w:color w:val="555555"/>
          <w:kern w:val="0"/>
          <w:sz w:val="27"/>
          <w:szCs w:val="27"/>
        </w:rPr>
        <w:t>继续解释说那些使他担心的闪电网络的可能中心化方面是节点网络的拓扑中心化，因为它会导致网络在有压力的情况下更脆弱和倾向于坍塌。</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E30458">
        <w:rPr>
          <w:rFonts w:ascii="微软雅黑" w:eastAsia="微软雅黑" w:hAnsi="微软雅黑" w:cs="宋体" w:hint="eastAsia"/>
          <w:color w:val="555555"/>
          <w:kern w:val="0"/>
          <w:sz w:val="27"/>
          <w:szCs w:val="27"/>
        </w:rPr>
        <w:t>Lopp</w:t>
      </w:r>
      <w:proofErr w:type="spellEnd"/>
      <w:r w:rsidRPr="00E30458">
        <w:rPr>
          <w:rFonts w:ascii="微软雅黑" w:eastAsia="微软雅黑" w:hAnsi="微软雅黑" w:cs="宋体" w:hint="eastAsia"/>
          <w:color w:val="555555"/>
          <w:kern w:val="0"/>
          <w:sz w:val="27"/>
          <w:szCs w:val="27"/>
        </w:rPr>
        <w:t>说到一些实体在网络上路由大多数的支付，如果这些实体运行许多的节点就可能不会有这么多的问题。但是，他接着说：</w:t>
      </w:r>
    </w:p>
    <w:p w:rsidR="00E30458" w:rsidRPr="00E30458" w:rsidRDefault="00E30458" w:rsidP="00E30458">
      <w:pPr>
        <w:widowControl/>
        <w:shd w:val="clear" w:color="auto" w:fill="F3F5F9"/>
        <w:spacing w:before="75" w:line="450" w:lineRule="atLeast"/>
        <w:jc w:val="left"/>
        <w:rPr>
          <w:rFonts w:ascii="微软雅黑" w:eastAsia="微软雅黑" w:hAnsi="微软雅黑" w:cs="宋体" w:hint="eastAsia"/>
          <w:color w:val="555555"/>
          <w:kern w:val="0"/>
          <w:sz w:val="27"/>
          <w:szCs w:val="27"/>
        </w:rPr>
      </w:pPr>
      <w:proofErr w:type="gramStart"/>
      <w:r w:rsidRPr="00E30458">
        <w:rPr>
          <w:rFonts w:ascii="微软雅黑" w:eastAsia="微软雅黑" w:hAnsi="微软雅黑" w:cs="宋体" w:hint="eastAsia"/>
          <w:color w:val="555555"/>
          <w:kern w:val="0"/>
          <w:sz w:val="27"/>
          <w:szCs w:val="27"/>
        </w:rPr>
        <w:t>“</w:t>
      </w:r>
      <w:proofErr w:type="gramEnd"/>
      <w:r w:rsidRPr="00E30458">
        <w:rPr>
          <w:rFonts w:ascii="微软雅黑" w:eastAsia="微软雅黑" w:hAnsi="微软雅黑" w:cs="宋体" w:hint="eastAsia"/>
          <w:color w:val="555555"/>
          <w:kern w:val="0"/>
          <w:sz w:val="27"/>
          <w:szCs w:val="27"/>
        </w:rPr>
        <w:t>将会有一个担忧就是有些实体可以选择将所有的节点关掉，会造成严重破坏直到闪电网络的使用者通过链上交易重新建立起新的渠道去“治愈”网络。”</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E30458">
        <w:rPr>
          <w:rFonts w:ascii="微软雅黑" w:eastAsia="微软雅黑" w:hAnsi="微软雅黑" w:cs="宋体" w:hint="eastAsia"/>
          <w:color w:val="555555"/>
          <w:kern w:val="0"/>
          <w:sz w:val="27"/>
          <w:szCs w:val="27"/>
        </w:rPr>
        <w:lastRenderedPageBreak/>
        <w:t>Lopp</w:t>
      </w:r>
      <w:proofErr w:type="spellEnd"/>
      <w:r w:rsidRPr="00E30458">
        <w:rPr>
          <w:rFonts w:ascii="微软雅黑" w:eastAsia="微软雅黑" w:hAnsi="微软雅黑" w:cs="宋体" w:hint="eastAsia"/>
          <w:color w:val="555555"/>
          <w:kern w:val="0"/>
          <w:sz w:val="27"/>
          <w:szCs w:val="27"/>
        </w:rPr>
        <w:t>还提到可能会有审查机构和隐私问题会被牵连到对于</w:t>
      </w:r>
      <w:proofErr w:type="gramStart"/>
      <w:r w:rsidRPr="00E30458">
        <w:rPr>
          <w:rFonts w:ascii="微软雅黑" w:eastAsia="微软雅黑" w:hAnsi="微软雅黑" w:cs="宋体" w:hint="eastAsia"/>
          <w:color w:val="555555"/>
          <w:kern w:val="0"/>
          <w:sz w:val="27"/>
          <w:szCs w:val="27"/>
        </w:rPr>
        <w:t>一</w:t>
      </w:r>
      <w:proofErr w:type="gramEnd"/>
      <w:r w:rsidRPr="00E30458">
        <w:rPr>
          <w:rFonts w:ascii="微软雅黑" w:eastAsia="微软雅黑" w:hAnsi="微软雅黑" w:cs="宋体" w:hint="eastAsia"/>
          <w:color w:val="555555"/>
          <w:kern w:val="0"/>
          <w:sz w:val="27"/>
          <w:szCs w:val="27"/>
        </w:rPr>
        <w:t>小部分的实体的中心化：</w:t>
      </w:r>
    </w:p>
    <w:p w:rsidR="00E30458" w:rsidRPr="00E30458" w:rsidRDefault="00E30458" w:rsidP="00E30458">
      <w:pPr>
        <w:widowControl/>
        <w:shd w:val="clear" w:color="auto" w:fill="F3F5F9"/>
        <w:spacing w:before="75"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“有一小部分的实体集中化将会导致审查和隐私问题，导致这更加困难去路由不配合的实体或那些为了去匿名化而去收集数据。”</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E30458">
        <w:rPr>
          <w:rFonts w:ascii="微软雅黑" w:eastAsia="微软雅黑" w:hAnsi="微软雅黑" w:cs="宋体" w:hint="eastAsia"/>
          <w:color w:val="555555"/>
          <w:kern w:val="0"/>
          <w:sz w:val="27"/>
          <w:szCs w:val="27"/>
        </w:rPr>
        <w:t>Blockstream</w:t>
      </w:r>
      <w:proofErr w:type="spellEnd"/>
      <w:r w:rsidRPr="00E30458">
        <w:rPr>
          <w:rFonts w:ascii="微软雅黑" w:eastAsia="微软雅黑" w:hAnsi="微软雅黑" w:cs="宋体" w:hint="eastAsia"/>
          <w:color w:val="555555"/>
          <w:kern w:val="0"/>
          <w:sz w:val="27"/>
          <w:szCs w:val="27"/>
        </w:rPr>
        <w:t>的Rusty Russell，就致力于自己的闪电网络的安装启用，提出说他认为 layer-2协议将有可能成为在那些希望保持隐私和废止它的人之间的一场Tor式军备竞争的特征。Russell和其他闪电网络发展者也致力于对于网络的Tor式洋葱路由。</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E30458">
        <w:rPr>
          <w:rFonts w:ascii="微软雅黑" w:eastAsia="微软雅黑" w:hAnsi="微软雅黑" w:cs="宋体" w:hint="eastAsia"/>
          <w:color w:val="555555"/>
          <w:kern w:val="0"/>
          <w:sz w:val="27"/>
          <w:szCs w:val="27"/>
        </w:rPr>
        <w:t>Lopp</w:t>
      </w:r>
      <w:proofErr w:type="spellEnd"/>
      <w:r w:rsidRPr="00E30458">
        <w:rPr>
          <w:rFonts w:ascii="微软雅黑" w:eastAsia="微软雅黑" w:hAnsi="微软雅黑" w:cs="宋体" w:hint="eastAsia"/>
          <w:color w:val="555555"/>
          <w:kern w:val="0"/>
          <w:sz w:val="27"/>
          <w:szCs w:val="27"/>
        </w:rPr>
        <w:t>告诉比特币杂志说对于闪电网络的许多担忧只有和内存池储存联系在一起才会显现出来，它会使得在闪电网络上重新建立渠道很困难。</w:t>
      </w:r>
      <w:bookmarkStart w:id="0" w:name="_GoBack"/>
      <w:bookmarkEnd w:id="0"/>
      <w:r w:rsidRPr="00E30458">
        <w:rPr>
          <w:rFonts w:ascii="微软雅黑" w:eastAsia="微软雅黑" w:hAnsi="微软雅黑" w:cs="宋体" w:hint="eastAsia"/>
          <w:color w:val="555555"/>
          <w:kern w:val="0"/>
          <w:sz w:val="27"/>
          <w:szCs w:val="27"/>
        </w:rPr>
        <w:t> </w:t>
      </w:r>
    </w:p>
    <w:p w:rsidR="00E30458" w:rsidRPr="00E30458" w:rsidRDefault="00E30458" w:rsidP="00D22551">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proofErr w:type="spellStart"/>
      <w:r w:rsidRPr="00E30458">
        <w:rPr>
          <w:rFonts w:ascii="微软雅黑" w:eastAsia="微软雅黑" w:hAnsi="微软雅黑" w:cs="宋体" w:hint="eastAsia"/>
          <w:color w:val="555555"/>
          <w:kern w:val="0"/>
          <w:sz w:val="36"/>
          <w:szCs w:val="36"/>
        </w:rPr>
        <w:t>Coinbase</w:t>
      </w:r>
      <w:proofErr w:type="spellEnd"/>
      <w:proofErr w:type="gramStart"/>
      <w:r w:rsidRPr="00E30458">
        <w:rPr>
          <w:rFonts w:ascii="微软雅黑" w:eastAsia="微软雅黑" w:hAnsi="微软雅黑" w:cs="宋体" w:hint="eastAsia"/>
          <w:color w:val="555555"/>
          <w:kern w:val="0"/>
          <w:sz w:val="36"/>
          <w:szCs w:val="36"/>
        </w:rPr>
        <w:t>担忧着</w:t>
      </w:r>
      <w:proofErr w:type="gramEnd"/>
      <w:r w:rsidRPr="00E30458">
        <w:rPr>
          <w:rFonts w:ascii="微软雅黑" w:eastAsia="微软雅黑" w:hAnsi="微软雅黑" w:cs="宋体" w:hint="eastAsia"/>
          <w:color w:val="555555"/>
          <w:kern w:val="0"/>
          <w:sz w:val="36"/>
          <w:szCs w:val="36"/>
        </w:rPr>
        <w:t>中心化风险</w:t>
      </w:r>
    </w:p>
    <w:p w:rsidR="00E30458" w:rsidRPr="00E30458" w:rsidRDefault="00E30458" w:rsidP="00E30458">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proofErr w:type="spellStart"/>
      <w:r w:rsidRPr="00E30458">
        <w:rPr>
          <w:rFonts w:ascii="微软雅黑" w:eastAsia="微软雅黑" w:hAnsi="微软雅黑" w:cs="宋体" w:hint="eastAsia"/>
          <w:color w:val="555555"/>
          <w:kern w:val="0"/>
          <w:sz w:val="27"/>
          <w:szCs w:val="27"/>
        </w:rPr>
        <w:t>Coinbase</w:t>
      </w:r>
      <w:proofErr w:type="spellEnd"/>
      <w:r w:rsidRPr="00E30458">
        <w:rPr>
          <w:rFonts w:ascii="微软雅黑" w:eastAsia="微软雅黑" w:hAnsi="微软雅黑" w:cs="宋体" w:hint="eastAsia"/>
          <w:color w:val="555555"/>
          <w:kern w:val="0"/>
          <w:sz w:val="27"/>
          <w:szCs w:val="27"/>
        </w:rPr>
        <w:t>的代表在</w:t>
      </w:r>
      <w:proofErr w:type="spellStart"/>
      <w:r w:rsidRPr="00E30458">
        <w:rPr>
          <w:rFonts w:ascii="微软雅黑" w:eastAsia="微软雅黑" w:hAnsi="微软雅黑" w:cs="宋体" w:hint="eastAsia"/>
          <w:color w:val="555555"/>
          <w:kern w:val="0"/>
          <w:sz w:val="27"/>
          <w:szCs w:val="27"/>
        </w:rPr>
        <w:t>Dryja</w:t>
      </w:r>
      <w:proofErr w:type="spellEnd"/>
      <w:r w:rsidRPr="00E30458">
        <w:rPr>
          <w:rFonts w:ascii="微软雅黑" w:eastAsia="微软雅黑" w:hAnsi="微软雅黑" w:cs="宋体" w:hint="eastAsia"/>
          <w:color w:val="555555"/>
          <w:kern w:val="0"/>
          <w:sz w:val="27"/>
          <w:szCs w:val="27"/>
        </w:rPr>
        <w:t xml:space="preserve"> 和Poon的展示中更担忧在闪电网络中的潜在中心化风险。闪电网络的创造者们很感激对于在比特币交换中的去中心化的重要性的承认。</w:t>
      </w:r>
    </w:p>
    <w:p w:rsidR="005C7867" w:rsidRPr="007123F7" w:rsidRDefault="00E30458" w:rsidP="007123F7">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E30458">
        <w:rPr>
          <w:rFonts w:ascii="微软雅黑" w:eastAsia="微软雅黑" w:hAnsi="微软雅黑" w:cs="宋体" w:hint="eastAsia"/>
          <w:color w:val="555555"/>
          <w:kern w:val="0"/>
          <w:sz w:val="27"/>
          <w:szCs w:val="27"/>
        </w:rPr>
        <w:t>至少一个</w:t>
      </w:r>
      <w:proofErr w:type="spellStart"/>
      <w:r w:rsidRPr="00E30458">
        <w:rPr>
          <w:rFonts w:ascii="微软雅黑" w:eastAsia="微软雅黑" w:hAnsi="微软雅黑" w:cs="宋体" w:hint="eastAsia"/>
          <w:color w:val="555555"/>
          <w:kern w:val="0"/>
          <w:sz w:val="27"/>
          <w:szCs w:val="27"/>
        </w:rPr>
        <w:t>Coinbase</w:t>
      </w:r>
      <w:proofErr w:type="spellEnd"/>
      <w:r w:rsidRPr="00E30458">
        <w:rPr>
          <w:rFonts w:ascii="微软雅黑" w:eastAsia="微软雅黑" w:hAnsi="微软雅黑" w:cs="宋体" w:hint="eastAsia"/>
          <w:color w:val="555555"/>
          <w:kern w:val="0"/>
          <w:sz w:val="27"/>
          <w:szCs w:val="27"/>
        </w:rPr>
        <w:t>的代表提到这家公司没有必要</w:t>
      </w:r>
      <w:proofErr w:type="gramStart"/>
      <w:r w:rsidRPr="00E30458">
        <w:rPr>
          <w:rFonts w:ascii="微软雅黑" w:eastAsia="微软雅黑" w:hAnsi="微软雅黑" w:cs="宋体" w:hint="eastAsia"/>
          <w:color w:val="555555"/>
          <w:kern w:val="0"/>
          <w:sz w:val="27"/>
          <w:szCs w:val="27"/>
        </w:rPr>
        <w:t>朝着从</w:t>
      </w:r>
      <w:proofErr w:type="gramEnd"/>
      <w:r w:rsidRPr="00E30458">
        <w:rPr>
          <w:rFonts w:ascii="微软雅黑" w:eastAsia="微软雅黑" w:hAnsi="微软雅黑" w:cs="宋体" w:hint="eastAsia"/>
          <w:color w:val="555555"/>
          <w:kern w:val="0"/>
          <w:sz w:val="27"/>
          <w:szCs w:val="27"/>
        </w:rPr>
        <w:t>闪电网络中赚钱看去。目前，它被简单的视为一种改善产品和服务的途径。</w:t>
      </w:r>
    </w:p>
    <w:sectPr w:rsidR="005C7867" w:rsidRPr="007123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748"/>
    <w:rsid w:val="005C7867"/>
    <w:rsid w:val="007123F7"/>
    <w:rsid w:val="00C50748"/>
    <w:rsid w:val="00D22551"/>
    <w:rsid w:val="00E30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1BA"/>
  <w15:chartTrackingRefBased/>
  <w15:docId w15:val="{8DA69591-EAFE-429D-9B48-B0512DA0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304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304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0458"/>
    <w:rPr>
      <w:rFonts w:ascii="宋体" w:eastAsia="宋体" w:hAnsi="宋体" w:cs="宋体"/>
      <w:b/>
      <w:bCs/>
      <w:kern w:val="36"/>
      <w:sz w:val="48"/>
      <w:szCs w:val="48"/>
    </w:rPr>
  </w:style>
  <w:style w:type="character" w:customStyle="1" w:styleId="20">
    <w:name w:val="标题 2 字符"/>
    <w:basedOn w:val="a0"/>
    <w:link w:val="2"/>
    <w:uiPriority w:val="9"/>
    <w:rsid w:val="00E30458"/>
    <w:rPr>
      <w:rFonts w:ascii="宋体" w:eastAsia="宋体" w:hAnsi="宋体" w:cs="宋体"/>
      <w:b/>
      <w:bCs/>
      <w:kern w:val="0"/>
      <w:sz w:val="36"/>
      <w:szCs w:val="36"/>
    </w:rPr>
  </w:style>
  <w:style w:type="character" w:customStyle="1" w:styleId="apple-converted-space">
    <w:name w:val="apple-converted-space"/>
    <w:basedOn w:val="a0"/>
    <w:rsid w:val="00E30458"/>
  </w:style>
  <w:style w:type="character" w:styleId="a3">
    <w:name w:val="Hyperlink"/>
    <w:basedOn w:val="a0"/>
    <w:uiPriority w:val="99"/>
    <w:semiHidden/>
    <w:unhideWhenUsed/>
    <w:rsid w:val="00E30458"/>
    <w:rPr>
      <w:color w:val="0000FF"/>
      <w:u w:val="single"/>
    </w:rPr>
  </w:style>
  <w:style w:type="character" w:customStyle="1" w:styleId="pull-right">
    <w:name w:val="pull-right"/>
    <w:basedOn w:val="a0"/>
    <w:rsid w:val="00E30458"/>
  </w:style>
  <w:style w:type="paragraph" w:styleId="a4">
    <w:name w:val="Normal (Web)"/>
    <w:basedOn w:val="a"/>
    <w:uiPriority w:val="99"/>
    <w:semiHidden/>
    <w:unhideWhenUsed/>
    <w:rsid w:val="00E304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22884">
      <w:bodyDiv w:val="1"/>
      <w:marLeft w:val="0"/>
      <w:marRight w:val="0"/>
      <w:marTop w:val="0"/>
      <w:marBottom w:val="0"/>
      <w:divBdr>
        <w:top w:val="none" w:sz="0" w:space="0" w:color="auto"/>
        <w:left w:val="none" w:sz="0" w:space="0" w:color="auto"/>
        <w:bottom w:val="none" w:sz="0" w:space="0" w:color="auto"/>
        <w:right w:val="none" w:sz="0" w:space="0" w:color="auto"/>
      </w:divBdr>
      <w:divsChild>
        <w:div w:id="1823081625">
          <w:marLeft w:val="0"/>
          <w:marRight w:val="0"/>
          <w:marTop w:val="0"/>
          <w:marBottom w:val="0"/>
          <w:divBdr>
            <w:top w:val="none" w:sz="0" w:space="0" w:color="auto"/>
            <w:left w:val="none" w:sz="0" w:space="0" w:color="auto"/>
            <w:bottom w:val="single" w:sz="6" w:space="8" w:color="DDDDDD"/>
            <w:right w:val="none" w:sz="0" w:space="0" w:color="auto"/>
          </w:divBdr>
        </w:div>
        <w:div w:id="1868835862">
          <w:marLeft w:val="0"/>
          <w:marRight w:val="0"/>
          <w:marTop w:val="0"/>
          <w:marBottom w:val="150"/>
          <w:divBdr>
            <w:top w:val="none" w:sz="0" w:space="0" w:color="auto"/>
            <w:left w:val="none" w:sz="0" w:space="0" w:color="auto"/>
            <w:bottom w:val="none" w:sz="0" w:space="0" w:color="auto"/>
            <w:right w:val="none" w:sz="0" w:space="0" w:color="auto"/>
          </w:divBdr>
        </w:div>
        <w:div w:id="692265229">
          <w:marLeft w:val="0"/>
          <w:marRight w:val="0"/>
          <w:marTop w:val="0"/>
          <w:marBottom w:val="0"/>
          <w:divBdr>
            <w:top w:val="none" w:sz="0" w:space="0" w:color="auto"/>
            <w:left w:val="none" w:sz="0" w:space="0" w:color="auto"/>
            <w:bottom w:val="none" w:sz="0" w:space="0" w:color="auto"/>
            <w:right w:val="none" w:sz="0" w:space="0" w:color="auto"/>
          </w:divBdr>
          <w:divsChild>
            <w:div w:id="1681394610">
              <w:blockQuote w:val="1"/>
              <w:marLeft w:val="0"/>
              <w:marRight w:val="0"/>
              <w:marTop w:val="0"/>
              <w:marBottom w:val="300"/>
              <w:divBdr>
                <w:top w:val="none" w:sz="0" w:space="0" w:color="auto"/>
                <w:left w:val="none" w:sz="0" w:space="0" w:color="auto"/>
                <w:bottom w:val="none" w:sz="0" w:space="0" w:color="auto"/>
                <w:right w:val="none" w:sz="0" w:space="0" w:color="auto"/>
              </w:divBdr>
            </w:div>
            <w:div w:id="900141592">
              <w:blockQuote w:val="1"/>
              <w:marLeft w:val="0"/>
              <w:marRight w:val="0"/>
              <w:marTop w:val="0"/>
              <w:marBottom w:val="300"/>
              <w:divBdr>
                <w:top w:val="none" w:sz="0" w:space="0" w:color="auto"/>
                <w:left w:val="none" w:sz="0" w:space="0" w:color="auto"/>
                <w:bottom w:val="none" w:sz="0" w:space="0" w:color="auto"/>
                <w:right w:val="none" w:sz="0" w:space="0" w:color="auto"/>
              </w:divBdr>
            </w:div>
            <w:div w:id="636648845">
              <w:blockQuote w:val="1"/>
              <w:marLeft w:val="0"/>
              <w:marRight w:val="0"/>
              <w:marTop w:val="0"/>
              <w:marBottom w:val="300"/>
              <w:divBdr>
                <w:top w:val="none" w:sz="0" w:space="0" w:color="auto"/>
                <w:left w:val="none" w:sz="0" w:space="0" w:color="auto"/>
                <w:bottom w:val="none" w:sz="0" w:space="0" w:color="auto"/>
                <w:right w:val="none" w:sz="0" w:space="0" w:color="auto"/>
              </w:divBdr>
            </w:div>
            <w:div w:id="1209219815">
              <w:blockQuote w:val="1"/>
              <w:marLeft w:val="0"/>
              <w:marRight w:val="0"/>
              <w:marTop w:val="0"/>
              <w:marBottom w:val="300"/>
              <w:divBdr>
                <w:top w:val="none" w:sz="0" w:space="0" w:color="auto"/>
                <w:left w:val="none" w:sz="0" w:space="0" w:color="auto"/>
                <w:bottom w:val="none" w:sz="0" w:space="0" w:color="auto"/>
                <w:right w:val="none" w:sz="0" w:space="0" w:color="auto"/>
              </w:divBdr>
            </w:div>
            <w:div w:id="98647415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7fvhfe.com1.z0.glb.clouddn.com/%2540%252F%2F/wp-content/uploads/2016/05/QQ%E6%88%AA%E5%9B%BE20160510143525.png" TargetMode="External"/><Relationship Id="rId3" Type="http://schemas.openxmlformats.org/officeDocument/2006/relationships/webSettings" Target="webSettings.xml"/><Relationship Id="rId7" Type="http://schemas.openxmlformats.org/officeDocument/2006/relationships/hyperlink" Target="http://8btc.com/article-44-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8btc.com/lighting-network-centralization-risk" TargetMode="External"/><Relationship Id="rId11" Type="http://schemas.openxmlformats.org/officeDocument/2006/relationships/theme" Target="theme/theme1.xml"/><Relationship Id="rId5" Type="http://schemas.openxmlformats.org/officeDocument/2006/relationships/hyperlink" Target="http://www.8btc.com/bitcoin" TargetMode="External"/><Relationship Id="rId10" Type="http://schemas.openxmlformats.org/officeDocument/2006/relationships/fontTable" Target="fontTable.xml"/><Relationship Id="rId4" Type="http://schemas.openxmlformats.org/officeDocument/2006/relationships/hyperlink" Target="http://www.8btc.com/author/14583" TargetMode="Externa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4</cp:revision>
  <dcterms:created xsi:type="dcterms:W3CDTF">2016-07-07T13:00:00Z</dcterms:created>
  <dcterms:modified xsi:type="dcterms:W3CDTF">2016-07-07T13:01:00Z</dcterms:modified>
</cp:coreProperties>
</file>