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25D" w:rsidRPr="009725E4" w:rsidRDefault="00486BA7" w:rsidP="003E3CC2">
      <w:pPr>
        <w:pStyle w:val="Title"/>
      </w:pPr>
      <w:r w:rsidRPr="009725E4">
        <w:rPr>
          <w:noProof/>
          <w:lang w:val="en-CA" w:eastAsia="en-CA"/>
        </w:rPr>
        <w:drawing>
          <wp:anchor distT="0" distB="0" distL="114300" distR="114300" simplePos="0" relativeHeight="251658240" behindDoc="0" locked="0" layoutInCell="1" allowOverlap="1" wp14:anchorId="73B6C8B7" wp14:editId="463F0BC4">
            <wp:simplePos x="0" y="0"/>
            <wp:positionH relativeFrom="column">
              <wp:posOffset>-181155</wp:posOffset>
            </wp:positionH>
            <wp:positionV relativeFrom="page">
              <wp:posOffset>2605177</wp:posOffset>
            </wp:positionV>
            <wp:extent cx="1090294" cy="1156076"/>
            <wp:effectExtent l="0" t="0" r="0" b="6350"/>
            <wp:wrapNone/>
            <wp:docPr id="2" name="Picture 2" descr="De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5574"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5E4">
        <w:rPr>
          <w:rFonts w:eastAsia="Century Gothic" w:cs="Times New Roman"/>
          <w:bCs/>
          <w:color w:val="33333C"/>
          <w:szCs w:val="72"/>
        </w:rPr>
        <w:t>Directives relatives aux documents PowerPoint</w:t>
      </w:r>
      <w:r w:rsidR="005F4A02" w:rsidRPr="009725E4">
        <w:rPr>
          <w:rFonts w:eastAsia="Century Gothic" w:cs="Times New Roman"/>
          <w:bCs/>
          <w:color w:val="33333C"/>
          <w:szCs w:val="72"/>
        </w:rPr>
        <w:t xml:space="preserve"> accessibles</w:t>
      </w:r>
    </w:p>
    <w:p w:rsidR="0099725D" w:rsidRPr="009725E4" w:rsidRDefault="00486BA7" w:rsidP="00422140">
      <w:pPr>
        <w:pStyle w:val="Subtitle"/>
      </w:pPr>
      <w:r w:rsidRPr="009725E4">
        <w:rPr>
          <w:rFonts w:eastAsia="Century Gothic" w:cs="Times New Roman"/>
          <w:color w:val="52596A"/>
          <w:szCs w:val="32"/>
        </w:rPr>
        <w:t>Programme d'accessibilité, d'adaptation et de technologi</w:t>
      </w:r>
      <w:r w:rsidR="005815A9" w:rsidRPr="009725E4">
        <w:rPr>
          <w:rFonts w:eastAsia="Century Gothic" w:cs="Times New Roman"/>
          <w:color w:val="52596A"/>
          <w:szCs w:val="32"/>
        </w:rPr>
        <w:t>e informatique adaptée</w:t>
      </w:r>
      <w:r w:rsidR="00E061D6" w:rsidRPr="009725E4">
        <w:rPr>
          <w:rFonts w:eastAsia="Century Gothic" w:cs="Times New Roman"/>
          <w:color w:val="52596A"/>
          <w:szCs w:val="32"/>
        </w:rPr>
        <w:t xml:space="preserve"> (AATIA</w:t>
      </w:r>
      <w:r w:rsidRPr="009725E4">
        <w:rPr>
          <w:rFonts w:eastAsia="Century Gothic" w:cs="Times New Roman"/>
          <w:color w:val="52596A"/>
          <w:szCs w:val="32"/>
        </w:rPr>
        <w:t>)</w:t>
      </w:r>
    </w:p>
    <w:p w:rsidR="00DE4242" w:rsidRPr="009725E4" w:rsidRDefault="004F08E4" w:rsidP="00DE4242">
      <w:pPr>
        <w:spacing w:after="0"/>
        <w:ind w:left="1985"/>
        <w:rPr>
          <w:lang w:val="fr-CA"/>
        </w:rPr>
      </w:pPr>
      <w:r w:rsidRPr="009725E4">
        <w:rPr>
          <w:rFonts w:eastAsia="Century Gothic" w:cs="Times New Roman"/>
          <w:color w:val="33333C"/>
          <w:lang w:val="fr-CA"/>
        </w:rPr>
        <w:t>Version 1.5</w:t>
      </w:r>
    </w:p>
    <w:p w:rsidR="0099725D" w:rsidRPr="009725E4" w:rsidRDefault="004F08E4" w:rsidP="00DE4242">
      <w:pPr>
        <w:spacing w:after="0"/>
        <w:ind w:left="1985"/>
        <w:rPr>
          <w:lang w:val="fr-CA"/>
        </w:rPr>
      </w:pPr>
      <w:r w:rsidRPr="009725E4">
        <w:rPr>
          <w:rFonts w:eastAsia="Century Gothic" w:cs="Times New Roman"/>
          <w:color w:val="33333C"/>
          <w:lang w:val="fr-CA"/>
        </w:rPr>
        <w:t>Mai</w:t>
      </w:r>
      <w:r w:rsidR="00486BA7" w:rsidRPr="009725E4">
        <w:rPr>
          <w:rFonts w:eastAsia="Century Gothic" w:cs="Times New Roman"/>
          <w:color w:val="33333C"/>
          <w:lang w:val="fr-CA"/>
        </w:rPr>
        <w:t> 2019</w:t>
      </w:r>
    </w:p>
    <w:p w:rsidR="004319AC" w:rsidRPr="009725E4" w:rsidRDefault="00486BA7" w:rsidP="004319AC">
      <w:pPr>
        <w:rPr>
          <w:lang w:val="fr-CA"/>
        </w:rPr>
      </w:pPr>
      <w:r w:rsidRPr="009725E4">
        <w:rPr>
          <w:lang w:val="fr-CA"/>
        </w:rPr>
        <w:br w:type="page"/>
      </w:r>
    </w:p>
    <w:sdt>
      <w:sdtPr>
        <w:rPr>
          <w:rFonts w:ascii="Century Gothic" w:eastAsiaTheme="minorHAnsi" w:hAnsi="Century Gothic" w:cstheme="minorBidi"/>
          <w:b/>
          <w:color w:val="33333C" w:themeColor="text1"/>
          <w:sz w:val="22"/>
          <w:szCs w:val="22"/>
          <w:lang w:val="fr-CA"/>
        </w:rPr>
        <w:id w:val="-245884080"/>
        <w:docPartObj>
          <w:docPartGallery w:val="Table of Contents"/>
          <w:docPartUnique/>
        </w:docPartObj>
      </w:sdtPr>
      <w:sdtEndPr>
        <w:rPr>
          <w:b w:val="0"/>
          <w:bCs/>
          <w:noProof/>
        </w:rPr>
      </w:sdtEndPr>
      <w:sdtContent>
        <w:p w:rsidR="0035640A" w:rsidRPr="009725E4" w:rsidRDefault="005815A9" w:rsidP="00B97908">
          <w:pPr>
            <w:pStyle w:val="TOCHeading"/>
            <w:framePr w:wrap="around"/>
            <w:rPr>
              <w:bCs/>
              <w:noProof/>
              <w:lang w:val="fr-CA"/>
            </w:rPr>
          </w:pPr>
          <w:r w:rsidRPr="009725E4">
            <w:rPr>
              <w:rFonts w:ascii="Century Gothic" w:hAnsi="Century Gothic"/>
              <w:b/>
              <w:color w:val="33333C" w:themeColor="text1"/>
              <w:sz w:val="40"/>
              <w:szCs w:val="40"/>
              <w:lang w:val="fr-CA"/>
            </w:rPr>
            <w:t>Table des matières</w:t>
          </w:r>
        </w:p>
        <w:p w:rsidR="00B97908" w:rsidRDefault="00B97908">
          <w:pPr>
            <w:pStyle w:val="TOC1"/>
            <w:tabs>
              <w:tab w:val="right" w:leader="dot" w:pos="9350"/>
            </w:tabs>
            <w:rPr>
              <w:bCs/>
              <w:noProof/>
              <w:lang w:val="fr-CA"/>
            </w:rPr>
          </w:pPr>
        </w:p>
        <w:p w:rsidR="00B97908" w:rsidRPr="00B97908" w:rsidRDefault="00B97908" w:rsidP="00B97908">
          <w:pPr>
            <w:rPr>
              <w:lang w:val="fr-CA"/>
            </w:rPr>
          </w:pPr>
        </w:p>
        <w:p w:rsidR="00050047" w:rsidRPr="009725E4" w:rsidRDefault="00486BA7">
          <w:pPr>
            <w:pStyle w:val="TOC1"/>
            <w:tabs>
              <w:tab w:val="right" w:leader="dot" w:pos="9350"/>
            </w:tabs>
            <w:rPr>
              <w:rFonts w:asciiTheme="minorHAnsi" w:eastAsiaTheme="minorEastAsia" w:hAnsiTheme="minorHAnsi"/>
              <w:b w:val="0"/>
              <w:noProof/>
              <w:lang w:val="fr-CA" w:eastAsia="fr-CA"/>
            </w:rPr>
          </w:pPr>
          <w:r w:rsidRPr="009725E4">
            <w:rPr>
              <w:bCs/>
              <w:noProof/>
              <w:lang w:val="fr-CA"/>
            </w:rPr>
            <w:fldChar w:fldCharType="begin"/>
          </w:r>
          <w:r w:rsidRPr="009725E4">
            <w:rPr>
              <w:bCs/>
              <w:noProof/>
              <w:lang w:val="fr-CA"/>
            </w:rPr>
            <w:instrText xml:space="preserve"> TOC \o "1-3" \h \z \u </w:instrText>
          </w:r>
          <w:r w:rsidRPr="009725E4">
            <w:rPr>
              <w:bCs/>
              <w:noProof/>
              <w:lang w:val="fr-CA"/>
            </w:rPr>
            <w:fldChar w:fldCharType="separate"/>
          </w:r>
          <w:hyperlink w:anchor="_Toc8848026" w:history="1">
            <w:r w:rsidR="00050047" w:rsidRPr="009725E4">
              <w:rPr>
                <w:rStyle w:val="Hyperlink"/>
                <w:rFonts w:eastAsia="Century Gothic" w:cs="Times New Roman"/>
                <w:bCs/>
                <w:noProof/>
                <w:lang w:val="fr-CA"/>
              </w:rPr>
              <w:t>Vérificateur d'accessibilité</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_Toc8848026 \h </w:instrText>
            </w:r>
            <w:r w:rsidR="00050047" w:rsidRPr="009725E4">
              <w:rPr>
                <w:noProof/>
                <w:webHidden/>
                <w:lang w:val="fr-CA"/>
              </w:rPr>
            </w:r>
            <w:r w:rsidR="00050047" w:rsidRPr="009725E4">
              <w:rPr>
                <w:noProof/>
                <w:webHidden/>
                <w:lang w:val="fr-CA"/>
              </w:rPr>
              <w:fldChar w:fldCharType="separate"/>
            </w:r>
            <w:r w:rsidR="009725E4">
              <w:rPr>
                <w:noProof/>
                <w:webHidden/>
                <w:lang w:val="fr-CA"/>
              </w:rPr>
              <w:t>3</w:t>
            </w:r>
            <w:r w:rsidR="00050047" w:rsidRPr="009725E4">
              <w:rPr>
                <w:noProof/>
                <w:webHidden/>
                <w:lang w:val="fr-CA"/>
              </w:rPr>
              <w:fldChar w:fldCharType="end"/>
            </w:r>
          </w:hyperlink>
        </w:p>
        <w:p w:rsidR="00050047" w:rsidRPr="009725E4" w:rsidRDefault="00B97908">
          <w:pPr>
            <w:pStyle w:val="TOC1"/>
            <w:tabs>
              <w:tab w:val="right" w:leader="dot" w:pos="9350"/>
            </w:tabs>
            <w:rPr>
              <w:rFonts w:asciiTheme="minorHAnsi" w:eastAsiaTheme="minorEastAsia" w:hAnsiTheme="minorHAnsi"/>
              <w:b w:val="0"/>
              <w:noProof/>
              <w:lang w:val="fr-CA" w:eastAsia="fr-CA"/>
            </w:rPr>
          </w:pPr>
          <w:hyperlink w:anchor="_Toc8848027" w:history="1">
            <w:r w:rsidR="00050047" w:rsidRPr="009725E4">
              <w:rPr>
                <w:rStyle w:val="Hyperlink"/>
                <w:rFonts w:eastAsia="Century Gothic" w:cs="Times New Roman"/>
                <w:bCs/>
                <w:noProof/>
                <w:lang w:val="fr-CA"/>
              </w:rPr>
              <w:t>Structure d’un document PowerPoint</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_Toc8848027 \h </w:instrText>
            </w:r>
            <w:r w:rsidR="00050047" w:rsidRPr="009725E4">
              <w:rPr>
                <w:noProof/>
                <w:webHidden/>
                <w:lang w:val="fr-CA"/>
              </w:rPr>
            </w:r>
            <w:r w:rsidR="00050047" w:rsidRPr="009725E4">
              <w:rPr>
                <w:noProof/>
                <w:webHidden/>
                <w:lang w:val="fr-CA"/>
              </w:rPr>
              <w:fldChar w:fldCharType="separate"/>
            </w:r>
            <w:r w:rsidR="009725E4">
              <w:rPr>
                <w:noProof/>
                <w:webHidden/>
                <w:lang w:val="fr-CA"/>
              </w:rPr>
              <w:t>4</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28" w:history="1">
            <w:r w:rsidR="00050047" w:rsidRPr="009725E4">
              <w:rPr>
                <w:rStyle w:val="Hyperlink"/>
                <w:rFonts w:eastAsia="Century Gothic" w:cs="Times New Roman"/>
                <w:bCs/>
                <w:noProof/>
                <w:lang w:val="fr-CA"/>
              </w:rPr>
              <w:t>Thèmes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_Toc8848028 \h </w:instrText>
            </w:r>
            <w:r w:rsidR="00050047" w:rsidRPr="009725E4">
              <w:rPr>
                <w:noProof/>
                <w:webHidden/>
                <w:lang w:val="fr-CA"/>
              </w:rPr>
            </w:r>
            <w:r w:rsidR="00050047" w:rsidRPr="009725E4">
              <w:rPr>
                <w:noProof/>
                <w:webHidden/>
                <w:lang w:val="fr-CA"/>
              </w:rPr>
              <w:fldChar w:fldCharType="separate"/>
            </w:r>
            <w:r w:rsidR="009725E4">
              <w:rPr>
                <w:noProof/>
                <w:webHidden/>
                <w:lang w:val="fr-CA"/>
              </w:rPr>
              <w:t>4</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29" w:history="1">
            <w:r w:rsidR="00050047" w:rsidRPr="009725E4">
              <w:rPr>
                <w:rStyle w:val="Hyperlink"/>
                <w:rFonts w:eastAsia="Century Gothic" w:cs="Times New Roman"/>
                <w:bCs/>
                <w:noProof/>
                <w:lang w:val="fr-CA"/>
              </w:rPr>
              <w:t>Titre de la diapositive</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_Toc8848029 \h </w:instrText>
            </w:r>
            <w:r w:rsidR="00050047" w:rsidRPr="009725E4">
              <w:rPr>
                <w:noProof/>
                <w:webHidden/>
                <w:lang w:val="fr-CA"/>
              </w:rPr>
            </w:r>
            <w:r w:rsidR="00050047" w:rsidRPr="009725E4">
              <w:rPr>
                <w:noProof/>
                <w:webHidden/>
                <w:lang w:val="fr-CA"/>
              </w:rPr>
              <w:fldChar w:fldCharType="separate"/>
            </w:r>
            <w:r w:rsidR="009725E4">
              <w:rPr>
                <w:noProof/>
                <w:webHidden/>
                <w:lang w:val="fr-CA"/>
              </w:rPr>
              <w:t>4</w:t>
            </w:r>
            <w:r w:rsidR="00050047" w:rsidRPr="009725E4">
              <w:rPr>
                <w:noProof/>
                <w:webHidden/>
                <w:lang w:val="fr-CA"/>
              </w:rPr>
              <w:fldChar w:fldCharType="end"/>
            </w:r>
          </w:hyperlink>
          <w:bookmarkStart w:id="0" w:name="_GoBack"/>
          <w:bookmarkEnd w:id="0"/>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30" w:history="1">
            <w:r w:rsidR="00050047" w:rsidRPr="009725E4">
              <w:rPr>
                <w:rStyle w:val="Hyperlink"/>
                <w:rFonts w:eastAsia="Century Gothic" w:cs="Times New Roman"/>
                <w:bCs/>
                <w:noProof/>
                <w:lang w:val="fr-CA"/>
              </w:rPr>
              <w:t>Structure du texte</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_Toc8848030 \h </w:instrText>
            </w:r>
            <w:r w:rsidR="00050047" w:rsidRPr="009725E4">
              <w:rPr>
                <w:noProof/>
                <w:webHidden/>
                <w:lang w:val="fr-CA"/>
              </w:rPr>
            </w:r>
            <w:r w:rsidR="00050047" w:rsidRPr="009725E4">
              <w:rPr>
                <w:noProof/>
                <w:webHidden/>
                <w:lang w:val="fr-CA"/>
              </w:rPr>
              <w:fldChar w:fldCharType="separate"/>
            </w:r>
            <w:r w:rsidR="009725E4">
              <w:rPr>
                <w:noProof/>
                <w:webHidden/>
                <w:lang w:val="fr-CA"/>
              </w:rPr>
              <w:t>4</w:t>
            </w:r>
            <w:r w:rsidR="00050047" w:rsidRPr="009725E4">
              <w:rPr>
                <w:noProof/>
                <w:webHidden/>
                <w:lang w:val="fr-CA"/>
              </w:rPr>
              <w:fldChar w:fldCharType="end"/>
            </w:r>
          </w:hyperlink>
        </w:p>
        <w:p w:rsidR="00050047" w:rsidRPr="009725E4" w:rsidRDefault="00B97908">
          <w:pPr>
            <w:pStyle w:val="TOC3"/>
            <w:tabs>
              <w:tab w:val="right" w:leader="dot" w:pos="9350"/>
            </w:tabs>
            <w:rPr>
              <w:rFonts w:asciiTheme="minorHAnsi" w:eastAsiaTheme="minorEastAsia" w:hAnsiTheme="minorHAnsi"/>
              <w:noProof/>
              <w:color w:val="auto"/>
              <w:lang w:val="fr-CA" w:eastAsia="fr-CA"/>
            </w:rPr>
          </w:pPr>
          <w:hyperlink w:anchor="_Toc8848031" w:history="1">
            <w:r w:rsidR="00050047" w:rsidRPr="009725E4">
              <w:rPr>
                <w:rStyle w:val="Hyperlink"/>
                <w:rFonts w:eastAsia="Century Gothic" w:cs="Times New Roman"/>
                <w:bCs/>
                <w:noProof/>
                <w:lang w:val="fr-CA"/>
              </w:rPr>
              <w:t>Mise en forme</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_Toc8848031 \h </w:instrText>
            </w:r>
            <w:r w:rsidR="00050047" w:rsidRPr="009725E4">
              <w:rPr>
                <w:noProof/>
                <w:webHidden/>
                <w:lang w:val="fr-CA"/>
              </w:rPr>
            </w:r>
            <w:r w:rsidR="00050047" w:rsidRPr="009725E4">
              <w:rPr>
                <w:noProof/>
                <w:webHidden/>
                <w:lang w:val="fr-CA"/>
              </w:rPr>
              <w:fldChar w:fldCharType="separate"/>
            </w:r>
            <w:r w:rsidR="009725E4">
              <w:rPr>
                <w:noProof/>
                <w:webHidden/>
                <w:lang w:val="fr-CA"/>
              </w:rPr>
              <w:t>4</w:t>
            </w:r>
            <w:r w:rsidR="00050047" w:rsidRPr="009725E4">
              <w:rPr>
                <w:noProof/>
                <w:webHidden/>
                <w:lang w:val="fr-CA"/>
              </w:rPr>
              <w:fldChar w:fldCharType="end"/>
            </w:r>
          </w:hyperlink>
        </w:p>
        <w:p w:rsidR="00050047" w:rsidRPr="009725E4" w:rsidRDefault="00B97908">
          <w:pPr>
            <w:pStyle w:val="TOC3"/>
            <w:tabs>
              <w:tab w:val="right" w:leader="dot" w:pos="9350"/>
            </w:tabs>
            <w:rPr>
              <w:rFonts w:asciiTheme="minorHAnsi" w:eastAsiaTheme="minorEastAsia" w:hAnsiTheme="minorHAnsi"/>
              <w:noProof/>
              <w:color w:val="auto"/>
              <w:lang w:val="fr-CA" w:eastAsia="fr-CA"/>
            </w:rPr>
          </w:pPr>
          <w:hyperlink w:anchor="_Toc8848032" w:history="1">
            <w:r w:rsidR="00050047" w:rsidRPr="009725E4">
              <w:rPr>
                <w:rStyle w:val="Hyperlink"/>
                <w:rFonts w:eastAsia="Century Gothic" w:cs="Times New Roman"/>
                <w:bCs/>
                <w:noProof/>
                <w:lang w:val="fr-CA"/>
              </w:rPr>
              <w:t>Titres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_Toc8848032 \h </w:instrText>
            </w:r>
            <w:r w:rsidR="00050047" w:rsidRPr="009725E4">
              <w:rPr>
                <w:noProof/>
                <w:webHidden/>
                <w:lang w:val="fr-CA"/>
              </w:rPr>
            </w:r>
            <w:r w:rsidR="00050047" w:rsidRPr="009725E4">
              <w:rPr>
                <w:noProof/>
                <w:webHidden/>
                <w:lang w:val="fr-CA"/>
              </w:rPr>
              <w:fldChar w:fldCharType="separate"/>
            </w:r>
            <w:r w:rsidR="009725E4">
              <w:rPr>
                <w:noProof/>
                <w:webHidden/>
                <w:lang w:val="fr-CA"/>
              </w:rPr>
              <w:t>5</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33" w:history="1">
            <w:r w:rsidR="00050047" w:rsidRPr="009725E4">
              <w:rPr>
                <w:rStyle w:val="Hyperlink"/>
                <w:rFonts w:eastAsia="Century Gothic" w:cs="Times New Roman"/>
                <w:bCs/>
                <w:noProof/>
                <w:lang w:val="fr-CA"/>
              </w:rPr>
              <w:t>Ordre de lecture</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_Toc8848033 \h </w:instrText>
            </w:r>
            <w:r w:rsidR="00050047" w:rsidRPr="009725E4">
              <w:rPr>
                <w:noProof/>
                <w:webHidden/>
                <w:lang w:val="fr-CA"/>
              </w:rPr>
            </w:r>
            <w:r w:rsidR="00050047" w:rsidRPr="009725E4">
              <w:rPr>
                <w:noProof/>
                <w:webHidden/>
                <w:lang w:val="fr-CA"/>
              </w:rPr>
              <w:fldChar w:fldCharType="separate"/>
            </w:r>
            <w:r w:rsidR="009725E4">
              <w:rPr>
                <w:noProof/>
                <w:webHidden/>
                <w:lang w:val="fr-CA"/>
              </w:rPr>
              <w:t>5</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34" w:history="1">
            <w:r w:rsidR="00050047" w:rsidRPr="009725E4">
              <w:rPr>
                <w:rStyle w:val="Hyperlink"/>
                <w:rFonts w:eastAsia="Century Gothic" w:cs="Times New Roman"/>
                <w:bCs/>
                <w:noProof/>
                <w:lang w:val="fr-CA"/>
              </w:rPr>
              <w:t>Tableaux</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_Toc8848034 \h </w:instrText>
            </w:r>
            <w:r w:rsidR="00050047" w:rsidRPr="009725E4">
              <w:rPr>
                <w:noProof/>
                <w:webHidden/>
                <w:lang w:val="fr-CA"/>
              </w:rPr>
            </w:r>
            <w:r w:rsidR="00050047" w:rsidRPr="009725E4">
              <w:rPr>
                <w:noProof/>
                <w:webHidden/>
                <w:lang w:val="fr-CA"/>
              </w:rPr>
              <w:fldChar w:fldCharType="separate"/>
            </w:r>
            <w:r w:rsidR="009725E4">
              <w:rPr>
                <w:noProof/>
                <w:webHidden/>
                <w:lang w:val="fr-CA"/>
              </w:rPr>
              <w:t>6</w:t>
            </w:r>
            <w:r w:rsidR="00050047" w:rsidRPr="009725E4">
              <w:rPr>
                <w:noProof/>
                <w:webHidden/>
                <w:lang w:val="fr-CA"/>
              </w:rPr>
              <w:fldChar w:fldCharType="end"/>
            </w:r>
          </w:hyperlink>
        </w:p>
        <w:p w:rsidR="00050047" w:rsidRPr="009725E4" w:rsidRDefault="00B97908">
          <w:pPr>
            <w:pStyle w:val="TOC1"/>
            <w:tabs>
              <w:tab w:val="right" w:leader="dot" w:pos="9350"/>
            </w:tabs>
            <w:rPr>
              <w:rFonts w:asciiTheme="minorHAnsi" w:eastAsiaTheme="minorEastAsia" w:hAnsiTheme="minorHAnsi"/>
              <w:b w:val="0"/>
              <w:noProof/>
              <w:lang w:val="fr-CA" w:eastAsia="fr-CA"/>
            </w:rPr>
          </w:pPr>
          <w:hyperlink w:anchor="_Toc8848035" w:history="1">
            <w:r w:rsidR="00050047" w:rsidRPr="009725E4">
              <w:rPr>
                <w:rStyle w:val="Hyperlink"/>
                <w:rFonts w:eastAsia="Century Gothic" w:cs="Times New Roman"/>
                <w:bCs/>
                <w:noProof/>
                <w:lang w:val="fr-CA"/>
              </w:rPr>
              <w:t>Éléments visuels et textes de remplacement («</w:t>
            </w:r>
            <w:r w:rsidR="00050047" w:rsidRPr="009725E4">
              <w:rPr>
                <w:rStyle w:val="Hyperlink"/>
                <w:rFonts w:ascii="Arial" w:eastAsia="Century Gothic" w:hAnsi="Arial" w:cs="Arial"/>
                <w:bCs/>
                <w:noProof/>
                <w:lang w:val="fr-CA"/>
              </w:rPr>
              <w:t> </w:t>
            </w:r>
            <w:r w:rsidR="00050047" w:rsidRPr="009725E4">
              <w:rPr>
                <w:rStyle w:val="Hyperlink"/>
                <w:rFonts w:eastAsia="Century Gothic" w:cs="Times New Roman"/>
                <w:bCs/>
                <w:noProof/>
                <w:lang w:val="fr-CA"/>
              </w:rPr>
              <w:t>alt text</w:t>
            </w:r>
            <w:r w:rsidR="00050047" w:rsidRPr="009725E4">
              <w:rPr>
                <w:rStyle w:val="Hyperlink"/>
                <w:rFonts w:ascii="Arial" w:eastAsia="Century Gothic" w:hAnsi="Arial" w:cs="Arial"/>
                <w:bCs/>
                <w:noProof/>
                <w:lang w:val="fr-CA"/>
              </w:rPr>
              <w:t> </w:t>
            </w:r>
            <w:r w:rsidR="00050047" w:rsidRPr="009725E4">
              <w:rPr>
                <w:rStyle w:val="Hyperlink"/>
                <w:rFonts w:eastAsia="Century Gothic" w:cs="Times New Roman"/>
                <w:bCs/>
                <w:noProof/>
                <w:lang w:val="fr-CA"/>
              </w:rPr>
              <w:t>»)</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_Toc8848035 \h </w:instrText>
            </w:r>
            <w:r w:rsidR="00050047" w:rsidRPr="009725E4">
              <w:rPr>
                <w:noProof/>
                <w:webHidden/>
                <w:lang w:val="fr-CA"/>
              </w:rPr>
            </w:r>
            <w:r w:rsidR="00050047" w:rsidRPr="009725E4">
              <w:rPr>
                <w:noProof/>
                <w:webHidden/>
                <w:lang w:val="fr-CA"/>
              </w:rPr>
              <w:fldChar w:fldCharType="separate"/>
            </w:r>
            <w:r w:rsidR="009725E4">
              <w:rPr>
                <w:noProof/>
                <w:webHidden/>
                <w:lang w:val="fr-CA"/>
              </w:rPr>
              <w:t>6</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36" w:history="1">
            <w:r w:rsidR="00050047" w:rsidRPr="009725E4">
              <w:rPr>
                <w:rStyle w:val="Hyperlink"/>
                <w:rFonts w:eastAsia="Century Gothic" w:cs="Times New Roman"/>
                <w:bCs/>
                <w:noProof/>
                <w:lang w:val="fr-CA"/>
              </w:rPr>
              <w:t>Images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_Toc8848036 \h </w:instrText>
            </w:r>
            <w:r w:rsidR="00050047" w:rsidRPr="009725E4">
              <w:rPr>
                <w:noProof/>
                <w:webHidden/>
                <w:lang w:val="fr-CA"/>
              </w:rPr>
            </w:r>
            <w:r w:rsidR="00050047" w:rsidRPr="009725E4">
              <w:rPr>
                <w:noProof/>
                <w:webHidden/>
                <w:lang w:val="fr-CA"/>
              </w:rPr>
              <w:fldChar w:fldCharType="separate"/>
            </w:r>
            <w:r w:rsidR="009725E4">
              <w:rPr>
                <w:noProof/>
                <w:webHidden/>
                <w:lang w:val="fr-CA"/>
              </w:rPr>
              <w:t>7</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37" w:history="1">
            <w:r w:rsidR="00050047" w:rsidRPr="009725E4">
              <w:rPr>
                <w:rStyle w:val="Hyperlink"/>
                <w:rFonts w:eastAsia="Century Gothic" w:cs="Times New Roman"/>
                <w:bCs/>
                <w:noProof/>
                <w:lang w:val="fr-CA"/>
              </w:rPr>
              <w:t>Graphiques SmartArt (graphiques et diagrammes)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_Toc8848037 \h </w:instrText>
            </w:r>
            <w:r w:rsidR="00050047" w:rsidRPr="009725E4">
              <w:rPr>
                <w:noProof/>
                <w:webHidden/>
                <w:lang w:val="fr-CA"/>
              </w:rPr>
            </w:r>
            <w:r w:rsidR="00050047" w:rsidRPr="009725E4">
              <w:rPr>
                <w:noProof/>
                <w:webHidden/>
                <w:lang w:val="fr-CA"/>
              </w:rPr>
              <w:fldChar w:fldCharType="separate"/>
            </w:r>
            <w:r w:rsidR="009725E4">
              <w:rPr>
                <w:noProof/>
                <w:webHidden/>
                <w:lang w:val="fr-CA"/>
              </w:rPr>
              <w:t>8</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38" w:history="1">
            <w:r w:rsidR="00050047" w:rsidRPr="009725E4">
              <w:rPr>
                <w:rStyle w:val="Hyperlink"/>
                <w:rFonts w:eastAsia="Century Gothic" w:cs="Times New Roman"/>
                <w:bCs/>
                <w:noProof/>
                <w:lang w:val="fr-CA"/>
              </w:rPr>
              <w:t>Éléments vidéo et audio</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_Toc8848038 \h </w:instrText>
            </w:r>
            <w:r w:rsidR="00050047" w:rsidRPr="009725E4">
              <w:rPr>
                <w:noProof/>
                <w:webHidden/>
                <w:lang w:val="fr-CA"/>
              </w:rPr>
            </w:r>
            <w:r w:rsidR="00050047" w:rsidRPr="009725E4">
              <w:rPr>
                <w:noProof/>
                <w:webHidden/>
                <w:lang w:val="fr-CA"/>
              </w:rPr>
              <w:fldChar w:fldCharType="separate"/>
            </w:r>
            <w:r w:rsidR="009725E4">
              <w:rPr>
                <w:noProof/>
                <w:webHidden/>
                <w:lang w:val="fr-CA"/>
              </w:rPr>
              <w:t>8</w:t>
            </w:r>
            <w:r w:rsidR="00050047" w:rsidRPr="009725E4">
              <w:rPr>
                <w:noProof/>
                <w:webHidden/>
                <w:lang w:val="fr-CA"/>
              </w:rPr>
              <w:fldChar w:fldCharType="end"/>
            </w:r>
          </w:hyperlink>
        </w:p>
        <w:p w:rsidR="00050047" w:rsidRPr="009725E4" w:rsidRDefault="00B97908">
          <w:pPr>
            <w:pStyle w:val="TOC1"/>
            <w:tabs>
              <w:tab w:val="right" w:leader="dot" w:pos="9350"/>
            </w:tabs>
            <w:rPr>
              <w:rFonts w:asciiTheme="minorHAnsi" w:eastAsiaTheme="minorEastAsia" w:hAnsiTheme="minorHAnsi"/>
              <w:b w:val="0"/>
              <w:noProof/>
              <w:lang w:val="fr-CA" w:eastAsia="fr-CA"/>
            </w:rPr>
          </w:pPr>
          <w:hyperlink w:anchor="_Toc8848039" w:history="1">
            <w:r w:rsidR="00050047" w:rsidRPr="009725E4">
              <w:rPr>
                <w:rStyle w:val="Hyperlink"/>
                <w:rFonts w:eastAsia="Century Gothic" w:cs="Times New Roman"/>
                <w:bCs/>
                <w:noProof/>
                <w:lang w:val="fr-CA"/>
              </w:rPr>
              <w:t>Caractéristiques supplémentaires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_Toc8848039 \h </w:instrText>
            </w:r>
            <w:r w:rsidR="00050047" w:rsidRPr="009725E4">
              <w:rPr>
                <w:noProof/>
                <w:webHidden/>
                <w:lang w:val="fr-CA"/>
              </w:rPr>
            </w:r>
            <w:r w:rsidR="00050047" w:rsidRPr="009725E4">
              <w:rPr>
                <w:noProof/>
                <w:webHidden/>
                <w:lang w:val="fr-CA"/>
              </w:rPr>
              <w:fldChar w:fldCharType="separate"/>
            </w:r>
            <w:r w:rsidR="009725E4">
              <w:rPr>
                <w:noProof/>
                <w:webHidden/>
                <w:lang w:val="fr-CA"/>
              </w:rPr>
              <w:t>9</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40" w:history="1">
            <w:r w:rsidR="00050047" w:rsidRPr="009725E4">
              <w:rPr>
                <w:rStyle w:val="Hyperlink"/>
                <w:rFonts w:eastAsia="Century Gothic" w:cs="Times New Roman"/>
                <w:bCs/>
                <w:noProof/>
                <w:lang w:val="fr-CA"/>
              </w:rPr>
              <w:t>Transitions et animations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_Toc8848040 \h </w:instrText>
            </w:r>
            <w:r w:rsidR="00050047" w:rsidRPr="009725E4">
              <w:rPr>
                <w:noProof/>
                <w:webHidden/>
                <w:lang w:val="fr-CA"/>
              </w:rPr>
            </w:r>
            <w:r w:rsidR="00050047" w:rsidRPr="009725E4">
              <w:rPr>
                <w:noProof/>
                <w:webHidden/>
                <w:lang w:val="fr-CA"/>
              </w:rPr>
              <w:fldChar w:fldCharType="separate"/>
            </w:r>
            <w:r w:rsidR="009725E4">
              <w:rPr>
                <w:noProof/>
                <w:webHidden/>
                <w:lang w:val="fr-CA"/>
              </w:rPr>
              <w:t>9</w:t>
            </w:r>
            <w:r w:rsidR="00050047" w:rsidRPr="009725E4">
              <w:rPr>
                <w:noProof/>
                <w:webHidden/>
                <w:lang w:val="fr-CA"/>
              </w:rPr>
              <w:fldChar w:fldCharType="end"/>
            </w:r>
          </w:hyperlink>
        </w:p>
        <w:p w:rsidR="00050047" w:rsidRPr="009725E4" w:rsidRDefault="00B97908">
          <w:pPr>
            <w:pStyle w:val="TOC2"/>
            <w:tabs>
              <w:tab w:val="right" w:leader="dot" w:pos="9350"/>
            </w:tabs>
            <w:rPr>
              <w:rFonts w:asciiTheme="minorHAnsi" w:eastAsiaTheme="minorEastAsia" w:hAnsiTheme="minorHAnsi"/>
              <w:noProof/>
              <w:color w:val="auto"/>
              <w:lang w:val="fr-CA" w:eastAsia="fr-CA"/>
            </w:rPr>
          </w:pPr>
          <w:hyperlink w:anchor="_Toc8848041" w:history="1">
            <w:r w:rsidR="00050047" w:rsidRPr="009725E4">
              <w:rPr>
                <w:rStyle w:val="Hyperlink"/>
                <w:rFonts w:eastAsia="Century Gothic" w:cs="Times New Roman"/>
                <w:bCs/>
                <w:noProof/>
                <w:lang w:val="fr-CA"/>
              </w:rPr>
              <w:t>Regroupement d’éléments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_Toc8848041 \h </w:instrText>
            </w:r>
            <w:r w:rsidR="00050047" w:rsidRPr="009725E4">
              <w:rPr>
                <w:noProof/>
                <w:webHidden/>
                <w:lang w:val="fr-CA"/>
              </w:rPr>
            </w:r>
            <w:r w:rsidR="00050047" w:rsidRPr="009725E4">
              <w:rPr>
                <w:noProof/>
                <w:webHidden/>
                <w:lang w:val="fr-CA"/>
              </w:rPr>
              <w:fldChar w:fldCharType="separate"/>
            </w:r>
            <w:r w:rsidR="009725E4">
              <w:rPr>
                <w:noProof/>
                <w:webHidden/>
                <w:lang w:val="fr-CA"/>
              </w:rPr>
              <w:t>9</w:t>
            </w:r>
            <w:r w:rsidR="00050047" w:rsidRPr="009725E4">
              <w:rPr>
                <w:noProof/>
                <w:webHidden/>
                <w:lang w:val="fr-CA"/>
              </w:rPr>
              <w:fldChar w:fldCharType="end"/>
            </w:r>
          </w:hyperlink>
        </w:p>
        <w:p w:rsidR="00050047" w:rsidRPr="009725E4" w:rsidRDefault="00B97908">
          <w:pPr>
            <w:pStyle w:val="TOC1"/>
            <w:tabs>
              <w:tab w:val="right" w:leader="dot" w:pos="9350"/>
            </w:tabs>
            <w:rPr>
              <w:rFonts w:asciiTheme="minorHAnsi" w:eastAsiaTheme="minorEastAsia" w:hAnsiTheme="minorHAnsi"/>
              <w:b w:val="0"/>
              <w:noProof/>
              <w:lang w:val="fr-CA" w:eastAsia="fr-CA"/>
            </w:rPr>
          </w:pPr>
          <w:hyperlink w:anchor="_Toc8848042" w:history="1">
            <w:r w:rsidR="00050047" w:rsidRPr="009725E4">
              <w:rPr>
                <w:rStyle w:val="Hyperlink"/>
                <w:rFonts w:eastAsia="Century Gothic" w:cs="Times New Roman"/>
                <w:bCs/>
                <w:noProof/>
                <w:lang w:val="fr-CA"/>
              </w:rPr>
              <w:t>Ressources supplémentaires</w:t>
            </w:r>
            <w:r w:rsidR="00050047" w:rsidRPr="009725E4">
              <w:rPr>
                <w:noProof/>
                <w:webHidden/>
                <w:lang w:val="fr-CA"/>
              </w:rPr>
              <w:tab/>
            </w:r>
            <w:r w:rsidR="00050047" w:rsidRPr="009725E4">
              <w:rPr>
                <w:noProof/>
                <w:webHidden/>
                <w:lang w:val="fr-CA"/>
              </w:rPr>
              <w:fldChar w:fldCharType="begin"/>
            </w:r>
            <w:r w:rsidR="00050047" w:rsidRPr="009725E4">
              <w:rPr>
                <w:noProof/>
                <w:webHidden/>
                <w:lang w:val="fr-CA"/>
              </w:rPr>
              <w:instrText xml:space="preserve"> PAGEREF _Toc8848042 \h </w:instrText>
            </w:r>
            <w:r w:rsidR="00050047" w:rsidRPr="009725E4">
              <w:rPr>
                <w:noProof/>
                <w:webHidden/>
                <w:lang w:val="fr-CA"/>
              </w:rPr>
            </w:r>
            <w:r w:rsidR="00050047" w:rsidRPr="009725E4">
              <w:rPr>
                <w:noProof/>
                <w:webHidden/>
                <w:lang w:val="fr-CA"/>
              </w:rPr>
              <w:fldChar w:fldCharType="separate"/>
            </w:r>
            <w:r w:rsidR="009725E4">
              <w:rPr>
                <w:noProof/>
                <w:webHidden/>
                <w:lang w:val="fr-CA"/>
              </w:rPr>
              <w:t>10</w:t>
            </w:r>
            <w:r w:rsidR="00050047" w:rsidRPr="009725E4">
              <w:rPr>
                <w:noProof/>
                <w:webHidden/>
                <w:lang w:val="fr-CA"/>
              </w:rPr>
              <w:fldChar w:fldCharType="end"/>
            </w:r>
          </w:hyperlink>
        </w:p>
        <w:p w:rsidR="00741DC3" w:rsidRPr="009725E4" w:rsidRDefault="00486BA7" w:rsidP="007E13D9">
          <w:pPr>
            <w:spacing w:after="3840"/>
            <w:rPr>
              <w:lang w:val="fr-CA"/>
            </w:rPr>
          </w:pPr>
          <w:r w:rsidRPr="009725E4">
            <w:rPr>
              <w:b/>
              <w:bCs/>
              <w:noProof/>
              <w:lang w:val="fr-CA"/>
            </w:rPr>
            <w:fldChar w:fldCharType="end"/>
          </w:r>
        </w:p>
        <w:bookmarkStart w:id="1" w:name="_Toc536449376" w:displacedByCustomXml="next"/>
      </w:sdtContent>
    </w:sdt>
    <w:p w:rsidR="005815A9" w:rsidRPr="009725E4" w:rsidRDefault="005815A9">
      <w:pPr>
        <w:spacing w:after="160"/>
        <w:rPr>
          <w:rFonts w:eastAsia="Century Gothic" w:cs="Times New Roman"/>
          <w:b/>
          <w:bCs/>
          <w:color w:val="33333C"/>
          <w:sz w:val="40"/>
          <w:szCs w:val="40"/>
          <w:lang w:val="fr-CA"/>
        </w:rPr>
      </w:pPr>
      <w:bookmarkStart w:id="2" w:name="_Toc536449050"/>
      <w:bookmarkEnd w:id="1"/>
      <w:r w:rsidRPr="009725E4">
        <w:rPr>
          <w:rFonts w:eastAsia="Century Gothic" w:cs="Times New Roman"/>
          <w:bCs/>
          <w:color w:val="33333C"/>
          <w:lang w:val="fr-CA"/>
        </w:rPr>
        <w:br w:type="page"/>
      </w:r>
    </w:p>
    <w:p w:rsidR="005D63B6" w:rsidRPr="009725E4" w:rsidRDefault="00486BA7" w:rsidP="005D63B6">
      <w:pPr>
        <w:pStyle w:val="Heading1"/>
      </w:pPr>
      <w:bookmarkStart w:id="3" w:name="_Toc8848026"/>
      <w:r w:rsidRPr="009725E4">
        <w:rPr>
          <w:rFonts w:eastAsia="Century Gothic" w:cs="Times New Roman"/>
          <w:bCs/>
          <w:color w:val="33333C"/>
        </w:rPr>
        <w:lastRenderedPageBreak/>
        <w:t>Vérificateur d'accessibilité</w:t>
      </w:r>
      <w:bookmarkEnd w:id="2"/>
      <w:bookmarkEnd w:id="3"/>
    </w:p>
    <w:p w:rsidR="005D63B6" w:rsidRPr="009725E4" w:rsidRDefault="001E1D1A" w:rsidP="005D63B6">
      <w:pPr>
        <w:spacing w:after="0" w:line="240" w:lineRule="auto"/>
        <w:rPr>
          <w:lang w:val="fr-CA"/>
        </w:rPr>
      </w:pPr>
      <w:r w:rsidRPr="009725E4">
        <w:rPr>
          <w:rFonts w:eastAsia="Century Gothic" w:cs="Times New Roman"/>
          <w:color w:val="33333C"/>
          <w:lang w:val="fr-CA"/>
        </w:rPr>
        <w:t xml:space="preserve">La suite </w:t>
      </w:r>
      <w:r w:rsidR="00486BA7" w:rsidRPr="009725E4">
        <w:rPr>
          <w:rFonts w:eastAsia="Century Gothic" w:cs="Times New Roman"/>
          <w:color w:val="33333C"/>
          <w:lang w:val="fr-CA"/>
        </w:rPr>
        <w:t xml:space="preserve">Microsoft Office (Word, Excel, PowerPoint) </w:t>
      </w:r>
      <w:r w:rsidR="00F9517D" w:rsidRPr="009725E4">
        <w:rPr>
          <w:rFonts w:eastAsia="Century Gothic" w:cs="Times New Roman"/>
          <w:color w:val="33333C"/>
          <w:lang w:val="fr-CA"/>
        </w:rPr>
        <w:t>comporte</w:t>
      </w:r>
      <w:r w:rsidR="00486BA7" w:rsidRPr="009725E4">
        <w:rPr>
          <w:rFonts w:eastAsia="Century Gothic" w:cs="Times New Roman"/>
          <w:color w:val="33333C"/>
          <w:lang w:val="fr-CA"/>
        </w:rPr>
        <w:t xml:space="preserve"> un programme intégré de vérification de l’accessibilité. Le vérificateur ne détecte pas tous les problèmes, mais recherche des éléments </w:t>
      </w:r>
      <w:r w:rsidR="00F9517D" w:rsidRPr="009725E4">
        <w:rPr>
          <w:rFonts w:eastAsia="Century Gothic" w:cs="Times New Roman"/>
          <w:color w:val="33333C"/>
          <w:lang w:val="fr-CA"/>
        </w:rPr>
        <w:t>comme les</w:t>
      </w:r>
      <w:r w:rsidR="00486BA7" w:rsidRPr="009725E4">
        <w:rPr>
          <w:rFonts w:eastAsia="Century Gothic" w:cs="Times New Roman"/>
          <w:color w:val="33333C"/>
          <w:lang w:val="fr-CA"/>
        </w:rPr>
        <w:t xml:space="preserve"> textes </w:t>
      </w:r>
      <w:r w:rsidR="00F9517D" w:rsidRPr="009725E4">
        <w:rPr>
          <w:rFonts w:eastAsia="Century Gothic" w:cs="Times New Roman"/>
          <w:color w:val="33333C"/>
          <w:lang w:val="fr-CA"/>
        </w:rPr>
        <w:t>de remplacement</w:t>
      </w:r>
      <w:r w:rsidR="00486BA7" w:rsidRPr="009725E4">
        <w:rPr>
          <w:rFonts w:eastAsia="Century Gothic" w:cs="Times New Roman"/>
          <w:color w:val="33333C"/>
          <w:lang w:val="fr-CA"/>
        </w:rPr>
        <w:t xml:space="preserve"> manquants, </w:t>
      </w:r>
      <w:r w:rsidR="00F9517D" w:rsidRPr="009725E4">
        <w:rPr>
          <w:rFonts w:eastAsia="Century Gothic" w:cs="Times New Roman"/>
          <w:color w:val="33333C"/>
          <w:lang w:val="fr-CA"/>
        </w:rPr>
        <w:t xml:space="preserve">les </w:t>
      </w:r>
      <w:r w:rsidR="00486BA7" w:rsidRPr="009725E4">
        <w:rPr>
          <w:rFonts w:eastAsia="Century Gothic" w:cs="Times New Roman"/>
          <w:color w:val="33333C"/>
          <w:lang w:val="fr-CA"/>
        </w:rPr>
        <w:t>titres de diapos</w:t>
      </w:r>
      <w:r w:rsidR="00F9517D" w:rsidRPr="009725E4">
        <w:rPr>
          <w:rFonts w:eastAsia="Century Gothic" w:cs="Times New Roman"/>
          <w:color w:val="33333C"/>
          <w:lang w:val="fr-CA"/>
        </w:rPr>
        <w:t>itive</w:t>
      </w:r>
      <w:r w:rsidR="00486BA7" w:rsidRPr="009725E4">
        <w:rPr>
          <w:rFonts w:eastAsia="Century Gothic" w:cs="Times New Roman"/>
          <w:color w:val="33333C"/>
          <w:lang w:val="fr-CA"/>
        </w:rPr>
        <w:t xml:space="preserve"> en double et </w:t>
      </w:r>
      <w:r w:rsidR="00F9517D" w:rsidRPr="009725E4">
        <w:rPr>
          <w:rFonts w:eastAsia="Century Gothic" w:cs="Times New Roman"/>
          <w:color w:val="33333C"/>
          <w:lang w:val="fr-CA"/>
        </w:rPr>
        <w:t xml:space="preserve">les </w:t>
      </w:r>
      <w:r w:rsidR="00486BA7" w:rsidRPr="009725E4">
        <w:rPr>
          <w:rFonts w:eastAsia="Century Gothic" w:cs="Times New Roman"/>
          <w:color w:val="33333C"/>
          <w:lang w:val="fr-CA"/>
        </w:rPr>
        <w:t xml:space="preserve">problèmes potentiels d'ordre de lecture. </w:t>
      </w:r>
    </w:p>
    <w:p w:rsidR="005D63B6" w:rsidRPr="009725E4" w:rsidRDefault="005D63B6" w:rsidP="005D63B6">
      <w:pPr>
        <w:spacing w:after="0" w:line="240" w:lineRule="auto"/>
        <w:rPr>
          <w:lang w:val="fr-CA"/>
        </w:rPr>
      </w:pPr>
    </w:p>
    <w:p w:rsidR="005D63B6" w:rsidRPr="009725E4" w:rsidRDefault="000103B9" w:rsidP="005D63B6">
      <w:pPr>
        <w:spacing w:after="0" w:line="240" w:lineRule="auto"/>
        <w:rPr>
          <w:lang w:val="fr-CA"/>
        </w:rPr>
      </w:pPr>
      <w:r w:rsidRPr="009725E4">
        <w:rPr>
          <w:rFonts w:eastAsia="Century Gothic" w:cs="Times New Roman"/>
          <w:noProof/>
          <w:color w:val="33333C"/>
          <w:lang w:eastAsia="en-CA"/>
        </w:rPr>
        <w:drawing>
          <wp:inline distT="0" distB="0" distL="0" distR="0" wp14:anchorId="0BA58BC1" wp14:editId="68EF1898">
            <wp:extent cx="5943600" cy="4561840"/>
            <wp:effectExtent l="0" t="0" r="0" b="0"/>
            <wp:docPr id="5" name="Image 5" descr="Capture d’écran de Menu Vérification de l’access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r w:rsidR="00486BA7" w:rsidRPr="009725E4">
        <w:rPr>
          <w:rFonts w:eastAsia="Century Gothic" w:cs="Times New Roman"/>
          <w:color w:val="33333C"/>
          <w:lang w:val="fr-CA"/>
        </w:rPr>
        <w:br/>
      </w:r>
    </w:p>
    <w:p w:rsidR="005D63B6" w:rsidRPr="009725E4" w:rsidRDefault="00486BA7" w:rsidP="005D63B6">
      <w:pPr>
        <w:spacing w:after="0" w:line="240" w:lineRule="auto"/>
        <w:rPr>
          <w:lang w:val="fr-CA"/>
        </w:rPr>
      </w:pPr>
      <w:r w:rsidRPr="009725E4">
        <w:rPr>
          <w:rFonts w:eastAsia="Century Gothic" w:cs="Times New Roman"/>
          <w:color w:val="33333C"/>
          <w:lang w:val="fr-CA"/>
        </w:rPr>
        <w:t>Comment utiliser le vérificateur d'accessibilité :</w:t>
      </w:r>
    </w:p>
    <w:p w:rsidR="005D63B6" w:rsidRPr="009725E4" w:rsidRDefault="00486BA7" w:rsidP="005D63B6">
      <w:pPr>
        <w:pStyle w:val="ListParagraph"/>
        <w:numPr>
          <w:ilvl w:val="0"/>
          <w:numId w:val="20"/>
        </w:numPr>
        <w:spacing w:after="0" w:line="240" w:lineRule="auto"/>
      </w:pPr>
      <w:r w:rsidRPr="009725E4">
        <w:rPr>
          <w:rFonts w:eastAsia="Century Gothic" w:cs="Times New Roman"/>
          <w:color w:val="33333C"/>
        </w:rPr>
        <w:t xml:space="preserve">À partir de l'onglet </w:t>
      </w:r>
      <w:r w:rsidRPr="009725E4">
        <w:rPr>
          <w:rFonts w:eastAsia="Century Gothic" w:cs="Times New Roman"/>
          <w:b/>
          <w:bCs/>
          <w:color w:val="33333C"/>
        </w:rPr>
        <w:t xml:space="preserve">Fichier </w:t>
      </w:r>
      <w:r w:rsidRPr="009725E4">
        <w:rPr>
          <w:rFonts w:eastAsia="Century Gothic" w:cs="Times New Roman"/>
          <w:color w:val="33333C"/>
        </w:rPr>
        <w:t xml:space="preserve">&gt; </w:t>
      </w:r>
      <w:r w:rsidRPr="009725E4">
        <w:rPr>
          <w:rFonts w:eastAsia="Century Gothic" w:cs="Times New Roman"/>
          <w:b/>
          <w:bCs/>
          <w:color w:val="33333C"/>
        </w:rPr>
        <w:t>Informations</w:t>
      </w:r>
      <w:r w:rsidRPr="009725E4">
        <w:rPr>
          <w:rFonts w:eastAsia="Century Gothic" w:cs="Times New Roman"/>
          <w:color w:val="33333C"/>
        </w:rPr>
        <w:t xml:space="preserve"> &gt; </w:t>
      </w:r>
      <w:r w:rsidRPr="009725E4">
        <w:rPr>
          <w:rFonts w:eastAsia="Century Gothic" w:cs="Times New Roman"/>
          <w:b/>
          <w:bCs/>
          <w:color w:val="33333C"/>
        </w:rPr>
        <w:t>Vérifier l'absence de problèmes</w:t>
      </w:r>
      <w:r w:rsidRPr="009725E4">
        <w:rPr>
          <w:rFonts w:eastAsia="Century Gothic" w:cs="Times New Roman"/>
          <w:color w:val="33333C"/>
        </w:rPr>
        <w:t xml:space="preserve"> &gt; </w:t>
      </w:r>
      <w:r w:rsidRPr="009725E4">
        <w:rPr>
          <w:rFonts w:eastAsia="Century Gothic" w:cs="Times New Roman"/>
          <w:b/>
          <w:bCs/>
          <w:color w:val="33333C"/>
        </w:rPr>
        <w:t>Vérifier l'accessibilité</w:t>
      </w:r>
    </w:p>
    <w:p w:rsidR="005D63B6" w:rsidRPr="009725E4" w:rsidRDefault="00486BA7" w:rsidP="005D63B6">
      <w:pPr>
        <w:pStyle w:val="ListParagraph"/>
        <w:numPr>
          <w:ilvl w:val="0"/>
          <w:numId w:val="20"/>
        </w:numPr>
        <w:spacing w:after="0" w:line="240" w:lineRule="auto"/>
      </w:pPr>
      <w:r w:rsidRPr="009725E4">
        <w:rPr>
          <w:rFonts w:eastAsia="Century Gothic" w:cs="Times New Roman"/>
          <w:color w:val="33333C"/>
        </w:rPr>
        <w:t xml:space="preserve">Passez en revue les résultats dans le volet </w:t>
      </w:r>
      <w:r w:rsidRPr="009725E4">
        <w:rPr>
          <w:rFonts w:eastAsia="Century Gothic" w:cs="Times New Roman"/>
          <w:b/>
          <w:bCs/>
          <w:color w:val="33333C"/>
        </w:rPr>
        <w:t>Vérificateur d'accessibilité</w:t>
      </w:r>
      <w:r w:rsidRPr="009725E4">
        <w:rPr>
          <w:rFonts w:eastAsia="Century Gothic" w:cs="Times New Roman"/>
          <w:color w:val="33333C"/>
        </w:rPr>
        <w:t>.</w:t>
      </w:r>
    </w:p>
    <w:p w:rsidR="005D63B6" w:rsidRPr="009725E4" w:rsidRDefault="00486BA7" w:rsidP="005D63B6">
      <w:pPr>
        <w:pStyle w:val="ListParagraph"/>
        <w:numPr>
          <w:ilvl w:val="0"/>
          <w:numId w:val="20"/>
        </w:numPr>
        <w:spacing w:after="0" w:line="240" w:lineRule="auto"/>
      </w:pPr>
      <w:r w:rsidRPr="009725E4">
        <w:rPr>
          <w:rFonts w:eastAsia="Century Gothic" w:cs="Times New Roman"/>
          <w:color w:val="33333C"/>
        </w:rPr>
        <w:t>Corrigez les problèmes énumérés. Au bas du volet, vous trouverez des renseignements pratiques pour comprendre et résoudre les différents problèmes.</w:t>
      </w:r>
    </w:p>
    <w:p w:rsidR="005D63B6" w:rsidRPr="009725E4" w:rsidRDefault="00486BA7" w:rsidP="005D63B6">
      <w:pPr>
        <w:pStyle w:val="Heading1"/>
      </w:pPr>
      <w:bookmarkStart w:id="4" w:name="_Toc536449051"/>
      <w:bookmarkStart w:id="5" w:name="_Toc8848027"/>
      <w:r w:rsidRPr="009725E4">
        <w:rPr>
          <w:rFonts w:eastAsia="Century Gothic" w:cs="Times New Roman"/>
          <w:bCs/>
          <w:color w:val="33333C"/>
        </w:rPr>
        <w:lastRenderedPageBreak/>
        <w:t>Structure</w:t>
      </w:r>
      <w:r w:rsidR="003675CE" w:rsidRPr="009725E4">
        <w:rPr>
          <w:rFonts w:eastAsia="Century Gothic" w:cs="Times New Roman"/>
          <w:bCs/>
          <w:color w:val="33333C"/>
        </w:rPr>
        <w:t xml:space="preserve"> d’un document</w:t>
      </w:r>
      <w:r w:rsidRPr="009725E4">
        <w:rPr>
          <w:rFonts w:eastAsia="Century Gothic" w:cs="Times New Roman"/>
          <w:bCs/>
          <w:color w:val="33333C"/>
        </w:rPr>
        <w:t xml:space="preserve"> PowerPoint</w:t>
      </w:r>
      <w:bookmarkEnd w:id="4"/>
      <w:bookmarkEnd w:id="5"/>
    </w:p>
    <w:p w:rsidR="005D63B6" w:rsidRPr="009725E4" w:rsidRDefault="00486BA7" w:rsidP="005D63B6">
      <w:pPr>
        <w:pStyle w:val="Heading2"/>
      </w:pPr>
      <w:bookmarkStart w:id="6" w:name="_Toc536449052"/>
      <w:bookmarkStart w:id="7" w:name="_Toc8848028"/>
      <w:r w:rsidRPr="009725E4">
        <w:rPr>
          <w:rFonts w:eastAsia="Century Gothic" w:cs="Times New Roman"/>
          <w:bCs/>
          <w:color w:val="52596A"/>
        </w:rPr>
        <w:t>Thèmes</w:t>
      </w:r>
      <w:bookmarkEnd w:id="6"/>
      <w:bookmarkEnd w:id="7"/>
    </w:p>
    <w:p w:rsidR="005D63B6" w:rsidRPr="009725E4" w:rsidRDefault="001E1D1A" w:rsidP="005D63B6">
      <w:pPr>
        <w:rPr>
          <w:lang w:val="fr-CA" w:eastAsia="en-CA"/>
        </w:rPr>
      </w:pPr>
      <w:r w:rsidRPr="009725E4">
        <w:rPr>
          <w:rFonts w:eastAsia="Century Gothic" w:cs="Times New Roman"/>
          <w:color w:val="33333C"/>
          <w:lang w:val="fr-CA" w:eastAsia="en-CA"/>
        </w:rPr>
        <w:t xml:space="preserve">Le </w:t>
      </w:r>
      <w:r w:rsidR="002526C5" w:rsidRPr="009725E4">
        <w:rPr>
          <w:rFonts w:eastAsia="Century Gothic" w:cs="Times New Roman"/>
          <w:color w:val="33333C"/>
          <w:lang w:val="fr-CA" w:eastAsia="en-CA"/>
        </w:rPr>
        <w:t>choix de thème ou de</w:t>
      </w:r>
      <w:r w:rsidRPr="009725E4">
        <w:rPr>
          <w:rFonts w:eastAsia="Century Gothic" w:cs="Times New Roman"/>
          <w:color w:val="33333C"/>
          <w:lang w:val="fr-CA" w:eastAsia="en-CA"/>
        </w:rPr>
        <w:t xml:space="preserve"> modèle pour la</w:t>
      </w:r>
      <w:r w:rsidR="00486BA7" w:rsidRPr="009725E4">
        <w:rPr>
          <w:rFonts w:eastAsia="Century Gothic" w:cs="Times New Roman"/>
          <w:color w:val="33333C"/>
          <w:lang w:val="fr-CA" w:eastAsia="en-CA"/>
        </w:rPr>
        <w:t xml:space="preserve"> diapositive </w:t>
      </w:r>
      <w:r w:rsidRPr="009725E4">
        <w:rPr>
          <w:rFonts w:eastAsia="Century Gothic" w:cs="Times New Roman"/>
          <w:color w:val="33333C"/>
          <w:lang w:val="fr-CA" w:eastAsia="en-CA"/>
        </w:rPr>
        <w:t>a un impact important sur l’accessibilité du document</w:t>
      </w:r>
      <w:r w:rsidR="00486BA7" w:rsidRPr="009725E4">
        <w:rPr>
          <w:rFonts w:eastAsia="Century Gothic" w:cs="Times New Roman"/>
          <w:color w:val="33333C"/>
          <w:lang w:val="fr-CA" w:eastAsia="en-CA"/>
        </w:rPr>
        <w:t xml:space="preserve">. L'onglet </w:t>
      </w:r>
      <w:r w:rsidR="00A96C65" w:rsidRPr="009725E4">
        <w:rPr>
          <w:rFonts w:eastAsia="Century Gothic" w:cs="Times New Roman"/>
          <w:b/>
          <w:bCs/>
          <w:color w:val="33333C"/>
          <w:lang w:val="fr-CA" w:eastAsia="en-CA"/>
        </w:rPr>
        <w:t>Création</w:t>
      </w:r>
      <w:r w:rsidR="00486BA7" w:rsidRPr="009725E4">
        <w:rPr>
          <w:rFonts w:eastAsia="Century Gothic" w:cs="Times New Roman"/>
          <w:color w:val="33333C"/>
          <w:lang w:val="fr-CA" w:eastAsia="en-CA"/>
        </w:rPr>
        <w:t xml:space="preserve"> contient de nombreux </w:t>
      </w:r>
      <w:r w:rsidR="00A96C65" w:rsidRPr="009725E4">
        <w:rPr>
          <w:rFonts w:eastAsia="Century Gothic" w:cs="Times New Roman"/>
          <w:b/>
          <w:bCs/>
          <w:color w:val="33333C"/>
          <w:lang w:val="fr-CA" w:eastAsia="en-CA"/>
        </w:rPr>
        <w:t>T</w:t>
      </w:r>
      <w:r w:rsidR="00486BA7" w:rsidRPr="009725E4">
        <w:rPr>
          <w:rFonts w:eastAsia="Century Gothic" w:cs="Times New Roman"/>
          <w:b/>
          <w:bCs/>
          <w:color w:val="33333C"/>
          <w:lang w:val="fr-CA" w:eastAsia="en-CA"/>
        </w:rPr>
        <w:t>hèmes</w:t>
      </w:r>
      <w:r w:rsidR="00486BA7" w:rsidRPr="009725E4">
        <w:rPr>
          <w:rFonts w:eastAsia="Century Gothic" w:cs="Times New Roman"/>
          <w:color w:val="33333C"/>
          <w:lang w:val="fr-CA" w:eastAsia="en-CA"/>
        </w:rPr>
        <w:t xml:space="preserve"> et </w:t>
      </w:r>
      <w:r w:rsidR="00A96C65" w:rsidRPr="009725E4">
        <w:rPr>
          <w:rFonts w:eastAsia="Century Gothic" w:cs="Times New Roman"/>
          <w:b/>
          <w:bCs/>
          <w:color w:val="33333C"/>
          <w:lang w:val="fr-CA" w:eastAsia="en-CA"/>
        </w:rPr>
        <w:t>Variantes</w:t>
      </w:r>
      <w:r w:rsidR="00486BA7" w:rsidRPr="009725E4">
        <w:rPr>
          <w:rFonts w:eastAsia="Century Gothic" w:cs="Times New Roman"/>
          <w:color w:val="33333C"/>
          <w:lang w:val="fr-CA" w:eastAsia="en-CA"/>
        </w:rPr>
        <w:t xml:space="preserve"> de couleur</w:t>
      </w:r>
      <w:r w:rsidR="00A96C65" w:rsidRPr="009725E4">
        <w:rPr>
          <w:rFonts w:eastAsia="Century Gothic" w:cs="Times New Roman"/>
          <w:color w:val="33333C"/>
          <w:lang w:val="fr-CA" w:eastAsia="en-CA"/>
        </w:rPr>
        <w:t>s</w:t>
      </w:r>
      <w:r w:rsidR="00486BA7" w:rsidRPr="009725E4">
        <w:rPr>
          <w:rFonts w:eastAsia="Century Gothic" w:cs="Times New Roman"/>
          <w:color w:val="33333C"/>
          <w:lang w:val="fr-CA" w:eastAsia="en-CA"/>
        </w:rPr>
        <w:t xml:space="preserve"> intégrés permettant de modifier l'aspect d'une présentation</w:t>
      </w:r>
      <w:r w:rsidRPr="009725E4">
        <w:rPr>
          <w:rFonts w:eastAsia="Century Gothic" w:cs="Times New Roman"/>
          <w:color w:val="33333C"/>
          <w:lang w:val="fr-CA" w:eastAsia="en-CA"/>
        </w:rPr>
        <w:t>.</w:t>
      </w:r>
      <w:r w:rsidR="00486BA7" w:rsidRPr="009725E4">
        <w:rPr>
          <w:rFonts w:eastAsia="Century Gothic" w:cs="Times New Roman"/>
          <w:color w:val="33333C"/>
          <w:lang w:val="fr-CA" w:eastAsia="en-CA"/>
        </w:rPr>
        <w:t xml:space="preserve"> </w:t>
      </w:r>
      <w:r w:rsidRPr="009725E4">
        <w:rPr>
          <w:rFonts w:eastAsia="Century Gothic" w:cs="Times New Roman"/>
          <w:color w:val="33333C"/>
          <w:lang w:val="fr-CA" w:eastAsia="en-CA"/>
        </w:rPr>
        <w:t>PowerPoint offre également</w:t>
      </w:r>
      <w:r w:rsidR="00486BA7" w:rsidRPr="009725E4">
        <w:rPr>
          <w:rFonts w:eastAsia="Century Gothic" w:cs="Times New Roman"/>
          <w:color w:val="33333C"/>
          <w:lang w:val="fr-CA" w:eastAsia="en-CA"/>
        </w:rPr>
        <w:t xml:space="preserve"> la possibilité de créer des thèmes personnalisés.</w:t>
      </w:r>
    </w:p>
    <w:p w:rsidR="005D63B6" w:rsidRPr="009725E4" w:rsidRDefault="001E1D1A" w:rsidP="005D63B6">
      <w:pPr>
        <w:rPr>
          <w:lang w:val="fr-CA"/>
        </w:rPr>
      </w:pPr>
      <w:r w:rsidRPr="009725E4">
        <w:rPr>
          <w:rFonts w:eastAsia="Century Gothic" w:cs="Times New Roman"/>
          <w:color w:val="33333C"/>
          <w:lang w:val="fr-CA" w:eastAsia="en-CA"/>
        </w:rPr>
        <w:t>Choisissez</w:t>
      </w:r>
      <w:r w:rsidR="00486BA7" w:rsidRPr="009725E4">
        <w:rPr>
          <w:rFonts w:eastAsia="Century Gothic" w:cs="Times New Roman"/>
          <w:color w:val="33333C"/>
          <w:lang w:val="fr-CA" w:eastAsia="en-CA"/>
        </w:rPr>
        <w:t xml:space="preserve"> des thèmes qui répondent aux exigences de contraste des couleurs </w:t>
      </w:r>
      <w:r w:rsidRPr="009725E4">
        <w:rPr>
          <w:rFonts w:eastAsia="Century Gothic" w:cs="Times New Roman"/>
          <w:color w:val="33333C"/>
          <w:lang w:val="fr-CA" w:eastAsia="en-CA"/>
        </w:rPr>
        <w:t>et</w:t>
      </w:r>
      <w:r w:rsidR="00486BA7" w:rsidRPr="009725E4">
        <w:rPr>
          <w:rFonts w:eastAsia="Century Gothic" w:cs="Times New Roman"/>
          <w:color w:val="33333C"/>
          <w:lang w:val="fr-CA" w:eastAsia="en-CA"/>
        </w:rPr>
        <w:t xml:space="preserve"> </w:t>
      </w:r>
      <w:r w:rsidR="00700208" w:rsidRPr="009725E4">
        <w:rPr>
          <w:rFonts w:eastAsia="Century Gothic" w:cs="Times New Roman"/>
          <w:color w:val="33333C"/>
          <w:lang w:val="fr-CA" w:eastAsia="en-CA"/>
        </w:rPr>
        <w:t>qui présentent</w:t>
      </w:r>
      <w:r w:rsidR="00486BA7" w:rsidRPr="009725E4">
        <w:rPr>
          <w:rFonts w:eastAsia="Century Gothic" w:cs="Times New Roman"/>
          <w:color w:val="33333C"/>
          <w:lang w:val="fr-CA" w:eastAsia="en-CA"/>
        </w:rPr>
        <w:t xml:space="preserve"> </w:t>
      </w:r>
      <w:r w:rsidRPr="009725E4">
        <w:rPr>
          <w:rFonts w:eastAsia="Century Gothic" w:cs="Times New Roman"/>
          <w:color w:val="33333C"/>
          <w:lang w:val="fr-CA" w:eastAsia="en-CA"/>
        </w:rPr>
        <w:t>d</w:t>
      </w:r>
      <w:r w:rsidR="00486BA7" w:rsidRPr="009725E4">
        <w:rPr>
          <w:rFonts w:eastAsia="Century Gothic" w:cs="Times New Roman"/>
          <w:color w:val="33333C"/>
          <w:lang w:val="fr-CA" w:eastAsia="en-CA"/>
        </w:rPr>
        <w:t xml:space="preserve">es arrière-plans </w:t>
      </w:r>
      <w:r w:rsidRPr="009725E4">
        <w:rPr>
          <w:rFonts w:eastAsia="Century Gothic" w:cs="Times New Roman"/>
          <w:color w:val="33333C"/>
          <w:lang w:val="fr-CA" w:eastAsia="en-CA"/>
        </w:rPr>
        <w:t>simples</w:t>
      </w:r>
      <w:r w:rsidR="00486BA7" w:rsidRPr="009725E4">
        <w:rPr>
          <w:rFonts w:eastAsia="Century Gothic" w:cs="Times New Roman"/>
          <w:color w:val="33333C"/>
          <w:lang w:val="fr-CA" w:eastAsia="en-CA"/>
        </w:rPr>
        <w:t xml:space="preserve"> </w:t>
      </w:r>
      <w:r w:rsidRPr="009725E4">
        <w:rPr>
          <w:rFonts w:eastAsia="Century Gothic" w:cs="Times New Roman"/>
          <w:color w:val="33333C"/>
          <w:lang w:val="fr-CA" w:eastAsia="en-CA"/>
        </w:rPr>
        <w:t>parce qu’ils sont plus faciles</w:t>
      </w:r>
      <w:r w:rsidR="00486BA7" w:rsidRPr="009725E4">
        <w:rPr>
          <w:rFonts w:eastAsia="Century Gothic" w:cs="Times New Roman"/>
          <w:color w:val="33333C"/>
          <w:lang w:val="fr-CA" w:eastAsia="en-CA"/>
        </w:rPr>
        <w:t xml:space="preserve"> à lire. Si la présentation est visionnée sur un projecteur, </w:t>
      </w:r>
      <w:r w:rsidR="00A96C65" w:rsidRPr="009725E4">
        <w:rPr>
          <w:rFonts w:eastAsia="Century Gothic" w:cs="Times New Roman"/>
          <w:color w:val="33333C"/>
          <w:lang w:val="fr-CA" w:eastAsia="en-CA"/>
        </w:rPr>
        <w:t xml:space="preserve">il se peut que </w:t>
      </w:r>
      <w:r w:rsidR="00486BA7" w:rsidRPr="009725E4">
        <w:rPr>
          <w:rFonts w:eastAsia="Century Gothic" w:cs="Times New Roman"/>
          <w:color w:val="33333C"/>
          <w:lang w:val="fr-CA" w:eastAsia="en-CA"/>
        </w:rPr>
        <w:t xml:space="preserve">le contraste et la lisibilité </w:t>
      </w:r>
      <w:r w:rsidR="00A96C65" w:rsidRPr="009725E4">
        <w:rPr>
          <w:rFonts w:eastAsia="Century Gothic" w:cs="Times New Roman"/>
          <w:color w:val="33333C"/>
          <w:lang w:val="fr-CA" w:eastAsia="en-CA"/>
        </w:rPr>
        <w:t>aient besoin</w:t>
      </w:r>
      <w:r w:rsidR="00486BA7" w:rsidRPr="009725E4">
        <w:rPr>
          <w:rFonts w:eastAsia="Century Gothic" w:cs="Times New Roman"/>
          <w:color w:val="33333C"/>
          <w:lang w:val="fr-CA" w:eastAsia="en-CA"/>
        </w:rPr>
        <w:t xml:space="preserve"> </w:t>
      </w:r>
      <w:r w:rsidR="00A96C65" w:rsidRPr="009725E4">
        <w:rPr>
          <w:rFonts w:eastAsia="Century Gothic" w:cs="Times New Roman"/>
          <w:color w:val="33333C"/>
          <w:lang w:val="fr-CA" w:eastAsia="en-CA"/>
        </w:rPr>
        <w:t>d’</w:t>
      </w:r>
      <w:r w:rsidR="00486BA7" w:rsidRPr="009725E4">
        <w:rPr>
          <w:rFonts w:eastAsia="Century Gothic" w:cs="Times New Roman"/>
          <w:color w:val="33333C"/>
          <w:lang w:val="fr-CA" w:eastAsia="en-CA"/>
        </w:rPr>
        <w:t>être encore plus prononcés que sur un écran d'ordinateur.</w:t>
      </w:r>
    </w:p>
    <w:p w:rsidR="005D63B6" w:rsidRPr="009725E4" w:rsidRDefault="00486BA7" w:rsidP="005D63B6">
      <w:pPr>
        <w:pStyle w:val="Heading2"/>
      </w:pPr>
      <w:bookmarkStart w:id="8" w:name="_Toc536449053"/>
      <w:bookmarkStart w:id="9" w:name="_Toc8848029"/>
      <w:r w:rsidRPr="009725E4">
        <w:rPr>
          <w:rFonts w:eastAsia="Century Gothic" w:cs="Times New Roman"/>
          <w:bCs/>
          <w:color w:val="52596A"/>
        </w:rPr>
        <w:t>Titre de la diapositive</w:t>
      </w:r>
      <w:bookmarkEnd w:id="8"/>
      <w:bookmarkEnd w:id="9"/>
    </w:p>
    <w:p w:rsidR="005D63B6" w:rsidRPr="009725E4" w:rsidRDefault="00486BA7" w:rsidP="005D63B6">
      <w:pPr>
        <w:rPr>
          <w:lang w:val="fr-CA"/>
        </w:rPr>
      </w:pPr>
      <w:r w:rsidRPr="009725E4">
        <w:rPr>
          <w:rFonts w:eastAsia="Century Gothic" w:cs="Times New Roman"/>
          <w:color w:val="33333C"/>
          <w:lang w:val="fr-CA"/>
        </w:rPr>
        <w:t xml:space="preserve">Donnez à chaque diapositive un titre unique. Les personnes </w:t>
      </w:r>
      <w:r w:rsidR="001E1D1A" w:rsidRPr="009725E4">
        <w:rPr>
          <w:rFonts w:eastAsia="Century Gothic" w:cs="Times New Roman"/>
          <w:color w:val="33333C"/>
          <w:lang w:val="fr-CA"/>
        </w:rPr>
        <w:t>malvoyantes,</w:t>
      </w:r>
      <w:r w:rsidRPr="009725E4">
        <w:rPr>
          <w:rFonts w:eastAsia="Century Gothic" w:cs="Times New Roman"/>
          <w:color w:val="33333C"/>
          <w:lang w:val="fr-CA"/>
        </w:rPr>
        <w:t xml:space="preserve"> ayant des </w:t>
      </w:r>
      <w:r w:rsidR="001E1D1A" w:rsidRPr="009725E4">
        <w:rPr>
          <w:rFonts w:eastAsia="Century Gothic" w:cs="Times New Roman"/>
          <w:color w:val="33333C"/>
          <w:lang w:val="fr-CA"/>
        </w:rPr>
        <w:t>déficiences cognitives ou des troubles d’apprentissage</w:t>
      </w:r>
      <w:r w:rsidRPr="009725E4">
        <w:rPr>
          <w:rFonts w:eastAsia="Century Gothic" w:cs="Times New Roman"/>
          <w:color w:val="33333C"/>
          <w:lang w:val="fr-CA"/>
        </w:rPr>
        <w:t xml:space="preserve"> se fient aux titres des diapositives pour naviguer. Par exemple, en parcourant ou en utilisant un lecteur d'écran, </w:t>
      </w:r>
      <w:r w:rsidR="00782152" w:rsidRPr="009725E4">
        <w:rPr>
          <w:rFonts w:eastAsia="Century Gothic" w:cs="Times New Roman"/>
          <w:color w:val="33333C"/>
          <w:lang w:val="fr-CA"/>
        </w:rPr>
        <w:t>elles</w:t>
      </w:r>
      <w:r w:rsidRPr="009725E4">
        <w:rPr>
          <w:rFonts w:eastAsia="Century Gothic" w:cs="Times New Roman"/>
          <w:color w:val="33333C"/>
          <w:lang w:val="fr-CA"/>
        </w:rPr>
        <w:t xml:space="preserve"> peuvent parcourir rapidement une liste de titres de diapositives et se rendre directement à la diapositive désirée.</w:t>
      </w:r>
    </w:p>
    <w:p w:rsidR="005D63B6" w:rsidRPr="009725E4" w:rsidRDefault="00486BA7" w:rsidP="005D63B6">
      <w:pPr>
        <w:pStyle w:val="ListParagraph"/>
        <w:numPr>
          <w:ilvl w:val="0"/>
          <w:numId w:val="18"/>
        </w:numPr>
      </w:pPr>
      <w:r w:rsidRPr="009725E4">
        <w:rPr>
          <w:rFonts w:eastAsia="Century Gothic" w:cs="Times New Roman"/>
          <w:color w:val="33333C"/>
        </w:rPr>
        <w:t xml:space="preserve">Pour rétablir les signets </w:t>
      </w:r>
      <w:r w:rsidR="00A96C65" w:rsidRPr="009725E4">
        <w:rPr>
          <w:rFonts w:eastAsia="Century Gothic" w:cs="Times New Roman"/>
          <w:color w:val="33333C"/>
        </w:rPr>
        <w:t>de</w:t>
      </w:r>
      <w:r w:rsidRPr="009725E4">
        <w:rPr>
          <w:rFonts w:eastAsia="Century Gothic" w:cs="Times New Roman"/>
          <w:color w:val="33333C"/>
        </w:rPr>
        <w:t xml:space="preserve"> la diapositive sélectionnée, sélectionnez l'onglet </w:t>
      </w:r>
      <w:r w:rsidRPr="009725E4">
        <w:rPr>
          <w:rFonts w:eastAsia="Century Gothic" w:cs="Times New Roman"/>
          <w:b/>
          <w:bCs/>
          <w:color w:val="33333C"/>
        </w:rPr>
        <w:t>Accueil</w:t>
      </w:r>
      <w:r w:rsidR="00A96C65" w:rsidRPr="009725E4">
        <w:rPr>
          <w:rFonts w:eastAsia="Century Gothic" w:cs="Times New Roman"/>
          <w:color w:val="33333C"/>
        </w:rPr>
        <w:t xml:space="preserve"> et, </w:t>
      </w:r>
      <w:r w:rsidRPr="009725E4">
        <w:rPr>
          <w:rFonts w:eastAsia="Century Gothic" w:cs="Times New Roman"/>
          <w:color w:val="33333C"/>
        </w:rPr>
        <w:t xml:space="preserve">dans le groupe </w:t>
      </w:r>
      <w:r w:rsidRPr="009725E4">
        <w:rPr>
          <w:rFonts w:eastAsia="Century Gothic" w:cs="Times New Roman"/>
          <w:b/>
          <w:bCs/>
          <w:color w:val="33333C"/>
        </w:rPr>
        <w:t>Diapositives</w:t>
      </w:r>
      <w:r w:rsidRPr="009725E4">
        <w:rPr>
          <w:rFonts w:eastAsia="Century Gothic" w:cs="Times New Roman"/>
          <w:color w:val="33333C"/>
        </w:rPr>
        <w:t>, sélectionnez</w:t>
      </w:r>
      <w:r w:rsidR="00A96C65" w:rsidRPr="009725E4">
        <w:rPr>
          <w:rFonts w:eastAsia="Century Gothic" w:cs="Times New Roman"/>
          <w:color w:val="33333C"/>
        </w:rPr>
        <w:t xml:space="preserve"> </w:t>
      </w:r>
      <w:r w:rsidR="00A96C65" w:rsidRPr="009725E4">
        <w:rPr>
          <w:rFonts w:eastAsia="Century Gothic" w:cs="Times New Roman"/>
          <w:b/>
          <w:bCs/>
          <w:color w:val="33333C"/>
        </w:rPr>
        <w:t>Rétablir</w:t>
      </w:r>
      <w:r w:rsidRPr="009725E4">
        <w:rPr>
          <w:rFonts w:eastAsia="Century Gothic" w:cs="Times New Roman"/>
          <w:color w:val="33333C"/>
        </w:rPr>
        <w:t>.</w:t>
      </w:r>
    </w:p>
    <w:p w:rsidR="005D63B6" w:rsidRPr="009725E4" w:rsidRDefault="00486BA7" w:rsidP="005D63B6">
      <w:pPr>
        <w:pStyle w:val="ListParagraph"/>
        <w:numPr>
          <w:ilvl w:val="0"/>
          <w:numId w:val="18"/>
        </w:numPr>
      </w:pPr>
      <w:r w:rsidRPr="009725E4">
        <w:rPr>
          <w:rFonts w:eastAsia="Century Gothic" w:cs="Times New Roman"/>
          <w:color w:val="33333C"/>
        </w:rPr>
        <w:t>Sur la diapositive, saisissez un titre unique et descriptif.</w:t>
      </w:r>
    </w:p>
    <w:p w:rsidR="005D63B6" w:rsidRPr="009725E4" w:rsidRDefault="00486BA7" w:rsidP="005D63B6">
      <w:pPr>
        <w:rPr>
          <w:lang w:val="fr-CA"/>
        </w:rPr>
      </w:pPr>
      <w:bookmarkStart w:id="10" w:name="bkmk_winhidetitle"/>
      <w:bookmarkEnd w:id="10"/>
      <w:r w:rsidRPr="009725E4">
        <w:rPr>
          <w:rFonts w:eastAsia="Century Gothic" w:cs="Times New Roman"/>
          <w:color w:val="33333C"/>
          <w:lang w:val="fr-CA"/>
        </w:rPr>
        <w:t>Pour qu'un titre soit invisible sur la diapositive, mais qu'il soit lu par les lecteurs d'écran :</w:t>
      </w:r>
    </w:p>
    <w:p w:rsidR="005D63B6" w:rsidRPr="009725E4" w:rsidRDefault="00486BA7" w:rsidP="005D63B6">
      <w:pPr>
        <w:pStyle w:val="ListParagraph"/>
        <w:numPr>
          <w:ilvl w:val="0"/>
          <w:numId w:val="19"/>
        </w:numPr>
      </w:pPr>
      <w:r w:rsidRPr="009725E4">
        <w:rPr>
          <w:rFonts w:eastAsia="Century Gothic" w:cs="Times New Roman"/>
          <w:color w:val="33333C"/>
        </w:rPr>
        <w:t xml:space="preserve">À partir de l'onglet </w:t>
      </w:r>
      <w:r w:rsidRPr="009725E4">
        <w:rPr>
          <w:rFonts w:eastAsia="Century Gothic" w:cs="Times New Roman"/>
          <w:b/>
          <w:bCs/>
          <w:color w:val="33333C"/>
        </w:rPr>
        <w:t>Accueil</w:t>
      </w:r>
      <w:r w:rsidRPr="009725E4">
        <w:rPr>
          <w:rFonts w:eastAsia="Century Gothic" w:cs="Times New Roman"/>
          <w:color w:val="33333C"/>
        </w:rPr>
        <w:t xml:space="preserve">, dans le groupe </w:t>
      </w:r>
      <w:r w:rsidRPr="009725E4">
        <w:rPr>
          <w:rFonts w:eastAsia="Century Gothic" w:cs="Times New Roman"/>
          <w:b/>
          <w:bCs/>
          <w:color w:val="33333C"/>
        </w:rPr>
        <w:t>Dessin</w:t>
      </w:r>
      <w:r w:rsidRPr="009725E4">
        <w:rPr>
          <w:rFonts w:eastAsia="Century Gothic" w:cs="Times New Roman"/>
          <w:color w:val="33333C"/>
        </w:rPr>
        <w:t xml:space="preserve">, sélectionnez </w:t>
      </w:r>
      <w:r w:rsidR="00A96C65" w:rsidRPr="009725E4">
        <w:rPr>
          <w:rFonts w:eastAsia="Century Gothic" w:cs="Times New Roman"/>
          <w:b/>
          <w:bCs/>
          <w:color w:val="33333C"/>
        </w:rPr>
        <w:t>O</w:t>
      </w:r>
      <w:r w:rsidRPr="009725E4">
        <w:rPr>
          <w:rFonts w:eastAsia="Century Gothic" w:cs="Times New Roman"/>
          <w:b/>
          <w:bCs/>
          <w:color w:val="33333C"/>
        </w:rPr>
        <w:t>rganiser</w:t>
      </w:r>
      <w:r w:rsidRPr="009725E4">
        <w:rPr>
          <w:rFonts w:eastAsia="Century Gothic" w:cs="Times New Roman"/>
          <w:color w:val="33333C"/>
        </w:rPr>
        <w:t>.</w:t>
      </w:r>
    </w:p>
    <w:p w:rsidR="005D63B6" w:rsidRPr="009725E4" w:rsidRDefault="00486BA7" w:rsidP="005D63B6">
      <w:pPr>
        <w:pStyle w:val="ListParagraph"/>
        <w:numPr>
          <w:ilvl w:val="0"/>
          <w:numId w:val="19"/>
        </w:numPr>
      </w:pPr>
      <w:r w:rsidRPr="009725E4">
        <w:rPr>
          <w:rFonts w:eastAsia="Century Gothic" w:cs="Times New Roman"/>
          <w:color w:val="33333C"/>
        </w:rPr>
        <w:t xml:space="preserve">Dans le menu </w:t>
      </w:r>
      <w:r w:rsidR="00A96C65" w:rsidRPr="009725E4">
        <w:rPr>
          <w:rFonts w:eastAsia="Century Gothic" w:cs="Times New Roman"/>
          <w:b/>
          <w:bCs/>
          <w:color w:val="33333C"/>
        </w:rPr>
        <w:t>O</w:t>
      </w:r>
      <w:r w:rsidRPr="009725E4">
        <w:rPr>
          <w:rFonts w:eastAsia="Century Gothic" w:cs="Times New Roman"/>
          <w:b/>
          <w:bCs/>
          <w:color w:val="33333C"/>
        </w:rPr>
        <w:t>rganiser</w:t>
      </w:r>
      <w:r w:rsidRPr="009725E4">
        <w:rPr>
          <w:rFonts w:eastAsia="Century Gothic" w:cs="Times New Roman"/>
          <w:color w:val="33333C"/>
        </w:rPr>
        <w:t xml:space="preserve">, sélectionnez </w:t>
      </w:r>
      <w:r w:rsidR="00A96C65" w:rsidRPr="009725E4">
        <w:rPr>
          <w:rFonts w:eastAsia="Century Gothic" w:cs="Times New Roman"/>
          <w:b/>
          <w:bCs/>
          <w:color w:val="33333C"/>
        </w:rPr>
        <w:t>Afficher le volet Sélection</w:t>
      </w:r>
      <w:r w:rsidRPr="009725E4">
        <w:rPr>
          <w:rFonts w:eastAsia="Century Gothic" w:cs="Times New Roman"/>
          <w:color w:val="33333C"/>
        </w:rPr>
        <w:t>.</w:t>
      </w:r>
    </w:p>
    <w:p w:rsidR="005D63B6" w:rsidRPr="009725E4" w:rsidRDefault="00486BA7" w:rsidP="005D63B6">
      <w:pPr>
        <w:pStyle w:val="ListParagraph"/>
        <w:numPr>
          <w:ilvl w:val="0"/>
          <w:numId w:val="19"/>
        </w:numPr>
      </w:pPr>
      <w:r w:rsidRPr="009725E4">
        <w:rPr>
          <w:rFonts w:eastAsia="Century Gothic" w:cs="Times New Roman"/>
          <w:color w:val="33333C"/>
        </w:rPr>
        <w:t xml:space="preserve">Dans le volet </w:t>
      </w:r>
      <w:r w:rsidR="00A96C65" w:rsidRPr="009725E4">
        <w:rPr>
          <w:rFonts w:eastAsia="Century Gothic" w:cs="Times New Roman"/>
          <w:b/>
          <w:bCs/>
          <w:color w:val="33333C"/>
        </w:rPr>
        <w:t>Sélection</w:t>
      </w:r>
      <w:r w:rsidRPr="009725E4">
        <w:rPr>
          <w:rFonts w:eastAsia="Century Gothic" w:cs="Times New Roman"/>
          <w:color w:val="33333C"/>
        </w:rPr>
        <w:t xml:space="preserve">, trouvez la zone de texte </w:t>
      </w:r>
      <w:r w:rsidRPr="009725E4">
        <w:rPr>
          <w:rFonts w:eastAsia="Century Gothic" w:cs="Times New Roman"/>
          <w:b/>
          <w:bCs/>
          <w:color w:val="33333C"/>
        </w:rPr>
        <w:t>Titre</w:t>
      </w:r>
      <w:r w:rsidRPr="009725E4">
        <w:rPr>
          <w:rFonts w:eastAsia="Century Gothic" w:cs="Times New Roman"/>
          <w:color w:val="33333C"/>
        </w:rPr>
        <w:t xml:space="preserve"> et </w:t>
      </w:r>
      <w:r w:rsidR="001E1D1A" w:rsidRPr="009725E4">
        <w:rPr>
          <w:rFonts w:eastAsia="Century Gothic" w:cs="Times New Roman"/>
          <w:color w:val="33333C"/>
        </w:rPr>
        <w:t>activez</w:t>
      </w:r>
      <w:r w:rsidRPr="009725E4">
        <w:rPr>
          <w:rFonts w:eastAsia="Century Gothic" w:cs="Times New Roman"/>
          <w:color w:val="33333C"/>
        </w:rPr>
        <w:t xml:space="preserve"> ensuite sur l'icône en forme d'œil située à côté.</w:t>
      </w:r>
    </w:p>
    <w:p w:rsidR="005D63B6" w:rsidRPr="009725E4" w:rsidRDefault="00486BA7" w:rsidP="005D63B6">
      <w:pPr>
        <w:pStyle w:val="Heading2"/>
      </w:pPr>
      <w:bookmarkStart w:id="11" w:name="_Toc536449054"/>
      <w:bookmarkStart w:id="12" w:name="_Toc8848030"/>
      <w:r w:rsidRPr="009725E4">
        <w:rPr>
          <w:rFonts w:eastAsia="Century Gothic" w:cs="Times New Roman"/>
          <w:bCs/>
          <w:color w:val="52596A"/>
        </w:rPr>
        <w:t>Structure du texte</w:t>
      </w:r>
      <w:bookmarkEnd w:id="11"/>
      <w:bookmarkEnd w:id="12"/>
    </w:p>
    <w:p w:rsidR="005D63B6" w:rsidRPr="009725E4" w:rsidRDefault="00486BA7" w:rsidP="005D63B6">
      <w:pPr>
        <w:pStyle w:val="Heading3"/>
      </w:pPr>
      <w:bookmarkStart w:id="13" w:name="_Toc536449055"/>
      <w:bookmarkStart w:id="14" w:name="_Toc8848031"/>
      <w:r w:rsidRPr="009725E4">
        <w:rPr>
          <w:rFonts w:eastAsia="Century Gothic" w:cs="Times New Roman"/>
          <w:bCs/>
          <w:color w:val="52596A"/>
        </w:rPr>
        <w:t xml:space="preserve">Mise en </w:t>
      </w:r>
      <w:bookmarkEnd w:id="13"/>
      <w:r w:rsidR="001E1D1A" w:rsidRPr="009725E4">
        <w:rPr>
          <w:rFonts w:eastAsia="Century Gothic" w:cs="Times New Roman"/>
          <w:bCs/>
          <w:color w:val="52596A"/>
        </w:rPr>
        <w:t>forme</w:t>
      </w:r>
      <w:bookmarkEnd w:id="14"/>
    </w:p>
    <w:p w:rsidR="005D63B6" w:rsidRPr="009725E4" w:rsidRDefault="00486BA7" w:rsidP="005D63B6">
      <w:pPr>
        <w:rPr>
          <w:lang w:val="fr-CA"/>
        </w:rPr>
      </w:pPr>
      <w:r w:rsidRPr="009725E4">
        <w:rPr>
          <w:rFonts w:eastAsia="Century Gothic" w:cs="Times New Roman"/>
          <w:color w:val="33333C"/>
          <w:lang w:val="fr-CA"/>
        </w:rPr>
        <w:t xml:space="preserve">Veillez à ce que le type de police soit suffisamment grand pour pouvoir être facilement lu. Si votre présentation est visionnée avec un projecteur, le type de police doit être plus grand que sur les documents imprimés. </w:t>
      </w:r>
    </w:p>
    <w:p w:rsidR="005D63B6" w:rsidRPr="009725E4" w:rsidRDefault="00486BA7" w:rsidP="005D63B6">
      <w:pPr>
        <w:rPr>
          <w:lang w:val="fr-CA"/>
        </w:rPr>
      </w:pPr>
      <w:r w:rsidRPr="009725E4">
        <w:rPr>
          <w:rFonts w:eastAsia="Century Gothic" w:cs="Times New Roman"/>
          <w:color w:val="33333C"/>
          <w:lang w:val="fr-CA"/>
        </w:rPr>
        <w:t xml:space="preserve">Mise en </w:t>
      </w:r>
      <w:r w:rsidR="00A96C65" w:rsidRPr="009725E4">
        <w:rPr>
          <w:rFonts w:eastAsia="Century Gothic" w:cs="Times New Roman"/>
          <w:color w:val="33333C"/>
          <w:lang w:val="fr-CA"/>
        </w:rPr>
        <w:t>page</w:t>
      </w:r>
      <w:r w:rsidRPr="009725E4">
        <w:rPr>
          <w:rFonts w:eastAsia="Century Gothic" w:cs="Times New Roman"/>
          <w:color w:val="33333C"/>
          <w:lang w:val="fr-CA"/>
        </w:rPr>
        <w:t xml:space="preserve"> recommandée pour améliorer la lisibilité :</w:t>
      </w:r>
    </w:p>
    <w:p w:rsidR="005D63B6" w:rsidRPr="009725E4" w:rsidRDefault="00486BA7" w:rsidP="005D63B6">
      <w:pPr>
        <w:pStyle w:val="ListParagraph"/>
        <w:numPr>
          <w:ilvl w:val="0"/>
          <w:numId w:val="23"/>
        </w:numPr>
      </w:pPr>
      <w:r w:rsidRPr="009725E4">
        <w:rPr>
          <w:rFonts w:eastAsia="Century Gothic" w:cs="Times New Roman"/>
          <w:color w:val="33333C"/>
        </w:rPr>
        <w:t>Taille 30 points</w:t>
      </w:r>
    </w:p>
    <w:p w:rsidR="005D63B6" w:rsidRPr="009725E4" w:rsidRDefault="00486BA7" w:rsidP="005D63B6">
      <w:pPr>
        <w:pStyle w:val="ListParagraph"/>
        <w:numPr>
          <w:ilvl w:val="0"/>
          <w:numId w:val="23"/>
        </w:numPr>
      </w:pPr>
      <w:r w:rsidRPr="009725E4">
        <w:rPr>
          <w:rFonts w:eastAsia="Century Gothic" w:cs="Times New Roman"/>
          <w:color w:val="33333C"/>
        </w:rPr>
        <w:lastRenderedPageBreak/>
        <w:t>Polices sans empattement</w:t>
      </w:r>
      <w:r w:rsidR="007E281F" w:rsidRPr="009725E4">
        <w:rPr>
          <w:rFonts w:eastAsia="Century Gothic" w:cs="Times New Roman"/>
          <w:color w:val="33333C"/>
        </w:rPr>
        <w:t xml:space="preserve"> (sans </w:t>
      </w:r>
      <w:proofErr w:type="spellStart"/>
      <w:r w:rsidR="007E281F" w:rsidRPr="009725E4">
        <w:rPr>
          <w:rFonts w:eastAsia="Century Gothic" w:cs="Times New Roman"/>
          <w:color w:val="33333C"/>
        </w:rPr>
        <w:t>sérif</w:t>
      </w:r>
      <w:proofErr w:type="spellEnd"/>
      <w:r w:rsidR="007E281F" w:rsidRPr="009725E4">
        <w:rPr>
          <w:rFonts w:eastAsia="Century Gothic" w:cs="Times New Roman"/>
          <w:color w:val="33333C"/>
        </w:rPr>
        <w:t>)</w:t>
      </w:r>
      <w:r w:rsidRPr="009725E4">
        <w:rPr>
          <w:rFonts w:eastAsia="Century Gothic" w:cs="Times New Roman"/>
          <w:color w:val="33333C"/>
        </w:rPr>
        <w:t xml:space="preserve">, comme Arial, </w:t>
      </w:r>
      <w:proofErr w:type="spellStart"/>
      <w:r w:rsidRPr="009725E4">
        <w:rPr>
          <w:rFonts w:eastAsia="Century Gothic" w:cs="Times New Roman"/>
          <w:color w:val="33333C"/>
        </w:rPr>
        <w:t>Helvetica</w:t>
      </w:r>
      <w:proofErr w:type="spellEnd"/>
      <w:r w:rsidRPr="009725E4">
        <w:rPr>
          <w:rFonts w:eastAsia="Century Gothic" w:cs="Times New Roman"/>
          <w:color w:val="33333C"/>
        </w:rPr>
        <w:t xml:space="preserve">, </w:t>
      </w:r>
      <w:proofErr w:type="spellStart"/>
      <w:r w:rsidRPr="009725E4">
        <w:rPr>
          <w:rFonts w:eastAsia="Century Gothic" w:cs="Times New Roman"/>
          <w:color w:val="33333C"/>
        </w:rPr>
        <w:t>Verdana</w:t>
      </w:r>
      <w:proofErr w:type="spellEnd"/>
      <w:r w:rsidRPr="009725E4">
        <w:rPr>
          <w:rFonts w:eastAsia="Century Gothic" w:cs="Times New Roman"/>
          <w:color w:val="33333C"/>
        </w:rPr>
        <w:t>, Calibri ou Century Gothic</w:t>
      </w:r>
    </w:p>
    <w:p w:rsidR="005D63B6" w:rsidRPr="009725E4" w:rsidRDefault="00486BA7" w:rsidP="005D63B6">
      <w:pPr>
        <w:rPr>
          <w:rFonts w:eastAsia="Century Gothic" w:cs="Times New Roman"/>
          <w:color w:val="33333C"/>
          <w:lang w:val="fr-CA"/>
        </w:rPr>
      </w:pPr>
      <w:r w:rsidRPr="009725E4">
        <w:rPr>
          <w:rFonts w:eastAsia="Century Gothic" w:cs="Times New Roman"/>
          <w:color w:val="33333C"/>
          <w:lang w:val="fr-CA"/>
        </w:rPr>
        <w:t>De trois à sept points par diapositive est une bonne règle de base.</w:t>
      </w:r>
    </w:p>
    <w:p w:rsidR="00203EB3" w:rsidRPr="009725E4" w:rsidRDefault="00203EB3" w:rsidP="005D63B6">
      <w:pPr>
        <w:rPr>
          <w:rFonts w:eastAsia="Century Gothic" w:cs="Times New Roman"/>
          <w:color w:val="33333C"/>
          <w:lang w:val="fr-CA"/>
        </w:rPr>
      </w:pPr>
      <w:r w:rsidRPr="009725E4">
        <w:rPr>
          <w:rFonts w:eastAsia="Century Gothic" w:cs="Times New Roman"/>
          <w:color w:val="33333C"/>
          <w:lang w:val="fr-CA"/>
        </w:rPr>
        <w:t>Évitez de tout mettre en majuscule ou l’utilisation excessive de l’italique ou du soulignement.</w:t>
      </w:r>
    </w:p>
    <w:p w:rsidR="00203EB3" w:rsidRPr="009725E4" w:rsidRDefault="00203EB3" w:rsidP="005D63B6">
      <w:pPr>
        <w:rPr>
          <w:lang w:val="fr-CA"/>
        </w:rPr>
      </w:pPr>
      <w:r w:rsidRPr="009725E4">
        <w:rPr>
          <w:rFonts w:eastAsia="Century Gothic" w:cs="Times New Roman"/>
          <w:color w:val="33333C"/>
          <w:lang w:val="fr-CA"/>
        </w:rPr>
        <w:t>Veillez à ce qu’il y ait des espaces entre les phrases ou les paragraphes.</w:t>
      </w:r>
    </w:p>
    <w:p w:rsidR="005D63B6" w:rsidRPr="009725E4" w:rsidRDefault="00486BA7" w:rsidP="005D63B6">
      <w:pPr>
        <w:pStyle w:val="Heading3"/>
      </w:pPr>
      <w:bookmarkStart w:id="15" w:name="_Toc536449056"/>
      <w:bookmarkStart w:id="16" w:name="_Toc8848032"/>
      <w:r w:rsidRPr="009725E4">
        <w:rPr>
          <w:rFonts w:eastAsia="Century Gothic" w:cs="Times New Roman"/>
          <w:bCs/>
          <w:color w:val="52596A"/>
        </w:rPr>
        <w:t>Titres</w:t>
      </w:r>
      <w:bookmarkEnd w:id="15"/>
      <w:bookmarkEnd w:id="16"/>
    </w:p>
    <w:p w:rsidR="005D63B6" w:rsidRPr="009725E4" w:rsidRDefault="00486BA7" w:rsidP="005D63B6">
      <w:pPr>
        <w:pStyle w:val="ListParagraph"/>
        <w:numPr>
          <w:ilvl w:val="0"/>
          <w:numId w:val="0"/>
        </w:numPr>
        <w:spacing w:after="0" w:line="240" w:lineRule="auto"/>
        <w:contextualSpacing w:val="0"/>
      </w:pPr>
      <w:r w:rsidRPr="009725E4">
        <w:rPr>
          <w:rFonts w:eastAsia="Century Gothic" w:cs="Times New Roman"/>
          <w:color w:val="33333C"/>
        </w:rPr>
        <w:t xml:space="preserve">Veillez à ce que les </w:t>
      </w:r>
      <w:r w:rsidR="00DE0A8A" w:rsidRPr="009725E4">
        <w:rPr>
          <w:rFonts w:eastAsia="Century Gothic" w:cs="Times New Roman"/>
          <w:color w:val="33333C"/>
        </w:rPr>
        <w:t xml:space="preserve">en-têtes </w:t>
      </w:r>
      <w:r w:rsidRPr="009725E4">
        <w:rPr>
          <w:rFonts w:eastAsia="Century Gothic" w:cs="Times New Roman"/>
          <w:color w:val="33333C"/>
        </w:rPr>
        <w:t xml:space="preserve">et les balises soient descriptifs et uniques. Les </w:t>
      </w:r>
      <w:r w:rsidR="00DE0A8A" w:rsidRPr="009725E4">
        <w:rPr>
          <w:rFonts w:eastAsia="Century Gothic" w:cs="Times New Roman"/>
          <w:color w:val="33333C"/>
        </w:rPr>
        <w:t xml:space="preserve">en-têtes </w:t>
      </w:r>
      <w:r w:rsidRPr="009725E4">
        <w:rPr>
          <w:rFonts w:eastAsia="Century Gothic" w:cs="Times New Roman"/>
          <w:color w:val="33333C"/>
        </w:rPr>
        <w:t>de section facilitent la navigation et la compréhension des présentations. Pour évaluer les titres :</w:t>
      </w:r>
    </w:p>
    <w:p w:rsidR="005D63B6" w:rsidRPr="009725E4" w:rsidRDefault="005D63B6" w:rsidP="005D63B6">
      <w:pPr>
        <w:pStyle w:val="ListParagraph"/>
        <w:numPr>
          <w:ilvl w:val="0"/>
          <w:numId w:val="0"/>
        </w:numPr>
        <w:spacing w:after="0" w:line="240" w:lineRule="auto"/>
        <w:contextualSpacing w:val="0"/>
      </w:pPr>
    </w:p>
    <w:p w:rsidR="005D63B6" w:rsidRPr="009725E4" w:rsidRDefault="00486BA7" w:rsidP="005D63B6">
      <w:pPr>
        <w:pStyle w:val="ListParagraph"/>
        <w:numPr>
          <w:ilvl w:val="0"/>
          <w:numId w:val="21"/>
        </w:numPr>
        <w:spacing w:after="0" w:line="240" w:lineRule="auto"/>
      </w:pPr>
      <w:r w:rsidRPr="009725E4">
        <w:rPr>
          <w:rFonts w:eastAsia="Century Gothic" w:cs="Times New Roman"/>
          <w:color w:val="33333C"/>
        </w:rPr>
        <w:t xml:space="preserve">Déterminez </w:t>
      </w:r>
      <w:r w:rsidR="009E7498" w:rsidRPr="009725E4">
        <w:rPr>
          <w:rFonts w:eastAsia="Century Gothic" w:cs="Times New Roman"/>
          <w:color w:val="33333C"/>
        </w:rPr>
        <w:t>si</w:t>
      </w:r>
      <w:r w:rsidR="00A96C65" w:rsidRPr="009725E4">
        <w:rPr>
          <w:rFonts w:eastAsia="Century Gothic" w:cs="Times New Roman"/>
          <w:color w:val="33333C"/>
        </w:rPr>
        <w:t xml:space="preserve"> </w:t>
      </w:r>
      <w:r w:rsidR="009E7498" w:rsidRPr="009725E4">
        <w:rPr>
          <w:rFonts w:eastAsia="Century Gothic" w:cs="Times New Roman"/>
          <w:color w:val="33333C"/>
        </w:rPr>
        <w:t>d</w:t>
      </w:r>
      <w:r w:rsidR="00A96C65" w:rsidRPr="009725E4">
        <w:rPr>
          <w:rFonts w:eastAsia="Century Gothic" w:cs="Times New Roman"/>
          <w:color w:val="33333C"/>
        </w:rPr>
        <w:t xml:space="preserve">es </w:t>
      </w:r>
      <w:r w:rsidR="00DE0A8A" w:rsidRPr="009725E4">
        <w:rPr>
          <w:rFonts w:eastAsia="Century Gothic" w:cs="Times New Roman"/>
          <w:color w:val="33333C"/>
        </w:rPr>
        <w:t xml:space="preserve">en-tête </w:t>
      </w:r>
      <w:r w:rsidR="00A96C65" w:rsidRPr="009725E4">
        <w:rPr>
          <w:rFonts w:eastAsia="Century Gothic" w:cs="Times New Roman"/>
          <w:color w:val="33333C"/>
        </w:rPr>
        <w:t>et d</w:t>
      </w:r>
      <w:r w:rsidRPr="009725E4">
        <w:rPr>
          <w:rFonts w:eastAsia="Century Gothic" w:cs="Times New Roman"/>
          <w:color w:val="33333C"/>
        </w:rPr>
        <w:t>es balises</w:t>
      </w:r>
      <w:r w:rsidR="009E7498" w:rsidRPr="009725E4">
        <w:rPr>
          <w:rFonts w:eastAsia="Century Gothic" w:cs="Times New Roman"/>
          <w:color w:val="33333C"/>
        </w:rPr>
        <w:t xml:space="preserve"> sont utilisés</w:t>
      </w:r>
      <w:r w:rsidRPr="009725E4">
        <w:rPr>
          <w:rFonts w:eastAsia="Century Gothic" w:cs="Times New Roman"/>
          <w:color w:val="33333C"/>
        </w:rPr>
        <w:t>.</w:t>
      </w:r>
    </w:p>
    <w:p w:rsidR="005D63B6" w:rsidRPr="009725E4" w:rsidRDefault="00486BA7" w:rsidP="005D63B6">
      <w:pPr>
        <w:pStyle w:val="ListParagraph"/>
        <w:numPr>
          <w:ilvl w:val="0"/>
          <w:numId w:val="21"/>
        </w:numPr>
        <w:spacing w:after="0" w:line="240" w:lineRule="auto"/>
      </w:pPr>
      <w:r w:rsidRPr="009725E4">
        <w:rPr>
          <w:rFonts w:eastAsia="Century Gothic" w:cs="Times New Roman"/>
          <w:color w:val="33333C"/>
        </w:rPr>
        <w:t xml:space="preserve">Les </w:t>
      </w:r>
      <w:r w:rsidR="00DE0A8A" w:rsidRPr="009725E4">
        <w:rPr>
          <w:rFonts w:eastAsia="Century Gothic" w:cs="Times New Roman"/>
          <w:color w:val="33333C"/>
        </w:rPr>
        <w:t xml:space="preserve">en-tête </w:t>
      </w:r>
      <w:r w:rsidRPr="009725E4">
        <w:rPr>
          <w:rFonts w:eastAsia="Century Gothic" w:cs="Times New Roman"/>
          <w:color w:val="33333C"/>
        </w:rPr>
        <w:t>sont-ils descriptifs?</w:t>
      </w:r>
    </w:p>
    <w:p w:rsidR="005D63B6" w:rsidRPr="009725E4" w:rsidRDefault="00486BA7" w:rsidP="005D63B6">
      <w:pPr>
        <w:pStyle w:val="ListParagraph"/>
        <w:numPr>
          <w:ilvl w:val="0"/>
          <w:numId w:val="21"/>
        </w:numPr>
        <w:spacing w:after="0" w:line="240" w:lineRule="auto"/>
      </w:pPr>
      <w:r w:rsidRPr="009725E4">
        <w:rPr>
          <w:rFonts w:eastAsia="Century Gothic" w:cs="Times New Roman"/>
          <w:color w:val="33333C"/>
        </w:rPr>
        <w:t xml:space="preserve">Les </w:t>
      </w:r>
      <w:r w:rsidR="00DE0A8A" w:rsidRPr="009725E4">
        <w:rPr>
          <w:rFonts w:eastAsia="Century Gothic" w:cs="Times New Roman"/>
          <w:color w:val="33333C"/>
        </w:rPr>
        <w:t xml:space="preserve">en-tête </w:t>
      </w:r>
      <w:r w:rsidRPr="009725E4">
        <w:rPr>
          <w:rFonts w:eastAsia="Century Gothic" w:cs="Times New Roman"/>
          <w:color w:val="33333C"/>
        </w:rPr>
        <w:t>et les balises sont-ils uniques?</w:t>
      </w:r>
    </w:p>
    <w:p w:rsidR="005D63B6" w:rsidRPr="009725E4" w:rsidRDefault="00486BA7" w:rsidP="005D63B6">
      <w:pPr>
        <w:pStyle w:val="ListParagraph"/>
        <w:numPr>
          <w:ilvl w:val="0"/>
          <w:numId w:val="21"/>
        </w:numPr>
        <w:spacing w:after="0" w:line="240" w:lineRule="auto"/>
      </w:pPr>
      <w:r w:rsidRPr="009725E4">
        <w:rPr>
          <w:rFonts w:eastAsia="Century Gothic" w:cs="Times New Roman"/>
          <w:color w:val="33333C"/>
        </w:rPr>
        <w:t xml:space="preserve">Les </w:t>
      </w:r>
      <w:r w:rsidR="00DE0A8A" w:rsidRPr="009725E4">
        <w:rPr>
          <w:rFonts w:eastAsia="Century Gothic" w:cs="Times New Roman"/>
          <w:color w:val="33333C"/>
        </w:rPr>
        <w:t xml:space="preserve">en-tête </w:t>
      </w:r>
      <w:r w:rsidRPr="009725E4">
        <w:rPr>
          <w:rFonts w:eastAsia="Century Gothic" w:cs="Times New Roman"/>
          <w:color w:val="33333C"/>
        </w:rPr>
        <w:t xml:space="preserve">fournis utilisent-ils des signets pour les titres et les sous-titres? </w:t>
      </w:r>
    </w:p>
    <w:p w:rsidR="005D63B6" w:rsidRPr="009725E4" w:rsidRDefault="005D63B6" w:rsidP="005D63B6">
      <w:pPr>
        <w:pStyle w:val="ListParagraph"/>
        <w:numPr>
          <w:ilvl w:val="0"/>
          <w:numId w:val="0"/>
        </w:numPr>
        <w:spacing w:after="0" w:line="240" w:lineRule="auto"/>
        <w:contextualSpacing w:val="0"/>
      </w:pPr>
    </w:p>
    <w:p w:rsidR="005D63B6" w:rsidRPr="009725E4" w:rsidRDefault="00486BA7" w:rsidP="005D63B6">
      <w:pPr>
        <w:pStyle w:val="ListParagraph"/>
        <w:numPr>
          <w:ilvl w:val="0"/>
          <w:numId w:val="0"/>
        </w:numPr>
        <w:spacing w:after="0" w:line="240" w:lineRule="auto"/>
        <w:contextualSpacing w:val="0"/>
      </w:pPr>
      <w:r w:rsidRPr="009725E4">
        <w:rPr>
          <w:rFonts w:eastAsia="Century Gothic" w:cs="Times New Roman"/>
          <w:color w:val="33333C"/>
        </w:rPr>
        <w:t xml:space="preserve">Pour vérifier </w:t>
      </w:r>
      <w:r w:rsidR="009E7498" w:rsidRPr="009725E4">
        <w:rPr>
          <w:rFonts w:eastAsia="Century Gothic" w:cs="Times New Roman"/>
          <w:color w:val="33333C"/>
        </w:rPr>
        <w:t>si</w:t>
      </w:r>
      <w:r w:rsidRPr="009725E4">
        <w:rPr>
          <w:rFonts w:eastAsia="Century Gothic" w:cs="Times New Roman"/>
          <w:color w:val="33333C"/>
        </w:rPr>
        <w:t xml:space="preserve"> les </w:t>
      </w:r>
      <w:r w:rsidR="00DE0A8A" w:rsidRPr="009725E4">
        <w:rPr>
          <w:rFonts w:eastAsia="Century Gothic" w:cs="Times New Roman"/>
          <w:color w:val="33333C"/>
        </w:rPr>
        <w:t xml:space="preserve">en-tête </w:t>
      </w:r>
      <w:r w:rsidRPr="009725E4">
        <w:rPr>
          <w:rFonts w:eastAsia="Century Gothic" w:cs="Times New Roman"/>
          <w:color w:val="33333C"/>
        </w:rPr>
        <w:t xml:space="preserve">et les balises sont adéquatement structurés, naviguez sur l'onglet </w:t>
      </w:r>
      <w:r w:rsidRPr="009725E4">
        <w:rPr>
          <w:rFonts w:eastAsia="Century Gothic" w:cs="Times New Roman"/>
          <w:b/>
          <w:bCs/>
          <w:color w:val="33333C"/>
        </w:rPr>
        <w:t>Accueil</w:t>
      </w:r>
      <w:r w:rsidRPr="009725E4">
        <w:rPr>
          <w:rFonts w:eastAsia="Century Gothic" w:cs="Times New Roman"/>
          <w:color w:val="33333C"/>
        </w:rPr>
        <w:t xml:space="preserve"> jusqu'à </w:t>
      </w:r>
      <w:r w:rsidRPr="009725E4">
        <w:rPr>
          <w:rFonts w:eastAsia="Century Gothic" w:cs="Times New Roman"/>
          <w:b/>
          <w:bCs/>
          <w:color w:val="33333C"/>
        </w:rPr>
        <w:t>Diapositives</w:t>
      </w:r>
      <w:r w:rsidRPr="009725E4">
        <w:rPr>
          <w:rFonts w:eastAsia="Century Gothic" w:cs="Times New Roman"/>
          <w:color w:val="33333C"/>
        </w:rPr>
        <w:t xml:space="preserve">, sélectionnez </w:t>
      </w:r>
      <w:r w:rsidR="009E7498" w:rsidRPr="009725E4">
        <w:rPr>
          <w:rFonts w:eastAsia="Century Gothic" w:cs="Times New Roman"/>
          <w:b/>
          <w:bCs/>
          <w:color w:val="33333C"/>
        </w:rPr>
        <w:t>Mise en page des</w:t>
      </w:r>
      <w:r w:rsidRPr="009725E4">
        <w:rPr>
          <w:rFonts w:eastAsia="Century Gothic" w:cs="Times New Roman"/>
          <w:b/>
          <w:bCs/>
          <w:color w:val="33333C"/>
        </w:rPr>
        <w:t xml:space="preserve"> diapositive</w:t>
      </w:r>
      <w:r w:rsidR="009E7498" w:rsidRPr="009725E4">
        <w:rPr>
          <w:rFonts w:eastAsia="Century Gothic" w:cs="Times New Roman"/>
          <w:b/>
          <w:bCs/>
          <w:color w:val="33333C"/>
        </w:rPr>
        <w:t>s</w:t>
      </w:r>
      <w:r w:rsidRPr="009725E4">
        <w:rPr>
          <w:rFonts w:eastAsia="Century Gothic" w:cs="Times New Roman"/>
          <w:color w:val="33333C"/>
        </w:rPr>
        <w:t>. Vérifiez si la mise en page de la diapositive correspond à celle de la diapositive actuelle.</w:t>
      </w:r>
    </w:p>
    <w:p w:rsidR="005D63B6" w:rsidRPr="009725E4" w:rsidRDefault="00486BA7" w:rsidP="005D63B6">
      <w:pPr>
        <w:pStyle w:val="Heading2"/>
      </w:pPr>
      <w:bookmarkStart w:id="17" w:name="_Toc536449057"/>
      <w:bookmarkStart w:id="18" w:name="_Toc8848033"/>
      <w:r w:rsidRPr="009725E4">
        <w:rPr>
          <w:rFonts w:eastAsia="Century Gothic" w:cs="Times New Roman"/>
          <w:bCs/>
          <w:color w:val="52596A"/>
        </w:rPr>
        <w:t>Ordre de lecture</w:t>
      </w:r>
      <w:bookmarkEnd w:id="17"/>
      <w:bookmarkEnd w:id="18"/>
    </w:p>
    <w:p w:rsidR="005D63B6" w:rsidRPr="009725E4" w:rsidRDefault="00486BA7" w:rsidP="005D63B6">
      <w:pPr>
        <w:rPr>
          <w:lang w:val="fr-CA"/>
        </w:rPr>
      </w:pPr>
      <w:r w:rsidRPr="009725E4">
        <w:rPr>
          <w:rFonts w:eastAsia="Century Gothic" w:cs="Times New Roman"/>
          <w:color w:val="33333C"/>
          <w:lang w:val="fr-CA"/>
        </w:rPr>
        <w:t>Par défaut, un lecteur d'écran lit le titre de la diapositive en premier, suivi du contenu des éléments définis dans la mise en page des diapositives. Ensuite, il lit tout contenu supplémentaire sur le côté dans l'ordre dans lequel il a été ajouté à la diapositive. Si vous ajoutez du contenu en tenant compte de ce principe, il sera présenté aux utilisateurs de lecteurs d'écran dans un ordre logique.</w:t>
      </w:r>
    </w:p>
    <w:p w:rsidR="005D63B6" w:rsidRPr="009725E4" w:rsidRDefault="008D7E9B" w:rsidP="005D63B6">
      <w:pPr>
        <w:pStyle w:val="ListParagraph"/>
        <w:numPr>
          <w:ilvl w:val="0"/>
          <w:numId w:val="0"/>
        </w:numPr>
      </w:pPr>
      <w:r w:rsidRPr="009725E4">
        <w:rPr>
          <w:rFonts w:eastAsia="Century Gothic" w:cs="Times New Roman"/>
          <w:color w:val="33333C"/>
        </w:rPr>
        <w:t xml:space="preserve">Utilisez le </w:t>
      </w:r>
      <w:r w:rsidRPr="009725E4">
        <w:rPr>
          <w:rFonts w:eastAsia="Century Gothic" w:cs="Times New Roman"/>
          <w:b/>
          <w:bCs/>
          <w:color w:val="33333C"/>
        </w:rPr>
        <w:t>volet Sélection</w:t>
      </w:r>
      <w:r w:rsidR="00486BA7" w:rsidRPr="009725E4">
        <w:rPr>
          <w:rFonts w:eastAsia="Century Gothic" w:cs="Times New Roman"/>
          <w:color w:val="33333C"/>
        </w:rPr>
        <w:t xml:space="preserve"> pour définir l'ordre dans lequel les lecteurs d'écran lisent le contenu des diapositives. Le </w:t>
      </w:r>
      <w:r w:rsidRPr="009725E4">
        <w:rPr>
          <w:rFonts w:eastAsia="Century Gothic" w:cs="Times New Roman"/>
          <w:b/>
          <w:bCs/>
          <w:color w:val="33333C"/>
        </w:rPr>
        <w:t>volet Sélection</w:t>
      </w:r>
      <w:r w:rsidR="00486BA7" w:rsidRPr="009725E4">
        <w:rPr>
          <w:rFonts w:eastAsia="Century Gothic" w:cs="Times New Roman"/>
          <w:color w:val="33333C"/>
        </w:rPr>
        <w:t xml:space="preserve"> répertorie les ob</w:t>
      </w:r>
      <w:r w:rsidRPr="009725E4">
        <w:rPr>
          <w:rFonts w:eastAsia="Century Gothic" w:cs="Times New Roman"/>
          <w:color w:val="33333C"/>
        </w:rPr>
        <w:t>jets de la diapositive de bas en</w:t>
      </w:r>
      <w:r w:rsidR="00486BA7" w:rsidRPr="009725E4">
        <w:rPr>
          <w:rFonts w:eastAsia="Century Gothic" w:cs="Times New Roman"/>
          <w:color w:val="33333C"/>
        </w:rPr>
        <w:t xml:space="preserve"> haut dans la version Office 2013 de PowerPoint et de haut en bas dans la version Office 2016 de PowerPoint. Lorsque le lecteur d</w:t>
      </w:r>
      <w:r w:rsidR="004703F4" w:rsidRPr="009725E4">
        <w:rPr>
          <w:rFonts w:eastAsia="Century Gothic" w:cs="Times New Roman"/>
          <w:color w:val="33333C"/>
        </w:rPr>
        <w:t>’</w:t>
      </w:r>
      <w:r w:rsidR="00486BA7" w:rsidRPr="009725E4">
        <w:rPr>
          <w:rFonts w:eastAsia="Century Gothic" w:cs="Times New Roman"/>
          <w:color w:val="33333C"/>
        </w:rPr>
        <w:t>écran lit cette diapositive, il lit les objets dans l</w:t>
      </w:r>
      <w:r w:rsidR="004703F4" w:rsidRPr="009725E4">
        <w:rPr>
          <w:rFonts w:eastAsia="Century Gothic" w:cs="Times New Roman"/>
          <w:color w:val="33333C"/>
        </w:rPr>
        <w:t>’</w:t>
      </w:r>
      <w:r w:rsidR="00486BA7" w:rsidRPr="009725E4">
        <w:rPr>
          <w:rFonts w:eastAsia="Century Gothic" w:cs="Times New Roman"/>
          <w:color w:val="33333C"/>
        </w:rPr>
        <w:t xml:space="preserve">ordre </w:t>
      </w:r>
      <w:r w:rsidRPr="009725E4">
        <w:rPr>
          <w:rFonts w:eastAsia="Century Gothic" w:cs="Times New Roman"/>
          <w:color w:val="33333C"/>
        </w:rPr>
        <w:t>contraire à celui indiqué</w:t>
      </w:r>
      <w:r w:rsidR="00486BA7" w:rsidRPr="009725E4">
        <w:rPr>
          <w:rFonts w:eastAsia="Century Gothic" w:cs="Times New Roman"/>
          <w:color w:val="33333C"/>
        </w:rPr>
        <w:t xml:space="preserve"> dans le </w:t>
      </w:r>
      <w:r w:rsidRPr="009725E4">
        <w:rPr>
          <w:rFonts w:eastAsia="Century Gothic" w:cs="Times New Roman"/>
          <w:b/>
          <w:bCs/>
          <w:color w:val="33333C"/>
        </w:rPr>
        <w:t>volet Sélection</w:t>
      </w:r>
      <w:r w:rsidR="00486BA7" w:rsidRPr="009725E4">
        <w:rPr>
          <w:rFonts w:eastAsia="Century Gothic" w:cs="Times New Roman"/>
          <w:color w:val="33333C"/>
        </w:rPr>
        <w:t>. Le volet affiche tous les objets de la diapositive.</w:t>
      </w:r>
      <w:r w:rsidRPr="009725E4">
        <w:rPr>
          <w:rFonts w:eastAsia="Century Gothic" w:cs="Times New Roman"/>
          <w:color w:val="33333C"/>
        </w:rPr>
        <w:t xml:space="preserve"> Toute mise</w:t>
      </w:r>
      <w:r w:rsidR="00486BA7" w:rsidRPr="009725E4">
        <w:rPr>
          <w:rFonts w:eastAsia="Century Gothic" w:cs="Times New Roman"/>
          <w:color w:val="33333C"/>
        </w:rPr>
        <w:t xml:space="preserve"> en évidence </w:t>
      </w:r>
      <w:r w:rsidRPr="009725E4">
        <w:rPr>
          <w:rFonts w:eastAsia="Century Gothic" w:cs="Times New Roman"/>
          <w:color w:val="33333C"/>
        </w:rPr>
        <w:t>d’</w:t>
      </w:r>
      <w:r w:rsidR="00486BA7" w:rsidRPr="009725E4">
        <w:rPr>
          <w:rFonts w:eastAsia="Century Gothic" w:cs="Times New Roman"/>
          <w:color w:val="33333C"/>
        </w:rPr>
        <w:t xml:space="preserve">un objet dans le volet le met également en évidence dans la diapositive. </w:t>
      </w:r>
    </w:p>
    <w:p w:rsidR="005D63B6" w:rsidRPr="009725E4" w:rsidRDefault="005D63B6" w:rsidP="005D63B6">
      <w:pPr>
        <w:pStyle w:val="ListParagraph"/>
        <w:numPr>
          <w:ilvl w:val="0"/>
          <w:numId w:val="0"/>
        </w:numPr>
      </w:pPr>
    </w:p>
    <w:p w:rsidR="005D63B6" w:rsidRPr="009725E4" w:rsidRDefault="00486BA7" w:rsidP="005D63B6">
      <w:pPr>
        <w:pStyle w:val="ListParagraph"/>
        <w:numPr>
          <w:ilvl w:val="0"/>
          <w:numId w:val="24"/>
        </w:numPr>
      </w:pPr>
      <w:r w:rsidRPr="009725E4">
        <w:rPr>
          <w:rFonts w:eastAsia="Century Gothic" w:cs="Times New Roman"/>
          <w:color w:val="33333C"/>
        </w:rPr>
        <w:t>À partir de l</w:t>
      </w:r>
      <w:r w:rsidR="004703F4" w:rsidRPr="009725E4">
        <w:rPr>
          <w:rFonts w:eastAsia="Century Gothic" w:cs="Times New Roman"/>
          <w:color w:val="33333C"/>
        </w:rPr>
        <w:t>’</w:t>
      </w:r>
      <w:r w:rsidRPr="009725E4">
        <w:rPr>
          <w:rFonts w:eastAsia="Century Gothic" w:cs="Times New Roman"/>
          <w:color w:val="33333C"/>
        </w:rPr>
        <w:t xml:space="preserve">onglet </w:t>
      </w:r>
      <w:r w:rsidRPr="009725E4">
        <w:rPr>
          <w:rFonts w:eastAsia="Century Gothic" w:cs="Times New Roman"/>
          <w:b/>
          <w:bCs/>
          <w:color w:val="33333C"/>
        </w:rPr>
        <w:t>Accueil</w:t>
      </w:r>
      <w:r w:rsidRPr="009725E4">
        <w:rPr>
          <w:rFonts w:eastAsia="Century Gothic" w:cs="Times New Roman"/>
          <w:color w:val="33333C"/>
        </w:rPr>
        <w:t xml:space="preserve">, dans le groupe </w:t>
      </w:r>
      <w:r w:rsidRPr="009725E4">
        <w:rPr>
          <w:rFonts w:eastAsia="Century Gothic" w:cs="Times New Roman"/>
          <w:b/>
          <w:bCs/>
          <w:color w:val="33333C"/>
        </w:rPr>
        <w:t>Dessin</w:t>
      </w:r>
      <w:r w:rsidRPr="009725E4">
        <w:rPr>
          <w:rFonts w:eastAsia="Century Gothic" w:cs="Times New Roman"/>
          <w:color w:val="33333C"/>
        </w:rPr>
        <w:t xml:space="preserve">, sélectionnez </w:t>
      </w:r>
      <w:r w:rsidR="00442DD4" w:rsidRPr="009725E4">
        <w:rPr>
          <w:rFonts w:eastAsia="Century Gothic" w:cs="Times New Roman"/>
          <w:b/>
          <w:bCs/>
          <w:color w:val="33333C"/>
        </w:rPr>
        <w:t>O</w:t>
      </w:r>
      <w:r w:rsidRPr="009725E4">
        <w:rPr>
          <w:rFonts w:eastAsia="Century Gothic" w:cs="Times New Roman"/>
          <w:b/>
          <w:bCs/>
          <w:color w:val="33333C"/>
        </w:rPr>
        <w:t>rganiser</w:t>
      </w:r>
      <w:r w:rsidRPr="009725E4">
        <w:rPr>
          <w:rFonts w:eastAsia="Century Gothic" w:cs="Times New Roman"/>
          <w:color w:val="33333C"/>
        </w:rPr>
        <w:t>.</w:t>
      </w:r>
    </w:p>
    <w:p w:rsidR="005D63B6" w:rsidRPr="009725E4" w:rsidRDefault="00486BA7" w:rsidP="005D63B6">
      <w:pPr>
        <w:pStyle w:val="ListParagraph"/>
        <w:numPr>
          <w:ilvl w:val="0"/>
          <w:numId w:val="24"/>
        </w:numPr>
      </w:pPr>
      <w:r w:rsidRPr="009725E4">
        <w:rPr>
          <w:rFonts w:eastAsia="Century Gothic" w:cs="Times New Roman"/>
          <w:color w:val="33333C"/>
        </w:rPr>
        <w:t xml:space="preserve">Dans le menu </w:t>
      </w:r>
      <w:r w:rsidR="00442DD4" w:rsidRPr="009725E4">
        <w:rPr>
          <w:rFonts w:eastAsia="Century Gothic" w:cs="Times New Roman"/>
          <w:b/>
          <w:bCs/>
          <w:color w:val="33333C"/>
        </w:rPr>
        <w:t>O</w:t>
      </w:r>
      <w:r w:rsidRPr="009725E4">
        <w:rPr>
          <w:rFonts w:eastAsia="Century Gothic" w:cs="Times New Roman"/>
          <w:b/>
          <w:bCs/>
          <w:color w:val="33333C"/>
        </w:rPr>
        <w:t>rganiser</w:t>
      </w:r>
      <w:r w:rsidRPr="009725E4">
        <w:rPr>
          <w:rFonts w:eastAsia="Century Gothic" w:cs="Times New Roman"/>
          <w:color w:val="33333C"/>
        </w:rPr>
        <w:t xml:space="preserve">, sélectionnez </w:t>
      </w:r>
      <w:r w:rsidR="00442DD4" w:rsidRPr="009725E4">
        <w:rPr>
          <w:rFonts w:eastAsia="Century Gothic" w:cs="Times New Roman"/>
          <w:b/>
          <w:bCs/>
          <w:color w:val="33333C"/>
        </w:rPr>
        <w:t>v</w:t>
      </w:r>
      <w:r w:rsidRPr="009725E4">
        <w:rPr>
          <w:rFonts w:eastAsia="Century Gothic" w:cs="Times New Roman"/>
          <w:b/>
          <w:bCs/>
          <w:color w:val="33333C"/>
        </w:rPr>
        <w:t xml:space="preserve">olet </w:t>
      </w:r>
      <w:r w:rsidR="00442DD4" w:rsidRPr="009725E4">
        <w:rPr>
          <w:rFonts w:eastAsia="Century Gothic" w:cs="Times New Roman"/>
          <w:b/>
          <w:bCs/>
          <w:color w:val="33333C"/>
        </w:rPr>
        <w:t>Sélection</w:t>
      </w:r>
      <w:r w:rsidRPr="009725E4">
        <w:rPr>
          <w:rFonts w:eastAsia="Century Gothic" w:cs="Times New Roman"/>
          <w:color w:val="33333C"/>
        </w:rPr>
        <w:t>.</w:t>
      </w:r>
    </w:p>
    <w:p w:rsidR="005D63B6" w:rsidRPr="009725E4" w:rsidRDefault="00486BA7" w:rsidP="005D63B6">
      <w:pPr>
        <w:pStyle w:val="ListParagraph"/>
        <w:numPr>
          <w:ilvl w:val="0"/>
          <w:numId w:val="24"/>
        </w:numPr>
      </w:pPr>
      <w:r w:rsidRPr="009725E4">
        <w:rPr>
          <w:rFonts w:eastAsia="Century Gothic" w:cs="Times New Roman"/>
          <w:color w:val="33333C"/>
        </w:rPr>
        <w:t>Pour modifier l</w:t>
      </w:r>
      <w:r w:rsidR="004703F4" w:rsidRPr="009725E4">
        <w:rPr>
          <w:rFonts w:eastAsia="Century Gothic" w:cs="Times New Roman"/>
          <w:color w:val="33333C"/>
        </w:rPr>
        <w:t>’</w:t>
      </w:r>
      <w:r w:rsidRPr="009725E4">
        <w:rPr>
          <w:rFonts w:eastAsia="Century Gothic" w:cs="Times New Roman"/>
          <w:color w:val="33333C"/>
        </w:rPr>
        <w:t xml:space="preserve">ordre de lecture, à partir du </w:t>
      </w:r>
      <w:r w:rsidR="00442DD4" w:rsidRPr="009725E4">
        <w:rPr>
          <w:rFonts w:eastAsia="Century Gothic" w:cs="Times New Roman"/>
          <w:b/>
          <w:bCs/>
          <w:color w:val="33333C"/>
        </w:rPr>
        <w:t>v</w:t>
      </w:r>
      <w:r w:rsidRPr="009725E4">
        <w:rPr>
          <w:rFonts w:eastAsia="Century Gothic" w:cs="Times New Roman"/>
          <w:b/>
          <w:bCs/>
          <w:color w:val="33333C"/>
        </w:rPr>
        <w:t xml:space="preserve">olet </w:t>
      </w:r>
      <w:r w:rsidR="00442DD4" w:rsidRPr="009725E4">
        <w:rPr>
          <w:rFonts w:eastAsia="Century Gothic" w:cs="Times New Roman"/>
          <w:b/>
          <w:bCs/>
          <w:color w:val="33333C"/>
        </w:rPr>
        <w:t>Sélection</w:t>
      </w:r>
      <w:r w:rsidRPr="009725E4">
        <w:rPr>
          <w:rFonts w:eastAsia="Century Gothic" w:cs="Times New Roman"/>
          <w:color w:val="33333C"/>
        </w:rPr>
        <w:t>, effectuez l</w:t>
      </w:r>
      <w:r w:rsidR="004703F4" w:rsidRPr="009725E4">
        <w:rPr>
          <w:rFonts w:eastAsia="Century Gothic" w:cs="Times New Roman"/>
          <w:color w:val="33333C"/>
        </w:rPr>
        <w:t>’</w:t>
      </w:r>
      <w:r w:rsidRPr="009725E4">
        <w:rPr>
          <w:rFonts w:eastAsia="Century Gothic" w:cs="Times New Roman"/>
          <w:color w:val="33333C"/>
        </w:rPr>
        <w:t>une des actions suivantes :</w:t>
      </w:r>
    </w:p>
    <w:p w:rsidR="005D63B6" w:rsidRPr="009725E4" w:rsidRDefault="00486BA7" w:rsidP="005D63B6">
      <w:pPr>
        <w:pStyle w:val="ListParagraph"/>
        <w:numPr>
          <w:ilvl w:val="1"/>
          <w:numId w:val="24"/>
        </w:numPr>
      </w:pPr>
      <w:r w:rsidRPr="009725E4">
        <w:rPr>
          <w:rFonts w:eastAsia="Century Gothic" w:cs="Times New Roman"/>
          <w:color w:val="33333C"/>
        </w:rPr>
        <w:lastRenderedPageBreak/>
        <w:t>Glissez et déposez les éléments vers le nouvel emplacement.</w:t>
      </w:r>
    </w:p>
    <w:p w:rsidR="005D63B6" w:rsidRPr="009725E4" w:rsidRDefault="00486BA7" w:rsidP="005D63B6">
      <w:pPr>
        <w:pStyle w:val="ListParagraph"/>
        <w:numPr>
          <w:ilvl w:val="1"/>
          <w:numId w:val="24"/>
        </w:numPr>
      </w:pPr>
      <w:r w:rsidRPr="009725E4">
        <w:rPr>
          <w:rFonts w:eastAsia="Century Gothic" w:cs="Times New Roman"/>
          <w:color w:val="33333C"/>
        </w:rPr>
        <w:t>Choisissez l</w:t>
      </w:r>
      <w:r w:rsidR="004703F4" w:rsidRPr="009725E4">
        <w:rPr>
          <w:rFonts w:eastAsia="Century Gothic" w:cs="Times New Roman"/>
          <w:color w:val="33333C"/>
        </w:rPr>
        <w:t>’</w:t>
      </w:r>
      <w:r w:rsidRPr="009725E4">
        <w:rPr>
          <w:rFonts w:eastAsia="Century Gothic" w:cs="Times New Roman"/>
          <w:color w:val="33333C"/>
        </w:rPr>
        <w:t>article et sélectionnez ensuite la flèche vers le haut (</w:t>
      </w:r>
      <w:r w:rsidR="00782152" w:rsidRPr="009725E4">
        <w:rPr>
          <w:rFonts w:eastAsia="Century Gothic" w:cs="Times New Roman"/>
          <w:color w:val="33333C"/>
        </w:rPr>
        <w:t>a</w:t>
      </w:r>
      <w:r w:rsidRPr="009725E4">
        <w:rPr>
          <w:rFonts w:eastAsia="Century Gothic" w:cs="Times New Roman"/>
          <w:color w:val="33333C"/>
        </w:rPr>
        <w:t>vancer) ou vers le bas (reculer)</w:t>
      </w:r>
    </w:p>
    <w:p w:rsidR="005D63B6" w:rsidRPr="009725E4" w:rsidRDefault="00486BA7" w:rsidP="005D63B6">
      <w:pPr>
        <w:pStyle w:val="Heading2"/>
      </w:pPr>
      <w:bookmarkStart w:id="19" w:name="_Toc536449058"/>
      <w:bookmarkStart w:id="20" w:name="_Toc8848034"/>
      <w:r w:rsidRPr="009725E4">
        <w:rPr>
          <w:rFonts w:eastAsia="Century Gothic" w:cs="Times New Roman"/>
          <w:bCs/>
          <w:color w:val="52596A"/>
        </w:rPr>
        <w:t>Tableaux</w:t>
      </w:r>
      <w:bookmarkEnd w:id="19"/>
      <w:bookmarkEnd w:id="20"/>
    </w:p>
    <w:p w:rsidR="005D63B6" w:rsidRPr="009725E4" w:rsidRDefault="00486BA7" w:rsidP="005D63B6">
      <w:pPr>
        <w:rPr>
          <w:lang w:val="fr-CA"/>
        </w:rPr>
      </w:pPr>
      <w:r w:rsidRPr="009725E4">
        <w:rPr>
          <w:rFonts w:eastAsia="Century Gothic" w:cs="Times New Roman"/>
          <w:color w:val="33333C"/>
          <w:lang w:val="fr-CA"/>
        </w:rPr>
        <w:t>Power</w:t>
      </w:r>
      <w:r w:rsidR="004703F4" w:rsidRPr="009725E4">
        <w:rPr>
          <w:rFonts w:eastAsia="Century Gothic" w:cs="Times New Roman"/>
          <w:color w:val="33333C"/>
          <w:lang w:val="fr-CA"/>
        </w:rPr>
        <w:t>P</w:t>
      </w:r>
      <w:r w:rsidRPr="009725E4">
        <w:rPr>
          <w:rFonts w:eastAsia="Century Gothic" w:cs="Times New Roman"/>
          <w:color w:val="33333C"/>
          <w:lang w:val="fr-CA"/>
        </w:rPr>
        <w:t>oint permet d</w:t>
      </w:r>
      <w:r w:rsidR="004703F4" w:rsidRPr="009725E4">
        <w:rPr>
          <w:rFonts w:eastAsia="Century Gothic" w:cs="Times New Roman"/>
          <w:color w:val="33333C"/>
          <w:lang w:val="fr-CA"/>
        </w:rPr>
        <w:t>’</w:t>
      </w:r>
      <w:r w:rsidRPr="009725E4">
        <w:rPr>
          <w:rFonts w:eastAsia="Century Gothic" w:cs="Times New Roman"/>
          <w:color w:val="33333C"/>
          <w:lang w:val="fr-CA"/>
        </w:rPr>
        <w:t>identifier une rangée unique de titres de colonne et une colonne unique de titres de rangée.</w:t>
      </w:r>
    </w:p>
    <w:p w:rsidR="005D63B6" w:rsidRPr="009725E4" w:rsidRDefault="00486BA7" w:rsidP="005D63B6">
      <w:pPr>
        <w:rPr>
          <w:lang w:val="fr-CA"/>
        </w:rPr>
      </w:pPr>
      <w:r w:rsidRPr="009725E4">
        <w:rPr>
          <w:rFonts w:eastAsia="Century Gothic" w:cs="Times New Roman"/>
          <w:color w:val="33333C"/>
          <w:lang w:val="fr-CA"/>
        </w:rPr>
        <w:t>La plupart des lecteurs d</w:t>
      </w:r>
      <w:r w:rsidR="004703F4" w:rsidRPr="009725E4">
        <w:rPr>
          <w:rFonts w:eastAsia="Century Gothic" w:cs="Times New Roman"/>
          <w:color w:val="33333C"/>
          <w:lang w:val="fr-CA"/>
        </w:rPr>
        <w:t>’</w:t>
      </w:r>
      <w:r w:rsidRPr="009725E4">
        <w:rPr>
          <w:rFonts w:eastAsia="Century Gothic" w:cs="Times New Roman"/>
          <w:color w:val="33333C"/>
          <w:lang w:val="fr-CA"/>
        </w:rPr>
        <w:t>écran ne lisent pas les titres de tableau dans Power</w:t>
      </w:r>
      <w:r w:rsidR="004703F4" w:rsidRPr="009725E4">
        <w:rPr>
          <w:rFonts w:eastAsia="Century Gothic" w:cs="Times New Roman"/>
          <w:color w:val="33333C"/>
          <w:lang w:val="fr-CA"/>
        </w:rPr>
        <w:t>P</w:t>
      </w:r>
      <w:r w:rsidRPr="009725E4">
        <w:rPr>
          <w:rFonts w:eastAsia="Century Gothic" w:cs="Times New Roman"/>
          <w:color w:val="33333C"/>
          <w:lang w:val="fr-CA"/>
        </w:rPr>
        <w:t xml:space="preserve">oint, mais nous recommandons tout de même </w:t>
      </w:r>
      <w:r w:rsidR="00700208" w:rsidRPr="009725E4">
        <w:rPr>
          <w:rFonts w:eastAsia="Century Gothic" w:cs="Times New Roman"/>
          <w:color w:val="33333C"/>
          <w:lang w:val="fr-CA"/>
        </w:rPr>
        <w:t xml:space="preserve">de les </w:t>
      </w:r>
      <w:r w:rsidR="00695CA6" w:rsidRPr="009725E4">
        <w:rPr>
          <w:rFonts w:eastAsia="Century Gothic" w:cs="Times New Roman"/>
          <w:color w:val="33333C"/>
          <w:lang w:val="fr-CA"/>
        </w:rPr>
        <w:t>identifier</w:t>
      </w:r>
      <w:r w:rsidRPr="009725E4">
        <w:rPr>
          <w:rFonts w:eastAsia="Century Gothic" w:cs="Times New Roman"/>
          <w:color w:val="33333C"/>
          <w:lang w:val="fr-CA"/>
        </w:rPr>
        <w:t>. Il est important d</w:t>
      </w:r>
      <w:r w:rsidR="004703F4" w:rsidRPr="009725E4">
        <w:rPr>
          <w:rFonts w:eastAsia="Century Gothic" w:cs="Times New Roman"/>
          <w:color w:val="33333C"/>
          <w:lang w:val="fr-CA"/>
        </w:rPr>
        <w:t>’</w:t>
      </w:r>
      <w:r w:rsidRPr="009725E4">
        <w:rPr>
          <w:rFonts w:eastAsia="Century Gothic" w:cs="Times New Roman"/>
          <w:color w:val="33333C"/>
          <w:lang w:val="fr-CA"/>
        </w:rPr>
        <w:t>identifier visuellement les titres</w:t>
      </w:r>
      <w:r w:rsidR="002905DE" w:rsidRPr="009725E4">
        <w:rPr>
          <w:rFonts w:eastAsia="Century Gothic" w:cs="Times New Roman"/>
          <w:color w:val="33333C"/>
          <w:lang w:val="fr-CA"/>
        </w:rPr>
        <w:t>. C</w:t>
      </w:r>
      <w:r w:rsidRPr="009725E4">
        <w:rPr>
          <w:rFonts w:eastAsia="Century Gothic" w:cs="Times New Roman"/>
          <w:color w:val="33333C"/>
          <w:lang w:val="fr-CA"/>
        </w:rPr>
        <w:t xml:space="preserve">es titres sont </w:t>
      </w:r>
      <w:r w:rsidR="002905DE" w:rsidRPr="009725E4">
        <w:rPr>
          <w:rFonts w:eastAsia="Century Gothic" w:cs="Times New Roman"/>
          <w:color w:val="33333C"/>
          <w:lang w:val="fr-CA"/>
        </w:rPr>
        <w:t>conservés</w:t>
      </w:r>
      <w:r w:rsidRPr="009725E4">
        <w:rPr>
          <w:rFonts w:eastAsia="Century Gothic" w:cs="Times New Roman"/>
          <w:color w:val="33333C"/>
          <w:lang w:val="fr-CA"/>
        </w:rPr>
        <w:t xml:space="preserve"> lors de l</w:t>
      </w:r>
      <w:r w:rsidR="004703F4" w:rsidRPr="009725E4">
        <w:rPr>
          <w:rFonts w:eastAsia="Century Gothic" w:cs="Times New Roman"/>
          <w:color w:val="33333C"/>
          <w:lang w:val="fr-CA"/>
        </w:rPr>
        <w:t>’</w:t>
      </w:r>
      <w:r w:rsidRPr="009725E4">
        <w:rPr>
          <w:rFonts w:eastAsia="Century Gothic" w:cs="Times New Roman"/>
          <w:color w:val="33333C"/>
          <w:lang w:val="fr-CA"/>
        </w:rPr>
        <w:t>enregistrement en format PDF.</w:t>
      </w:r>
    </w:p>
    <w:p w:rsidR="005D63B6" w:rsidRPr="009725E4" w:rsidRDefault="00486BA7" w:rsidP="005D63B6">
      <w:pPr>
        <w:rPr>
          <w:lang w:val="fr-CA"/>
        </w:rPr>
      </w:pPr>
      <w:r w:rsidRPr="009725E4">
        <w:rPr>
          <w:rFonts w:eastAsia="Century Gothic" w:cs="Times New Roman"/>
          <w:color w:val="33333C"/>
          <w:lang w:val="fr-CA"/>
        </w:rPr>
        <w:t>Pour identifier les titres de tableau :</w:t>
      </w:r>
    </w:p>
    <w:p w:rsidR="005D63B6" w:rsidRPr="009725E4" w:rsidRDefault="003C2BD1" w:rsidP="005D63B6">
      <w:pPr>
        <w:pStyle w:val="ListParagraph"/>
        <w:numPr>
          <w:ilvl w:val="0"/>
          <w:numId w:val="25"/>
        </w:numPr>
      </w:pPr>
      <w:r w:rsidRPr="009725E4">
        <w:rPr>
          <w:rFonts w:eastAsia="Century Gothic" w:cs="Times New Roman"/>
          <w:color w:val="33333C"/>
        </w:rPr>
        <w:t>Activez le</w:t>
      </w:r>
      <w:r w:rsidR="00486BA7" w:rsidRPr="009725E4">
        <w:rPr>
          <w:rFonts w:eastAsia="Century Gothic" w:cs="Times New Roman"/>
          <w:color w:val="33333C"/>
        </w:rPr>
        <w:t xml:space="preserve"> tableau</w:t>
      </w:r>
      <w:r w:rsidRPr="009725E4">
        <w:rPr>
          <w:rFonts w:eastAsia="Century Gothic" w:cs="Times New Roman"/>
          <w:color w:val="33333C"/>
        </w:rPr>
        <w:t xml:space="preserve"> en cliquant à l’intérieur ou en utilisant la touche de tabulation pour sélectionner le contenu</w:t>
      </w:r>
      <w:r w:rsidR="00486BA7" w:rsidRPr="009725E4">
        <w:rPr>
          <w:rFonts w:eastAsia="Century Gothic" w:cs="Times New Roman"/>
          <w:color w:val="33333C"/>
        </w:rPr>
        <w:t xml:space="preserve">. Les options Outils de tableau </w:t>
      </w:r>
      <w:r w:rsidRPr="009725E4">
        <w:rPr>
          <w:rFonts w:eastAsia="Century Gothic" w:cs="Times New Roman"/>
          <w:color w:val="33333C"/>
        </w:rPr>
        <w:t>apparaissent</w:t>
      </w:r>
      <w:r w:rsidR="00486BA7" w:rsidRPr="009725E4">
        <w:rPr>
          <w:rFonts w:eastAsia="Century Gothic" w:cs="Times New Roman"/>
          <w:color w:val="33333C"/>
        </w:rPr>
        <w:t xml:space="preserve"> et l</w:t>
      </w:r>
      <w:r w:rsidR="004703F4" w:rsidRPr="009725E4">
        <w:rPr>
          <w:rFonts w:eastAsia="Century Gothic" w:cs="Times New Roman"/>
          <w:color w:val="33333C"/>
        </w:rPr>
        <w:t>’</w:t>
      </w:r>
      <w:r w:rsidR="00486BA7" w:rsidRPr="009725E4">
        <w:rPr>
          <w:rFonts w:eastAsia="Century Gothic" w:cs="Times New Roman"/>
          <w:color w:val="33333C"/>
        </w:rPr>
        <w:t xml:space="preserve">onglet </w:t>
      </w:r>
      <w:r w:rsidR="00695CA6" w:rsidRPr="009725E4">
        <w:rPr>
          <w:rFonts w:eastAsia="Century Gothic" w:cs="Times New Roman"/>
          <w:b/>
          <w:bCs/>
          <w:color w:val="33333C"/>
        </w:rPr>
        <w:t>Création</w:t>
      </w:r>
      <w:r w:rsidRPr="009725E4">
        <w:rPr>
          <w:rFonts w:eastAsia="Century Gothic" w:cs="Times New Roman"/>
          <w:color w:val="33333C"/>
        </w:rPr>
        <w:t xml:space="preserve"> s’affiche</w:t>
      </w:r>
      <w:r w:rsidR="00486BA7" w:rsidRPr="009725E4">
        <w:rPr>
          <w:rFonts w:eastAsia="Century Gothic" w:cs="Times New Roman"/>
          <w:color w:val="33333C"/>
        </w:rPr>
        <w:t>.</w:t>
      </w:r>
    </w:p>
    <w:p w:rsidR="005D63B6" w:rsidRPr="009725E4" w:rsidRDefault="00486BA7" w:rsidP="005D63B6">
      <w:pPr>
        <w:pStyle w:val="ListParagraph"/>
        <w:numPr>
          <w:ilvl w:val="0"/>
          <w:numId w:val="25"/>
        </w:numPr>
      </w:pPr>
      <w:r w:rsidRPr="009725E4">
        <w:rPr>
          <w:rFonts w:eastAsia="Century Gothic" w:cs="Times New Roman"/>
          <w:color w:val="33333C"/>
        </w:rPr>
        <w:t xml:space="preserve">Si la rangée supérieure du tableau contient les </w:t>
      </w:r>
      <w:r w:rsidR="00DE0A8A" w:rsidRPr="009725E4">
        <w:rPr>
          <w:rFonts w:eastAsia="Century Gothic" w:cs="Times New Roman"/>
          <w:color w:val="33333C"/>
        </w:rPr>
        <w:t xml:space="preserve">en-tête </w:t>
      </w:r>
      <w:r w:rsidRPr="009725E4">
        <w:rPr>
          <w:rFonts w:eastAsia="Century Gothic" w:cs="Times New Roman"/>
          <w:color w:val="33333C"/>
        </w:rPr>
        <w:t xml:space="preserve">de chaque colonne (ce qui est vrai pour la plupart des tableaux), veillez à cocher la case </w:t>
      </w:r>
      <w:r w:rsidRPr="009725E4">
        <w:rPr>
          <w:rFonts w:eastAsia="Century Gothic" w:cs="Times New Roman"/>
          <w:b/>
          <w:bCs/>
          <w:color w:val="33333C"/>
        </w:rPr>
        <w:t>Ligne d</w:t>
      </w:r>
      <w:r w:rsidR="004703F4" w:rsidRPr="009725E4">
        <w:rPr>
          <w:rFonts w:eastAsia="Century Gothic" w:cs="Times New Roman"/>
          <w:b/>
          <w:bCs/>
          <w:color w:val="33333C"/>
        </w:rPr>
        <w:t>’</w:t>
      </w:r>
      <w:r w:rsidRPr="009725E4">
        <w:rPr>
          <w:rFonts w:eastAsia="Century Gothic" w:cs="Times New Roman"/>
          <w:b/>
          <w:bCs/>
          <w:color w:val="33333C"/>
        </w:rPr>
        <w:t>en-tête</w:t>
      </w:r>
      <w:r w:rsidRPr="009725E4">
        <w:rPr>
          <w:rFonts w:eastAsia="Century Gothic" w:cs="Times New Roman"/>
          <w:color w:val="33333C"/>
        </w:rPr>
        <w:t>.</w:t>
      </w:r>
    </w:p>
    <w:p w:rsidR="005D63B6" w:rsidRPr="009725E4" w:rsidRDefault="00486BA7" w:rsidP="005D63B6">
      <w:pPr>
        <w:pStyle w:val="ListParagraph"/>
        <w:numPr>
          <w:ilvl w:val="0"/>
          <w:numId w:val="25"/>
        </w:numPr>
      </w:pPr>
      <w:r w:rsidRPr="009725E4">
        <w:rPr>
          <w:rFonts w:eastAsia="Century Gothic" w:cs="Times New Roman"/>
          <w:color w:val="33333C"/>
        </w:rPr>
        <w:t xml:space="preserve">Si la première colonne de la table contient les </w:t>
      </w:r>
      <w:r w:rsidR="00DE0A8A" w:rsidRPr="009725E4">
        <w:rPr>
          <w:rFonts w:eastAsia="Century Gothic" w:cs="Times New Roman"/>
          <w:color w:val="33333C"/>
        </w:rPr>
        <w:t xml:space="preserve">en-tête </w:t>
      </w:r>
      <w:r w:rsidRPr="009725E4">
        <w:rPr>
          <w:rFonts w:eastAsia="Century Gothic" w:cs="Times New Roman"/>
          <w:color w:val="33333C"/>
        </w:rPr>
        <w:t xml:space="preserve">de chaque rangée, veillez à cocher la case </w:t>
      </w:r>
      <w:r w:rsidRPr="009725E4">
        <w:rPr>
          <w:rFonts w:eastAsia="Century Gothic" w:cs="Times New Roman"/>
          <w:b/>
          <w:bCs/>
          <w:color w:val="33333C"/>
        </w:rPr>
        <w:t>Première colonne</w:t>
      </w:r>
      <w:r w:rsidRPr="009725E4">
        <w:rPr>
          <w:rFonts w:eastAsia="Century Gothic" w:cs="Times New Roman"/>
          <w:color w:val="33333C"/>
        </w:rPr>
        <w:t>.</w:t>
      </w:r>
    </w:p>
    <w:p w:rsidR="005D63B6" w:rsidRPr="009725E4" w:rsidRDefault="00486BA7" w:rsidP="005D63B6">
      <w:pPr>
        <w:pStyle w:val="ListParagraph"/>
        <w:numPr>
          <w:ilvl w:val="0"/>
          <w:numId w:val="25"/>
        </w:numPr>
        <w:rPr>
          <w:color w:val="333333"/>
        </w:rPr>
      </w:pPr>
      <w:r w:rsidRPr="009725E4">
        <w:rPr>
          <w:rFonts w:eastAsia="Century Gothic" w:cs="Times New Roman"/>
          <w:color w:val="333333"/>
        </w:rPr>
        <w:t xml:space="preserve">Dans la section </w:t>
      </w:r>
      <w:r w:rsidRPr="009725E4">
        <w:rPr>
          <w:rFonts w:eastAsia="Century Gothic" w:cs="Times New Roman"/>
          <w:b/>
          <w:bCs/>
          <w:color w:val="auto"/>
        </w:rPr>
        <w:t>Styles de tableau</w:t>
      </w:r>
      <w:r w:rsidRPr="009725E4">
        <w:rPr>
          <w:rFonts w:eastAsia="Century Gothic" w:cs="Times New Roman"/>
          <w:color w:val="333333"/>
        </w:rPr>
        <w:t xml:space="preserve">, sélectionnez un style dans lequel les </w:t>
      </w:r>
      <w:r w:rsidR="00DE0A8A" w:rsidRPr="009725E4">
        <w:rPr>
          <w:rFonts w:eastAsia="Century Gothic" w:cs="Times New Roman"/>
          <w:color w:val="33333C"/>
        </w:rPr>
        <w:t xml:space="preserve">en-tête </w:t>
      </w:r>
      <w:r w:rsidRPr="009725E4">
        <w:rPr>
          <w:rFonts w:eastAsia="Century Gothic" w:cs="Times New Roman"/>
          <w:color w:val="333333"/>
        </w:rPr>
        <w:t xml:space="preserve">de tableau sont clairement identifiés </w:t>
      </w:r>
      <w:r w:rsidR="00695CA6" w:rsidRPr="009725E4">
        <w:rPr>
          <w:rFonts w:eastAsia="Century Gothic" w:cs="Times New Roman"/>
          <w:color w:val="333333"/>
        </w:rPr>
        <w:t>d’un point de vue visuel</w:t>
      </w:r>
      <w:r w:rsidRPr="009725E4">
        <w:rPr>
          <w:rFonts w:eastAsia="Century Gothic" w:cs="Times New Roman"/>
          <w:color w:val="333333"/>
        </w:rPr>
        <w:t xml:space="preserve">. Veillez à ce que le contraste des couleurs du style choisi soit adéquat. </w:t>
      </w:r>
    </w:p>
    <w:p w:rsidR="005D63B6" w:rsidRPr="009725E4" w:rsidRDefault="00486BA7" w:rsidP="005D63B6">
      <w:pPr>
        <w:pStyle w:val="Heading1"/>
      </w:pPr>
      <w:bookmarkStart w:id="21" w:name="_Toc536449059"/>
      <w:bookmarkStart w:id="22" w:name="_Toc8848035"/>
      <w:r w:rsidRPr="009725E4">
        <w:rPr>
          <w:rFonts w:eastAsia="Century Gothic" w:cs="Times New Roman"/>
          <w:bCs/>
          <w:color w:val="33333C"/>
        </w:rPr>
        <w:t>Éléments visuels et textes de remplacement («</w:t>
      </w:r>
      <w:r w:rsidR="004703F4" w:rsidRPr="009725E4">
        <w:rPr>
          <w:rFonts w:ascii="Arial" w:eastAsia="Century Gothic" w:hAnsi="Arial" w:cs="Arial"/>
          <w:bCs/>
          <w:color w:val="33333C"/>
        </w:rPr>
        <w:t> </w:t>
      </w:r>
      <w:proofErr w:type="spellStart"/>
      <w:r w:rsidRPr="009725E4">
        <w:rPr>
          <w:rFonts w:eastAsia="Century Gothic" w:cs="Times New Roman"/>
          <w:bCs/>
          <w:color w:val="33333C"/>
        </w:rPr>
        <w:t>alt</w:t>
      </w:r>
      <w:proofErr w:type="spellEnd"/>
      <w:r w:rsidRPr="009725E4">
        <w:rPr>
          <w:rFonts w:eastAsia="Century Gothic" w:cs="Times New Roman"/>
          <w:bCs/>
          <w:color w:val="33333C"/>
        </w:rPr>
        <w:t xml:space="preserve"> </w:t>
      </w:r>
      <w:proofErr w:type="spellStart"/>
      <w:r w:rsidRPr="009725E4">
        <w:rPr>
          <w:rFonts w:eastAsia="Century Gothic" w:cs="Times New Roman"/>
          <w:bCs/>
          <w:color w:val="33333C"/>
        </w:rPr>
        <w:t>text</w:t>
      </w:r>
      <w:proofErr w:type="spellEnd"/>
      <w:r w:rsidR="004703F4" w:rsidRPr="009725E4">
        <w:rPr>
          <w:rFonts w:ascii="Arial" w:eastAsia="Century Gothic" w:hAnsi="Arial" w:cs="Arial"/>
          <w:bCs/>
          <w:color w:val="33333C"/>
        </w:rPr>
        <w:t> </w:t>
      </w:r>
      <w:r w:rsidRPr="009725E4">
        <w:rPr>
          <w:rFonts w:eastAsia="Century Gothic" w:cs="Times New Roman"/>
          <w:bCs/>
          <w:color w:val="33333C"/>
        </w:rPr>
        <w:t>»)</w:t>
      </w:r>
      <w:bookmarkEnd w:id="21"/>
      <w:bookmarkEnd w:id="22"/>
    </w:p>
    <w:p w:rsidR="005D63B6" w:rsidRPr="009725E4" w:rsidRDefault="00695CA6" w:rsidP="005D63B6">
      <w:pPr>
        <w:rPr>
          <w:lang w:val="fr-CA"/>
        </w:rPr>
      </w:pPr>
      <w:r w:rsidRPr="009725E4">
        <w:rPr>
          <w:rFonts w:eastAsia="Century Gothic" w:cs="Times New Roman"/>
          <w:color w:val="33333C"/>
          <w:lang w:val="fr-CA"/>
        </w:rPr>
        <w:t>Utilisez un</w:t>
      </w:r>
      <w:r w:rsidR="00486BA7" w:rsidRPr="009725E4">
        <w:rPr>
          <w:rFonts w:eastAsia="Century Gothic" w:cs="Times New Roman"/>
          <w:color w:val="33333C"/>
          <w:lang w:val="fr-CA"/>
        </w:rPr>
        <w:t xml:space="preserve"> texte de remplacement pour décrire des photos, des images, des graphiques, des tableaux et des organigrammes, de manière à ce qu</w:t>
      </w:r>
      <w:r w:rsidR="004703F4" w:rsidRPr="009725E4">
        <w:rPr>
          <w:rFonts w:eastAsia="Century Gothic" w:cs="Times New Roman"/>
          <w:color w:val="33333C"/>
          <w:lang w:val="fr-CA"/>
        </w:rPr>
        <w:t>’</w:t>
      </w:r>
      <w:r w:rsidR="00486BA7" w:rsidRPr="009725E4">
        <w:rPr>
          <w:rFonts w:eastAsia="Century Gothic" w:cs="Times New Roman"/>
          <w:color w:val="33333C"/>
          <w:lang w:val="fr-CA"/>
        </w:rPr>
        <w:t>un lecteur d</w:t>
      </w:r>
      <w:r w:rsidR="004703F4" w:rsidRPr="009725E4">
        <w:rPr>
          <w:rFonts w:eastAsia="Century Gothic" w:cs="Times New Roman"/>
          <w:color w:val="33333C"/>
          <w:lang w:val="fr-CA"/>
        </w:rPr>
        <w:t>’</w:t>
      </w:r>
      <w:r w:rsidR="00486BA7" w:rsidRPr="009725E4">
        <w:rPr>
          <w:rFonts w:eastAsia="Century Gothic" w:cs="Times New Roman"/>
          <w:color w:val="33333C"/>
          <w:lang w:val="fr-CA"/>
        </w:rPr>
        <w:t>écran puisse y accéder.</w:t>
      </w:r>
    </w:p>
    <w:p w:rsidR="005D63B6" w:rsidRPr="009725E4" w:rsidRDefault="00486BA7" w:rsidP="005D63B6">
      <w:pPr>
        <w:rPr>
          <w:lang w:val="fr-CA"/>
        </w:rPr>
      </w:pPr>
      <w:r w:rsidRPr="009725E4">
        <w:rPr>
          <w:rFonts w:eastAsia="Century Gothic" w:cs="Times New Roman"/>
          <w:color w:val="33333C"/>
          <w:lang w:val="fr-CA"/>
        </w:rPr>
        <w:t xml:space="preserve">Un texte </w:t>
      </w:r>
      <w:r w:rsidR="00695CA6" w:rsidRPr="009725E4">
        <w:rPr>
          <w:rFonts w:eastAsia="Century Gothic" w:cs="Times New Roman"/>
          <w:color w:val="33333C"/>
          <w:lang w:val="fr-CA"/>
        </w:rPr>
        <w:t>de remplacement</w:t>
      </w:r>
      <w:r w:rsidRPr="009725E4">
        <w:rPr>
          <w:rFonts w:eastAsia="Century Gothic" w:cs="Times New Roman"/>
          <w:color w:val="33333C"/>
          <w:lang w:val="fr-CA"/>
        </w:rPr>
        <w:t xml:space="preserve"> doit toujours communiquer l</w:t>
      </w:r>
      <w:r w:rsidR="004703F4" w:rsidRPr="009725E4">
        <w:rPr>
          <w:rFonts w:eastAsia="Century Gothic" w:cs="Times New Roman"/>
          <w:color w:val="33333C"/>
          <w:lang w:val="fr-CA"/>
        </w:rPr>
        <w:t>’</w:t>
      </w:r>
      <w:r w:rsidRPr="009725E4">
        <w:rPr>
          <w:rFonts w:eastAsia="Century Gothic" w:cs="Times New Roman"/>
          <w:color w:val="33333C"/>
          <w:lang w:val="fr-CA"/>
        </w:rPr>
        <w:t>objectif des éléments visuels de manière précise et succincte. En général, il s</w:t>
      </w:r>
      <w:r w:rsidR="004703F4" w:rsidRPr="009725E4">
        <w:rPr>
          <w:rFonts w:eastAsia="Century Gothic" w:cs="Times New Roman"/>
          <w:color w:val="33333C"/>
          <w:lang w:val="fr-CA"/>
        </w:rPr>
        <w:t>’</w:t>
      </w:r>
      <w:r w:rsidRPr="009725E4">
        <w:rPr>
          <w:rFonts w:eastAsia="Century Gothic" w:cs="Times New Roman"/>
          <w:color w:val="33333C"/>
          <w:lang w:val="fr-CA"/>
        </w:rPr>
        <w:t>agit d</w:t>
      </w:r>
      <w:r w:rsidR="004703F4" w:rsidRPr="009725E4">
        <w:rPr>
          <w:rFonts w:eastAsia="Century Gothic" w:cs="Times New Roman"/>
          <w:color w:val="33333C"/>
          <w:lang w:val="fr-CA"/>
        </w:rPr>
        <w:t>’</w:t>
      </w:r>
      <w:r w:rsidRPr="009725E4">
        <w:rPr>
          <w:rFonts w:eastAsia="Century Gothic" w:cs="Times New Roman"/>
          <w:color w:val="33333C"/>
          <w:lang w:val="fr-CA"/>
        </w:rPr>
        <w:t>une brève description de l</w:t>
      </w:r>
      <w:r w:rsidR="004703F4" w:rsidRPr="009725E4">
        <w:rPr>
          <w:rFonts w:eastAsia="Century Gothic" w:cs="Times New Roman"/>
          <w:color w:val="33333C"/>
          <w:lang w:val="fr-CA"/>
        </w:rPr>
        <w:t>’</w:t>
      </w:r>
      <w:r w:rsidRPr="009725E4">
        <w:rPr>
          <w:rFonts w:eastAsia="Century Gothic" w:cs="Times New Roman"/>
          <w:color w:val="33333C"/>
          <w:lang w:val="fr-CA"/>
        </w:rPr>
        <w:t xml:space="preserve">image </w:t>
      </w:r>
      <w:r w:rsidR="003C2BD1" w:rsidRPr="009725E4">
        <w:rPr>
          <w:rFonts w:eastAsia="Century Gothic" w:cs="Times New Roman"/>
          <w:color w:val="33333C"/>
          <w:lang w:val="fr-CA"/>
        </w:rPr>
        <w:t>qui répond à la question « </w:t>
      </w:r>
      <w:r w:rsidR="004C3DF0" w:rsidRPr="009725E4">
        <w:rPr>
          <w:rFonts w:eastAsia="Century Gothic" w:cs="Times New Roman"/>
          <w:color w:val="33333C"/>
          <w:lang w:val="fr-CA"/>
        </w:rPr>
        <w:t>q</w:t>
      </w:r>
      <w:r w:rsidR="003C2BD1" w:rsidRPr="009725E4">
        <w:rPr>
          <w:rFonts w:eastAsia="Century Gothic" w:cs="Times New Roman"/>
          <w:color w:val="33333C"/>
          <w:lang w:val="fr-CA"/>
        </w:rPr>
        <w:t xml:space="preserve">uelle est l’information transmise par l’image? » </w:t>
      </w:r>
      <w:r w:rsidR="00A635E9" w:rsidRPr="009725E4">
        <w:rPr>
          <w:rFonts w:eastAsia="Century Gothic" w:cs="Times New Roman"/>
          <w:color w:val="33333C"/>
          <w:lang w:val="fr-CA"/>
        </w:rPr>
        <w:t xml:space="preserve">Les diagrammes et les images complexes peuvent nécessiter </w:t>
      </w:r>
      <w:r w:rsidRPr="009725E4">
        <w:rPr>
          <w:rFonts w:eastAsia="Century Gothic" w:cs="Times New Roman"/>
          <w:color w:val="33333C"/>
          <w:lang w:val="fr-CA"/>
        </w:rPr>
        <w:t xml:space="preserve">une description plus longue. </w:t>
      </w:r>
      <w:r w:rsidR="00695CA6" w:rsidRPr="009725E4">
        <w:rPr>
          <w:rFonts w:eastAsia="Century Gothic" w:cs="Times New Roman"/>
          <w:color w:val="33333C"/>
          <w:lang w:val="fr-CA"/>
        </w:rPr>
        <w:t>Les directives générales sur</w:t>
      </w:r>
      <w:r w:rsidRPr="009725E4">
        <w:rPr>
          <w:rFonts w:eastAsia="Century Gothic" w:cs="Times New Roman"/>
          <w:color w:val="33333C"/>
          <w:lang w:val="fr-CA"/>
        </w:rPr>
        <w:t xml:space="preserve"> la création de texte de remplacement </w:t>
      </w:r>
      <w:r w:rsidR="00695CA6" w:rsidRPr="009725E4">
        <w:rPr>
          <w:rFonts w:eastAsia="Century Gothic" w:cs="Times New Roman"/>
          <w:color w:val="33333C"/>
          <w:lang w:val="fr-CA"/>
        </w:rPr>
        <w:t>comprennent les règles</w:t>
      </w:r>
      <w:r w:rsidRPr="009725E4">
        <w:rPr>
          <w:rFonts w:eastAsia="Century Gothic" w:cs="Times New Roman"/>
          <w:color w:val="33333C"/>
          <w:lang w:val="fr-CA"/>
        </w:rPr>
        <w:t xml:space="preserve"> suivantes :</w:t>
      </w:r>
    </w:p>
    <w:p w:rsidR="005D63B6" w:rsidRPr="009725E4" w:rsidRDefault="00486BA7" w:rsidP="005D63B6">
      <w:pPr>
        <w:pStyle w:val="ListParagraph"/>
        <w:numPr>
          <w:ilvl w:val="0"/>
          <w:numId w:val="26"/>
        </w:numPr>
      </w:pPr>
      <w:r w:rsidRPr="009725E4">
        <w:rPr>
          <w:rFonts w:eastAsia="Century Gothic" w:cs="Times New Roman"/>
          <w:color w:val="33333C"/>
        </w:rPr>
        <w:t>Ne répétez pas le texte d</w:t>
      </w:r>
      <w:r w:rsidR="004703F4" w:rsidRPr="009725E4">
        <w:rPr>
          <w:rFonts w:eastAsia="Century Gothic" w:cs="Times New Roman"/>
          <w:color w:val="33333C"/>
        </w:rPr>
        <w:t>’</w:t>
      </w:r>
      <w:r w:rsidRPr="009725E4">
        <w:rPr>
          <w:rFonts w:eastAsia="Century Gothic" w:cs="Times New Roman"/>
          <w:color w:val="33333C"/>
        </w:rPr>
        <w:t>une légende adjacente. Les lecteurs d’écran lisent à la fois la légende et le texte de remplacement</w:t>
      </w:r>
      <w:r w:rsidR="00782152" w:rsidRPr="009725E4">
        <w:rPr>
          <w:rFonts w:eastAsia="Century Gothic" w:cs="Times New Roman"/>
          <w:color w:val="33333C"/>
        </w:rPr>
        <w:t>;</w:t>
      </w:r>
      <w:r w:rsidRPr="009725E4">
        <w:rPr>
          <w:rFonts w:eastAsia="Century Gothic" w:cs="Times New Roman"/>
          <w:color w:val="33333C"/>
        </w:rPr>
        <w:t xml:space="preserve"> évitez donc d’indiquer les mêmes détails dans les deux cas.</w:t>
      </w:r>
    </w:p>
    <w:p w:rsidR="005D63B6" w:rsidRPr="009725E4" w:rsidRDefault="00486BA7" w:rsidP="005D63B6">
      <w:pPr>
        <w:pStyle w:val="ListParagraph"/>
        <w:numPr>
          <w:ilvl w:val="0"/>
          <w:numId w:val="26"/>
        </w:numPr>
      </w:pPr>
      <w:r w:rsidRPr="009725E4">
        <w:rPr>
          <w:rFonts w:eastAsia="Century Gothic" w:cs="Times New Roman"/>
          <w:color w:val="33333C"/>
        </w:rPr>
        <w:lastRenderedPageBreak/>
        <w:t>Utilisez la ponctuation pour les phrases complètes.</w:t>
      </w:r>
    </w:p>
    <w:p w:rsidR="005D63B6" w:rsidRPr="009725E4" w:rsidRDefault="00486BA7" w:rsidP="005D63B6">
      <w:pPr>
        <w:pStyle w:val="Heading2"/>
      </w:pPr>
      <w:bookmarkStart w:id="23" w:name="_Toc536449060"/>
      <w:bookmarkStart w:id="24" w:name="_Toc8848036"/>
      <w:r w:rsidRPr="009725E4">
        <w:rPr>
          <w:rFonts w:eastAsia="Century Gothic" w:cs="Times New Roman"/>
          <w:bCs/>
          <w:color w:val="52596A"/>
        </w:rPr>
        <w:t>Images</w:t>
      </w:r>
      <w:bookmarkEnd w:id="23"/>
      <w:bookmarkEnd w:id="24"/>
    </w:p>
    <w:p w:rsidR="005D63B6" w:rsidRPr="009725E4" w:rsidRDefault="00486BA7" w:rsidP="005D63B6">
      <w:pPr>
        <w:rPr>
          <w:lang w:val="fr-CA"/>
        </w:rPr>
      </w:pPr>
      <w:r w:rsidRPr="009725E4">
        <w:rPr>
          <w:rFonts w:eastAsia="Century Gothic" w:cs="Times New Roman"/>
          <w:color w:val="33333C"/>
          <w:lang w:val="fr-CA"/>
        </w:rPr>
        <w:t>Les présentations PowerPoint comportent généralement des images. Les images ont chacune besoin d</w:t>
      </w:r>
      <w:r w:rsidR="004703F4" w:rsidRPr="009725E4">
        <w:rPr>
          <w:rFonts w:eastAsia="Century Gothic" w:cs="Times New Roman"/>
          <w:color w:val="33333C"/>
          <w:lang w:val="fr-CA"/>
        </w:rPr>
        <w:t>’</w:t>
      </w:r>
      <w:r w:rsidRPr="009725E4">
        <w:rPr>
          <w:rFonts w:eastAsia="Century Gothic" w:cs="Times New Roman"/>
          <w:color w:val="33333C"/>
          <w:lang w:val="fr-CA"/>
        </w:rPr>
        <w:t xml:space="preserve">un texte de remplacement. Pour ajouter un </w:t>
      </w:r>
      <w:r w:rsidRPr="009725E4">
        <w:rPr>
          <w:rFonts w:eastAsia="Century Gothic" w:cs="Times New Roman"/>
          <w:b/>
          <w:bCs/>
          <w:color w:val="33333C"/>
          <w:lang w:val="fr-CA"/>
        </w:rPr>
        <w:t>texte de remplacement</w:t>
      </w:r>
      <w:r w:rsidRPr="009725E4">
        <w:rPr>
          <w:rFonts w:eastAsia="Century Gothic" w:cs="Times New Roman"/>
          <w:color w:val="33333C"/>
          <w:lang w:val="fr-CA"/>
        </w:rPr>
        <w:t xml:space="preserve"> </w:t>
      </w:r>
      <w:r w:rsidR="00DE0A8A" w:rsidRPr="009725E4">
        <w:rPr>
          <w:rFonts w:eastAsia="Century Gothic" w:cs="Times New Roman"/>
          <w:color w:val="33333C"/>
          <w:lang w:val="fr-CA"/>
        </w:rPr>
        <w:t>(</w:t>
      </w:r>
      <w:proofErr w:type="spellStart"/>
      <w:r w:rsidR="00DE0A8A" w:rsidRPr="009725E4">
        <w:rPr>
          <w:rFonts w:eastAsia="Century Gothic" w:cs="Times New Roman"/>
          <w:color w:val="33333C"/>
          <w:lang w:val="fr-CA"/>
        </w:rPr>
        <w:t>alt</w:t>
      </w:r>
      <w:proofErr w:type="spellEnd"/>
      <w:r w:rsidR="00DE0A8A" w:rsidRPr="009725E4">
        <w:rPr>
          <w:rFonts w:eastAsia="Century Gothic" w:cs="Times New Roman"/>
          <w:color w:val="33333C"/>
          <w:lang w:val="fr-CA"/>
        </w:rPr>
        <w:t xml:space="preserve"> </w:t>
      </w:r>
      <w:proofErr w:type="spellStart"/>
      <w:r w:rsidR="00DE0A8A" w:rsidRPr="009725E4">
        <w:rPr>
          <w:rFonts w:eastAsia="Century Gothic" w:cs="Times New Roman"/>
          <w:color w:val="33333C"/>
          <w:lang w:val="fr-CA"/>
        </w:rPr>
        <w:t>text</w:t>
      </w:r>
      <w:proofErr w:type="spellEnd"/>
      <w:r w:rsidR="00DE0A8A" w:rsidRPr="009725E4">
        <w:rPr>
          <w:rFonts w:eastAsia="Century Gothic" w:cs="Times New Roman"/>
          <w:color w:val="33333C"/>
          <w:lang w:val="fr-CA"/>
        </w:rPr>
        <w:t xml:space="preserve">) </w:t>
      </w:r>
      <w:r w:rsidRPr="009725E4">
        <w:rPr>
          <w:rFonts w:eastAsia="Century Gothic" w:cs="Times New Roman"/>
          <w:color w:val="33333C"/>
          <w:lang w:val="fr-CA"/>
        </w:rPr>
        <w:t>à une image :</w:t>
      </w:r>
    </w:p>
    <w:p w:rsidR="00A635E9" w:rsidRPr="009725E4" w:rsidRDefault="00A635E9" w:rsidP="00A635E9">
      <w:pPr>
        <w:pStyle w:val="ListParagraph"/>
        <w:numPr>
          <w:ilvl w:val="0"/>
          <w:numId w:val="22"/>
        </w:numPr>
        <w:spacing w:line="240" w:lineRule="auto"/>
      </w:pPr>
      <w:r w:rsidRPr="009725E4">
        <w:rPr>
          <w:rFonts w:eastAsia="Century Gothic" w:cs="Times New Roman"/>
          <w:color w:val="33333C"/>
        </w:rPr>
        <w:t xml:space="preserve">Ouvrez le menu contextuel de l’image en cliquant à droite ou en appuyant sur la touche de l’application. </w:t>
      </w:r>
    </w:p>
    <w:p w:rsidR="005D63B6" w:rsidRPr="009725E4" w:rsidRDefault="00A635E9" w:rsidP="005D63B6">
      <w:pPr>
        <w:pStyle w:val="ListParagraph"/>
        <w:numPr>
          <w:ilvl w:val="0"/>
          <w:numId w:val="22"/>
        </w:numPr>
      </w:pPr>
      <w:r w:rsidRPr="009725E4">
        <w:rPr>
          <w:rFonts w:eastAsia="Century Gothic" w:cs="Times New Roman"/>
          <w:color w:val="33333C"/>
        </w:rPr>
        <w:t>Sélectionnez</w:t>
      </w:r>
      <w:r w:rsidR="00486BA7" w:rsidRPr="009725E4">
        <w:rPr>
          <w:rFonts w:eastAsia="Century Gothic" w:cs="Times New Roman"/>
          <w:color w:val="33333C"/>
        </w:rPr>
        <w:t xml:space="preserve"> </w:t>
      </w:r>
      <w:r w:rsidR="00486BA7" w:rsidRPr="009725E4">
        <w:rPr>
          <w:rFonts w:eastAsia="Century Gothic" w:cs="Times New Roman"/>
          <w:b/>
          <w:bCs/>
          <w:color w:val="33333C"/>
        </w:rPr>
        <w:t>Format de l</w:t>
      </w:r>
      <w:r w:rsidR="004703F4" w:rsidRPr="009725E4">
        <w:rPr>
          <w:rFonts w:eastAsia="Century Gothic" w:cs="Times New Roman"/>
          <w:b/>
          <w:bCs/>
          <w:color w:val="33333C"/>
        </w:rPr>
        <w:t>’</w:t>
      </w:r>
      <w:r w:rsidR="00486BA7" w:rsidRPr="009725E4">
        <w:rPr>
          <w:rFonts w:eastAsia="Century Gothic" w:cs="Times New Roman"/>
          <w:b/>
          <w:bCs/>
          <w:color w:val="33333C"/>
        </w:rPr>
        <w:t>image</w:t>
      </w:r>
      <w:r w:rsidR="00782152" w:rsidRPr="009725E4">
        <w:rPr>
          <w:rFonts w:eastAsia="Century Gothic" w:cs="Times New Roman"/>
          <w:color w:val="33333C"/>
        </w:rPr>
        <w:t>.</w:t>
      </w:r>
    </w:p>
    <w:p w:rsidR="005D63B6" w:rsidRPr="009725E4" w:rsidRDefault="00A635E9" w:rsidP="005D63B6">
      <w:pPr>
        <w:pStyle w:val="ListParagraph"/>
        <w:numPr>
          <w:ilvl w:val="0"/>
          <w:numId w:val="22"/>
        </w:numPr>
      </w:pPr>
      <w:r w:rsidRPr="009725E4">
        <w:rPr>
          <w:rFonts w:eastAsia="Century Gothic" w:cs="Times New Roman"/>
          <w:color w:val="33333C"/>
        </w:rPr>
        <w:t xml:space="preserve">Dans la barre latérale </w:t>
      </w:r>
      <w:r w:rsidRPr="009725E4">
        <w:rPr>
          <w:rFonts w:eastAsia="Century Gothic" w:cs="Times New Roman"/>
          <w:b/>
          <w:color w:val="33333C"/>
        </w:rPr>
        <w:t>Format de l’image</w:t>
      </w:r>
      <w:r w:rsidRPr="009725E4">
        <w:rPr>
          <w:rFonts w:eastAsia="Century Gothic" w:cs="Times New Roman"/>
          <w:color w:val="33333C"/>
        </w:rPr>
        <w:t>, activez</w:t>
      </w:r>
      <w:r w:rsidR="00486BA7" w:rsidRPr="009725E4">
        <w:rPr>
          <w:rFonts w:eastAsia="Century Gothic" w:cs="Times New Roman"/>
          <w:color w:val="33333C"/>
        </w:rPr>
        <w:t xml:space="preserve"> l</w:t>
      </w:r>
      <w:r w:rsidR="004703F4" w:rsidRPr="009725E4">
        <w:rPr>
          <w:rFonts w:eastAsia="Century Gothic" w:cs="Times New Roman"/>
          <w:color w:val="33333C"/>
        </w:rPr>
        <w:t>’</w:t>
      </w:r>
      <w:r w:rsidR="00486BA7" w:rsidRPr="009725E4">
        <w:rPr>
          <w:rFonts w:eastAsia="Century Gothic" w:cs="Times New Roman"/>
          <w:color w:val="33333C"/>
        </w:rPr>
        <w:t xml:space="preserve">icône </w:t>
      </w:r>
      <w:r w:rsidR="00486BA7" w:rsidRPr="009725E4">
        <w:rPr>
          <w:rFonts w:eastAsia="Century Gothic" w:cs="Times New Roman"/>
          <w:b/>
          <w:bCs/>
          <w:color w:val="33333C"/>
        </w:rPr>
        <w:t>Tailles et propriétés</w:t>
      </w:r>
      <w:r w:rsidR="00486BA7" w:rsidRPr="009725E4">
        <w:rPr>
          <w:rFonts w:eastAsia="Century Gothic" w:cs="Times New Roman"/>
          <w:color w:val="33333C"/>
        </w:rPr>
        <w:t xml:space="preserve"> et </w:t>
      </w:r>
      <w:r w:rsidR="004407A9" w:rsidRPr="009725E4">
        <w:rPr>
          <w:rFonts w:eastAsia="Century Gothic" w:cs="Times New Roman"/>
          <w:color w:val="33333C"/>
        </w:rPr>
        <w:t>développer le</w:t>
      </w:r>
      <w:r w:rsidR="00486BA7" w:rsidRPr="009725E4">
        <w:rPr>
          <w:rFonts w:eastAsia="Century Gothic" w:cs="Times New Roman"/>
          <w:color w:val="33333C"/>
        </w:rPr>
        <w:t xml:space="preserve"> </w:t>
      </w:r>
      <w:r w:rsidR="00486BA7" w:rsidRPr="009725E4">
        <w:rPr>
          <w:rFonts w:eastAsia="Century Gothic" w:cs="Times New Roman"/>
          <w:b/>
          <w:bCs/>
          <w:color w:val="33333C"/>
        </w:rPr>
        <w:t>Texte de remplacement</w:t>
      </w:r>
      <w:r w:rsidR="00486BA7" w:rsidRPr="009725E4">
        <w:rPr>
          <w:rFonts w:eastAsia="Century Gothic" w:cs="Times New Roman"/>
          <w:color w:val="33333C"/>
        </w:rPr>
        <w:t>.</w:t>
      </w:r>
    </w:p>
    <w:p w:rsidR="005D63B6" w:rsidRPr="009725E4" w:rsidRDefault="00486BA7" w:rsidP="005D63B6">
      <w:pPr>
        <w:pStyle w:val="ListParagraph"/>
        <w:numPr>
          <w:ilvl w:val="0"/>
          <w:numId w:val="22"/>
        </w:numPr>
        <w:rPr>
          <w:noProof/>
        </w:rPr>
      </w:pPr>
      <w:r w:rsidRPr="009725E4">
        <w:rPr>
          <w:rFonts w:eastAsia="Century Gothic" w:cs="Times New Roman"/>
          <w:noProof/>
          <w:color w:val="33333C"/>
        </w:rPr>
        <w:t xml:space="preserve">Saisissez un titre dans la zone de texte </w:t>
      </w:r>
      <w:r w:rsidRPr="009725E4">
        <w:rPr>
          <w:rFonts w:eastAsia="Century Gothic" w:cs="Times New Roman"/>
          <w:b/>
          <w:bCs/>
          <w:noProof/>
          <w:color w:val="33333C"/>
        </w:rPr>
        <w:t>Titre</w:t>
      </w:r>
      <w:r w:rsidRPr="009725E4">
        <w:rPr>
          <w:rFonts w:eastAsia="Century Gothic" w:cs="Times New Roman"/>
          <w:noProof/>
          <w:color w:val="33333C"/>
        </w:rPr>
        <w:t>. Remarque : Ne rempli</w:t>
      </w:r>
      <w:r w:rsidR="00782152" w:rsidRPr="009725E4">
        <w:rPr>
          <w:rFonts w:eastAsia="Century Gothic" w:cs="Times New Roman"/>
          <w:noProof/>
          <w:color w:val="33333C"/>
        </w:rPr>
        <w:t>ssez</w:t>
      </w:r>
      <w:r w:rsidRPr="009725E4">
        <w:rPr>
          <w:rFonts w:eastAsia="Century Gothic" w:cs="Times New Roman"/>
          <w:noProof/>
          <w:color w:val="33333C"/>
        </w:rPr>
        <w:t xml:space="preserve"> cette case que si votre description est longue et détaillée.</w:t>
      </w:r>
    </w:p>
    <w:p w:rsidR="005D63B6" w:rsidRPr="009725E4" w:rsidRDefault="00486BA7" w:rsidP="005D63B6">
      <w:pPr>
        <w:pStyle w:val="ListParagraph"/>
        <w:numPr>
          <w:ilvl w:val="0"/>
          <w:numId w:val="22"/>
        </w:numPr>
        <w:rPr>
          <w:noProof/>
        </w:rPr>
      </w:pPr>
      <w:r w:rsidRPr="009725E4">
        <w:rPr>
          <w:rFonts w:eastAsia="Century Gothic" w:cs="Times New Roman"/>
          <w:noProof/>
          <w:color w:val="33333C"/>
        </w:rPr>
        <w:t xml:space="preserve">Saisissez un texte de remplacement pertinent dans la case </w:t>
      </w:r>
      <w:r w:rsidRPr="009725E4">
        <w:rPr>
          <w:rFonts w:eastAsia="Century Gothic" w:cs="Times New Roman"/>
          <w:b/>
          <w:bCs/>
          <w:noProof/>
          <w:color w:val="33333C"/>
        </w:rPr>
        <w:t>Description</w:t>
      </w:r>
      <w:r w:rsidRPr="009725E4">
        <w:rPr>
          <w:rFonts w:eastAsia="Century Gothic" w:cs="Times New Roman"/>
          <w:noProof/>
          <w:color w:val="33333C"/>
        </w:rPr>
        <w:t>.</w:t>
      </w:r>
    </w:p>
    <w:p w:rsidR="005D63B6" w:rsidRPr="009725E4" w:rsidRDefault="004407A9" w:rsidP="005D63B6">
      <w:pPr>
        <w:pStyle w:val="ListParagraph"/>
        <w:numPr>
          <w:ilvl w:val="0"/>
          <w:numId w:val="22"/>
        </w:numPr>
        <w:rPr>
          <w:noProof/>
        </w:rPr>
      </w:pPr>
      <w:r w:rsidRPr="009725E4">
        <w:rPr>
          <w:rFonts w:eastAsia="Century Gothic" w:cs="Times New Roman"/>
          <w:noProof/>
          <w:color w:val="33333C"/>
        </w:rPr>
        <w:t>Activez</w:t>
      </w:r>
      <w:r w:rsidR="00486BA7" w:rsidRPr="009725E4">
        <w:rPr>
          <w:rFonts w:eastAsia="Century Gothic" w:cs="Times New Roman"/>
          <w:noProof/>
          <w:color w:val="33333C"/>
        </w:rPr>
        <w:t xml:space="preserve"> le bouton </w:t>
      </w:r>
      <w:r w:rsidR="00486BA7" w:rsidRPr="009725E4">
        <w:rPr>
          <w:rFonts w:eastAsia="Century Gothic" w:cs="Times New Roman"/>
          <w:b/>
          <w:bCs/>
          <w:noProof/>
          <w:color w:val="33333C"/>
        </w:rPr>
        <w:t>Fermer</w:t>
      </w:r>
      <w:r w:rsidR="00486BA7" w:rsidRPr="009725E4">
        <w:rPr>
          <w:rFonts w:eastAsia="Century Gothic" w:cs="Times New Roman"/>
          <w:noProof/>
          <w:color w:val="33333C"/>
        </w:rPr>
        <w:t>.</w:t>
      </w:r>
    </w:p>
    <w:p w:rsidR="005D63B6" w:rsidRPr="009725E4" w:rsidRDefault="000103B9" w:rsidP="005D63B6">
      <w:pPr>
        <w:rPr>
          <w:noProof/>
          <w:lang w:val="fr-CA"/>
        </w:rPr>
      </w:pPr>
      <w:r w:rsidRPr="009725E4">
        <w:rPr>
          <w:noProof/>
          <w:lang w:eastAsia="en-CA"/>
        </w:rPr>
        <w:drawing>
          <wp:inline distT="0" distB="0" distL="0" distR="0" wp14:anchorId="4AED76BC" wp14:editId="12F0EE67">
            <wp:extent cx="5943600" cy="4571365"/>
            <wp:effectExtent l="0" t="0" r="0" b="635"/>
            <wp:docPr id="7" name="Image 7" descr="Capture d’écran de Outil Format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rsidR="005D63B6" w:rsidRPr="009725E4" w:rsidRDefault="00486BA7" w:rsidP="000103B9">
      <w:pPr>
        <w:keepNext/>
        <w:rPr>
          <w:noProof/>
          <w:lang w:val="fr-CA"/>
        </w:rPr>
      </w:pPr>
      <w:r w:rsidRPr="009725E4">
        <w:rPr>
          <w:rFonts w:eastAsia="Century Gothic" w:cs="Times New Roman"/>
          <w:noProof/>
          <w:color w:val="33333C"/>
          <w:lang w:val="fr-CA"/>
        </w:rPr>
        <w:lastRenderedPageBreak/>
        <w:t>Conseils et lignes directrices</w:t>
      </w:r>
      <w:r w:rsidR="004703F4" w:rsidRPr="009725E4">
        <w:rPr>
          <w:rFonts w:eastAsia="Century Gothic" w:cs="Times New Roman"/>
          <w:noProof/>
          <w:color w:val="33333C"/>
          <w:lang w:val="fr-CA"/>
        </w:rPr>
        <w:t> </w:t>
      </w:r>
      <w:r w:rsidRPr="009725E4">
        <w:rPr>
          <w:rFonts w:eastAsia="Century Gothic" w:cs="Times New Roman"/>
          <w:noProof/>
          <w:color w:val="33333C"/>
          <w:lang w:val="fr-CA"/>
        </w:rPr>
        <w:t>: </w:t>
      </w:r>
    </w:p>
    <w:p w:rsidR="005D63B6" w:rsidRPr="009725E4" w:rsidRDefault="00486BA7" w:rsidP="000103B9">
      <w:pPr>
        <w:pStyle w:val="ListParagraph"/>
        <w:keepNext/>
        <w:numPr>
          <w:ilvl w:val="0"/>
          <w:numId w:val="10"/>
        </w:numPr>
      </w:pPr>
      <w:r w:rsidRPr="009725E4">
        <w:rPr>
          <w:rFonts w:eastAsia="Century Gothic" w:cs="Times New Roman"/>
          <w:color w:val="33333C"/>
        </w:rPr>
        <w:t xml:space="preserve">Ne commencez </w:t>
      </w:r>
      <w:proofErr w:type="spellStart"/>
      <w:r w:rsidRPr="009725E4">
        <w:rPr>
          <w:rFonts w:eastAsia="Century Gothic" w:cs="Times New Roman"/>
          <w:color w:val="33333C"/>
        </w:rPr>
        <w:t>pas</w:t>
      </w:r>
      <w:proofErr w:type="spellEnd"/>
      <w:r w:rsidRPr="009725E4">
        <w:rPr>
          <w:rFonts w:eastAsia="Century Gothic" w:cs="Times New Roman"/>
          <w:color w:val="33333C"/>
        </w:rPr>
        <w:t xml:space="preserve"> le texte de remplacement par les mots «</w:t>
      </w:r>
      <w:r w:rsidR="004703F4" w:rsidRPr="009725E4">
        <w:rPr>
          <w:rFonts w:ascii="Arial" w:eastAsia="Century Gothic" w:hAnsi="Arial" w:cs="Arial"/>
          <w:color w:val="33333C"/>
        </w:rPr>
        <w:t> </w:t>
      </w:r>
      <w:r w:rsidRPr="009725E4">
        <w:rPr>
          <w:rFonts w:eastAsia="Century Gothic" w:cs="Times New Roman"/>
          <w:color w:val="33333C"/>
        </w:rPr>
        <w:t>Image de</w:t>
      </w:r>
      <w:r w:rsidR="004703F4" w:rsidRPr="009725E4">
        <w:rPr>
          <w:rFonts w:ascii="Arial" w:eastAsia="Century Gothic" w:hAnsi="Arial" w:cs="Arial"/>
          <w:color w:val="33333C"/>
        </w:rPr>
        <w:t> </w:t>
      </w:r>
      <w:r w:rsidR="00CB4C5D" w:rsidRPr="009725E4">
        <w:rPr>
          <w:rFonts w:eastAsia="Century Gothic" w:cs="Times New Roman"/>
          <w:color w:val="33333C"/>
        </w:rPr>
        <w:t xml:space="preserve">». </w:t>
      </w:r>
      <w:r w:rsidRPr="009725E4">
        <w:rPr>
          <w:rFonts w:eastAsia="Century Gothic" w:cs="Times New Roman"/>
          <w:color w:val="33333C"/>
        </w:rPr>
        <w:t>Les lecteurs d</w:t>
      </w:r>
      <w:r w:rsidR="004703F4" w:rsidRPr="009725E4">
        <w:rPr>
          <w:rFonts w:eastAsia="Century Gothic" w:cs="Times New Roman"/>
          <w:color w:val="33333C"/>
        </w:rPr>
        <w:t>’</w:t>
      </w:r>
      <w:r w:rsidRPr="009725E4">
        <w:rPr>
          <w:rFonts w:eastAsia="Century Gothic" w:cs="Times New Roman"/>
          <w:color w:val="33333C"/>
        </w:rPr>
        <w:t>écran indiquent à l</w:t>
      </w:r>
      <w:r w:rsidR="004703F4" w:rsidRPr="009725E4">
        <w:rPr>
          <w:rFonts w:eastAsia="Century Gothic" w:cs="Times New Roman"/>
          <w:color w:val="33333C"/>
        </w:rPr>
        <w:t>’</w:t>
      </w:r>
      <w:r w:rsidRPr="009725E4">
        <w:rPr>
          <w:rFonts w:eastAsia="Century Gothic" w:cs="Times New Roman"/>
          <w:color w:val="33333C"/>
        </w:rPr>
        <w:t>utilisateur qu</w:t>
      </w:r>
      <w:r w:rsidR="004703F4" w:rsidRPr="009725E4">
        <w:rPr>
          <w:rFonts w:eastAsia="Century Gothic" w:cs="Times New Roman"/>
          <w:color w:val="33333C"/>
        </w:rPr>
        <w:t>’</w:t>
      </w:r>
      <w:r w:rsidRPr="009725E4">
        <w:rPr>
          <w:rFonts w:eastAsia="Century Gothic" w:cs="Times New Roman"/>
          <w:color w:val="33333C"/>
        </w:rPr>
        <w:t>il y a une image, puis lisent le texte de remplacement.</w:t>
      </w:r>
    </w:p>
    <w:p w:rsidR="005D63B6" w:rsidRPr="009725E4" w:rsidRDefault="00AD505D" w:rsidP="000103B9">
      <w:pPr>
        <w:pStyle w:val="ListParagraph"/>
        <w:keepNext/>
        <w:numPr>
          <w:ilvl w:val="0"/>
          <w:numId w:val="10"/>
        </w:numPr>
      </w:pPr>
      <w:r w:rsidRPr="009725E4">
        <w:rPr>
          <w:rFonts w:eastAsia="Century Gothic" w:cs="Times New Roman"/>
          <w:color w:val="33333C"/>
        </w:rPr>
        <w:t xml:space="preserve">Par contre, </w:t>
      </w:r>
      <w:r w:rsidR="00700208" w:rsidRPr="009725E4">
        <w:rPr>
          <w:rFonts w:eastAsia="Century Gothic" w:cs="Times New Roman"/>
          <w:color w:val="33333C"/>
        </w:rPr>
        <w:t xml:space="preserve">s’il s’agit d’une capture d’écran, </w:t>
      </w:r>
      <w:r w:rsidRPr="009725E4">
        <w:rPr>
          <w:rFonts w:eastAsia="Century Gothic" w:cs="Times New Roman"/>
          <w:color w:val="33333C"/>
        </w:rPr>
        <w:t>c</w:t>
      </w:r>
      <w:r w:rsidR="00486BA7" w:rsidRPr="009725E4">
        <w:rPr>
          <w:rFonts w:eastAsia="Century Gothic" w:cs="Times New Roman"/>
          <w:color w:val="33333C"/>
        </w:rPr>
        <w:t>ommencez par les mots «</w:t>
      </w:r>
      <w:r w:rsidR="004703F4" w:rsidRPr="009725E4">
        <w:rPr>
          <w:rFonts w:ascii="Arial" w:eastAsia="Century Gothic" w:hAnsi="Arial" w:cs="Arial"/>
          <w:color w:val="33333C"/>
        </w:rPr>
        <w:t> </w:t>
      </w:r>
      <w:r w:rsidR="00486BA7" w:rsidRPr="009725E4">
        <w:rPr>
          <w:rFonts w:eastAsia="Century Gothic" w:cs="Times New Roman"/>
          <w:color w:val="33333C"/>
        </w:rPr>
        <w:t>Capture d</w:t>
      </w:r>
      <w:r w:rsidR="004703F4" w:rsidRPr="009725E4">
        <w:rPr>
          <w:rFonts w:eastAsia="Century Gothic" w:cs="Times New Roman"/>
          <w:color w:val="33333C"/>
        </w:rPr>
        <w:t>’</w:t>
      </w:r>
      <w:r w:rsidR="00486BA7" w:rsidRPr="009725E4">
        <w:rPr>
          <w:rFonts w:eastAsia="Century Gothic" w:cs="Times New Roman"/>
          <w:color w:val="33333C"/>
        </w:rPr>
        <w:t>écran de…</w:t>
      </w:r>
      <w:r w:rsidR="004703F4" w:rsidRPr="009725E4">
        <w:rPr>
          <w:rFonts w:ascii="Arial" w:eastAsia="Century Gothic" w:hAnsi="Arial" w:cs="Arial"/>
          <w:color w:val="33333C"/>
        </w:rPr>
        <w:t> </w:t>
      </w:r>
      <w:r w:rsidR="00486BA7" w:rsidRPr="009725E4">
        <w:rPr>
          <w:rFonts w:eastAsia="Century Gothic" w:cs="Times New Roman"/>
          <w:color w:val="33333C"/>
        </w:rPr>
        <w:t>»</w:t>
      </w:r>
      <w:r w:rsidRPr="009725E4">
        <w:rPr>
          <w:rFonts w:eastAsia="Century Gothic" w:cs="Times New Roman"/>
          <w:color w:val="33333C"/>
        </w:rPr>
        <w:t>.</w:t>
      </w:r>
    </w:p>
    <w:p w:rsidR="005D63B6" w:rsidRPr="009725E4" w:rsidRDefault="00700208" w:rsidP="000103B9">
      <w:pPr>
        <w:pStyle w:val="ListParagraph"/>
        <w:keepNext/>
        <w:numPr>
          <w:ilvl w:val="0"/>
          <w:numId w:val="10"/>
        </w:numPr>
      </w:pPr>
      <w:r w:rsidRPr="009725E4">
        <w:rPr>
          <w:rFonts w:eastAsia="Century Gothic" w:cs="Times New Roman"/>
          <w:color w:val="33333C"/>
        </w:rPr>
        <w:t>Une image purement décorative</w:t>
      </w:r>
      <w:r w:rsidR="00486BA7" w:rsidRPr="009725E4">
        <w:rPr>
          <w:rFonts w:eastAsia="Century Gothic" w:cs="Times New Roman"/>
          <w:color w:val="33333C"/>
        </w:rPr>
        <w:t xml:space="preserve"> n</w:t>
      </w:r>
      <w:r w:rsidR="004703F4" w:rsidRPr="009725E4">
        <w:rPr>
          <w:rFonts w:eastAsia="Century Gothic" w:cs="Times New Roman"/>
          <w:color w:val="33333C"/>
        </w:rPr>
        <w:t>’</w:t>
      </w:r>
      <w:r w:rsidRPr="009725E4">
        <w:rPr>
          <w:rFonts w:eastAsia="Century Gothic" w:cs="Times New Roman"/>
          <w:color w:val="33333C"/>
        </w:rPr>
        <w:t>a</w:t>
      </w:r>
      <w:r w:rsidR="00486BA7" w:rsidRPr="009725E4">
        <w:rPr>
          <w:rFonts w:eastAsia="Century Gothic" w:cs="Times New Roman"/>
          <w:color w:val="33333C"/>
        </w:rPr>
        <w:t xml:space="preserve"> pas besoin de texte de remplacement. </w:t>
      </w:r>
      <w:r w:rsidR="00AD505D" w:rsidRPr="009725E4">
        <w:rPr>
          <w:rFonts w:eastAsia="Century Gothic" w:cs="Times New Roman"/>
          <w:color w:val="33333C"/>
        </w:rPr>
        <w:t>Indiquez « décoratif »</w:t>
      </w:r>
      <w:r w:rsidR="00486BA7" w:rsidRPr="009725E4">
        <w:rPr>
          <w:rFonts w:eastAsia="Century Gothic" w:cs="Times New Roman"/>
          <w:color w:val="33333C"/>
        </w:rPr>
        <w:t xml:space="preserve"> </w:t>
      </w:r>
      <w:r w:rsidR="00AD505D" w:rsidRPr="009725E4">
        <w:rPr>
          <w:rFonts w:eastAsia="Century Gothic" w:cs="Times New Roman"/>
          <w:color w:val="33333C"/>
        </w:rPr>
        <w:t>(sans les guillemets) dans le</w:t>
      </w:r>
      <w:r w:rsidR="00486BA7" w:rsidRPr="009725E4">
        <w:rPr>
          <w:rFonts w:eastAsia="Century Gothic" w:cs="Times New Roman"/>
          <w:color w:val="33333C"/>
        </w:rPr>
        <w:t xml:space="preserve"> texte de remplacement.</w:t>
      </w:r>
    </w:p>
    <w:p w:rsidR="005D63B6" w:rsidRPr="009725E4" w:rsidRDefault="00486BA7" w:rsidP="005D63B6">
      <w:pPr>
        <w:pStyle w:val="Heading2"/>
      </w:pPr>
      <w:bookmarkStart w:id="25" w:name="_Toc536449061"/>
      <w:bookmarkStart w:id="26" w:name="_Toc8848037"/>
      <w:r w:rsidRPr="009725E4">
        <w:rPr>
          <w:rFonts w:eastAsia="Century Gothic" w:cs="Times New Roman"/>
          <w:bCs/>
          <w:color w:val="52596A"/>
        </w:rPr>
        <w:t xml:space="preserve">Graphiques </w:t>
      </w:r>
      <w:proofErr w:type="spellStart"/>
      <w:r w:rsidRPr="009725E4">
        <w:rPr>
          <w:rFonts w:eastAsia="Century Gothic" w:cs="Times New Roman"/>
          <w:bCs/>
          <w:color w:val="52596A"/>
        </w:rPr>
        <w:t>SmartArt</w:t>
      </w:r>
      <w:proofErr w:type="spellEnd"/>
      <w:r w:rsidRPr="009725E4">
        <w:rPr>
          <w:rFonts w:eastAsia="Century Gothic" w:cs="Times New Roman"/>
          <w:bCs/>
          <w:color w:val="52596A"/>
        </w:rPr>
        <w:t xml:space="preserve"> (graphiques et diagrammes)</w:t>
      </w:r>
      <w:bookmarkEnd w:id="25"/>
      <w:bookmarkEnd w:id="26"/>
    </w:p>
    <w:p w:rsidR="005D63B6" w:rsidRPr="009725E4" w:rsidRDefault="00486BA7" w:rsidP="005D63B6">
      <w:pPr>
        <w:spacing w:after="0" w:line="240" w:lineRule="auto"/>
        <w:rPr>
          <w:lang w:val="fr-CA"/>
        </w:rPr>
      </w:pPr>
      <w:r w:rsidRPr="009725E4">
        <w:rPr>
          <w:rFonts w:eastAsia="Century Gothic" w:cs="Times New Roman"/>
          <w:color w:val="33333C"/>
          <w:lang w:val="fr-CA"/>
        </w:rPr>
        <w:t xml:space="preserve">Veillez à ce que les images et les graphiques complexes comportent de longues descriptions. Les </w:t>
      </w:r>
      <w:r w:rsidR="001E1A12" w:rsidRPr="009725E4">
        <w:rPr>
          <w:rFonts w:eastAsia="Century Gothic" w:cs="Times New Roman"/>
          <w:color w:val="33333C"/>
          <w:lang w:val="fr-CA"/>
        </w:rPr>
        <w:t>images complexes comprennent : les schémas, les plans, l</w:t>
      </w:r>
      <w:r w:rsidRPr="009725E4">
        <w:rPr>
          <w:rFonts w:eastAsia="Century Gothic" w:cs="Times New Roman"/>
          <w:color w:val="33333C"/>
          <w:lang w:val="fr-CA"/>
        </w:rPr>
        <w:t>es diagrammes ou toute autre image véhiculant une grande quantité d</w:t>
      </w:r>
      <w:r w:rsidR="004703F4" w:rsidRPr="009725E4">
        <w:rPr>
          <w:rFonts w:eastAsia="Century Gothic" w:cs="Times New Roman"/>
          <w:color w:val="33333C"/>
          <w:lang w:val="fr-CA"/>
        </w:rPr>
        <w:t>’</w:t>
      </w:r>
      <w:r w:rsidRPr="009725E4">
        <w:rPr>
          <w:rFonts w:eastAsia="Century Gothic" w:cs="Times New Roman"/>
          <w:color w:val="33333C"/>
          <w:lang w:val="fr-CA"/>
        </w:rPr>
        <w:t>informations. Une telle description est nécessaire</w:t>
      </w:r>
      <w:r w:rsidR="004703F4" w:rsidRPr="009725E4">
        <w:rPr>
          <w:rFonts w:eastAsia="Century Gothic" w:cs="Times New Roman"/>
          <w:color w:val="33333C"/>
          <w:lang w:val="fr-CA"/>
        </w:rPr>
        <w:t>,</w:t>
      </w:r>
      <w:r w:rsidRPr="009725E4">
        <w:rPr>
          <w:rFonts w:eastAsia="Century Gothic" w:cs="Times New Roman"/>
          <w:color w:val="33333C"/>
          <w:lang w:val="fr-CA"/>
        </w:rPr>
        <w:t xml:space="preserve"> car les utilisateurs qui ne sont pas en mesure de voir l’image complexe ne comprendront pas suffisamment sa valeur ou son objectif.</w:t>
      </w:r>
    </w:p>
    <w:p w:rsidR="005D63B6" w:rsidRPr="009725E4" w:rsidRDefault="005D63B6" w:rsidP="005D63B6">
      <w:pPr>
        <w:spacing w:after="0" w:line="240" w:lineRule="auto"/>
        <w:rPr>
          <w:lang w:val="fr-CA"/>
        </w:rPr>
      </w:pPr>
    </w:p>
    <w:p w:rsidR="005D63B6" w:rsidRPr="009725E4" w:rsidRDefault="00486BA7" w:rsidP="005D63B6">
      <w:pPr>
        <w:spacing w:after="0" w:line="240" w:lineRule="auto"/>
        <w:rPr>
          <w:lang w:val="fr-CA"/>
        </w:rPr>
      </w:pPr>
      <w:r w:rsidRPr="009725E4">
        <w:rPr>
          <w:rFonts w:eastAsia="Century Gothic" w:cs="Times New Roman"/>
          <w:color w:val="33333C"/>
          <w:lang w:val="fr-CA"/>
        </w:rPr>
        <w:t>Pour a</w:t>
      </w:r>
      <w:r w:rsidR="00143B5E" w:rsidRPr="009725E4">
        <w:rPr>
          <w:rFonts w:eastAsia="Century Gothic" w:cs="Times New Roman"/>
          <w:color w:val="33333C"/>
          <w:lang w:val="fr-CA"/>
        </w:rPr>
        <w:t>jouter une description longue à un diagramme ou un graphique</w:t>
      </w:r>
      <w:r w:rsidRPr="009725E4">
        <w:rPr>
          <w:rFonts w:eastAsia="Century Gothic" w:cs="Times New Roman"/>
          <w:color w:val="33333C"/>
          <w:lang w:val="fr-CA"/>
        </w:rPr>
        <w:t> :</w:t>
      </w:r>
    </w:p>
    <w:p w:rsidR="005D63B6" w:rsidRPr="009725E4" w:rsidRDefault="005D63B6" w:rsidP="005D63B6">
      <w:pPr>
        <w:spacing w:after="0" w:line="240" w:lineRule="auto"/>
        <w:rPr>
          <w:lang w:val="fr-CA"/>
        </w:rPr>
      </w:pPr>
    </w:p>
    <w:p w:rsidR="005D63B6" w:rsidRPr="009725E4" w:rsidRDefault="00143B5E" w:rsidP="005D63B6">
      <w:pPr>
        <w:pStyle w:val="ListParagraph"/>
        <w:numPr>
          <w:ilvl w:val="0"/>
          <w:numId w:val="27"/>
        </w:numPr>
        <w:spacing w:after="0" w:line="240" w:lineRule="auto"/>
      </w:pPr>
      <w:r w:rsidRPr="009725E4">
        <w:rPr>
          <w:rFonts w:eastAsia="Century Gothic" w:cs="Times New Roman"/>
          <w:color w:val="33333C"/>
        </w:rPr>
        <w:t>Activez le menu contextuel du graphique ou du</w:t>
      </w:r>
      <w:r w:rsidR="00486BA7" w:rsidRPr="009725E4">
        <w:rPr>
          <w:rFonts w:eastAsia="Century Gothic" w:cs="Times New Roman"/>
          <w:color w:val="33333C"/>
        </w:rPr>
        <w:t xml:space="preserve"> diagramme et </w:t>
      </w:r>
      <w:r w:rsidRPr="009725E4">
        <w:rPr>
          <w:rFonts w:eastAsia="Century Gothic" w:cs="Times New Roman"/>
          <w:color w:val="33333C"/>
        </w:rPr>
        <w:t>activez</w:t>
      </w:r>
      <w:r w:rsidR="00486BA7" w:rsidRPr="009725E4">
        <w:rPr>
          <w:rFonts w:eastAsia="Century Gothic" w:cs="Times New Roman"/>
          <w:color w:val="33333C"/>
        </w:rPr>
        <w:t xml:space="preserve"> </w:t>
      </w:r>
      <w:r w:rsidR="00486BA7" w:rsidRPr="009725E4">
        <w:rPr>
          <w:rFonts w:eastAsia="Century Gothic" w:cs="Times New Roman"/>
          <w:b/>
          <w:bCs/>
          <w:color w:val="33333C"/>
        </w:rPr>
        <w:t>Format de la zone de graphique</w:t>
      </w:r>
      <w:r w:rsidR="00486BA7" w:rsidRPr="009725E4">
        <w:rPr>
          <w:rFonts w:eastAsia="Century Gothic" w:cs="Times New Roman"/>
          <w:color w:val="33333C"/>
        </w:rPr>
        <w:t>.</w:t>
      </w:r>
    </w:p>
    <w:p w:rsidR="005D63B6" w:rsidRPr="009725E4" w:rsidRDefault="00143B5E" w:rsidP="005D63B6">
      <w:pPr>
        <w:pStyle w:val="ListParagraph"/>
        <w:numPr>
          <w:ilvl w:val="0"/>
          <w:numId w:val="27"/>
        </w:numPr>
        <w:spacing w:after="0" w:line="240" w:lineRule="auto"/>
      </w:pPr>
      <w:r w:rsidRPr="009725E4">
        <w:rPr>
          <w:rFonts w:eastAsia="Century Gothic" w:cs="Times New Roman"/>
          <w:color w:val="33333C"/>
        </w:rPr>
        <w:t xml:space="preserve">La barre latérale </w:t>
      </w:r>
      <w:r w:rsidR="00486BA7" w:rsidRPr="009725E4">
        <w:rPr>
          <w:rFonts w:eastAsia="Century Gothic" w:cs="Times New Roman"/>
          <w:b/>
          <w:bCs/>
          <w:color w:val="33333C"/>
        </w:rPr>
        <w:t>Format de la zone de graphique</w:t>
      </w:r>
      <w:r w:rsidR="00486BA7" w:rsidRPr="009725E4">
        <w:rPr>
          <w:rFonts w:eastAsia="Century Gothic" w:cs="Times New Roman"/>
          <w:color w:val="33333C"/>
        </w:rPr>
        <w:t xml:space="preserve"> apparaît.</w:t>
      </w:r>
    </w:p>
    <w:p w:rsidR="005D63B6" w:rsidRPr="009725E4" w:rsidRDefault="00143B5E" w:rsidP="005D63B6">
      <w:pPr>
        <w:pStyle w:val="ListParagraph"/>
        <w:numPr>
          <w:ilvl w:val="0"/>
          <w:numId w:val="27"/>
        </w:numPr>
        <w:spacing w:after="0" w:line="240" w:lineRule="auto"/>
      </w:pPr>
      <w:r w:rsidRPr="009725E4">
        <w:rPr>
          <w:rFonts w:eastAsia="Century Gothic" w:cs="Times New Roman"/>
          <w:color w:val="33333C"/>
        </w:rPr>
        <w:t>Activez</w:t>
      </w:r>
      <w:r w:rsidR="00486BA7" w:rsidRPr="009725E4">
        <w:rPr>
          <w:rFonts w:eastAsia="Century Gothic" w:cs="Times New Roman"/>
          <w:color w:val="33333C"/>
        </w:rPr>
        <w:t xml:space="preserve"> </w:t>
      </w:r>
      <w:r w:rsidR="00486BA7" w:rsidRPr="009725E4">
        <w:rPr>
          <w:rFonts w:eastAsia="Century Gothic" w:cs="Times New Roman"/>
          <w:b/>
          <w:bCs/>
          <w:color w:val="33333C"/>
        </w:rPr>
        <w:t>Disposition et propriétés</w:t>
      </w:r>
      <w:r w:rsidR="00486BA7" w:rsidRPr="009725E4">
        <w:rPr>
          <w:rFonts w:eastAsia="Century Gothic" w:cs="Times New Roman"/>
          <w:color w:val="33333C"/>
        </w:rPr>
        <w:t>.</w:t>
      </w:r>
    </w:p>
    <w:p w:rsidR="005D63B6" w:rsidRPr="009725E4" w:rsidRDefault="00486BA7" w:rsidP="005D63B6">
      <w:pPr>
        <w:pStyle w:val="ListParagraph"/>
        <w:numPr>
          <w:ilvl w:val="0"/>
          <w:numId w:val="27"/>
        </w:numPr>
        <w:spacing w:after="0" w:line="240" w:lineRule="auto"/>
      </w:pPr>
      <w:r w:rsidRPr="009725E4">
        <w:rPr>
          <w:rFonts w:eastAsia="Century Gothic" w:cs="Times New Roman"/>
          <w:color w:val="33333C"/>
        </w:rPr>
        <w:t>Indiquez une description longue pertinente.</w:t>
      </w:r>
    </w:p>
    <w:p w:rsidR="005D63B6" w:rsidRPr="009725E4" w:rsidRDefault="00486BA7" w:rsidP="005D63B6">
      <w:pPr>
        <w:pStyle w:val="ListParagraph"/>
        <w:numPr>
          <w:ilvl w:val="1"/>
          <w:numId w:val="27"/>
        </w:numPr>
        <w:spacing w:after="0" w:line="240" w:lineRule="auto"/>
      </w:pPr>
      <w:r w:rsidRPr="009725E4">
        <w:rPr>
          <w:rFonts w:eastAsia="Century Gothic" w:cs="Times New Roman"/>
          <w:color w:val="33333C"/>
        </w:rPr>
        <w:t>Décrivez le titre du graphique.</w:t>
      </w:r>
    </w:p>
    <w:p w:rsidR="005D63B6" w:rsidRPr="009725E4" w:rsidRDefault="00486BA7" w:rsidP="005D63B6">
      <w:pPr>
        <w:pStyle w:val="ListParagraph"/>
        <w:numPr>
          <w:ilvl w:val="1"/>
          <w:numId w:val="27"/>
        </w:numPr>
        <w:spacing w:after="0" w:line="240" w:lineRule="auto"/>
      </w:pPr>
      <w:r w:rsidRPr="009725E4">
        <w:rPr>
          <w:rFonts w:eastAsia="Century Gothic" w:cs="Times New Roman"/>
          <w:color w:val="33333C"/>
        </w:rPr>
        <w:t>Le rôle qu</w:t>
      </w:r>
      <w:r w:rsidR="004703F4" w:rsidRPr="009725E4">
        <w:rPr>
          <w:rFonts w:eastAsia="Century Gothic" w:cs="Times New Roman"/>
          <w:color w:val="33333C"/>
        </w:rPr>
        <w:t>’</w:t>
      </w:r>
      <w:r w:rsidRPr="009725E4">
        <w:rPr>
          <w:rFonts w:eastAsia="Century Gothic" w:cs="Times New Roman"/>
          <w:color w:val="33333C"/>
        </w:rPr>
        <w:t>il joue dans le document.</w:t>
      </w:r>
    </w:p>
    <w:p w:rsidR="005D63B6" w:rsidRPr="009725E4" w:rsidRDefault="00486BA7" w:rsidP="005D63B6">
      <w:pPr>
        <w:pStyle w:val="ListParagraph"/>
        <w:numPr>
          <w:ilvl w:val="1"/>
          <w:numId w:val="27"/>
        </w:numPr>
        <w:spacing w:after="0" w:line="240" w:lineRule="auto"/>
      </w:pPr>
      <w:r w:rsidRPr="009725E4">
        <w:rPr>
          <w:rFonts w:eastAsia="Century Gothic" w:cs="Times New Roman"/>
          <w:color w:val="33333C"/>
        </w:rPr>
        <w:t>L</w:t>
      </w:r>
      <w:r w:rsidR="004703F4" w:rsidRPr="009725E4">
        <w:rPr>
          <w:rFonts w:eastAsia="Century Gothic" w:cs="Times New Roman"/>
          <w:color w:val="33333C"/>
        </w:rPr>
        <w:t>’</w:t>
      </w:r>
      <w:r w:rsidRPr="009725E4">
        <w:rPr>
          <w:rFonts w:eastAsia="Century Gothic" w:cs="Times New Roman"/>
          <w:color w:val="33333C"/>
        </w:rPr>
        <w:t xml:space="preserve">interrelation des éléments dans le bon ordre. </w:t>
      </w:r>
    </w:p>
    <w:p w:rsidR="005D63B6" w:rsidRPr="009725E4" w:rsidRDefault="00143B5E" w:rsidP="005D63B6">
      <w:pPr>
        <w:pStyle w:val="ListParagraph"/>
        <w:numPr>
          <w:ilvl w:val="0"/>
          <w:numId w:val="27"/>
        </w:numPr>
        <w:spacing w:after="0" w:line="240" w:lineRule="auto"/>
      </w:pPr>
      <w:r w:rsidRPr="009725E4">
        <w:rPr>
          <w:rFonts w:eastAsia="Century Gothic" w:cs="Times New Roman"/>
          <w:color w:val="33333C"/>
        </w:rPr>
        <w:t>Activez</w:t>
      </w:r>
      <w:r w:rsidR="00486BA7" w:rsidRPr="009725E4">
        <w:rPr>
          <w:rFonts w:eastAsia="Century Gothic" w:cs="Times New Roman"/>
          <w:color w:val="33333C"/>
        </w:rPr>
        <w:t xml:space="preserve"> le bouton </w:t>
      </w:r>
      <w:r w:rsidR="00486BA7" w:rsidRPr="009725E4">
        <w:rPr>
          <w:rFonts w:eastAsia="Century Gothic" w:cs="Times New Roman"/>
          <w:b/>
          <w:bCs/>
          <w:color w:val="33333C"/>
        </w:rPr>
        <w:t>Fermer</w:t>
      </w:r>
      <w:r w:rsidR="00486BA7" w:rsidRPr="009725E4">
        <w:rPr>
          <w:rFonts w:eastAsia="Century Gothic" w:cs="Times New Roman"/>
          <w:color w:val="33333C"/>
        </w:rPr>
        <w:t>.</w:t>
      </w:r>
    </w:p>
    <w:p w:rsidR="005D63B6" w:rsidRPr="009725E4" w:rsidRDefault="005D63B6" w:rsidP="005D63B6">
      <w:pPr>
        <w:spacing w:after="0" w:line="240" w:lineRule="auto"/>
        <w:rPr>
          <w:lang w:val="fr-CA"/>
        </w:rPr>
      </w:pPr>
    </w:p>
    <w:p w:rsidR="005D63B6" w:rsidRPr="009725E4" w:rsidRDefault="00486BA7" w:rsidP="005D63B6">
      <w:pPr>
        <w:spacing w:after="0" w:line="240" w:lineRule="auto"/>
        <w:rPr>
          <w:lang w:val="fr-CA"/>
        </w:rPr>
      </w:pPr>
      <w:r w:rsidRPr="009725E4">
        <w:rPr>
          <w:rFonts w:eastAsia="Century Gothic" w:cs="Times New Roman"/>
          <w:color w:val="33333C"/>
          <w:lang w:val="fr-CA"/>
        </w:rPr>
        <w:t>Veillez à ce que la couleur ne soit pas l</w:t>
      </w:r>
      <w:r w:rsidR="004703F4" w:rsidRPr="009725E4">
        <w:rPr>
          <w:rFonts w:eastAsia="Century Gothic" w:cs="Times New Roman"/>
          <w:color w:val="33333C"/>
          <w:lang w:val="fr-CA"/>
        </w:rPr>
        <w:t>’</w:t>
      </w:r>
      <w:r w:rsidRPr="009725E4">
        <w:rPr>
          <w:rFonts w:eastAsia="Century Gothic" w:cs="Times New Roman"/>
          <w:color w:val="33333C"/>
          <w:lang w:val="fr-CA"/>
        </w:rPr>
        <w:t>unique moyen de transmettre l</w:t>
      </w:r>
      <w:r w:rsidR="004703F4" w:rsidRPr="009725E4">
        <w:rPr>
          <w:rFonts w:eastAsia="Century Gothic" w:cs="Times New Roman"/>
          <w:color w:val="33333C"/>
          <w:lang w:val="fr-CA"/>
        </w:rPr>
        <w:t>’</w:t>
      </w:r>
      <w:r w:rsidRPr="009725E4">
        <w:rPr>
          <w:rFonts w:eastAsia="Century Gothic" w:cs="Times New Roman"/>
          <w:color w:val="33333C"/>
          <w:lang w:val="fr-CA"/>
        </w:rPr>
        <w:t>information dans les graphiques.</w:t>
      </w:r>
    </w:p>
    <w:p w:rsidR="005D63B6" w:rsidRPr="009725E4" w:rsidRDefault="00486BA7" w:rsidP="005D63B6">
      <w:pPr>
        <w:pStyle w:val="Heading2"/>
      </w:pPr>
      <w:bookmarkStart w:id="27" w:name="_Toc536449062"/>
      <w:bookmarkStart w:id="28" w:name="_Toc8848038"/>
      <w:r w:rsidRPr="009725E4">
        <w:rPr>
          <w:rFonts w:eastAsia="Century Gothic" w:cs="Times New Roman"/>
          <w:bCs/>
          <w:color w:val="52596A"/>
        </w:rPr>
        <w:t>Éléments vidéo et audio</w:t>
      </w:r>
      <w:bookmarkEnd w:id="27"/>
      <w:bookmarkEnd w:id="28"/>
    </w:p>
    <w:p w:rsidR="005D63B6" w:rsidRPr="009725E4" w:rsidRDefault="00486BA7" w:rsidP="005D63B6">
      <w:pPr>
        <w:rPr>
          <w:lang w:val="fr-CA"/>
        </w:rPr>
      </w:pPr>
      <w:r w:rsidRPr="009725E4">
        <w:rPr>
          <w:rFonts w:eastAsia="Century Gothic" w:cs="Times New Roman"/>
          <w:color w:val="33333C"/>
          <w:lang w:val="fr-CA"/>
        </w:rPr>
        <w:t>PowerPoint</w:t>
      </w:r>
      <w:r w:rsidR="004703F4" w:rsidRPr="009725E4">
        <w:rPr>
          <w:rFonts w:eastAsia="Century Gothic" w:cs="Times New Roman"/>
          <w:color w:val="33333C"/>
          <w:lang w:val="fr-CA"/>
        </w:rPr>
        <w:t> </w:t>
      </w:r>
      <w:r w:rsidRPr="009725E4">
        <w:rPr>
          <w:rFonts w:eastAsia="Century Gothic" w:cs="Times New Roman"/>
          <w:color w:val="33333C"/>
          <w:lang w:val="fr-CA"/>
        </w:rPr>
        <w:t>2016 prend en charge la lecture de vidéos avec plusieurs pistes audio. Il prend également en charge le sous-titrage codé et les sous-titres intégrés dans les fichiers vidéo.</w:t>
      </w:r>
    </w:p>
    <w:p w:rsidR="005D63B6" w:rsidRPr="009725E4" w:rsidRDefault="00486BA7" w:rsidP="005D63B6">
      <w:pPr>
        <w:rPr>
          <w:lang w:val="fr-CA"/>
        </w:rPr>
      </w:pPr>
      <w:r w:rsidRPr="009725E4">
        <w:rPr>
          <w:rFonts w:eastAsia="Century Gothic" w:cs="Times New Roman"/>
          <w:color w:val="33333C"/>
          <w:lang w:val="fr-CA"/>
        </w:rPr>
        <w:t>Les formats vidéo pris en charge pour le sous-titrage et les sous-titres varient selon le système d</w:t>
      </w:r>
      <w:r w:rsidR="004703F4" w:rsidRPr="009725E4">
        <w:rPr>
          <w:rFonts w:eastAsia="Century Gothic" w:cs="Times New Roman"/>
          <w:color w:val="33333C"/>
          <w:lang w:val="fr-CA"/>
        </w:rPr>
        <w:t>’</w:t>
      </w:r>
      <w:r w:rsidRPr="009725E4">
        <w:rPr>
          <w:rFonts w:eastAsia="Century Gothic" w:cs="Times New Roman"/>
          <w:color w:val="33333C"/>
          <w:lang w:val="fr-CA"/>
        </w:rPr>
        <w:t>exploitation utilisé. Chaque système d</w:t>
      </w:r>
      <w:r w:rsidR="004703F4" w:rsidRPr="009725E4">
        <w:rPr>
          <w:rFonts w:eastAsia="Century Gothic" w:cs="Times New Roman"/>
          <w:color w:val="33333C"/>
          <w:lang w:val="fr-CA"/>
        </w:rPr>
        <w:t>’</w:t>
      </w:r>
      <w:r w:rsidRPr="009725E4">
        <w:rPr>
          <w:rFonts w:eastAsia="Century Gothic" w:cs="Times New Roman"/>
          <w:color w:val="33333C"/>
          <w:lang w:val="fr-CA"/>
        </w:rPr>
        <w:t>exploitation dispose de paramètres permettant de définir le mode d</w:t>
      </w:r>
      <w:r w:rsidR="004703F4" w:rsidRPr="009725E4">
        <w:rPr>
          <w:rFonts w:eastAsia="Century Gothic" w:cs="Times New Roman"/>
          <w:color w:val="33333C"/>
          <w:lang w:val="fr-CA"/>
        </w:rPr>
        <w:t>’</w:t>
      </w:r>
      <w:r w:rsidRPr="009725E4">
        <w:rPr>
          <w:rFonts w:eastAsia="Century Gothic" w:cs="Times New Roman"/>
          <w:color w:val="33333C"/>
          <w:lang w:val="fr-CA"/>
        </w:rPr>
        <w:t>affichage du sous-titrage ou des sous-titres. Les fichiers audio intégrés nécessitent également une transcription. Généralement, le sous</w:t>
      </w:r>
      <w:r w:rsidR="004A4C20" w:rsidRPr="009725E4">
        <w:rPr>
          <w:rFonts w:eastAsia="Century Gothic" w:cs="Times New Roman"/>
          <w:color w:val="33333C"/>
          <w:lang w:val="fr-CA"/>
        </w:rPr>
        <w:t>-titrage codé décrit également l</w:t>
      </w:r>
      <w:r w:rsidRPr="009725E4">
        <w:rPr>
          <w:rFonts w:eastAsia="Century Gothic" w:cs="Times New Roman"/>
          <w:color w:val="33333C"/>
          <w:lang w:val="fr-CA"/>
        </w:rPr>
        <w:t xml:space="preserve">es indices audio comme la musique ou les effets sonores qui se produisent hors écran. </w:t>
      </w:r>
    </w:p>
    <w:p w:rsidR="005D63B6" w:rsidRPr="009725E4" w:rsidRDefault="00486BA7" w:rsidP="005D63B6">
      <w:pPr>
        <w:rPr>
          <w:lang w:val="fr-CA"/>
        </w:rPr>
      </w:pPr>
      <w:r w:rsidRPr="009725E4">
        <w:rPr>
          <w:rFonts w:eastAsia="Century Gothic" w:cs="Times New Roman"/>
          <w:color w:val="33333C"/>
          <w:lang w:val="fr-CA"/>
        </w:rPr>
        <w:lastRenderedPageBreak/>
        <w:t xml:space="preserve">La description vidéo désigne les descriptions avec narration audio des principaux éléments visuels d’une vidéo. Ces descriptions sont insérées dans les pauses naturelles du dialogue </w:t>
      </w:r>
      <w:r w:rsidR="004A4C20" w:rsidRPr="009725E4">
        <w:rPr>
          <w:rFonts w:eastAsia="Century Gothic" w:cs="Times New Roman"/>
          <w:color w:val="33333C"/>
          <w:lang w:val="fr-CA"/>
        </w:rPr>
        <w:t>du</w:t>
      </w:r>
      <w:r w:rsidRPr="009725E4">
        <w:rPr>
          <w:rFonts w:eastAsia="Century Gothic" w:cs="Times New Roman"/>
          <w:color w:val="33333C"/>
          <w:lang w:val="fr-CA"/>
        </w:rPr>
        <w:t xml:space="preserve"> programme. La description vidéo rend la vidéo plus accessible aux personnes aveugles ou malvoyantes. Les sous-titres contiennent généralement une transcription (ou une traduction) du dialogue.</w:t>
      </w:r>
    </w:p>
    <w:p w:rsidR="005D63B6" w:rsidRPr="009725E4" w:rsidRDefault="00486BA7" w:rsidP="005D63B6">
      <w:pPr>
        <w:rPr>
          <w:lang w:val="fr-CA"/>
        </w:rPr>
      </w:pPr>
      <w:r w:rsidRPr="009725E4">
        <w:rPr>
          <w:rFonts w:eastAsia="Century Gothic" w:cs="Times New Roman"/>
          <w:color w:val="33333C"/>
          <w:lang w:val="fr-CA"/>
        </w:rPr>
        <w:t>Pour toute vidéo intégrée, veillez à ce que les commandes du lecteur (démarrage, pause et arrêt) soient accessibles par le clavier.</w:t>
      </w:r>
    </w:p>
    <w:p w:rsidR="005D63B6" w:rsidRPr="009725E4" w:rsidRDefault="004A4C20" w:rsidP="005D63B6">
      <w:pPr>
        <w:pStyle w:val="Heading1"/>
      </w:pPr>
      <w:bookmarkStart w:id="29" w:name="_Toc536449063"/>
      <w:bookmarkStart w:id="30" w:name="_Toc8848039"/>
      <w:r w:rsidRPr="009725E4">
        <w:rPr>
          <w:rFonts w:eastAsia="Century Gothic" w:cs="Times New Roman"/>
          <w:bCs/>
          <w:color w:val="33333C"/>
        </w:rPr>
        <w:t>C</w:t>
      </w:r>
      <w:r w:rsidR="00486BA7" w:rsidRPr="009725E4">
        <w:rPr>
          <w:rFonts w:eastAsia="Century Gothic" w:cs="Times New Roman"/>
          <w:bCs/>
          <w:color w:val="33333C"/>
        </w:rPr>
        <w:t>aractéristiques</w:t>
      </w:r>
      <w:bookmarkEnd w:id="29"/>
      <w:r w:rsidRPr="009725E4">
        <w:rPr>
          <w:rFonts w:eastAsia="Century Gothic" w:cs="Times New Roman"/>
          <w:bCs/>
          <w:color w:val="33333C"/>
        </w:rPr>
        <w:t xml:space="preserve"> supplémentaires</w:t>
      </w:r>
      <w:bookmarkEnd w:id="30"/>
    </w:p>
    <w:p w:rsidR="005D63B6" w:rsidRPr="009725E4" w:rsidRDefault="00486BA7" w:rsidP="005D63B6">
      <w:pPr>
        <w:pStyle w:val="Heading2"/>
      </w:pPr>
      <w:bookmarkStart w:id="31" w:name="_Toc536449064"/>
      <w:bookmarkStart w:id="32" w:name="_Toc8848040"/>
      <w:r w:rsidRPr="009725E4">
        <w:rPr>
          <w:rFonts w:eastAsia="Century Gothic" w:cs="Times New Roman"/>
          <w:bCs/>
          <w:color w:val="52596A"/>
        </w:rPr>
        <w:t>Transitions et animations</w:t>
      </w:r>
      <w:bookmarkEnd w:id="31"/>
      <w:bookmarkEnd w:id="32"/>
    </w:p>
    <w:p w:rsidR="005D63B6" w:rsidRPr="009725E4" w:rsidRDefault="00486BA7" w:rsidP="005D63B6">
      <w:pPr>
        <w:pStyle w:val="ListParagraph"/>
        <w:numPr>
          <w:ilvl w:val="0"/>
          <w:numId w:val="0"/>
        </w:numPr>
      </w:pPr>
      <w:r w:rsidRPr="009725E4">
        <w:rPr>
          <w:rFonts w:eastAsia="Century Gothic" w:cs="Times New Roman"/>
          <w:color w:val="33333C"/>
        </w:rPr>
        <w:t xml:space="preserve">Les pratiques exemplaires recommandent de garder les transitions et les animations simples et brèves. Les transitions et </w:t>
      </w:r>
      <w:r w:rsidR="004A4C20" w:rsidRPr="009725E4">
        <w:rPr>
          <w:rFonts w:eastAsia="Century Gothic" w:cs="Times New Roman"/>
          <w:color w:val="33333C"/>
        </w:rPr>
        <w:t xml:space="preserve">les </w:t>
      </w:r>
      <w:r w:rsidRPr="009725E4">
        <w:rPr>
          <w:rFonts w:eastAsia="Century Gothic" w:cs="Times New Roman"/>
          <w:color w:val="33333C"/>
        </w:rPr>
        <w:t xml:space="preserve">animations complexes ou automatiques peuvent être gênantes ou ajouter un facteur de </w:t>
      </w:r>
      <w:r w:rsidR="004A4C20" w:rsidRPr="009725E4">
        <w:rPr>
          <w:rFonts w:eastAsia="Century Gothic" w:cs="Times New Roman"/>
          <w:color w:val="33333C"/>
        </w:rPr>
        <w:t>difficulté</w:t>
      </w:r>
      <w:r w:rsidRPr="009725E4">
        <w:rPr>
          <w:rFonts w:eastAsia="Century Gothic" w:cs="Times New Roman"/>
          <w:color w:val="33333C"/>
        </w:rPr>
        <w:t xml:space="preserve"> supplémentaire qui n</w:t>
      </w:r>
      <w:r w:rsidR="004703F4" w:rsidRPr="009725E4">
        <w:rPr>
          <w:rFonts w:eastAsia="Century Gothic" w:cs="Times New Roman"/>
          <w:color w:val="33333C"/>
        </w:rPr>
        <w:t>’</w:t>
      </w:r>
      <w:r w:rsidRPr="009725E4">
        <w:rPr>
          <w:rFonts w:eastAsia="Century Gothic" w:cs="Times New Roman"/>
          <w:color w:val="33333C"/>
        </w:rPr>
        <w:t xml:space="preserve">est pas nécessaire. </w:t>
      </w:r>
    </w:p>
    <w:p w:rsidR="005D63B6" w:rsidRPr="009725E4" w:rsidRDefault="005D63B6" w:rsidP="005D63B6">
      <w:pPr>
        <w:pStyle w:val="ListParagraph"/>
        <w:numPr>
          <w:ilvl w:val="0"/>
          <w:numId w:val="0"/>
        </w:numPr>
      </w:pPr>
    </w:p>
    <w:p w:rsidR="005D63B6" w:rsidRPr="009725E4" w:rsidRDefault="00486BA7" w:rsidP="005D63B6">
      <w:pPr>
        <w:pStyle w:val="ListParagraph"/>
        <w:numPr>
          <w:ilvl w:val="0"/>
          <w:numId w:val="0"/>
        </w:numPr>
      </w:pPr>
      <w:r w:rsidRPr="009725E4">
        <w:rPr>
          <w:rFonts w:eastAsia="Century Gothic" w:cs="Times New Roman"/>
          <w:color w:val="33333C"/>
        </w:rPr>
        <w:t xml:space="preserve">En limitant l’utilisation des transitions et des animations à une seule diapositive, vous contribuerez à améliorer la convivialité de votre présentation pour les utilisateurs de lecteurs d’écran. Si vous devez utiliser des animations dans vos présentations PowerPoint, il est important de les rendre accessibles. </w:t>
      </w:r>
    </w:p>
    <w:p w:rsidR="005D63B6" w:rsidRPr="009725E4" w:rsidRDefault="005D63B6" w:rsidP="005D63B6">
      <w:pPr>
        <w:pStyle w:val="ListParagraph"/>
        <w:numPr>
          <w:ilvl w:val="0"/>
          <w:numId w:val="0"/>
        </w:numPr>
      </w:pPr>
    </w:p>
    <w:p w:rsidR="005D63B6" w:rsidRPr="009725E4" w:rsidRDefault="00486BA7" w:rsidP="005D63B6">
      <w:pPr>
        <w:pStyle w:val="ListParagraph"/>
        <w:numPr>
          <w:ilvl w:val="0"/>
          <w:numId w:val="0"/>
        </w:numPr>
      </w:pPr>
      <w:r w:rsidRPr="009725E4">
        <w:rPr>
          <w:rFonts w:eastAsia="Century Gothic" w:cs="Times New Roman"/>
          <w:color w:val="33333C"/>
        </w:rPr>
        <w:t>De plus, vous devez réfléchir soigneusement à votre utilisation d</w:t>
      </w:r>
      <w:r w:rsidR="004703F4" w:rsidRPr="009725E4">
        <w:rPr>
          <w:rFonts w:eastAsia="Century Gothic" w:cs="Times New Roman"/>
          <w:color w:val="33333C"/>
        </w:rPr>
        <w:t>’</w:t>
      </w:r>
      <w:r w:rsidRPr="009725E4">
        <w:rPr>
          <w:rFonts w:eastAsia="Century Gothic" w:cs="Times New Roman"/>
          <w:color w:val="33333C"/>
        </w:rPr>
        <w:t>animations décoratives. Un mouvement constant à l</w:t>
      </w:r>
      <w:r w:rsidR="004703F4" w:rsidRPr="009725E4">
        <w:rPr>
          <w:rFonts w:eastAsia="Century Gothic" w:cs="Times New Roman"/>
          <w:color w:val="33333C"/>
        </w:rPr>
        <w:t>’</w:t>
      </w:r>
      <w:r w:rsidRPr="009725E4">
        <w:rPr>
          <w:rFonts w:eastAsia="Century Gothic" w:cs="Times New Roman"/>
          <w:color w:val="33333C"/>
        </w:rPr>
        <w:t>écran peut forcer un lecteur d</w:t>
      </w:r>
      <w:r w:rsidR="004703F4" w:rsidRPr="009725E4">
        <w:rPr>
          <w:rFonts w:eastAsia="Century Gothic" w:cs="Times New Roman"/>
          <w:color w:val="33333C"/>
        </w:rPr>
        <w:t>’</w:t>
      </w:r>
      <w:r w:rsidRPr="009725E4">
        <w:rPr>
          <w:rFonts w:eastAsia="Century Gothic" w:cs="Times New Roman"/>
          <w:color w:val="33333C"/>
        </w:rPr>
        <w:t>écran à rafraîchir fréquemment l</w:t>
      </w:r>
      <w:r w:rsidR="004703F4" w:rsidRPr="009725E4">
        <w:rPr>
          <w:rFonts w:eastAsia="Century Gothic" w:cs="Times New Roman"/>
          <w:color w:val="33333C"/>
        </w:rPr>
        <w:t>’</w:t>
      </w:r>
      <w:r w:rsidRPr="009725E4">
        <w:rPr>
          <w:rFonts w:eastAsia="Century Gothic" w:cs="Times New Roman"/>
          <w:color w:val="33333C"/>
        </w:rPr>
        <w:t>image, rendant ainsi la présentation difficile à utiliser. En minimisant le nombre d</w:t>
      </w:r>
      <w:r w:rsidR="004703F4" w:rsidRPr="009725E4">
        <w:rPr>
          <w:rFonts w:eastAsia="Century Gothic" w:cs="Times New Roman"/>
          <w:color w:val="33333C"/>
        </w:rPr>
        <w:t>’</w:t>
      </w:r>
      <w:r w:rsidRPr="009725E4">
        <w:rPr>
          <w:rFonts w:eastAsia="Century Gothic" w:cs="Times New Roman"/>
          <w:color w:val="33333C"/>
        </w:rPr>
        <w:t>animations ou en les éliminant complètement, vous augmentez l</w:t>
      </w:r>
      <w:r w:rsidR="004703F4" w:rsidRPr="009725E4">
        <w:rPr>
          <w:rFonts w:eastAsia="Century Gothic" w:cs="Times New Roman"/>
          <w:color w:val="33333C"/>
        </w:rPr>
        <w:t>’</w:t>
      </w:r>
      <w:r w:rsidRPr="009725E4">
        <w:rPr>
          <w:rFonts w:eastAsia="Century Gothic" w:cs="Times New Roman"/>
          <w:color w:val="33333C"/>
        </w:rPr>
        <w:t>accessibilité de votre contenu.</w:t>
      </w:r>
    </w:p>
    <w:p w:rsidR="005D63B6" w:rsidRPr="009725E4" w:rsidRDefault="00486BA7" w:rsidP="005D63B6">
      <w:pPr>
        <w:pStyle w:val="Heading2"/>
      </w:pPr>
      <w:bookmarkStart w:id="33" w:name="_Toc536449065"/>
      <w:bookmarkStart w:id="34" w:name="_Toc8848041"/>
      <w:r w:rsidRPr="009725E4">
        <w:rPr>
          <w:rFonts w:eastAsia="Century Gothic" w:cs="Times New Roman"/>
          <w:bCs/>
          <w:color w:val="52596A"/>
        </w:rPr>
        <w:t>Regroupement d</w:t>
      </w:r>
      <w:r w:rsidR="004703F4" w:rsidRPr="009725E4">
        <w:rPr>
          <w:rFonts w:eastAsia="Century Gothic" w:cs="Times New Roman"/>
          <w:bCs/>
          <w:color w:val="52596A"/>
        </w:rPr>
        <w:t>’</w:t>
      </w:r>
      <w:r w:rsidRPr="009725E4">
        <w:rPr>
          <w:rFonts w:eastAsia="Century Gothic" w:cs="Times New Roman"/>
          <w:bCs/>
          <w:color w:val="52596A"/>
        </w:rPr>
        <w:t>éléments</w:t>
      </w:r>
      <w:bookmarkEnd w:id="33"/>
      <w:bookmarkEnd w:id="34"/>
    </w:p>
    <w:p w:rsidR="005D63B6" w:rsidRPr="009725E4" w:rsidRDefault="00486BA7" w:rsidP="005D63B6">
      <w:pPr>
        <w:rPr>
          <w:b/>
          <w:lang w:val="fr-CA"/>
        </w:rPr>
      </w:pPr>
      <w:r w:rsidRPr="009725E4">
        <w:rPr>
          <w:rFonts w:eastAsia="Century Gothic" w:cs="Times New Roman"/>
          <w:color w:val="33333C"/>
          <w:lang w:val="fr-CA"/>
        </w:rPr>
        <w:t>En général, le regroupement d</w:t>
      </w:r>
      <w:r w:rsidR="004703F4" w:rsidRPr="009725E4">
        <w:rPr>
          <w:rFonts w:eastAsia="Century Gothic" w:cs="Times New Roman"/>
          <w:color w:val="33333C"/>
          <w:lang w:val="fr-CA"/>
        </w:rPr>
        <w:t>’</w:t>
      </w:r>
      <w:r w:rsidRPr="009725E4">
        <w:rPr>
          <w:rFonts w:eastAsia="Century Gothic" w:cs="Times New Roman"/>
          <w:color w:val="33333C"/>
          <w:lang w:val="fr-CA"/>
        </w:rPr>
        <w:t xml:space="preserve">éléments visuels comme des images, des formes ou des graphiques </w:t>
      </w:r>
      <w:proofErr w:type="spellStart"/>
      <w:r w:rsidRPr="009725E4">
        <w:rPr>
          <w:rFonts w:eastAsia="Century Gothic" w:cs="Times New Roman"/>
          <w:color w:val="33333C"/>
          <w:lang w:val="fr-CA"/>
        </w:rPr>
        <w:t>SmartArt</w:t>
      </w:r>
      <w:proofErr w:type="spellEnd"/>
      <w:r w:rsidRPr="009725E4">
        <w:rPr>
          <w:rFonts w:eastAsia="Century Gothic" w:cs="Times New Roman"/>
          <w:color w:val="33333C"/>
          <w:lang w:val="fr-CA"/>
        </w:rPr>
        <w:t xml:space="preserve"> est à éviter, car il modifie l</w:t>
      </w:r>
      <w:r w:rsidR="004703F4" w:rsidRPr="009725E4">
        <w:rPr>
          <w:rFonts w:eastAsia="Century Gothic" w:cs="Times New Roman"/>
          <w:color w:val="33333C"/>
          <w:lang w:val="fr-CA"/>
        </w:rPr>
        <w:t>’</w:t>
      </w:r>
      <w:r w:rsidRPr="009725E4">
        <w:rPr>
          <w:rFonts w:eastAsia="Century Gothic" w:cs="Times New Roman"/>
          <w:color w:val="33333C"/>
          <w:lang w:val="fr-CA"/>
        </w:rPr>
        <w:t>information qui est lue par les lecteurs d</w:t>
      </w:r>
      <w:r w:rsidR="004703F4" w:rsidRPr="009725E4">
        <w:rPr>
          <w:rFonts w:eastAsia="Century Gothic" w:cs="Times New Roman"/>
          <w:color w:val="33333C"/>
          <w:lang w:val="fr-CA"/>
        </w:rPr>
        <w:t>’</w:t>
      </w:r>
      <w:r w:rsidRPr="009725E4">
        <w:rPr>
          <w:rFonts w:eastAsia="Century Gothic" w:cs="Times New Roman"/>
          <w:color w:val="33333C"/>
          <w:lang w:val="fr-CA"/>
        </w:rPr>
        <w:t xml:space="preserve">écran. </w:t>
      </w:r>
    </w:p>
    <w:p w:rsidR="005D63B6" w:rsidRPr="009725E4" w:rsidRDefault="00486BA7" w:rsidP="005D63B6">
      <w:pPr>
        <w:rPr>
          <w:lang w:val="fr-CA"/>
        </w:rPr>
      </w:pPr>
      <w:r w:rsidRPr="009725E4">
        <w:rPr>
          <w:rFonts w:eastAsia="Century Gothic" w:cs="Times New Roman"/>
          <w:color w:val="33333C"/>
          <w:lang w:val="fr-CA"/>
        </w:rPr>
        <w:t>Cependant, s</w:t>
      </w:r>
      <w:r w:rsidR="004703F4" w:rsidRPr="009725E4">
        <w:rPr>
          <w:rFonts w:eastAsia="Century Gothic" w:cs="Times New Roman"/>
          <w:color w:val="33333C"/>
          <w:lang w:val="fr-CA"/>
        </w:rPr>
        <w:t>’</w:t>
      </w:r>
      <w:r w:rsidRPr="009725E4">
        <w:rPr>
          <w:rFonts w:eastAsia="Century Gothic" w:cs="Times New Roman"/>
          <w:color w:val="33333C"/>
          <w:lang w:val="fr-CA"/>
        </w:rPr>
        <w:t xml:space="preserve">il est utile de regrouper des éléments ayant une relation, il existe des méthodes pour le faire. Lorsque vous utilisez la fonction </w:t>
      </w:r>
      <w:r w:rsidRPr="009725E4">
        <w:rPr>
          <w:rFonts w:eastAsia="Century Gothic" w:cs="Times New Roman"/>
          <w:b/>
          <w:bCs/>
          <w:color w:val="33333C"/>
          <w:lang w:val="fr-CA"/>
        </w:rPr>
        <w:t xml:space="preserve">Grouper </w:t>
      </w:r>
      <w:r w:rsidRPr="009725E4">
        <w:rPr>
          <w:rFonts w:eastAsia="Century Gothic" w:cs="Times New Roman"/>
          <w:color w:val="33333C"/>
          <w:lang w:val="fr-CA"/>
        </w:rPr>
        <w:t>pour combiner des é</w:t>
      </w:r>
      <w:r w:rsidR="004A4C20" w:rsidRPr="009725E4">
        <w:rPr>
          <w:rFonts w:eastAsia="Century Gothic" w:cs="Times New Roman"/>
          <w:color w:val="33333C"/>
          <w:lang w:val="fr-CA"/>
        </w:rPr>
        <w:t xml:space="preserve">léments visuels, assurez-vous d’utiliser </w:t>
      </w:r>
      <w:r w:rsidRPr="009725E4">
        <w:rPr>
          <w:rFonts w:eastAsia="Century Gothic" w:cs="Times New Roman"/>
          <w:color w:val="33333C"/>
          <w:lang w:val="fr-CA"/>
        </w:rPr>
        <w:t xml:space="preserve">un nombre suffisant de </w:t>
      </w:r>
      <w:r w:rsidR="004A4C20" w:rsidRPr="009725E4">
        <w:rPr>
          <w:rFonts w:eastAsia="Century Gothic" w:cs="Times New Roman"/>
          <w:b/>
          <w:bCs/>
          <w:color w:val="33333C"/>
          <w:lang w:val="fr-CA"/>
        </w:rPr>
        <w:t>textes de remplacement</w:t>
      </w:r>
      <w:r w:rsidRPr="009725E4">
        <w:rPr>
          <w:rFonts w:eastAsia="Century Gothic" w:cs="Times New Roman"/>
          <w:color w:val="33333C"/>
          <w:lang w:val="fr-CA"/>
        </w:rPr>
        <w:t xml:space="preserve"> pour transmettre information à l</w:t>
      </w:r>
      <w:r w:rsidR="004703F4" w:rsidRPr="009725E4">
        <w:rPr>
          <w:rFonts w:eastAsia="Century Gothic" w:cs="Times New Roman"/>
          <w:color w:val="33333C"/>
          <w:lang w:val="fr-CA"/>
        </w:rPr>
        <w:t>’</w:t>
      </w:r>
      <w:r w:rsidRPr="009725E4">
        <w:rPr>
          <w:rFonts w:eastAsia="Century Gothic" w:cs="Times New Roman"/>
          <w:color w:val="33333C"/>
          <w:lang w:val="fr-CA"/>
        </w:rPr>
        <w:t>utilisateur. De même, si les éléments groupés sont purement décoratifs, indiquez-le comme tel dans votre texte de remplacement.</w:t>
      </w:r>
    </w:p>
    <w:p w:rsidR="005D63B6" w:rsidRPr="009725E4" w:rsidRDefault="00B8085B" w:rsidP="005D63B6">
      <w:pPr>
        <w:pStyle w:val="ListParagraph"/>
        <w:numPr>
          <w:ilvl w:val="0"/>
          <w:numId w:val="28"/>
        </w:numPr>
      </w:pPr>
      <w:r w:rsidRPr="009725E4">
        <w:rPr>
          <w:rFonts w:eastAsia="Century Gothic" w:cs="Times New Roman"/>
          <w:color w:val="33333C"/>
        </w:rPr>
        <w:t>Sélectionnez</w:t>
      </w:r>
      <w:r w:rsidR="00486BA7" w:rsidRPr="009725E4">
        <w:rPr>
          <w:rFonts w:eastAsia="Century Gothic" w:cs="Times New Roman"/>
          <w:color w:val="33333C"/>
        </w:rPr>
        <w:t xml:space="preserve"> les éléments visuels que vous souhaitez regrouper en maintenant la touche </w:t>
      </w:r>
      <w:r w:rsidR="00486BA7" w:rsidRPr="009725E4">
        <w:rPr>
          <w:rFonts w:eastAsia="Century Gothic" w:cs="Times New Roman"/>
          <w:b/>
          <w:bCs/>
          <w:color w:val="33333C"/>
        </w:rPr>
        <w:t>Contrôle</w:t>
      </w:r>
      <w:r w:rsidR="00486BA7" w:rsidRPr="009725E4">
        <w:rPr>
          <w:rFonts w:eastAsia="Century Gothic" w:cs="Times New Roman"/>
          <w:color w:val="33333C"/>
        </w:rPr>
        <w:t xml:space="preserve"> enfoncée.</w:t>
      </w:r>
    </w:p>
    <w:p w:rsidR="005D63B6" w:rsidRPr="009725E4" w:rsidRDefault="00B8085B" w:rsidP="005D63B6">
      <w:pPr>
        <w:pStyle w:val="ListParagraph"/>
        <w:numPr>
          <w:ilvl w:val="0"/>
          <w:numId w:val="28"/>
        </w:numPr>
      </w:pPr>
      <w:r w:rsidRPr="009725E4">
        <w:rPr>
          <w:rFonts w:eastAsia="Century Gothic" w:cs="Times New Roman"/>
          <w:bCs/>
          <w:color w:val="33333C"/>
        </w:rPr>
        <w:t>Ouvrez le menu contextuel et activez la fonction</w:t>
      </w:r>
      <w:r w:rsidR="00486BA7" w:rsidRPr="009725E4">
        <w:rPr>
          <w:rFonts w:eastAsia="Century Gothic" w:cs="Times New Roman"/>
          <w:b/>
          <w:bCs/>
          <w:color w:val="33333C"/>
        </w:rPr>
        <w:t xml:space="preserve"> Grouper</w:t>
      </w:r>
      <w:r w:rsidR="00486BA7" w:rsidRPr="009725E4">
        <w:rPr>
          <w:rFonts w:eastAsia="Century Gothic" w:cs="Times New Roman"/>
          <w:color w:val="33333C"/>
        </w:rPr>
        <w:t>.</w:t>
      </w:r>
    </w:p>
    <w:p w:rsidR="005D63B6" w:rsidRPr="009725E4" w:rsidRDefault="00486BA7" w:rsidP="005D63B6">
      <w:pPr>
        <w:rPr>
          <w:lang w:val="fr-CA"/>
        </w:rPr>
      </w:pPr>
      <w:r w:rsidRPr="009725E4">
        <w:rPr>
          <w:rFonts w:eastAsia="Century Gothic" w:cs="Times New Roman"/>
          <w:color w:val="33333C"/>
          <w:lang w:val="fr-CA"/>
        </w:rPr>
        <w:lastRenderedPageBreak/>
        <w:t>Vous pouvez également effectuer l’une des opérations suivantes après avoir sélectionné l’élément que vous souhaitez grouper :</w:t>
      </w:r>
    </w:p>
    <w:p w:rsidR="005D63B6" w:rsidRPr="009725E4" w:rsidRDefault="00486BA7" w:rsidP="005D63B6">
      <w:pPr>
        <w:pStyle w:val="ListParagraph"/>
        <w:numPr>
          <w:ilvl w:val="0"/>
          <w:numId w:val="29"/>
        </w:numPr>
      </w:pPr>
      <w:r w:rsidRPr="009725E4">
        <w:rPr>
          <w:rFonts w:eastAsia="Century Gothic" w:cs="Times New Roman"/>
          <w:color w:val="33333C"/>
        </w:rPr>
        <w:t>Pour regrouper des formes et d</w:t>
      </w:r>
      <w:r w:rsidR="004703F4" w:rsidRPr="009725E4">
        <w:rPr>
          <w:rFonts w:eastAsia="Century Gothic" w:cs="Times New Roman"/>
          <w:color w:val="33333C"/>
        </w:rPr>
        <w:t>’</w:t>
      </w:r>
      <w:r w:rsidRPr="009725E4">
        <w:rPr>
          <w:rFonts w:eastAsia="Century Gothic" w:cs="Times New Roman"/>
          <w:color w:val="33333C"/>
        </w:rPr>
        <w:t>autres objets, à partir de l</w:t>
      </w:r>
      <w:r w:rsidR="004703F4" w:rsidRPr="009725E4">
        <w:rPr>
          <w:rFonts w:eastAsia="Century Gothic" w:cs="Times New Roman"/>
          <w:color w:val="33333C"/>
        </w:rPr>
        <w:t>’</w:t>
      </w:r>
      <w:r w:rsidRPr="009725E4">
        <w:rPr>
          <w:rFonts w:eastAsia="Century Gothic" w:cs="Times New Roman"/>
          <w:color w:val="33333C"/>
        </w:rPr>
        <w:t xml:space="preserve">onglet </w:t>
      </w:r>
      <w:r w:rsidRPr="009725E4">
        <w:rPr>
          <w:rFonts w:eastAsia="Century Gothic" w:cs="Times New Roman"/>
          <w:b/>
          <w:bCs/>
          <w:color w:val="33333C"/>
        </w:rPr>
        <w:t>Format de la forme</w:t>
      </w:r>
      <w:r w:rsidRPr="009725E4">
        <w:rPr>
          <w:rFonts w:eastAsia="Century Gothic" w:cs="Times New Roman"/>
          <w:color w:val="33333C"/>
        </w:rPr>
        <w:t xml:space="preserve">, </w:t>
      </w:r>
      <w:r w:rsidR="00B8085B" w:rsidRPr="009725E4">
        <w:rPr>
          <w:rFonts w:eastAsia="Century Gothic" w:cs="Times New Roman"/>
          <w:color w:val="33333C"/>
        </w:rPr>
        <w:t>activez la fonction</w:t>
      </w:r>
      <w:r w:rsidRPr="009725E4">
        <w:rPr>
          <w:rFonts w:eastAsia="Century Gothic" w:cs="Times New Roman"/>
          <w:color w:val="33333C"/>
        </w:rPr>
        <w:t xml:space="preserve"> </w:t>
      </w:r>
      <w:r w:rsidRPr="009725E4">
        <w:rPr>
          <w:rFonts w:eastAsia="Century Gothic" w:cs="Times New Roman"/>
          <w:b/>
          <w:bCs/>
          <w:color w:val="33333C"/>
        </w:rPr>
        <w:t>Grouper &gt; Grouper</w:t>
      </w:r>
      <w:r w:rsidRPr="009725E4">
        <w:rPr>
          <w:rFonts w:eastAsia="Century Gothic" w:cs="Times New Roman"/>
          <w:color w:val="33333C"/>
        </w:rPr>
        <w:t>.</w:t>
      </w:r>
    </w:p>
    <w:p w:rsidR="005D63B6" w:rsidRPr="009725E4" w:rsidRDefault="00486BA7" w:rsidP="001B3EF5">
      <w:pPr>
        <w:pStyle w:val="ListParagraph"/>
        <w:numPr>
          <w:ilvl w:val="0"/>
          <w:numId w:val="29"/>
        </w:numPr>
      </w:pPr>
      <w:r w:rsidRPr="009725E4">
        <w:rPr>
          <w:rFonts w:eastAsia="Century Gothic" w:cs="Times New Roman"/>
          <w:color w:val="33333C"/>
        </w:rPr>
        <w:t>Pour grouper des images, à partir de l</w:t>
      </w:r>
      <w:r w:rsidR="004703F4" w:rsidRPr="009725E4">
        <w:rPr>
          <w:rFonts w:eastAsia="Century Gothic" w:cs="Times New Roman"/>
          <w:color w:val="33333C"/>
        </w:rPr>
        <w:t>’</w:t>
      </w:r>
      <w:r w:rsidRPr="009725E4">
        <w:rPr>
          <w:rFonts w:eastAsia="Century Gothic" w:cs="Times New Roman"/>
          <w:color w:val="33333C"/>
        </w:rPr>
        <w:t xml:space="preserve">onglet </w:t>
      </w:r>
      <w:r w:rsidRPr="009725E4">
        <w:rPr>
          <w:rFonts w:eastAsia="Century Gothic" w:cs="Times New Roman"/>
          <w:b/>
          <w:bCs/>
          <w:color w:val="33333C"/>
        </w:rPr>
        <w:t>Format de l</w:t>
      </w:r>
      <w:r w:rsidR="004703F4" w:rsidRPr="009725E4">
        <w:rPr>
          <w:rFonts w:eastAsia="Century Gothic" w:cs="Times New Roman"/>
          <w:b/>
          <w:bCs/>
          <w:color w:val="33333C"/>
        </w:rPr>
        <w:t>’</w:t>
      </w:r>
      <w:r w:rsidRPr="009725E4">
        <w:rPr>
          <w:rFonts w:eastAsia="Century Gothic" w:cs="Times New Roman"/>
          <w:b/>
          <w:bCs/>
          <w:color w:val="33333C"/>
        </w:rPr>
        <w:t>image</w:t>
      </w:r>
      <w:r w:rsidRPr="009725E4">
        <w:rPr>
          <w:rFonts w:eastAsia="Century Gothic" w:cs="Times New Roman"/>
          <w:color w:val="33333C"/>
        </w:rPr>
        <w:t xml:space="preserve">, </w:t>
      </w:r>
      <w:r w:rsidR="00B8085B" w:rsidRPr="009725E4">
        <w:rPr>
          <w:rFonts w:eastAsia="Century Gothic" w:cs="Times New Roman"/>
          <w:color w:val="33333C"/>
        </w:rPr>
        <w:t>activez la fonction</w:t>
      </w:r>
      <w:r w:rsidRPr="009725E4">
        <w:rPr>
          <w:rFonts w:eastAsia="Century Gothic" w:cs="Times New Roman"/>
          <w:color w:val="33333C"/>
        </w:rPr>
        <w:t xml:space="preserve"> </w:t>
      </w:r>
      <w:r w:rsidRPr="009725E4">
        <w:rPr>
          <w:rFonts w:eastAsia="Century Gothic" w:cs="Times New Roman"/>
          <w:b/>
          <w:bCs/>
          <w:color w:val="33333C"/>
        </w:rPr>
        <w:t>Grouper &gt; Grouper</w:t>
      </w:r>
      <w:r w:rsidRPr="009725E4">
        <w:rPr>
          <w:rFonts w:eastAsia="Century Gothic" w:cs="Times New Roman"/>
          <w:color w:val="33333C"/>
        </w:rPr>
        <w:t>.</w:t>
      </w:r>
    </w:p>
    <w:p w:rsidR="005D63B6" w:rsidRPr="009725E4" w:rsidRDefault="00DD6042" w:rsidP="00EC1FE4">
      <w:pPr>
        <w:pStyle w:val="ListParagraph"/>
        <w:numPr>
          <w:ilvl w:val="0"/>
          <w:numId w:val="0"/>
        </w:numPr>
      </w:pPr>
      <w:r w:rsidRPr="009725E4">
        <w:rPr>
          <w:noProof/>
          <w:lang w:val="en-CA" w:eastAsia="en-CA"/>
        </w:rPr>
        <w:drawing>
          <wp:inline distT="0" distB="0" distL="0" distR="0" wp14:anchorId="03CF49BB" wp14:editId="424C4813">
            <wp:extent cx="5943600" cy="4403090"/>
            <wp:effectExtent l="0" t="0" r="0" b="0"/>
            <wp:docPr id="8" name="Image 8" descr="Capture d’écran de Menu Gro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rsidR="005D63B6" w:rsidRPr="009725E4" w:rsidRDefault="005F1D89" w:rsidP="005D63B6">
      <w:pPr>
        <w:pStyle w:val="Heading1"/>
      </w:pPr>
      <w:bookmarkStart w:id="35" w:name="_Toc536449066"/>
      <w:bookmarkStart w:id="36" w:name="_Toc8848042"/>
      <w:r w:rsidRPr="009725E4">
        <w:rPr>
          <w:rFonts w:eastAsia="Century Gothic" w:cs="Times New Roman"/>
          <w:bCs/>
          <w:color w:val="33333C"/>
        </w:rPr>
        <w:t>R</w:t>
      </w:r>
      <w:r w:rsidR="00486BA7" w:rsidRPr="009725E4">
        <w:rPr>
          <w:rFonts w:eastAsia="Century Gothic" w:cs="Times New Roman"/>
          <w:bCs/>
          <w:color w:val="33333C"/>
        </w:rPr>
        <w:t>essources</w:t>
      </w:r>
      <w:bookmarkEnd w:id="35"/>
      <w:r w:rsidRPr="009725E4">
        <w:rPr>
          <w:rFonts w:eastAsia="Century Gothic" w:cs="Times New Roman"/>
          <w:bCs/>
          <w:color w:val="33333C"/>
        </w:rPr>
        <w:t xml:space="preserve"> supplémentaires</w:t>
      </w:r>
      <w:bookmarkEnd w:id="36"/>
    </w:p>
    <w:p w:rsidR="005D63B6" w:rsidRPr="009725E4" w:rsidRDefault="00B97908" w:rsidP="00F655F7">
      <w:pPr>
        <w:pStyle w:val="ListParagraph"/>
        <w:numPr>
          <w:ilvl w:val="0"/>
          <w:numId w:val="17"/>
        </w:numPr>
        <w:spacing w:after="160" w:line="256" w:lineRule="auto"/>
        <w:rPr>
          <w:rFonts w:eastAsia="Century Gothic" w:cs="Times New Roman"/>
          <w:color w:val="auto"/>
        </w:rPr>
      </w:pPr>
      <w:hyperlink r:id="rId12" w:tooltip="Web AIM: Creating Accessible PowerPoint Presentations" w:history="1">
        <w:r w:rsidR="00486BA7" w:rsidRPr="009725E4">
          <w:rPr>
            <w:rFonts w:eastAsia="Century Gothic" w:cs="Times New Roman"/>
            <w:color w:val="2866CD"/>
            <w:u w:val="single"/>
          </w:rPr>
          <w:t>AIM Web : Création de présentations PowerPoint accessibles</w:t>
        </w:r>
      </w:hyperlink>
      <w:r w:rsidR="00F655F7" w:rsidRPr="009725E4">
        <w:rPr>
          <w:rFonts w:eastAsia="Century Gothic" w:cs="Times New Roman"/>
          <w:color w:val="2866CD"/>
          <w:u w:val="single"/>
        </w:rPr>
        <w:t xml:space="preserve"> </w:t>
      </w:r>
      <w:r w:rsidR="00F655F7" w:rsidRPr="009725E4">
        <w:rPr>
          <w:rFonts w:eastAsia="Century Gothic" w:cs="Times New Roman"/>
          <w:color w:val="auto"/>
        </w:rPr>
        <w:t>(en anglais seulement)</w:t>
      </w:r>
    </w:p>
    <w:p w:rsidR="005D63B6" w:rsidRPr="009725E4" w:rsidRDefault="00B97908" w:rsidP="005D63B6">
      <w:pPr>
        <w:pStyle w:val="ListParagraph"/>
        <w:numPr>
          <w:ilvl w:val="0"/>
          <w:numId w:val="17"/>
        </w:numPr>
        <w:spacing w:after="160" w:line="256" w:lineRule="auto"/>
        <w:rPr>
          <w:rFonts w:eastAsia="Century Gothic" w:cs="Times New Roman"/>
          <w:color w:val="2866CD"/>
        </w:rPr>
      </w:pPr>
      <w:hyperlink r:id="rId13" w:tooltip="Microsoft: How to Make Your PowerPoint Presentation Accessible" w:history="1">
        <w:r w:rsidR="00F655F7" w:rsidRPr="009725E4">
          <w:rPr>
            <w:rFonts w:eastAsia="Century Gothic" w:cs="Times New Roman"/>
            <w:color w:val="2866CD"/>
            <w:u w:val="single"/>
          </w:rPr>
          <w:t>Microsoft : Rendre vos présentations PowerPoint accessibles aux personnes atteintes de handicaps</w:t>
        </w:r>
      </w:hyperlink>
    </w:p>
    <w:p w:rsidR="006F28A5" w:rsidRPr="009725E4" w:rsidRDefault="00B97908" w:rsidP="00F655F7">
      <w:pPr>
        <w:pStyle w:val="ListParagraph"/>
        <w:numPr>
          <w:ilvl w:val="0"/>
          <w:numId w:val="17"/>
        </w:numPr>
        <w:spacing w:after="160" w:line="256" w:lineRule="auto"/>
        <w:rPr>
          <w:rFonts w:eastAsia="Century Gothic" w:cs="Times New Roman"/>
          <w:color w:val="auto"/>
        </w:rPr>
      </w:pPr>
      <w:hyperlink r:id="rId14" w:tooltip="Queen's University: Accessible PowerPoints Checklist" w:history="1">
        <w:r w:rsidR="00486BA7" w:rsidRPr="009725E4">
          <w:rPr>
            <w:rFonts w:eastAsia="Century Gothic" w:cs="Times New Roman"/>
            <w:color w:val="2866CD"/>
            <w:u w:val="single"/>
          </w:rPr>
          <w:t xml:space="preserve">Université </w:t>
        </w:r>
        <w:proofErr w:type="spellStart"/>
        <w:r w:rsidR="00486BA7" w:rsidRPr="009725E4">
          <w:rPr>
            <w:rFonts w:eastAsia="Century Gothic" w:cs="Times New Roman"/>
            <w:color w:val="2866CD"/>
            <w:u w:val="single"/>
          </w:rPr>
          <w:t>Queen</w:t>
        </w:r>
        <w:r w:rsidR="004703F4" w:rsidRPr="009725E4">
          <w:rPr>
            <w:rFonts w:eastAsia="Century Gothic" w:cs="Times New Roman"/>
            <w:color w:val="2866CD"/>
            <w:u w:val="single"/>
          </w:rPr>
          <w:t>’</w:t>
        </w:r>
        <w:r w:rsidR="00486BA7" w:rsidRPr="009725E4">
          <w:rPr>
            <w:rFonts w:eastAsia="Century Gothic" w:cs="Times New Roman"/>
            <w:color w:val="2866CD"/>
            <w:u w:val="single"/>
          </w:rPr>
          <w:t>s</w:t>
        </w:r>
        <w:proofErr w:type="spellEnd"/>
        <w:r w:rsidR="00486BA7" w:rsidRPr="009725E4">
          <w:rPr>
            <w:rFonts w:eastAsia="Century Gothic" w:cs="Times New Roman"/>
            <w:color w:val="2866CD"/>
            <w:u w:val="single"/>
          </w:rPr>
          <w:t> : Liste de vérification pour créer des présentations PowerPoint accessibles</w:t>
        </w:r>
      </w:hyperlink>
      <w:r w:rsidR="00F655F7" w:rsidRPr="009725E4">
        <w:rPr>
          <w:rFonts w:eastAsia="Century Gothic" w:cs="Times New Roman"/>
          <w:color w:val="2866CD"/>
          <w:u w:val="single"/>
        </w:rPr>
        <w:t xml:space="preserve"> </w:t>
      </w:r>
      <w:r w:rsidR="00F655F7" w:rsidRPr="009725E4">
        <w:rPr>
          <w:rFonts w:eastAsia="Century Gothic" w:cs="Times New Roman"/>
          <w:color w:val="auto"/>
        </w:rPr>
        <w:t>(en anglais seulement)</w:t>
      </w:r>
    </w:p>
    <w:sectPr w:rsidR="006F28A5" w:rsidRPr="009725E4" w:rsidSect="004005C5">
      <w:headerReference w:type="default" r:id="rId15"/>
      <w:footerReference w:type="default" r:id="rId16"/>
      <w:headerReference w:type="first" r:id="rId17"/>
      <w:footerReference w:type="first" r:id="rId1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5FB" w:rsidRDefault="00AB35FB">
      <w:pPr>
        <w:spacing w:after="0" w:line="240" w:lineRule="auto"/>
      </w:pPr>
      <w:r>
        <w:separator/>
      </w:r>
    </w:p>
  </w:endnote>
  <w:endnote w:type="continuationSeparator" w:id="0">
    <w:p w:rsidR="00AB35FB" w:rsidRDefault="00AB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2F2" w:rsidRPr="0016515F" w:rsidRDefault="00486BA7" w:rsidP="00D3313B">
    <w:pPr>
      <w:pStyle w:val="Footer"/>
      <w:pBdr>
        <w:top w:val="single" w:sz="4" w:space="1" w:color="auto"/>
      </w:pBdr>
      <w:tabs>
        <w:tab w:val="clear" w:pos="4680"/>
        <w:tab w:val="clear" w:pos="9360"/>
        <w:tab w:val="center" w:pos="9072"/>
      </w:tabs>
    </w:pPr>
    <w:r>
      <w:t xml:space="preserve"> </w:t>
    </w:r>
    <w:r>
      <w:tab/>
    </w:r>
    <w:sdt>
      <w:sdtPr>
        <w:id w:val="3301916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7908">
          <w:rPr>
            <w:noProof/>
          </w:rPr>
          <w:t>10</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61" w:rsidRDefault="00486BA7" w:rsidP="00346F55">
    <w:pPr>
      <w:pStyle w:val="Footer"/>
      <w:tabs>
        <w:tab w:val="clear" w:pos="4680"/>
        <w:tab w:val="clear" w:pos="9360"/>
      </w:tabs>
      <w:ind w:left="-284" w:right="4"/>
    </w:pPr>
    <w:r>
      <w:rPr>
        <w:noProof/>
        <w:lang w:eastAsia="en-CA"/>
      </w:rPr>
      <w:drawing>
        <wp:anchor distT="0" distB="0" distL="114300" distR="114300" simplePos="0" relativeHeight="251658240" behindDoc="0" locked="0" layoutInCell="1" allowOverlap="1">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65900"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5FB" w:rsidRDefault="00AB35FB">
      <w:pPr>
        <w:spacing w:after="0" w:line="240" w:lineRule="auto"/>
      </w:pPr>
      <w:r>
        <w:separator/>
      </w:r>
    </w:p>
  </w:footnote>
  <w:footnote w:type="continuationSeparator" w:id="0">
    <w:p w:rsidR="00AB35FB" w:rsidRDefault="00AB3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DC3" w:rsidRPr="00E061D6" w:rsidRDefault="00486BA7" w:rsidP="00741DC3">
    <w:pPr>
      <w:pStyle w:val="Header"/>
      <w:pBdr>
        <w:bottom w:val="single" w:sz="4" w:space="1" w:color="auto"/>
      </w:pBdr>
      <w:tabs>
        <w:tab w:val="clear" w:pos="4680"/>
        <w:tab w:val="clear" w:pos="9360"/>
      </w:tabs>
      <w:jc w:val="both"/>
      <w:rPr>
        <w:lang w:val="fr-CA"/>
      </w:rPr>
    </w:pPr>
    <w:r>
      <w:rPr>
        <w:rFonts w:eastAsia="Century Gothic" w:cs="Times New Roman"/>
        <w:color w:val="33333C"/>
        <w:lang w:val="fr-CA"/>
      </w:rPr>
      <w:t xml:space="preserve">Directives relatives aux documents PowerPoint </w:t>
    </w:r>
    <w:r w:rsidR="004703F4">
      <w:rPr>
        <w:rFonts w:eastAsia="Century Gothic" w:cs="Times New Roman"/>
        <w:color w:val="33333C"/>
        <w:lang w:val="fr-CA"/>
      </w:rPr>
      <w:t>accessibles</w:t>
    </w:r>
  </w:p>
  <w:p w:rsidR="00D3313B" w:rsidRPr="00E061D6" w:rsidRDefault="00D3313B" w:rsidP="00741DC3">
    <w:pPr>
      <w:pStyle w:val="Header"/>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14" w:rsidRPr="00DE4242" w:rsidRDefault="00D23D14"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03516C19"/>
    <w:multiLevelType w:val="hybridMultilevel"/>
    <w:tmpl w:val="819836B8"/>
    <w:lvl w:ilvl="0" w:tplc="342860AA">
      <w:start w:val="1"/>
      <w:numFmt w:val="bullet"/>
      <w:lvlText w:val=""/>
      <w:lvlJc w:val="left"/>
      <w:pPr>
        <w:ind w:left="720" w:hanging="360"/>
      </w:pPr>
      <w:rPr>
        <w:rFonts w:ascii="Symbol" w:hAnsi="Symbol" w:hint="default"/>
      </w:rPr>
    </w:lvl>
    <w:lvl w:ilvl="1" w:tplc="AE068C62">
      <w:start w:val="1"/>
      <w:numFmt w:val="bullet"/>
      <w:lvlText w:val="o"/>
      <w:lvlJc w:val="left"/>
      <w:pPr>
        <w:ind w:left="1440" w:hanging="360"/>
      </w:pPr>
      <w:rPr>
        <w:rFonts w:ascii="Courier New" w:hAnsi="Courier New" w:cs="Courier New" w:hint="default"/>
      </w:rPr>
    </w:lvl>
    <w:lvl w:ilvl="2" w:tplc="2A4271D6">
      <w:start w:val="1"/>
      <w:numFmt w:val="bullet"/>
      <w:lvlText w:val=""/>
      <w:lvlJc w:val="left"/>
      <w:pPr>
        <w:ind w:left="2160" w:hanging="360"/>
      </w:pPr>
      <w:rPr>
        <w:rFonts w:ascii="Wingdings" w:hAnsi="Wingdings" w:hint="default"/>
      </w:rPr>
    </w:lvl>
    <w:lvl w:ilvl="3" w:tplc="A1CA440A">
      <w:start w:val="1"/>
      <w:numFmt w:val="bullet"/>
      <w:lvlText w:val=""/>
      <w:lvlJc w:val="left"/>
      <w:pPr>
        <w:ind w:left="2880" w:hanging="360"/>
      </w:pPr>
      <w:rPr>
        <w:rFonts w:ascii="Symbol" w:hAnsi="Symbol" w:hint="default"/>
      </w:rPr>
    </w:lvl>
    <w:lvl w:ilvl="4" w:tplc="C694ABE4">
      <w:start w:val="1"/>
      <w:numFmt w:val="bullet"/>
      <w:lvlText w:val="o"/>
      <w:lvlJc w:val="left"/>
      <w:pPr>
        <w:ind w:left="3600" w:hanging="360"/>
      </w:pPr>
      <w:rPr>
        <w:rFonts w:ascii="Courier New" w:hAnsi="Courier New" w:cs="Courier New" w:hint="default"/>
      </w:rPr>
    </w:lvl>
    <w:lvl w:ilvl="5" w:tplc="DE9EF032">
      <w:start w:val="1"/>
      <w:numFmt w:val="bullet"/>
      <w:lvlText w:val=""/>
      <w:lvlJc w:val="left"/>
      <w:pPr>
        <w:ind w:left="4320" w:hanging="360"/>
      </w:pPr>
      <w:rPr>
        <w:rFonts w:ascii="Wingdings" w:hAnsi="Wingdings" w:hint="default"/>
      </w:rPr>
    </w:lvl>
    <w:lvl w:ilvl="6" w:tplc="4CEEE04E">
      <w:start w:val="1"/>
      <w:numFmt w:val="bullet"/>
      <w:lvlText w:val=""/>
      <w:lvlJc w:val="left"/>
      <w:pPr>
        <w:ind w:left="5040" w:hanging="360"/>
      </w:pPr>
      <w:rPr>
        <w:rFonts w:ascii="Symbol" w:hAnsi="Symbol" w:hint="default"/>
      </w:rPr>
    </w:lvl>
    <w:lvl w:ilvl="7" w:tplc="90163F52">
      <w:start w:val="1"/>
      <w:numFmt w:val="bullet"/>
      <w:lvlText w:val="o"/>
      <w:lvlJc w:val="left"/>
      <w:pPr>
        <w:ind w:left="5760" w:hanging="360"/>
      </w:pPr>
      <w:rPr>
        <w:rFonts w:ascii="Courier New" w:hAnsi="Courier New" w:cs="Courier New" w:hint="default"/>
      </w:rPr>
    </w:lvl>
    <w:lvl w:ilvl="8" w:tplc="B530A4E4">
      <w:start w:val="1"/>
      <w:numFmt w:val="bullet"/>
      <w:lvlText w:val=""/>
      <w:lvlJc w:val="left"/>
      <w:pPr>
        <w:ind w:left="6480" w:hanging="360"/>
      </w:pPr>
      <w:rPr>
        <w:rFonts w:ascii="Wingdings" w:hAnsi="Wingdings" w:hint="default"/>
      </w:rPr>
    </w:lvl>
  </w:abstractNum>
  <w:abstractNum w:abstractNumId="2" w15:restartNumberingAfterBreak="0">
    <w:nsid w:val="07B968C8"/>
    <w:multiLevelType w:val="hybridMultilevel"/>
    <w:tmpl w:val="8B326C58"/>
    <w:lvl w:ilvl="0" w:tplc="42E24B1E">
      <w:start w:val="1"/>
      <w:numFmt w:val="bullet"/>
      <w:lvlText w:val=""/>
      <w:lvlJc w:val="left"/>
      <w:pPr>
        <w:ind w:left="360" w:hanging="360"/>
      </w:pPr>
      <w:rPr>
        <w:rFonts w:ascii="Symbol" w:hAnsi="Symbol" w:hint="default"/>
      </w:rPr>
    </w:lvl>
    <w:lvl w:ilvl="1" w:tplc="3B7EBA34" w:tentative="1">
      <w:start w:val="1"/>
      <w:numFmt w:val="bullet"/>
      <w:lvlText w:val="o"/>
      <w:lvlJc w:val="left"/>
      <w:pPr>
        <w:ind w:left="1080" w:hanging="360"/>
      </w:pPr>
      <w:rPr>
        <w:rFonts w:ascii="Courier New" w:hAnsi="Courier New" w:cs="Courier New" w:hint="default"/>
      </w:rPr>
    </w:lvl>
    <w:lvl w:ilvl="2" w:tplc="CC86DC1A" w:tentative="1">
      <w:start w:val="1"/>
      <w:numFmt w:val="bullet"/>
      <w:lvlText w:val=""/>
      <w:lvlJc w:val="left"/>
      <w:pPr>
        <w:ind w:left="1800" w:hanging="360"/>
      </w:pPr>
      <w:rPr>
        <w:rFonts w:ascii="Wingdings" w:hAnsi="Wingdings" w:hint="default"/>
      </w:rPr>
    </w:lvl>
    <w:lvl w:ilvl="3" w:tplc="70944BC0" w:tentative="1">
      <w:start w:val="1"/>
      <w:numFmt w:val="bullet"/>
      <w:lvlText w:val=""/>
      <w:lvlJc w:val="left"/>
      <w:pPr>
        <w:ind w:left="2520" w:hanging="360"/>
      </w:pPr>
      <w:rPr>
        <w:rFonts w:ascii="Symbol" w:hAnsi="Symbol" w:hint="default"/>
      </w:rPr>
    </w:lvl>
    <w:lvl w:ilvl="4" w:tplc="5D589236" w:tentative="1">
      <w:start w:val="1"/>
      <w:numFmt w:val="bullet"/>
      <w:lvlText w:val="o"/>
      <w:lvlJc w:val="left"/>
      <w:pPr>
        <w:ind w:left="3240" w:hanging="360"/>
      </w:pPr>
      <w:rPr>
        <w:rFonts w:ascii="Courier New" w:hAnsi="Courier New" w:cs="Courier New" w:hint="default"/>
      </w:rPr>
    </w:lvl>
    <w:lvl w:ilvl="5" w:tplc="B6B6DB10" w:tentative="1">
      <w:start w:val="1"/>
      <w:numFmt w:val="bullet"/>
      <w:lvlText w:val=""/>
      <w:lvlJc w:val="left"/>
      <w:pPr>
        <w:ind w:left="3960" w:hanging="360"/>
      </w:pPr>
      <w:rPr>
        <w:rFonts w:ascii="Wingdings" w:hAnsi="Wingdings" w:hint="default"/>
      </w:rPr>
    </w:lvl>
    <w:lvl w:ilvl="6" w:tplc="A9A6C82C" w:tentative="1">
      <w:start w:val="1"/>
      <w:numFmt w:val="bullet"/>
      <w:lvlText w:val=""/>
      <w:lvlJc w:val="left"/>
      <w:pPr>
        <w:ind w:left="4680" w:hanging="360"/>
      </w:pPr>
      <w:rPr>
        <w:rFonts w:ascii="Symbol" w:hAnsi="Symbol" w:hint="default"/>
      </w:rPr>
    </w:lvl>
    <w:lvl w:ilvl="7" w:tplc="E2AC6660" w:tentative="1">
      <w:start w:val="1"/>
      <w:numFmt w:val="bullet"/>
      <w:lvlText w:val="o"/>
      <w:lvlJc w:val="left"/>
      <w:pPr>
        <w:ind w:left="5400" w:hanging="360"/>
      </w:pPr>
      <w:rPr>
        <w:rFonts w:ascii="Courier New" w:hAnsi="Courier New" w:cs="Courier New" w:hint="default"/>
      </w:rPr>
    </w:lvl>
    <w:lvl w:ilvl="8" w:tplc="0D5036A4" w:tentative="1">
      <w:start w:val="1"/>
      <w:numFmt w:val="bullet"/>
      <w:lvlText w:val=""/>
      <w:lvlJc w:val="left"/>
      <w:pPr>
        <w:ind w:left="6120" w:hanging="360"/>
      </w:pPr>
      <w:rPr>
        <w:rFonts w:ascii="Wingdings" w:hAnsi="Wingdings" w:hint="default"/>
      </w:rPr>
    </w:lvl>
  </w:abstractNum>
  <w:abstractNum w:abstractNumId="3" w15:restartNumberingAfterBreak="0">
    <w:nsid w:val="08333339"/>
    <w:multiLevelType w:val="hybridMultilevel"/>
    <w:tmpl w:val="1F5EA124"/>
    <w:lvl w:ilvl="0" w:tplc="69FA1894">
      <w:start w:val="1"/>
      <w:numFmt w:val="decimal"/>
      <w:lvlText w:val="%1."/>
      <w:lvlJc w:val="left"/>
      <w:pPr>
        <w:ind w:left="720" w:hanging="360"/>
      </w:pPr>
    </w:lvl>
    <w:lvl w:ilvl="1" w:tplc="5F5E212A">
      <w:start w:val="1"/>
      <w:numFmt w:val="lowerLetter"/>
      <w:lvlText w:val="%2."/>
      <w:lvlJc w:val="left"/>
      <w:pPr>
        <w:ind w:left="1440" w:hanging="360"/>
      </w:pPr>
    </w:lvl>
    <w:lvl w:ilvl="2" w:tplc="8B720E38" w:tentative="1">
      <w:start w:val="1"/>
      <w:numFmt w:val="lowerRoman"/>
      <w:lvlText w:val="%3."/>
      <w:lvlJc w:val="right"/>
      <w:pPr>
        <w:ind w:left="2160" w:hanging="180"/>
      </w:pPr>
    </w:lvl>
    <w:lvl w:ilvl="3" w:tplc="EDA2ED18" w:tentative="1">
      <w:start w:val="1"/>
      <w:numFmt w:val="decimal"/>
      <w:lvlText w:val="%4."/>
      <w:lvlJc w:val="left"/>
      <w:pPr>
        <w:ind w:left="2880" w:hanging="360"/>
      </w:pPr>
    </w:lvl>
    <w:lvl w:ilvl="4" w:tplc="4098893C" w:tentative="1">
      <w:start w:val="1"/>
      <w:numFmt w:val="lowerLetter"/>
      <w:lvlText w:val="%5."/>
      <w:lvlJc w:val="left"/>
      <w:pPr>
        <w:ind w:left="3600" w:hanging="360"/>
      </w:pPr>
    </w:lvl>
    <w:lvl w:ilvl="5" w:tplc="65E0D1D4" w:tentative="1">
      <w:start w:val="1"/>
      <w:numFmt w:val="lowerRoman"/>
      <w:lvlText w:val="%6."/>
      <w:lvlJc w:val="right"/>
      <w:pPr>
        <w:ind w:left="4320" w:hanging="180"/>
      </w:pPr>
    </w:lvl>
    <w:lvl w:ilvl="6" w:tplc="73ACEB18" w:tentative="1">
      <w:start w:val="1"/>
      <w:numFmt w:val="decimal"/>
      <w:lvlText w:val="%7."/>
      <w:lvlJc w:val="left"/>
      <w:pPr>
        <w:ind w:left="5040" w:hanging="360"/>
      </w:pPr>
    </w:lvl>
    <w:lvl w:ilvl="7" w:tplc="85A23014" w:tentative="1">
      <w:start w:val="1"/>
      <w:numFmt w:val="lowerLetter"/>
      <w:lvlText w:val="%8."/>
      <w:lvlJc w:val="left"/>
      <w:pPr>
        <w:ind w:left="5760" w:hanging="360"/>
      </w:pPr>
    </w:lvl>
    <w:lvl w:ilvl="8" w:tplc="E61668C2" w:tentative="1">
      <w:start w:val="1"/>
      <w:numFmt w:val="lowerRoman"/>
      <w:lvlText w:val="%9."/>
      <w:lvlJc w:val="right"/>
      <w:pPr>
        <w:ind w:left="6480" w:hanging="180"/>
      </w:pPr>
    </w:lvl>
  </w:abstractNum>
  <w:abstractNum w:abstractNumId="4"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107A5E63"/>
    <w:multiLevelType w:val="hybridMultilevel"/>
    <w:tmpl w:val="4DF8B174"/>
    <w:lvl w:ilvl="0" w:tplc="092AE552">
      <w:start w:val="1"/>
      <w:numFmt w:val="bullet"/>
      <w:lvlText w:val=""/>
      <w:lvlJc w:val="left"/>
      <w:pPr>
        <w:ind w:left="1440" w:hanging="360"/>
      </w:pPr>
      <w:rPr>
        <w:rFonts w:ascii="Symbol" w:hAnsi="Symbol" w:hint="default"/>
      </w:rPr>
    </w:lvl>
    <w:lvl w:ilvl="1" w:tplc="063C844E" w:tentative="1">
      <w:start w:val="1"/>
      <w:numFmt w:val="bullet"/>
      <w:lvlText w:val="o"/>
      <w:lvlJc w:val="left"/>
      <w:pPr>
        <w:ind w:left="2160" w:hanging="360"/>
      </w:pPr>
      <w:rPr>
        <w:rFonts w:ascii="Courier New" w:hAnsi="Courier New" w:cs="Courier New" w:hint="default"/>
      </w:rPr>
    </w:lvl>
    <w:lvl w:ilvl="2" w:tplc="2C3C7BCC" w:tentative="1">
      <w:start w:val="1"/>
      <w:numFmt w:val="bullet"/>
      <w:lvlText w:val=""/>
      <w:lvlJc w:val="left"/>
      <w:pPr>
        <w:ind w:left="2880" w:hanging="360"/>
      </w:pPr>
      <w:rPr>
        <w:rFonts w:ascii="Wingdings" w:hAnsi="Wingdings" w:hint="default"/>
      </w:rPr>
    </w:lvl>
    <w:lvl w:ilvl="3" w:tplc="C00AB37C" w:tentative="1">
      <w:start w:val="1"/>
      <w:numFmt w:val="bullet"/>
      <w:lvlText w:val=""/>
      <w:lvlJc w:val="left"/>
      <w:pPr>
        <w:ind w:left="3600" w:hanging="360"/>
      </w:pPr>
      <w:rPr>
        <w:rFonts w:ascii="Symbol" w:hAnsi="Symbol" w:hint="default"/>
      </w:rPr>
    </w:lvl>
    <w:lvl w:ilvl="4" w:tplc="44DE4CAE" w:tentative="1">
      <w:start w:val="1"/>
      <w:numFmt w:val="bullet"/>
      <w:lvlText w:val="o"/>
      <w:lvlJc w:val="left"/>
      <w:pPr>
        <w:ind w:left="4320" w:hanging="360"/>
      </w:pPr>
      <w:rPr>
        <w:rFonts w:ascii="Courier New" w:hAnsi="Courier New" w:cs="Courier New" w:hint="default"/>
      </w:rPr>
    </w:lvl>
    <w:lvl w:ilvl="5" w:tplc="3F6695CC" w:tentative="1">
      <w:start w:val="1"/>
      <w:numFmt w:val="bullet"/>
      <w:lvlText w:val=""/>
      <w:lvlJc w:val="left"/>
      <w:pPr>
        <w:ind w:left="5040" w:hanging="360"/>
      </w:pPr>
      <w:rPr>
        <w:rFonts w:ascii="Wingdings" w:hAnsi="Wingdings" w:hint="default"/>
      </w:rPr>
    </w:lvl>
    <w:lvl w:ilvl="6" w:tplc="5C361F1E" w:tentative="1">
      <w:start w:val="1"/>
      <w:numFmt w:val="bullet"/>
      <w:lvlText w:val=""/>
      <w:lvlJc w:val="left"/>
      <w:pPr>
        <w:ind w:left="5760" w:hanging="360"/>
      </w:pPr>
      <w:rPr>
        <w:rFonts w:ascii="Symbol" w:hAnsi="Symbol" w:hint="default"/>
      </w:rPr>
    </w:lvl>
    <w:lvl w:ilvl="7" w:tplc="3F66BD52" w:tentative="1">
      <w:start w:val="1"/>
      <w:numFmt w:val="bullet"/>
      <w:lvlText w:val="o"/>
      <w:lvlJc w:val="left"/>
      <w:pPr>
        <w:ind w:left="6480" w:hanging="360"/>
      </w:pPr>
      <w:rPr>
        <w:rFonts w:ascii="Courier New" w:hAnsi="Courier New" w:cs="Courier New" w:hint="default"/>
      </w:rPr>
    </w:lvl>
    <w:lvl w:ilvl="8" w:tplc="AA9A4042" w:tentative="1">
      <w:start w:val="1"/>
      <w:numFmt w:val="bullet"/>
      <w:lvlText w:val=""/>
      <w:lvlJc w:val="left"/>
      <w:pPr>
        <w:ind w:left="7200" w:hanging="360"/>
      </w:pPr>
      <w:rPr>
        <w:rFonts w:ascii="Wingdings" w:hAnsi="Wingdings" w:hint="default"/>
      </w:rPr>
    </w:lvl>
  </w:abstractNum>
  <w:abstractNum w:abstractNumId="6" w15:restartNumberingAfterBreak="0">
    <w:nsid w:val="11BB55F3"/>
    <w:multiLevelType w:val="hybridMultilevel"/>
    <w:tmpl w:val="8FB6E594"/>
    <w:lvl w:ilvl="0" w:tplc="246CBC88">
      <w:start w:val="1"/>
      <w:numFmt w:val="bullet"/>
      <w:lvlText w:val=""/>
      <w:lvlJc w:val="left"/>
      <w:pPr>
        <w:ind w:left="360" w:hanging="360"/>
      </w:pPr>
      <w:rPr>
        <w:rFonts w:ascii="Symbol" w:hAnsi="Symbol" w:hint="default"/>
      </w:rPr>
    </w:lvl>
    <w:lvl w:ilvl="1" w:tplc="56AA1CC8">
      <w:start w:val="1"/>
      <w:numFmt w:val="bullet"/>
      <w:lvlText w:val="o"/>
      <w:lvlJc w:val="left"/>
      <w:pPr>
        <w:ind w:left="1080" w:hanging="360"/>
      </w:pPr>
      <w:rPr>
        <w:rFonts w:ascii="Courier New" w:hAnsi="Courier New" w:cs="Courier New" w:hint="default"/>
      </w:rPr>
    </w:lvl>
    <w:lvl w:ilvl="2" w:tplc="786429D0">
      <w:start w:val="1"/>
      <w:numFmt w:val="bullet"/>
      <w:lvlText w:val=""/>
      <w:lvlJc w:val="left"/>
      <w:pPr>
        <w:ind w:left="1800" w:hanging="360"/>
      </w:pPr>
      <w:rPr>
        <w:rFonts w:ascii="Wingdings" w:hAnsi="Wingdings" w:hint="default"/>
      </w:rPr>
    </w:lvl>
    <w:lvl w:ilvl="3" w:tplc="6E509606">
      <w:start w:val="1"/>
      <w:numFmt w:val="bullet"/>
      <w:lvlText w:val=""/>
      <w:lvlJc w:val="left"/>
      <w:pPr>
        <w:ind w:left="2520" w:hanging="360"/>
      </w:pPr>
      <w:rPr>
        <w:rFonts w:ascii="Symbol" w:hAnsi="Symbol" w:hint="default"/>
      </w:rPr>
    </w:lvl>
    <w:lvl w:ilvl="4" w:tplc="F93AD5A0">
      <w:start w:val="1"/>
      <w:numFmt w:val="bullet"/>
      <w:lvlText w:val="o"/>
      <w:lvlJc w:val="left"/>
      <w:pPr>
        <w:ind w:left="3240" w:hanging="360"/>
      </w:pPr>
      <w:rPr>
        <w:rFonts w:ascii="Courier New" w:hAnsi="Courier New" w:cs="Courier New" w:hint="default"/>
      </w:rPr>
    </w:lvl>
    <w:lvl w:ilvl="5" w:tplc="E65853F4">
      <w:start w:val="1"/>
      <w:numFmt w:val="bullet"/>
      <w:lvlText w:val=""/>
      <w:lvlJc w:val="left"/>
      <w:pPr>
        <w:ind w:left="3960" w:hanging="360"/>
      </w:pPr>
      <w:rPr>
        <w:rFonts w:ascii="Wingdings" w:hAnsi="Wingdings" w:hint="default"/>
      </w:rPr>
    </w:lvl>
    <w:lvl w:ilvl="6" w:tplc="264C9D70">
      <w:start w:val="1"/>
      <w:numFmt w:val="bullet"/>
      <w:lvlText w:val=""/>
      <w:lvlJc w:val="left"/>
      <w:pPr>
        <w:ind w:left="4680" w:hanging="360"/>
      </w:pPr>
      <w:rPr>
        <w:rFonts w:ascii="Symbol" w:hAnsi="Symbol" w:hint="default"/>
      </w:rPr>
    </w:lvl>
    <w:lvl w:ilvl="7" w:tplc="4EAEE9FA">
      <w:start w:val="1"/>
      <w:numFmt w:val="bullet"/>
      <w:lvlText w:val="o"/>
      <w:lvlJc w:val="left"/>
      <w:pPr>
        <w:ind w:left="5400" w:hanging="360"/>
      </w:pPr>
      <w:rPr>
        <w:rFonts w:ascii="Courier New" w:hAnsi="Courier New" w:cs="Courier New" w:hint="default"/>
      </w:rPr>
    </w:lvl>
    <w:lvl w:ilvl="8" w:tplc="9EC44208">
      <w:start w:val="1"/>
      <w:numFmt w:val="bullet"/>
      <w:lvlText w:val=""/>
      <w:lvlJc w:val="left"/>
      <w:pPr>
        <w:ind w:left="6120" w:hanging="360"/>
      </w:pPr>
      <w:rPr>
        <w:rFonts w:ascii="Wingdings" w:hAnsi="Wingdings" w:hint="default"/>
      </w:rPr>
    </w:lvl>
  </w:abstractNum>
  <w:abstractNum w:abstractNumId="7" w15:restartNumberingAfterBreak="0">
    <w:nsid w:val="1A237431"/>
    <w:multiLevelType w:val="hybridMultilevel"/>
    <w:tmpl w:val="A6BADBB6"/>
    <w:lvl w:ilvl="0" w:tplc="6874C082">
      <w:start w:val="1"/>
      <w:numFmt w:val="bullet"/>
      <w:lvlText w:val=""/>
      <w:lvlJc w:val="left"/>
      <w:pPr>
        <w:ind w:left="360" w:hanging="360"/>
      </w:pPr>
      <w:rPr>
        <w:rFonts w:ascii="Symbol" w:hAnsi="Symbol" w:hint="default"/>
      </w:rPr>
    </w:lvl>
    <w:lvl w:ilvl="1" w:tplc="F75E715E">
      <w:start w:val="1"/>
      <w:numFmt w:val="bullet"/>
      <w:lvlText w:val="o"/>
      <w:lvlJc w:val="left"/>
      <w:pPr>
        <w:ind w:left="1080" w:hanging="360"/>
      </w:pPr>
      <w:rPr>
        <w:rFonts w:ascii="Courier New" w:hAnsi="Courier New" w:cs="Courier New" w:hint="default"/>
      </w:rPr>
    </w:lvl>
    <w:lvl w:ilvl="2" w:tplc="7BB2D656">
      <w:start w:val="1"/>
      <w:numFmt w:val="bullet"/>
      <w:lvlText w:val=""/>
      <w:lvlJc w:val="left"/>
      <w:pPr>
        <w:ind w:left="1800" w:hanging="360"/>
      </w:pPr>
      <w:rPr>
        <w:rFonts w:ascii="Wingdings" w:hAnsi="Wingdings" w:hint="default"/>
      </w:rPr>
    </w:lvl>
    <w:lvl w:ilvl="3" w:tplc="1CECDB94">
      <w:start w:val="1"/>
      <w:numFmt w:val="bullet"/>
      <w:lvlText w:val=""/>
      <w:lvlJc w:val="left"/>
      <w:pPr>
        <w:ind w:left="2520" w:hanging="360"/>
      </w:pPr>
      <w:rPr>
        <w:rFonts w:ascii="Symbol" w:hAnsi="Symbol" w:hint="default"/>
      </w:rPr>
    </w:lvl>
    <w:lvl w:ilvl="4" w:tplc="7B04A808">
      <w:start w:val="1"/>
      <w:numFmt w:val="bullet"/>
      <w:lvlText w:val="o"/>
      <w:lvlJc w:val="left"/>
      <w:pPr>
        <w:ind w:left="3240" w:hanging="360"/>
      </w:pPr>
      <w:rPr>
        <w:rFonts w:ascii="Courier New" w:hAnsi="Courier New" w:cs="Courier New" w:hint="default"/>
      </w:rPr>
    </w:lvl>
    <w:lvl w:ilvl="5" w:tplc="DB40C8CC">
      <w:start w:val="1"/>
      <w:numFmt w:val="bullet"/>
      <w:lvlText w:val=""/>
      <w:lvlJc w:val="left"/>
      <w:pPr>
        <w:ind w:left="3960" w:hanging="360"/>
      </w:pPr>
      <w:rPr>
        <w:rFonts w:ascii="Wingdings" w:hAnsi="Wingdings" w:hint="default"/>
      </w:rPr>
    </w:lvl>
    <w:lvl w:ilvl="6" w:tplc="E25A5364">
      <w:start w:val="1"/>
      <w:numFmt w:val="bullet"/>
      <w:lvlText w:val=""/>
      <w:lvlJc w:val="left"/>
      <w:pPr>
        <w:ind w:left="4680" w:hanging="360"/>
      </w:pPr>
      <w:rPr>
        <w:rFonts w:ascii="Symbol" w:hAnsi="Symbol" w:hint="default"/>
      </w:rPr>
    </w:lvl>
    <w:lvl w:ilvl="7" w:tplc="8320C6F2">
      <w:start w:val="1"/>
      <w:numFmt w:val="bullet"/>
      <w:lvlText w:val="o"/>
      <w:lvlJc w:val="left"/>
      <w:pPr>
        <w:ind w:left="5400" w:hanging="360"/>
      </w:pPr>
      <w:rPr>
        <w:rFonts w:ascii="Courier New" w:hAnsi="Courier New" w:cs="Courier New" w:hint="default"/>
      </w:rPr>
    </w:lvl>
    <w:lvl w:ilvl="8" w:tplc="D62E3A58">
      <w:start w:val="1"/>
      <w:numFmt w:val="bullet"/>
      <w:lvlText w:val=""/>
      <w:lvlJc w:val="left"/>
      <w:pPr>
        <w:ind w:left="6120" w:hanging="360"/>
      </w:pPr>
      <w:rPr>
        <w:rFonts w:ascii="Wingdings" w:hAnsi="Wingdings" w:hint="default"/>
      </w:rPr>
    </w:lvl>
  </w:abstractNum>
  <w:abstractNum w:abstractNumId="8" w15:restartNumberingAfterBreak="0">
    <w:nsid w:val="218D45F1"/>
    <w:multiLevelType w:val="hybridMultilevel"/>
    <w:tmpl w:val="DCBCA8FC"/>
    <w:lvl w:ilvl="0" w:tplc="838AD988">
      <w:start w:val="1"/>
      <w:numFmt w:val="decimal"/>
      <w:lvlText w:val="%1."/>
      <w:lvlJc w:val="left"/>
      <w:pPr>
        <w:ind w:left="720" w:hanging="360"/>
      </w:pPr>
    </w:lvl>
    <w:lvl w:ilvl="1" w:tplc="F294A0FA" w:tentative="1">
      <w:start w:val="1"/>
      <w:numFmt w:val="lowerLetter"/>
      <w:lvlText w:val="%2."/>
      <w:lvlJc w:val="left"/>
      <w:pPr>
        <w:ind w:left="1440" w:hanging="360"/>
      </w:pPr>
    </w:lvl>
    <w:lvl w:ilvl="2" w:tplc="0B446B5E" w:tentative="1">
      <w:start w:val="1"/>
      <w:numFmt w:val="lowerRoman"/>
      <w:lvlText w:val="%3."/>
      <w:lvlJc w:val="right"/>
      <w:pPr>
        <w:ind w:left="2160" w:hanging="180"/>
      </w:pPr>
    </w:lvl>
    <w:lvl w:ilvl="3" w:tplc="5510C114" w:tentative="1">
      <w:start w:val="1"/>
      <w:numFmt w:val="decimal"/>
      <w:lvlText w:val="%4."/>
      <w:lvlJc w:val="left"/>
      <w:pPr>
        <w:ind w:left="2880" w:hanging="360"/>
      </w:pPr>
    </w:lvl>
    <w:lvl w:ilvl="4" w:tplc="8FEE1076" w:tentative="1">
      <w:start w:val="1"/>
      <w:numFmt w:val="lowerLetter"/>
      <w:lvlText w:val="%5."/>
      <w:lvlJc w:val="left"/>
      <w:pPr>
        <w:ind w:left="3600" w:hanging="360"/>
      </w:pPr>
    </w:lvl>
    <w:lvl w:ilvl="5" w:tplc="D3A29076" w:tentative="1">
      <w:start w:val="1"/>
      <w:numFmt w:val="lowerRoman"/>
      <w:lvlText w:val="%6."/>
      <w:lvlJc w:val="right"/>
      <w:pPr>
        <w:ind w:left="4320" w:hanging="180"/>
      </w:pPr>
    </w:lvl>
    <w:lvl w:ilvl="6" w:tplc="9F9E059C" w:tentative="1">
      <w:start w:val="1"/>
      <w:numFmt w:val="decimal"/>
      <w:lvlText w:val="%7."/>
      <w:lvlJc w:val="left"/>
      <w:pPr>
        <w:ind w:left="5040" w:hanging="360"/>
      </w:pPr>
    </w:lvl>
    <w:lvl w:ilvl="7" w:tplc="8752C548" w:tentative="1">
      <w:start w:val="1"/>
      <w:numFmt w:val="lowerLetter"/>
      <w:lvlText w:val="%8."/>
      <w:lvlJc w:val="left"/>
      <w:pPr>
        <w:ind w:left="5760" w:hanging="360"/>
      </w:pPr>
    </w:lvl>
    <w:lvl w:ilvl="8" w:tplc="DC72C164" w:tentative="1">
      <w:start w:val="1"/>
      <w:numFmt w:val="lowerRoman"/>
      <w:lvlText w:val="%9."/>
      <w:lvlJc w:val="right"/>
      <w:pPr>
        <w:ind w:left="6480" w:hanging="180"/>
      </w:pPr>
    </w:lvl>
  </w:abstractNum>
  <w:abstractNum w:abstractNumId="9" w15:restartNumberingAfterBreak="0">
    <w:nsid w:val="21DB7492"/>
    <w:multiLevelType w:val="hybridMultilevel"/>
    <w:tmpl w:val="C8C611FC"/>
    <w:lvl w:ilvl="0" w:tplc="9F68DA98">
      <w:start w:val="1"/>
      <w:numFmt w:val="bullet"/>
      <w:lvlText w:val=""/>
      <w:lvlJc w:val="left"/>
      <w:pPr>
        <w:ind w:left="360" w:hanging="360"/>
      </w:pPr>
      <w:rPr>
        <w:rFonts w:ascii="Symbol" w:hAnsi="Symbol" w:hint="default"/>
      </w:rPr>
    </w:lvl>
    <w:lvl w:ilvl="1" w:tplc="A3A200BA">
      <w:start w:val="1"/>
      <w:numFmt w:val="bullet"/>
      <w:lvlText w:val="o"/>
      <w:lvlJc w:val="left"/>
      <w:pPr>
        <w:ind w:left="1080" w:hanging="360"/>
      </w:pPr>
      <w:rPr>
        <w:rFonts w:ascii="Courier New" w:hAnsi="Courier New" w:cs="Courier New" w:hint="default"/>
      </w:rPr>
    </w:lvl>
    <w:lvl w:ilvl="2" w:tplc="170A3542">
      <w:start w:val="1"/>
      <w:numFmt w:val="bullet"/>
      <w:lvlText w:val=""/>
      <w:lvlJc w:val="left"/>
      <w:pPr>
        <w:ind w:left="1800" w:hanging="360"/>
      </w:pPr>
      <w:rPr>
        <w:rFonts w:ascii="Wingdings" w:hAnsi="Wingdings" w:hint="default"/>
      </w:rPr>
    </w:lvl>
    <w:lvl w:ilvl="3" w:tplc="8A6A66CC">
      <w:start w:val="1"/>
      <w:numFmt w:val="bullet"/>
      <w:lvlText w:val=""/>
      <w:lvlJc w:val="left"/>
      <w:pPr>
        <w:ind w:left="2520" w:hanging="360"/>
      </w:pPr>
      <w:rPr>
        <w:rFonts w:ascii="Symbol" w:hAnsi="Symbol" w:hint="default"/>
      </w:rPr>
    </w:lvl>
    <w:lvl w:ilvl="4" w:tplc="28FA44F0">
      <w:start w:val="1"/>
      <w:numFmt w:val="bullet"/>
      <w:lvlText w:val="o"/>
      <w:lvlJc w:val="left"/>
      <w:pPr>
        <w:ind w:left="3240" w:hanging="360"/>
      </w:pPr>
      <w:rPr>
        <w:rFonts w:ascii="Courier New" w:hAnsi="Courier New" w:cs="Courier New" w:hint="default"/>
      </w:rPr>
    </w:lvl>
    <w:lvl w:ilvl="5" w:tplc="3C0E43E4">
      <w:start w:val="1"/>
      <w:numFmt w:val="bullet"/>
      <w:lvlText w:val=""/>
      <w:lvlJc w:val="left"/>
      <w:pPr>
        <w:ind w:left="3960" w:hanging="360"/>
      </w:pPr>
      <w:rPr>
        <w:rFonts w:ascii="Wingdings" w:hAnsi="Wingdings" w:hint="default"/>
      </w:rPr>
    </w:lvl>
    <w:lvl w:ilvl="6" w:tplc="0178B6CE">
      <w:start w:val="1"/>
      <w:numFmt w:val="bullet"/>
      <w:lvlText w:val=""/>
      <w:lvlJc w:val="left"/>
      <w:pPr>
        <w:ind w:left="4680" w:hanging="360"/>
      </w:pPr>
      <w:rPr>
        <w:rFonts w:ascii="Symbol" w:hAnsi="Symbol" w:hint="default"/>
      </w:rPr>
    </w:lvl>
    <w:lvl w:ilvl="7" w:tplc="A93287EE">
      <w:start w:val="1"/>
      <w:numFmt w:val="bullet"/>
      <w:lvlText w:val="o"/>
      <w:lvlJc w:val="left"/>
      <w:pPr>
        <w:ind w:left="5400" w:hanging="360"/>
      </w:pPr>
      <w:rPr>
        <w:rFonts w:ascii="Courier New" w:hAnsi="Courier New" w:cs="Courier New" w:hint="default"/>
      </w:rPr>
    </w:lvl>
    <w:lvl w:ilvl="8" w:tplc="43F2E62E">
      <w:start w:val="1"/>
      <w:numFmt w:val="bullet"/>
      <w:lvlText w:val=""/>
      <w:lvlJc w:val="left"/>
      <w:pPr>
        <w:ind w:left="6120" w:hanging="360"/>
      </w:pPr>
      <w:rPr>
        <w:rFonts w:ascii="Wingdings" w:hAnsi="Wingdings" w:hint="default"/>
      </w:rPr>
    </w:lvl>
  </w:abstractNum>
  <w:abstractNum w:abstractNumId="10" w15:restartNumberingAfterBreak="0">
    <w:nsid w:val="23E42987"/>
    <w:multiLevelType w:val="hybridMultilevel"/>
    <w:tmpl w:val="CE82F74A"/>
    <w:lvl w:ilvl="0" w:tplc="8166BE90">
      <w:start w:val="1"/>
      <w:numFmt w:val="bullet"/>
      <w:lvlText w:val=""/>
      <w:lvlJc w:val="left"/>
      <w:pPr>
        <w:ind w:left="360" w:hanging="360"/>
      </w:pPr>
      <w:rPr>
        <w:rFonts w:ascii="Symbol" w:hAnsi="Symbol" w:hint="default"/>
      </w:rPr>
    </w:lvl>
    <w:lvl w:ilvl="1" w:tplc="47CE1C8C">
      <w:start w:val="1"/>
      <w:numFmt w:val="bullet"/>
      <w:lvlText w:val=""/>
      <w:lvlJc w:val="left"/>
      <w:pPr>
        <w:ind w:left="1080" w:hanging="360"/>
      </w:pPr>
      <w:rPr>
        <w:rFonts w:ascii="Symbol" w:hAnsi="Symbol" w:hint="default"/>
      </w:rPr>
    </w:lvl>
    <w:lvl w:ilvl="2" w:tplc="93BAE4F0">
      <w:start w:val="1"/>
      <w:numFmt w:val="bullet"/>
      <w:lvlText w:val=""/>
      <w:lvlJc w:val="left"/>
      <w:pPr>
        <w:ind w:left="1800" w:hanging="360"/>
      </w:pPr>
      <w:rPr>
        <w:rFonts w:ascii="Wingdings" w:hAnsi="Wingdings" w:hint="default"/>
      </w:rPr>
    </w:lvl>
    <w:lvl w:ilvl="3" w:tplc="477E27EC">
      <w:start w:val="1"/>
      <w:numFmt w:val="bullet"/>
      <w:lvlText w:val=""/>
      <w:lvlJc w:val="left"/>
      <w:pPr>
        <w:ind w:left="2520" w:hanging="360"/>
      </w:pPr>
      <w:rPr>
        <w:rFonts w:ascii="Symbol" w:hAnsi="Symbol" w:hint="default"/>
      </w:rPr>
    </w:lvl>
    <w:lvl w:ilvl="4" w:tplc="03367636">
      <w:start w:val="1"/>
      <w:numFmt w:val="bullet"/>
      <w:lvlText w:val="o"/>
      <w:lvlJc w:val="left"/>
      <w:pPr>
        <w:ind w:left="3240" w:hanging="360"/>
      </w:pPr>
      <w:rPr>
        <w:rFonts w:ascii="Courier New" w:hAnsi="Courier New" w:cs="Courier New" w:hint="default"/>
      </w:rPr>
    </w:lvl>
    <w:lvl w:ilvl="5" w:tplc="99ACD58A">
      <w:start w:val="1"/>
      <w:numFmt w:val="bullet"/>
      <w:lvlText w:val=""/>
      <w:lvlJc w:val="left"/>
      <w:pPr>
        <w:ind w:left="3960" w:hanging="360"/>
      </w:pPr>
      <w:rPr>
        <w:rFonts w:ascii="Wingdings" w:hAnsi="Wingdings" w:hint="default"/>
      </w:rPr>
    </w:lvl>
    <w:lvl w:ilvl="6" w:tplc="AC7A6A46">
      <w:start w:val="1"/>
      <w:numFmt w:val="bullet"/>
      <w:lvlText w:val=""/>
      <w:lvlJc w:val="left"/>
      <w:pPr>
        <w:ind w:left="4680" w:hanging="360"/>
      </w:pPr>
      <w:rPr>
        <w:rFonts w:ascii="Symbol" w:hAnsi="Symbol" w:hint="default"/>
      </w:rPr>
    </w:lvl>
    <w:lvl w:ilvl="7" w:tplc="8786B154">
      <w:start w:val="1"/>
      <w:numFmt w:val="bullet"/>
      <w:lvlText w:val="o"/>
      <w:lvlJc w:val="left"/>
      <w:pPr>
        <w:ind w:left="5400" w:hanging="360"/>
      </w:pPr>
      <w:rPr>
        <w:rFonts w:ascii="Courier New" w:hAnsi="Courier New" w:cs="Courier New" w:hint="default"/>
      </w:rPr>
    </w:lvl>
    <w:lvl w:ilvl="8" w:tplc="81C289D8">
      <w:start w:val="1"/>
      <w:numFmt w:val="bullet"/>
      <w:lvlText w:val=""/>
      <w:lvlJc w:val="left"/>
      <w:pPr>
        <w:ind w:left="6120" w:hanging="360"/>
      </w:pPr>
      <w:rPr>
        <w:rFonts w:ascii="Wingdings" w:hAnsi="Wingdings" w:hint="default"/>
      </w:rPr>
    </w:lvl>
  </w:abstractNum>
  <w:abstractNum w:abstractNumId="11" w15:restartNumberingAfterBreak="0">
    <w:nsid w:val="241E5CD1"/>
    <w:multiLevelType w:val="hybridMultilevel"/>
    <w:tmpl w:val="35AC833C"/>
    <w:lvl w:ilvl="0" w:tplc="C770B4AE">
      <w:start w:val="1"/>
      <w:numFmt w:val="bullet"/>
      <w:lvlText w:val=""/>
      <w:lvlJc w:val="left"/>
      <w:pPr>
        <w:ind w:left="360" w:hanging="360"/>
      </w:pPr>
      <w:rPr>
        <w:rFonts w:ascii="Symbol" w:hAnsi="Symbol" w:hint="default"/>
      </w:rPr>
    </w:lvl>
    <w:lvl w:ilvl="1" w:tplc="FF9A48A0" w:tentative="1">
      <w:start w:val="1"/>
      <w:numFmt w:val="bullet"/>
      <w:lvlText w:val="o"/>
      <w:lvlJc w:val="left"/>
      <w:pPr>
        <w:ind w:left="1080" w:hanging="360"/>
      </w:pPr>
      <w:rPr>
        <w:rFonts w:ascii="Courier New" w:hAnsi="Courier New" w:cs="Courier New" w:hint="default"/>
      </w:rPr>
    </w:lvl>
    <w:lvl w:ilvl="2" w:tplc="93386E4C" w:tentative="1">
      <w:start w:val="1"/>
      <w:numFmt w:val="bullet"/>
      <w:lvlText w:val=""/>
      <w:lvlJc w:val="left"/>
      <w:pPr>
        <w:ind w:left="1800" w:hanging="360"/>
      </w:pPr>
      <w:rPr>
        <w:rFonts w:ascii="Wingdings" w:hAnsi="Wingdings" w:hint="default"/>
      </w:rPr>
    </w:lvl>
    <w:lvl w:ilvl="3" w:tplc="D68E902E" w:tentative="1">
      <w:start w:val="1"/>
      <w:numFmt w:val="bullet"/>
      <w:lvlText w:val=""/>
      <w:lvlJc w:val="left"/>
      <w:pPr>
        <w:ind w:left="2520" w:hanging="360"/>
      </w:pPr>
      <w:rPr>
        <w:rFonts w:ascii="Symbol" w:hAnsi="Symbol" w:hint="default"/>
      </w:rPr>
    </w:lvl>
    <w:lvl w:ilvl="4" w:tplc="AED25CC4" w:tentative="1">
      <w:start w:val="1"/>
      <w:numFmt w:val="bullet"/>
      <w:lvlText w:val="o"/>
      <w:lvlJc w:val="left"/>
      <w:pPr>
        <w:ind w:left="3240" w:hanging="360"/>
      </w:pPr>
      <w:rPr>
        <w:rFonts w:ascii="Courier New" w:hAnsi="Courier New" w:cs="Courier New" w:hint="default"/>
      </w:rPr>
    </w:lvl>
    <w:lvl w:ilvl="5" w:tplc="56E4F932" w:tentative="1">
      <w:start w:val="1"/>
      <w:numFmt w:val="bullet"/>
      <w:lvlText w:val=""/>
      <w:lvlJc w:val="left"/>
      <w:pPr>
        <w:ind w:left="3960" w:hanging="360"/>
      </w:pPr>
      <w:rPr>
        <w:rFonts w:ascii="Wingdings" w:hAnsi="Wingdings" w:hint="default"/>
      </w:rPr>
    </w:lvl>
    <w:lvl w:ilvl="6" w:tplc="7A162254" w:tentative="1">
      <w:start w:val="1"/>
      <w:numFmt w:val="bullet"/>
      <w:lvlText w:val=""/>
      <w:lvlJc w:val="left"/>
      <w:pPr>
        <w:ind w:left="4680" w:hanging="360"/>
      </w:pPr>
      <w:rPr>
        <w:rFonts w:ascii="Symbol" w:hAnsi="Symbol" w:hint="default"/>
      </w:rPr>
    </w:lvl>
    <w:lvl w:ilvl="7" w:tplc="6E16BC36" w:tentative="1">
      <w:start w:val="1"/>
      <w:numFmt w:val="bullet"/>
      <w:lvlText w:val="o"/>
      <w:lvlJc w:val="left"/>
      <w:pPr>
        <w:ind w:left="5400" w:hanging="360"/>
      </w:pPr>
      <w:rPr>
        <w:rFonts w:ascii="Courier New" w:hAnsi="Courier New" w:cs="Courier New" w:hint="default"/>
      </w:rPr>
    </w:lvl>
    <w:lvl w:ilvl="8" w:tplc="FD787420" w:tentative="1">
      <w:start w:val="1"/>
      <w:numFmt w:val="bullet"/>
      <w:lvlText w:val=""/>
      <w:lvlJc w:val="left"/>
      <w:pPr>
        <w:ind w:left="6120" w:hanging="360"/>
      </w:pPr>
      <w:rPr>
        <w:rFonts w:ascii="Wingdings" w:hAnsi="Wingdings" w:hint="default"/>
      </w:rPr>
    </w:lvl>
  </w:abstractNum>
  <w:abstractNum w:abstractNumId="12" w15:restartNumberingAfterBreak="0">
    <w:nsid w:val="2A507F7E"/>
    <w:multiLevelType w:val="hybridMultilevel"/>
    <w:tmpl w:val="B00EB4F0"/>
    <w:lvl w:ilvl="0" w:tplc="B2EA621C">
      <w:start w:val="1"/>
      <w:numFmt w:val="bullet"/>
      <w:lvlText w:val=""/>
      <w:lvlJc w:val="left"/>
      <w:pPr>
        <w:ind w:left="720" w:hanging="360"/>
      </w:pPr>
      <w:rPr>
        <w:rFonts w:ascii="Symbol" w:hAnsi="Symbol" w:hint="default"/>
      </w:rPr>
    </w:lvl>
    <w:lvl w:ilvl="1" w:tplc="59220266" w:tentative="1">
      <w:start w:val="1"/>
      <w:numFmt w:val="bullet"/>
      <w:lvlText w:val="o"/>
      <w:lvlJc w:val="left"/>
      <w:pPr>
        <w:ind w:left="1440" w:hanging="360"/>
      </w:pPr>
      <w:rPr>
        <w:rFonts w:ascii="Courier New" w:hAnsi="Courier New" w:cs="Courier New" w:hint="default"/>
      </w:rPr>
    </w:lvl>
    <w:lvl w:ilvl="2" w:tplc="54DAB932" w:tentative="1">
      <w:start w:val="1"/>
      <w:numFmt w:val="bullet"/>
      <w:lvlText w:val=""/>
      <w:lvlJc w:val="left"/>
      <w:pPr>
        <w:ind w:left="2160" w:hanging="360"/>
      </w:pPr>
      <w:rPr>
        <w:rFonts w:ascii="Wingdings" w:hAnsi="Wingdings" w:hint="default"/>
      </w:rPr>
    </w:lvl>
    <w:lvl w:ilvl="3" w:tplc="4EB02874" w:tentative="1">
      <w:start w:val="1"/>
      <w:numFmt w:val="bullet"/>
      <w:lvlText w:val=""/>
      <w:lvlJc w:val="left"/>
      <w:pPr>
        <w:ind w:left="2880" w:hanging="360"/>
      </w:pPr>
      <w:rPr>
        <w:rFonts w:ascii="Symbol" w:hAnsi="Symbol" w:hint="default"/>
      </w:rPr>
    </w:lvl>
    <w:lvl w:ilvl="4" w:tplc="559464CC" w:tentative="1">
      <w:start w:val="1"/>
      <w:numFmt w:val="bullet"/>
      <w:lvlText w:val="o"/>
      <w:lvlJc w:val="left"/>
      <w:pPr>
        <w:ind w:left="3600" w:hanging="360"/>
      </w:pPr>
      <w:rPr>
        <w:rFonts w:ascii="Courier New" w:hAnsi="Courier New" w:cs="Courier New" w:hint="default"/>
      </w:rPr>
    </w:lvl>
    <w:lvl w:ilvl="5" w:tplc="57A01896" w:tentative="1">
      <w:start w:val="1"/>
      <w:numFmt w:val="bullet"/>
      <w:lvlText w:val=""/>
      <w:lvlJc w:val="left"/>
      <w:pPr>
        <w:ind w:left="4320" w:hanging="360"/>
      </w:pPr>
      <w:rPr>
        <w:rFonts w:ascii="Wingdings" w:hAnsi="Wingdings" w:hint="default"/>
      </w:rPr>
    </w:lvl>
    <w:lvl w:ilvl="6" w:tplc="9C9EF04C" w:tentative="1">
      <w:start w:val="1"/>
      <w:numFmt w:val="bullet"/>
      <w:lvlText w:val=""/>
      <w:lvlJc w:val="left"/>
      <w:pPr>
        <w:ind w:left="5040" w:hanging="360"/>
      </w:pPr>
      <w:rPr>
        <w:rFonts w:ascii="Symbol" w:hAnsi="Symbol" w:hint="default"/>
      </w:rPr>
    </w:lvl>
    <w:lvl w:ilvl="7" w:tplc="5274A1E4" w:tentative="1">
      <w:start w:val="1"/>
      <w:numFmt w:val="bullet"/>
      <w:lvlText w:val="o"/>
      <w:lvlJc w:val="left"/>
      <w:pPr>
        <w:ind w:left="5760" w:hanging="360"/>
      </w:pPr>
      <w:rPr>
        <w:rFonts w:ascii="Courier New" w:hAnsi="Courier New" w:cs="Courier New" w:hint="default"/>
      </w:rPr>
    </w:lvl>
    <w:lvl w:ilvl="8" w:tplc="578ADAC6" w:tentative="1">
      <w:start w:val="1"/>
      <w:numFmt w:val="bullet"/>
      <w:lvlText w:val=""/>
      <w:lvlJc w:val="left"/>
      <w:pPr>
        <w:ind w:left="6480" w:hanging="360"/>
      </w:pPr>
      <w:rPr>
        <w:rFonts w:ascii="Wingdings" w:hAnsi="Wingdings" w:hint="default"/>
      </w:rPr>
    </w:lvl>
  </w:abstractNum>
  <w:abstractNum w:abstractNumId="13" w15:restartNumberingAfterBreak="0">
    <w:nsid w:val="2F173FF5"/>
    <w:multiLevelType w:val="hybridMultilevel"/>
    <w:tmpl w:val="B4944A28"/>
    <w:lvl w:ilvl="0" w:tplc="05BEC836">
      <w:start w:val="1"/>
      <w:numFmt w:val="bullet"/>
      <w:lvlText w:val=""/>
      <w:lvlJc w:val="left"/>
      <w:pPr>
        <w:ind w:left="360" w:hanging="360"/>
      </w:pPr>
      <w:rPr>
        <w:rFonts w:ascii="Symbol" w:hAnsi="Symbol" w:hint="default"/>
      </w:rPr>
    </w:lvl>
    <w:lvl w:ilvl="1" w:tplc="320432E8">
      <w:start w:val="1"/>
      <w:numFmt w:val="bullet"/>
      <w:lvlText w:val="o"/>
      <w:lvlJc w:val="left"/>
      <w:pPr>
        <w:ind w:left="1080" w:hanging="360"/>
      </w:pPr>
      <w:rPr>
        <w:rFonts w:ascii="Courier New" w:hAnsi="Courier New" w:cs="Courier New" w:hint="default"/>
      </w:rPr>
    </w:lvl>
    <w:lvl w:ilvl="2" w:tplc="755E111A" w:tentative="1">
      <w:start w:val="1"/>
      <w:numFmt w:val="bullet"/>
      <w:lvlText w:val=""/>
      <w:lvlJc w:val="left"/>
      <w:pPr>
        <w:ind w:left="1800" w:hanging="360"/>
      </w:pPr>
      <w:rPr>
        <w:rFonts w:ascii="Wingdings" w:hAnsi="Wingdings" w:hint="default"/>
      </w:rPr>
    </w:lvl>
    <w:lvl w:ilvl="3" w:tplc="5584FFCA" w:tentative="1">
      <w:start w:val="1"/>
      <w:numFmt w:val="bullet"/>
      <w:lvlText w:val=""/>
      <w:lvlJc w:val="left"/>
      <w:pPr>
        <w:ind w:left="2520" w:hanging="360"/>
      </w:pPr>
      <w:rPr>
        <w:rFonts w:ascii="Symbol" w:hAnsi="Symbol" w:hint="default"/>
      </w:rPr>
    </w:lvl>
    <w:lvl w:ilvl="4" w:tplc="7C66C138" w:tentative="1">
      <w:start w:val="1"/>
      <w:numFmt w:val="bullet"/>
      <w:lvlText w:val="o"/>
      <w:lvlJc w:val="left"/>
      <w:pPr>
        <w:ind w:left="3240" w:hanging="360"/>
      </w:pPr>
      <w:rPr>
        <w:rFonts w:ascii="Courier New" w:hAnsi="Courier New" w:cs="Courier New" w:hint="default"/>
      </w:rPr>
    </w:lvl>
    <w:lvl w:ilvl="5" w:tplc="273CA894" w:tentative="1">
      <w:start w:val="1"/>
      <w:numFmt w:val="bullet"/>
      <w:lvlText w:val=""/>
      <w:lvlJc w:val="left"/>
      <w:pPr>
        <w:ind w:left="3960" w:hanging="360"/>
      </w:pPr>
      <w:rPr>
        <w:rFonts w:ascii="Wingdings" w:hAnsi="Wingdings" w:hint="default"/>
      </w:rPr>
    </w:lvl>
    <w:lvl w:ilvl="6" w:tplc="BD70146C" w:tentative="1">
      <w:start w:val="1"/>
      <w:numFmt w:val="bullet"/>
      <w:lvlText w:val=""/>
      <w:lvlJc w:val="left"/>
      <w:pPr>
        <w:ind w:left="4680" w:hanging="360"/>
      </w:pPr>
      <w:rPr>
        <w:rFonts w:ascii="Symbol" w:hAnsi="Symbol" w:hint="default"/>
      </w:rPr>
    </w:lvl>
    <w:lvl w:ilvl="7" w:tplc="B6E89290" w:tentative="1">
      <w:start w:val="1"/>
      <w:numFmt w:val="bullet"/>
      <w:lvlText w:val="o"/>
      <w:lvlJc w:val="left"/>
      <w:pPr>
        <w:ind w:left="5400" w:hanging="360"/>
      </w:pPr>
      <w:rPr>
        <w:rFonts w:ascii="Courier New" w:hAnsi="Courier New" w:cs="Courier New" w:hint="default"/>
      </w:rPr>
    </w:lvl>
    <w:lvl w:ilvl="8" w:tplc="0900A84A" w:tentative="1">
      <w:start w:val="1"/>
      <w:numFmt w:val="bullet"/>
      <w:lvlText w:val=""/>
      <w:lvlJc w:val="left"/>
      <w:pPr>
        <w:ind w:left="6120" w:hanging="360"/>
      </w:pPr>
      <w:rPr>
        <w:rFonts w:ascii="Wingdings" w:hAnsi="Wingdings" w:hint="default"/>
      </w:rPr>
    </w:lvl>
  </w:abstractNum>
  <w:abstractNum w:abstractNumId="14" w15:restartNumberingAfterBreak="0">
    <w:nsid w:val="32854395"/>
    <w:multiLevelType w:val="hybridMultilevel"/>
    <w:tmpl w:val="EB1C2726"/>
    <w:lvl w:ilvl="0" w:tplc="56EC1D46">
      <w:start w:val="1"/>
      <w:numFmt w:val="bullet"/>
      <w:lvlText w:val=""/>
      <w:lvlJc w:val="left"/>
      <w:pPr>
        <w:ind w:left="360" w:hanging="360"/>
      </w:pPr>
      <w:rPr>
        <w:rFonts w:ascii="Symbol" w:hAnsi="Symbol" w:hint="default"/>
      </w:rPr>
    </w:lvl>
    <w:lvl w:ilvl="1" w:tplc="8428654C" w:tentative="1">
      <w:start w:val="1"/>
      <w:numFmt w:val="bullet"/>
      <w:lvlText w:val="o"/>
      <w:lvlJc w:val="left"/>
      <w:pPr>
        <w:ind w:left="1080" w:hanging="360"/>
      </w:pPr>
      <w:rPr>
        <w:rFonts w:ascii="Courier New" w:hAnsi="Courier New" w:cs="Courier New" w:hint="default"/>
      </w:rPr>
    </w:lvl>
    <w:lvl w:ilvl="2" w:tplc="9370CF20" w:tentative="1">
      <w:start w:val="1"/>
      <w:numFmt w:val="bullet"/>
      <w:lvlText w:val=""/>
      <w:lvlJc w:val="left"/>
      <w:pPr>
        <w:ind w:left="1800" w:hanging="360"/>
      </w:pPr>
      <w:rPr>
        <w:rFonts w:ascii="Wingdings" w:hAnsi="Wingdings" w:hint="default"/>
      </w:rPr>
    </w:lvl>
    <w:lvl w:ilvl="3" w:tplc="9A9600B2" w:tentative="1">
      <w:start w:val="1"/>
      <w:numFmt w:val="bullet"/>
      <w:lvlText w:val=""/>
      <w:lvlJc w:val="left"/>
      <w:pPr>
        <w:ind w:left="2520" w:hanging="360"/>
      </w:pPr>
      <w:rPr>
        <w:rFonts w:ascii="Symbol" w:hAnsi="Symbol" w:hint="default"/>
      </w:rPr>
    </w:lvl>
    <w:lvl w:ilvl="4" w:tplc="E9FAA54E" w:tentative="1">
      <w:start w:val="1"/>
      <w:numFmt w:val="bullet"/>
      <w:lvlText w:val="o"/>
      <w:lvlJc w:val="left"/>
      <w:pPr>
        <w:ind w:left="3240" w:hanging="360"/>
      </w:pPr>
      <w:rPr>
        <w:rFonts w:ascii="Courier New" w:hAnsi="Courier New" w:cs="Courier New" w:hint="default"/>
      </w:rPr>
    </w:lvl>
    <w:lvl w:ilvl="5" w:tplc="4BECF942" w:tentative="1">
      <w:start w:val="1"/>
      <w:numFmt w:val="bullet"/>
      <w:lvlText w:val=""/>
      <w:lvlJc w:val="left"/>
      <w:pPr>
        <w:ind w:left="3960" w:hanging="360"/>
      </w:pPr>
      <w:rPr>
        <w:rFonts w:ascii="Wingdings" w:hAnsi="Wingdings" w:hint="default"/>
      </w:rPr>
    </w:lvl>
    <w:lvl w:ilvl="6" w:tplc="0E4CD0C6" w:tentative="1">
      <w:start w:val="1"/>
      <w:numFmt w:val="bullet"/>
      <w:lvlText w:val=""/>
      <w:lvlJc w:val="left"/>
      <w:pPr>
        <w:ind w:left="4680" w:hanging="360"/>
      </w:pPr>
      <w:rPr>
        <w:rFonts w:ascii="Symbol" w:hAnsi="Symbol" w:hint="default"/>
      </w:rPr>
    </w:lvl>
    <w:lvl w:ilvl="7" w:tplc="BFA23C64" w:tentative="1">
      <w:start w:val="1"/>
      <w:numFmt w:val="bullet"/>
      <w:lvlText w:val="o"/>
      <w:lvlJc w:val="left"/>
      <w:pPr>
        <w:ind w:left="5400" w:hanging="360"/>
      </w:pPr>
      <w:rPr>
        <w:rFonts w:ascii="Courier New" w:hAnsi="Courier New" w:cs="Courier New" w:hint="default"/>
      </w:rPr>
    </w:lvl>
    <w:lvl w:ilvl="8" w:tplc="2C38EB4C" w:tentative="1">
      <w:start w:val="1"/>
      <w:numFmt w:val="bullet"/>
      <w:lvlText w:val=""/>
      <w:lvlJc w:val="left"/>
      <w:pPr>
        <w:ind w:left="6120" w:hanging="360"/>
      </w:pPr>
      <w:rPr>
        <w:rFonts w:ascii="Wingdings" w:hAnsi="Wingdings" w:hint="default"/>
      </w:rPr>
    </w:lvl>
  </w:abstractNum>
  <w:abstractNum w:abstractNumId="15" w15:restartNumberingAfterBreak="0">
    <w:nsid w:val="35B23C5D"/>
    <w:multiLevelType w:val="hybridMultilevel"/>
    <w:tmpl w:val="E1C27546"/>
    <w:lvl w:ilvl="0" w:tplc="4A4EE7F2">
      <w:start w:val="1"/>
      <w:numFmt w:val="decimal"/>
      <w:lvlText w:val="%1."/>
      <w:lvlJc w:val="left"/>
      <w:pPr>
        <w:ind w:left="720" w:hanging="360"/>
      </w:pPr>
    </w:lvl>
    <w:lvl w:ilvl="1" w:tplc="B210C798" w:tentative="1">
      <w:start w:val="1"/>
      <w:numFmt w:val="lowerLetter"/>
      <w:lvlText w:val="%2."/>
      <w:lvlJc w:val="left"/>
      <w:pPr>
        <w:ind w:left="1440" w:hanging="360"/>
      </w:pPr>
    </w:lvl>
    <w:lvl w:ilvl="2" w:tplc="AC6AE64C" w:tentative="1">
      <w:start w:val="1"/>
      <w:numFmt w:val="lowerRoman"/>
      <w:lvlText w:val="%3."/>
      <w:lvlJc w:val="right"/>
      <w:pPr>
        <w:ind w:left="2160" w:hanging="180"/>
      </w:pPr>
    </w:lvl>
    <w:lvl w:ilvl="3" w:tplc="96CEFB02" w:tentative="1">
      <w:start w:val="1"/>
      <w:numFmt w:val="decimal"/>
      <w:lvlText w:val="%4."/>
      <w:lvlJc w:val="left"/>
      <w:pPr>
        <w:ind w:left="2880" w:hanging="360"/>
      </w:pPr>
    </w:lvl>
    <w:lvl w:ilvl="4" w:tplc="24624A6C" w:tentative="1">
      <w:start w:val="1"/>
      <w:numFmt w:val="lowerLetter"/>
      <w:lvlText w:val="%5."/>
      <w:lvlJc w:val="left"/>
      <w:pPr>
        <w:ind w:left="3600" w:hanging="360"/>
      </w:pPr>
    </w:lvl>
    <w:lvl w:ilvl="5" w:tplc="9FCE2F52" w:tentative="1">
      <w:start w:val="1"/>
      <w:numFmt w:val="lowerRoman"/>
      <w:lvlText w:val="%6."/>
      <w:lvlJc w:val="right"/>
      <w:pPr>
        <w:ind w:left="4320" w:hanging="180"/>
      </w:pPr>
    </w:lvl>
    <w:lvl w:ilvl="6" w:tplc="C100CB62" w:tentative="1">
      <w:start w:val="1"/>
      <w:numFmt w:val="decimal"/>
      <w:lvlText w:val="%7."/>
      <w:lvlJc w:val="left"/>
      <w:pPr>
        <w:ind w:left="5040" w:hanging="360"/>
      </w:pPr>
    </w:lvl>
    <w:lvl w:ilvl="7" w:tplc="EE2A6D38" w:tentative="1">
      <w:start w:val="1"/>
      <w:numFmt w:val="lowerLetter"/>
      <w:lvlText w:val="%8."/>
      <w:lvlJc w:val="left"/>
      <w:pPr>
        <w:ind w:left="5760" w:hanging="360"/>
      </w:pPr>
    </w:lvl>
    <w:lvl w:ilvl="8" w:tplc="8430B62A" w:tentative="1">
      <w:start w:val="1"/>
      <w:numFmt w:val="lowerRoman"/>
      <w:lvlText w:val="%9."/>
      <w:lvlJc w:val="right"/>
      <w:pPr>
        <w:ind w:left="6480" w:hanging="180"/>
      </w:pPr>
    </w:lvl>
  </w:abstractNum>
  <w:abstractNum w:abstractNumId="16" w15:restartNumberingAfterBreak="0">
    <w:nsid w:val="35D32FCA"/>
    <w:multiLevelType w:val="hybridMultilevel"/>
    <w:tmpl w:val="C3623CD6"/>
    <w:lvl w:ilvl="0" w:tplc="82B61BAA">
      <w:start w:val="1"/>
      <w:numFmt w:val="decimal"/>
      <w:lvlText w:val="%1."/>
      <w:lvlJc w:val="left"/>
      <w:pPr>
        <w:ind w:left="720" w:hanging="360"/>
      </w:pPr>
    </w:lvl>
    <w:lvl w:ilvl="1" w:tplc="89D65EAC" w:tentative="1">
      <w:start w:val="1"/>
      <w:numFmt w:val="lowerLetter"/>
      <w:lvlText w:val="%2."/>
      <w:lvlJc w:val="left"/>
      <w:pPr>
        <w:ind w:left="1440" w:hanging="360"/>
      </w:pPr>
    </w:lvl>
    <w:lvl w:ilvl="2" w:tplc="78C81B0E" w:tentative="1">
      <w:start w:val="1"/>
      <w:numFmt w:val="lowerRoman"/>
      <w:lvlText w:val="%3."/>
      <w:lvlJc w:val="right"/>
      <w:pPr>
        <w:ind w:left="2160" w:hanging="180"/>
      </w:pPr>
    </w:lvl>
    <w:lvl w:ilvl="3" w:tplc="65EECBD2" w:tentative="1">
      <w:start w:val="1"/>
      <w:numFmt w:val="decimal"/>
      <w:lvlText w:val="%4."/>
      <w:lvlJc w:val="left"/>
      <w:pPr>
        <w:ind w:left="2880" w:hanging="360"/>
      </w:pPr>
    </w:lvl>
    <w:lvl w:ilvl="4" w:tplc="D5E43626" w:tentative="1">
      <w:start w:val="1"/>
      <w:numFmt w:val="lowerLetter"/>
      <w:lvlText w:val="%5."/>
      <w:lvlJc w:val="left"/>
      <w:pPr>
        <w:ind w:left="3600" w:hanging="360"/>
      </w:pPr>
    </w:lvl>
    <w:lvl w:ilvl="5" w:tplc="BC604372" w:tentative="1">
      <w:start w:val="1"/>
      <w:numFmt w:val="lowerRoman"/>
      <w:lvlText w:val="%6."/>
      <w:lvlJc w:val="right"/>
      <w:pPr>
        <w:ind w:left="4320" w:hanging="180"/>
      </w:pPr>
    </w:lvl>
    <w:lvl w:ilvl="6" w:tplc="F6C481C6" w:tentative="1">
      <w:start w:val="1"/>
      <w:numFmt w:val="decimal"/>
      <w:lvlText w:val="%7."/>
      <w:lvlJc w:val="left"/>
      <w:pPr>
        <w:ind w:left="5040" w:hanging="360"/>
      </w:pPr>
    </w:lvl>
    <w:lvl w:ilvl="7" w:tplc="20CCA4B4" w:tentative="1">
      <w:start w:val="1"/>
      <w:numFmt w:val="lowerLetter"/>
      <w:lvlText w:val="%8."/>
      <w:lvlJc w:val="left"/>
      <w:pPr>
        <w:ind w:left="5760" w:hanging="360"/>
      </w:pPr>
    </w:lvl>
    <w:lvl w:ilvl="8" w:tplc="F5182EF8" w:tentative="1">
      <w:start w:val="1"/>
      <w:numFmt w:val="lowerRoman"/>
      <w:lvlText w:val="%9."/>
      <w:lvlJc w:val="right"/>
      <w:pPr>
        <w:ind w:left="6480" w:hanging="180"/>
      </w:pPr>
    </w:lvl>
  </w:abstractNum>
  <w:abstractNum w:abstractNumId="17" w15:restartNumberingAfterBreak="0">
    <w:nsid w:val="378C2503"/>
    <w:multiLevelType w:val="hybridMultilevel"/>
    <w:tmpl w:val="324ACB0E"/>
    <w:lvl w:ilvl="0" w:tplc="2200D4A8">
      <w:start w:val="1"/>
      <w:numFmt w:val="decimal"/>
      <w:lvlText w:val="%1."/>
      <w:lvlJc w:val="left"/>
      <w:pPr>
        <w:ind w:left="720" w:hanging="360"/>
      </w:pPr>
    </w:lvl>
    <w:lvl w:ilvl="1" w:tplc="DA06CE58" w:tentative="1">
      <w:start w:val="1"/>
      <w:numFmt w:val="lowerLetter"/>
      <w:lvlText w:val="%2."/>
      <w:lvlJc w:val="left"/>
      <w:pPr>
        <w:ind w:left="1440" w:hanging="360"/>
      </w:pPr>
    </w:lvl>
    <w:lvl w:ilvl="2" w:tplc="91FAB352" w:tentative="1">
      <w:start w:val="1"/>
      <w:numFmt w:val="lowerRoman"/>
      <w:lvlText w:val="%3."/>
      <w:lvlJc w:val="right"/>
      <w:pPr>
        <w:ind w:left="2160" w:hanging="180"/>
      </w:pPr>
    </w:lvl>
    <w:lvl w:ilvl="3" w:tplc="D7FEC8DC" w:tentative="1">
      <w:start w:val="1"/>
      <w:numFmt w:val="decimal"/>
      <w:lvlText w:val="%4."/>
      <w:lvlJc w:val="left"/>
      <w:pPr>
        <w:ind w:left="2880" w:hanging="360"/>
      </w:pPr>
    </w:lvl>
    <w:lvl w:ilvl="4" w:tplc="2104E106" w:tentative="1">
      <w:start w:val="1"/>
      <w:numFmt w:val="lowerLetter"/>
      <w:lvlText w:val="%5."/>
      <w:lvlJc w:val="left"/>
      <w:pPr>
        <w:ind w:left="3600" w:hanging="360"/>
      </w:pPr>
    </w:lvl>
    <w:lvl w:ilvl="5" w:tplc="3ECC8F24" w:tentative="1">
      <w:start w:val="1"/>
      <w:numFmt w:val="lowerRoman"/>
      <w:lvlText w:val="%6."/>
      <w:lvlJc w:val="right"/>
      <w:pPr>
        <w:ind w:left="4320" w:hanging="180"/>
      </w:pPr>
    </w:lvl>
    <w:lvl w:ilvl="6" w:tplc="F362B9CA" w:tentative="1">
      <w:start w:val="1"/>
      <w:numFmt w:val="decimal"/>
      <w:lvlText w:val="%7."/>
      <w:lvlJc w:val="left"/>
      <w:pPr>
        <w:ind w:left="5040" w:hanging="360"/>
      </w:pPr>
    </w:lvl>
    <w:lvl w:ilvl="7" w:tplc="EB9A1EB6" w:tentative="1">
      <w:start w:val="1"/>
      <w:numFmt w:val="lowerLetter"/>
      <w:lvlText w:val="%8."/>
      <w:lvlJc w:val="left"/>
      <w:pPr>
        <w:ind w:left="5760" w:hanging="360"/>
      </w:pPr>
    </w:lvl>
    <w:lvl w:ilvl="8" w:tplc="A4247EF6" w:tentative="1">
      <w:start w:val="1"/>
      <w:numFmt w:val="lowerRoman"/>
      <w:lvlText w:val="%9."/>
      <w:lvlJc w:val="right"/>
      <w:pPr>
        <w:ind w:left="6480" w:hanging="180"/>
      </w:pPr>
    </w:lvl>
  </w:abstractNum>
  <w:abstractNum w:abstractNumId="18" w15:restartNumberingAfterBreak="0">
    <w:nsid w:val="3A9D4E1B"/>
    <w:multiLevelType w:val="hybridMultilevel"/>
    <w:tmpl w:val="5D02AD98"/>
    <w:lvl w:ilvl="0" w:tplc="206E8BAE">
      <w:start w:val="1"/>
      <w:numFmt w:val="decimal"/>
      <w:lvlText w:val="%1."/>
      <w:lvlJc w:val="left"/>
      <w:pPr>
        <w:ind w:left="720" w:hanging="360"/>
      </w:pPr>
    </w:lvl>
    <w:lvl w:ilvl="1" w:tplc="F474B190" w:tentative="1">
      <w:start w:val="1"/>
      <w:numFmt w:val="lowerLetter"/>
      <w:lvlText w:val="%2."/>
      <w:lvlJc w:val="left"/>
      <w:pPr>
        <w:ind w:left="1440" w:hanging="360"/>
      </w:pPr>
    </w:lvl>
    <w:lvl w:ilvl="2" w:tplc="7EFC03A4" w:tentative="1">
      <w:start w:val="1"/>
      <w:numFmt w:val="lowerRoman"/>
      <w:lvlText w:val="%3."/>
      <w:lvlJc w:val="right"/>
      <w:pPr>
        <w:ind w:left="2160" w:hanging="180"/>
      </w:pPr>
    </w:lvl>
    <w:lvl w:ilvl="3" w:tplc="0BE6F3DE" w:tentative="1">
      <w:start w:val="1"/>
      <w:numFmt w:val="decimal"/>
      <w:lvlText w:val="%4."/>
      <w:lvlJc w:val="left"/>
      <w:pPr>
        <w:ind w:left="2880" w:hanging="360"/>
      </w:pPr>
    </w:lvl>
    <w:lvl w:ilvl="4" w:tplc="390619F2" w:tentative="1">
      <w:start w:val="1"/>
      <w:numFmt w:val="lowerLetter"/>
      <w:lvlText w:val="%5."/>
      <w:lvlJc w:val="left"/>
      <w:pPr>
        <w:ind w:left="3600" w:hanging="360"/>
      </w:pPr>
    </w:lvl>
    <w:lvl w:ilvl="5" w:tplc="D9B8E6D0" w:tentative="1">
      <w:start w:val="1"/>
      <w:numFmt w:val="lowerRoman"/>
      <w:lvlText w:val="%6."/>
      <w:lvlJc w:val="right"/>
      <w:pPr>
        <w:ind w:left="4320" w:hanging="180"/>
      </w:pPr>
    </w:lvl>
    <w:lvl w:ilvl="6" w:tplc="46767D56" w:tentative="1">
      <w:start w:val="1"/>
      <w:numFmt w:val="decimal"/>
      <w:lvlText w:val="%7."/>
      <w:lvlJc w:val="left"/>
      <w:pPr>
        <w:ind w:left="5040" w:hanging="360"/>
      </w:pPr>
    </w:lvl>
    <w:lvl w:ilvl="7" w:tplc="B088C122" w:tentative="1">
      <w:start w:val="1"/>
      <w:numFmt w:val="lowerLetter"/>
      <w:lvlText w:val="%8."/>
      <w:lvlJc w:val="left"/>
      <w:pPr>
        <w:ind w:left="5760" w:hanging="360"/>
      </w:pPr>
    </w:lvl>
    <w:lvl w:ilvl="8" w:tplc="C0642CC8" w:tentative="1">
      <w:start w:val="1"/>
      <w:numFmt w:val="lowerRoman"/>
      <w:lvlText w:val="%9."/>
      <w:lvlJc w:val="right"/>
      <w:pPr>
        <w:ind w:left="6480" w:hanging="180"/>
      </w:pPr>
    </w:lvl>
  </w:abstractNum>
  <w:abstractNum w:abstractNumId="19" w15:restartNumberingAfterBreak="0">
    <w:nsid w:val="3BE45E58"/>
    <w:multiLevelType w:val="hybridMultilevel"/>
    <w:tmpl w:val="3A4A93B6"/>
    <w:lvl w:ilvl="0" w:tplc="232CB258">
      <w:start w:val="1"/>
      <w:numFmt w:val="bullet"/>
      <w:lvlText w:val=""/>
      <w:lvlJc w:val="left"/>
      <w:pPr>
        <w:ind w:left="720" w:hanging="360"/>
      </w:pPr>
      <w:rPr>
        <w:rFonts w:ascii="Symbol" w:hAnsi="Symbol" w:hint="default"/>
      </w:rPr>
    </w:lvl>
    <w:lvl w:ilvl="1" w:tplc="803CE5AA" w:tentative="1">
      <w:start w:val="1"/>
      <w:numFmt w:val="bullet"/>
      <w:lvlText w:val="o"/>
      <w:lvlJc w:val="left"/>
      <w:pPr>
        <w:ind w:left="1440" w:hanging="360"/>
      </w:pPr>
      <w:rPr>
        <w:rFonts w:ascii="Courier New" w:hAnsi="Courier New" w:cs="Courier New" w:hint="default"/>
      </w:rPr>
    </w:lvl>
    <w:lvl w:ilvl="2" w:tplc="4106FB34" w:tentative="1">
      <w:start w:val="1"/>
      <w:numFmt w:val="bullet"/>
      <w:lvlText w:val=""/>
      <w:lvlJc w:val="left"/>
      <w:pPr>
        <w:ind w:left="2160" w:hanging="360"/>
      </w:pPr>
      <w:rPr>
        <w:rFonts w:ascii="Wingdings" w:hAnsi="Wingdings" w:hint="default"/>
      </w:rPr>
    </w:lvl>
    <w:lvl w:ilvl="3" w:tplc="A17490E6" w:tentative="1">
      <w:start w:val="1"/>
      <w:numFmt w:val="bullet"/>
      <w:lvlText w:val=""/>
      <w:lvlJc w:val="left"/>
      <w:pPr>
        <w:ind w:left="2880" w:hanging="360"/>
      </w:pPr>
      <w:rPr>
        <w:rFonts w:ascii="Symbol" w:hAnsi="Symbol" w:hint="default"/>
      </w:rPr>
    </w:lvl>
    <w:lvl w:ilvl="4" w:tplc="636E0A74" w:tentative="1">
      <w:start w:val="1"/>
      <w:numFmt w:val="bullet"/>
      <w:lvlText w:val="o"/>
      <w:lvlJc w:val="left"/>
      <w:pPr>
        <w:ind w:left="3600" w:hanging="360"/>
      </w:pPr>
      <w:rPr>
        <w:rFonts w:ascii="Courier New" w:hAnsi="Courier New" w:cs="Courier New" w:hint="default"/>
      </w:rPr>
    </w:lvl>
    <w:lvl w:ilvl="5" w:tplc="610EEAB4" w:tentative="1">
      <w:start w:val="1"/>
      <w:numFmt w:val="bullet"/>
      <w:lvlText w:val=""/>
      <w:lvlJc w:val="left"/>
      <w:pPr>
        <w:ind w:left="4320" w:hanging="360"/>
      </w:pPr>
      <w:rPr>
        <w:rFonts w:ascii="Wingdings" w:hAnsi="Wingdings" w:hint="default"/>
      </w:rPr>
    </w:lvl>
    <w:lvl w:ilvl="6" w:tplc="872C2D04" w:tentative="1">
      <w:start w:val="1"/>
      <w:numFmt w:val="bullet"/>
      <w:lvlText w:val=""/>
      <w:lvlJc w:val="left"/>
      <w:pPr>
        <w:ind w:left="5040" w:hanging="360"/>
      </w:pPr>
      <w:rPr>
        <w:rFonts w:ascii="Symbol" w:hAnsi="Symbol" w:hint="default"/>
      </w:rPr>
    </w:lvl>
    <w:lvl w:ilvl="7" w:tplc="6A826DBE" w:tentative="1">
      <w:start w:val="1"/>
      <w:numFmt w:val="bullet"/>
      <w:lvlText w:val="o"/>
      <w:lvlJc w:val="left"/>
      <w:pPr>
        <w:ind w:left="5760" w:hanging="360"/>
      </w:pPr>
      <w:rPr>
        <w:rFonts w:ascii="Courier New" w:hAnsi="Courier New" w:cs="Courier New" w:hint="default"/>
      </w:rPr>
    </w:lvl>
    <w:lvl w:ilvl="8" w:tplc="9A4E381C" w:tentative="1">
      <w:start w:val="1"/>
      <w:numFmt w:val="bullet"/>
      <w:lvlText w:val=""/>
      <w:lvlJc w:val="left"/>
      <w:pPr>
        <w:ind w:left="6480" w:hanging="360"/>
      </w:pPr>
      <w:rPr>
        <w:rFonts w:ascii="Wingdings" w:hAnsi="Wingdings" w:hint="default"/>
      </w:rPr>
    </w:lvl>
  </w:abstractNum>
  <w:abstractNum w:abstractNumId="20" w15:restartNumberingAfterBreak="0">
    <w:nsid w:val="3F3B6AD4"/>
    <w:multiLevelType w:val="hybridMultilevel"/>
    <w:tmpl w:val="0AFEEC9E"/>
    <w:lvl w:ilvl="0" w:tplc="9222C7C2">
      <w:start w:val="1"/>
      <w:numFmt w:val="bullet"/>
      <w:lvlText w:val=""/>
      <w:lvlJc w:val="left"/>
      <w:pPr>
        <w:ind w:left="360" w:hanging="360"/>
      </w:pPr>
      <w:rPr>
        <w:rFonts w:ascii="Symbol" w:hAnsi="Symbol" w:hint="default"/>
      </w:rPr>
    </w:lvl>
    <w:lvl w:ilvl="1" w:tplc="E724F78A" w:tentative="1">
      <w:start w:val="1"/>
      <w:numFmt w:val="bullet"/>
      <w:lvlText w:val="o"/>
      <w:lvlJc w:val="left"/>
      <w:pPr>
        <w:ind w:left="1080" w:hanging="360"/>
      </w:pPr>
      <w:rPr>
        <w:rFonts w:ascii="Courier New" w:hAnsi="Courier New" w:cs="Courier New" w:hint="default"/>
      </w:rPr>
    </w:lvl>
    <w:lvl w:ilvl="2" w:tplc="0DD881F4" w:tentative="1">
      <w:start w:val="1"/>
      <w:numFmt w:val="bullet"/>
      <w:lvlText w:val=""/>
      <w:lvlJc w:val="left"/>
      <w:pPr>
        <w:ind w:left="1800" w:hanging="360"/>
      </w:pPr>
      <w:rPr>
        <w:rFonts w:ascii="Wingdings" w:hAnsi="Wingdings" w:hint="default"/>
      </w:rPr>
    </w:lvl>
    <w:lvl w:ilvl="3" w:tplc="F3C0CA34" w:tentative="1">
      <w:start w:val="1"/>
      <w:numFmt w:val="bullet"/>
      <w:lvlText w:val=""/>
      <w:lvlJc w:val="left"/>
      <w:pPr>
        <w:ind w:left="2520" w:hanging="360"/>
      </w:pPr>
      <w:rPr>
        <w:rFonts w:ascii="Symbol" w:hAnsi="Symbol" w:hint="default"/>
      </w:rPr>
    </w:lvl>
    <w:lvl w:ilvl="4" w:tplc="B19EA1B2" w:tentative="1">
      <w:start w:val="1"/>
      <w:numFmt w:val="bullet"/>
      <w:lvlText w:val="o"/>
      <w:lvlJc w:val="left"/>
      <w:pPr>
        <w:ind w:left="3240" w:hanging="360"/>
      </w:pPr>
      <w:rPr>
        <w:rFonts w:ascii="Courier New" w:hAnsi="Courier New" w:cs="Courier New" w:hint="default"/>
      </w:rPr>
    </w:lvl>
    <w:lvl w:ilvl="5" w:tplc="91980422" w:tentative="1">
      <w:start w:val="1"/>
      <w:numFmt w:val="bullet"/>
      <w:lvlText w:val=""/>
      <w:lvlJc w:val="left"/>
      <w:pPr>
        <w:ind w:left="3960" w:hanging="360"/>
      </w:pPr>
      <w:rPr>
        <w:rFonts w:ascii="Wingdings" w:hAnsi="Wingdings" w:hint="default"/>
      </w:rPr>
    </w:lvl>
    <w:lvl w:ilvl="6" w:tplc="0AE667E6" w:tentative="1">
      <w:start w:val="1"/>
      <w:numFmt w:val="bullet"/>
      <w:lvlText w:val=""/>
      <w:lvlJc w:val="left"/>
      <w:pPr>
        <w:ind w:left="4680" w:hanging="360"/>
      </w:pPr>
      <w:rPr>
        <w:rFonts w:ascii="Symbol" w:hAnsi="Symbol" w:hint="default"/>
      </w:rPr>
    </w:lvl>
    <w:lvl w:ilvl="7" w:tplc="38568C50" w:tentative="1">
      <w:start w:val="1"/>
      <w:numFmt w:val="bullet"/>
      <w:lvlText w:val="o"/>
      <w:lvlJc w:val="left"/>
      <w:pPr>
        <w:ind w:left="5400" w:hanging="360"/>
      </w:pPr>
      <w:rPr>
        <w:rFonts w:ascii="Courier New" w:hAnsi="Courier New" w:cs="Courier New" w:hint="default"/>
      </w:rPr>
    </w:lvl>
    <w:lvl w:ilvl="8" w:tplc="3E06BDEC" w:tentative="1">
      <w:start w:val="1"/>
      <w:numFmt w:val="bullet"/>
      <w:lvlText w:val=""/>
      <w:lvlJc w:val="left"/>
      <w:pPr>
        <w:ind w:left="6120" w:hanging="360"/>
      </w:pPr>
      <w:rPr>
        <w:rFonts w:ascii="Wingdings" w:hAnsi="Wingdings" w:hint="default"/>
      </w:rPr>
    </w:lvl>
  </w:abstractNum>
  <w:abstractNum w:abstractNumId="21" w15:restartNumberingAfterBreak="0">
    <w:nsid w:val="48564917"/>
    <w:multiLevelType w:val="hybridMultilevel"/>
    <w:tmpl w:val="401E42E6"/>
    <w:lvl w:ilvl="0" w:tplc="B0E6F192">
      <w:start w:val="1"/>
      <w:numFmt w:val="bullet"/>
      <w:lvlText w:val=""/>
      <w:lvlJc w:val="left"/>
      <w:pPr>
        <w:ind w:left="360" w:hanging="360"/>
      </w:pPr>
      <w:rPr>
        <w:rFonts w:ascii="Symbol" w:hAnsi="Symbol" w:hint="default"/>
      </w:rPr>
    </w:lvl>
    <w:lvl w:ilvl="1" w:tplc="083C47AA">
      <w:start w:val="1"/>
      <w:numFmt w:val="bullet"/>
      <w:lvlText w:val="o"/>
      <w:lvlJc w:val="left"/>
      <w:pPr>
        <w:ind w:left="1080" w:hanging="360"/>
      </w:pPr>
      <w:rPr>
        <w:rFonts w:ascii="Courier New" w:hAnsi="Courier New" w:cs="Courier New" w:hint="default"/>
      </w:rPr>
    </w:lvl>
    <w:lvl w:ilvl="2" w:tplc="9B942DB0">
      <w:start w:val="1"/>
      <w:numFmt w:val="bullet"/>
      <w:lvlText w:val=""/>
      <w:lvlJc w:val="left"/>
      <w:pPr>
        <w:ind w:left="1800" w:hanging="360"/>
      </w:pPr>
      <w:rPr>
        <w:rFonts w:ascii="Wingdings" w:hAnsi="Wingdings" w:hint="default"/>
      </w:rPr>
    </w:lvl>
    <w:lvl w:ilvl="3" w:tplc="29143BBA">
      <w:start w:val="1"/>
      <w:numFmt w:val="bullet"/>
      <w:lvlText w:val=""/>
      <w:lvlJc w:val="left"/>
      <w:pPr>
        <w:ind w:left="2520" w:hanging="360"/>
      </w:pPr>
      <w:rPr>
        <w:rFonts w:ascii="Symbol" w:hAnsi="Symbol" w:hint="default"/>
      </w:rPr>
    </w:lvl>
    <w:lvl w:ilvl="4" w:tplc="B0424DC4">
      <w:start w:val="1"/>
      <w:numFmt w:val="bullet"/>
      <w:lvlText w:val="o"/>
      <w:lvlJc w:val="left"/>
      <w:pPr>
        <w:ind w:left="3240" w:hanging="360"/>
      </w:pPr>
      <w:rPr>
        <w:rFonts w:ascii="Courier New" w:hAnsi="Courier New" w:cs="Courier New" w:hint="default"/>
      </w:rPr>
    </w:lvl>
    <w:lvl w:ilvl="5" w:tplc="BF303CD2">
      <w:start w:val="1"/>
      <w:numFmt w:val="bullet"/>
      <w:lvlText w:val=""/>
      <w:lvlJc w:val="left"/>
      <w:pPr>
        <w:ind w:left="3960" w:hanging="360"/>
      </w:pPr>
      <w:rPr>
        <w:rFonts w:ascii="Wingdings" w:hAnsi="Wingdings" w:hint="default"/>
      </w:rPr>
    </w:lvl>
    <w:lvl w:ilvl="6" w:tplc="CFDE26FE">
      <w:start w:val="1"/>
      <w:numFmt w:val="bullet"/>
      <w:lvlText w:val=""/>
      <w:lvlJc w:val="left"/>
      <w:pPr>
        <w:ind w:left="4680" w:hanging="360"/>
      </w:pPr>
      <w:rPr>
        <w:rFonts w:ascii="Symbol" w:hAnsi="Symbol" w:hint="default"/>
      </w:rPr>
    </w:lvl>
    <w:lvl w:ilvl="7" w:tplc="6C42C296">
      <w:start w:val="1"/>
      <w:numFmt w:val="bullet"/>
      <w:lvlText w:val="o"/>
      <w:lvlJc w:val="left"/>
      <w:pPr>
        <w:ind w:left="5400" w:hanging="360"/>
      </w:pPr>
      <w:rPr>
        <w:rFonts w:ascii="Courier New" w:hAnsi="Courier New" w:cs="Courier New" w:hint="default"/>
      </w:rPr>
    </w:lvl>
    <w:lvl w:ilvl="8" w:tplc="A37658F2">
      <w:start w:val="1"/>
      <w:numFmt w:val="bullet"/>
      <w:lvlText w:val=""/>
      <w:lvlJc w:val="left"/>
      <w:pPr>
        <w:ind w:left="6120" w:hanging="360"/>
      </w:pPr>
      <w:rPr>
        <w:rFonts w:ascii="Wingdings" w:hAnsi="Wingdings" w:hint="default"/>
      </w:rPr>
    </w:lvl>
  </w:abstractNum>
  <w:abstractNum w:abstractNumId="22" w15:restartNumberingAfterBreak="0">
    <w:nsid w:val="4A80479A"/>
    <w:multiLevelType w:val="hybridMultilevel"/>
    <w:tmpl w:val="4380D4AC"/>
    <w:lvl w:ilvl="0" w:tplc="CDCA4C3E">
      <w:start w:val="1"/>
      <w:numFmt w:val="bullet"/>
      <w:lvlText w:val=""/>
      <w:lvlJc w:val="left"/>
      <w:pPr>
        <w:ind w:left="720" w:hanging="360"/>
      </w:pPr>
      <w:rPr>
        <w:rFonts w:ascii="Symbol" w:hAnsi="Symbol" w:hint="default"/>
      </w:rPr>
    </w:lvl>
    <w:lvl w:ilvl="1" w:tplc="5B7ABAF4" w:tentative="1">
      <w:start w:val="1"/>
      <w:numFmt w:val="bullet"/>
      <w:lvlText w:val="o"/>
      <w:lvlJc w:val="left"/>
      <w:pPr>
        <w:ind w:left="1440" w:hanging="360"/>
      </w:pPr>
      <w:rPr>
        <w:rFonts w:ascii="Courier New" w:hAnsi="Courier New" w:cs="Courier New" w:hint="default"/>
      </w:rPr>
    </w:lvl>
    <w:lvl w:ilvl="2" w:tplc="ABB0F9CA" w:tentative="1">
      <w:start w:val="1"/>
      <w:numFmt w:val="bullet"/>
      <w:lvlText w:val=""/>
      <w:lvlJc w:val="left"/>
      <w:pPr>
        <w:ind w:left="2160" w:hanging="360"/>
      </w:pPr>
      <w:rPr>
        <w:rFonts w:ascii="Wingdings" w:hAnsi="Wingdings" w:hint="default"/>
      </w:rPr>
    </w:lvl>
    <w:lvl w:ilvl="3" w:tplc="40F456D2" w:tentative="1">
      <w:start w:val="1"/>
      <w:numFmt w:val="bullet"/>
      <w:lvlText w:val=""/>
      <w:lvlJc w:val="left"/>
      <w:pPr>
        <w:ind w:left="2880" w:hanging="360"/>
      </w:pPr>
      <w:rPr>
        <w:rFonts w:ascii="Symbol" w:hAnsi="Symbol" w:hint="default"/>
      </w:rPr>
    </w:lvl>
    <w:lvl w:ilvl="4" w:tplc="20F6D826" w:tentative="1">
      <w:start w:val="1"/>
      <w:numFmt w:val="bullet"/>
      <w:lvlText w:val="o"/>
      <w:lvlJc w:val="left"/>
      <w:pPr>
        <w:ind w:left="3600" w:hanging="360"/>
      </w:pPr>
      <w:rPr>
        <w:rFonts w:ascii="Courier New" w:hAnsi="Courier New" w:cs="Courier New" w:hint="default"/>
      </w:rPr>
    </w:lvl>
    <w:lvl w:ilvl="5" w:tplc="E190F2AA" w:tentative="1">
      <w:start w:val="1"/>
      <w:numFmt w:val="bullet"/>
      <w:lvlText w:val=""/>
      <w:lvlJc w:val="left"/>
      <w:pPr>
        <w:ind w:left="4320" w:hanging="360"/>
      </w:pPr>
      <w:rPr>
        <w:rFonts w:ascii="Wingdings" w:hAnsi="Wingdings" w:hint="default"/>
      </w:rPr>
    </w:lvl>
    <w:lvl w:ilvl="6" w:tplc="09A0A5F4" w:tentative="1">
      <w:start w:val="1"/>
      <w:numFmt w:val="bullet"/>
      <w:lvlText w:val=""/>
      <w:lvlJc w:val="left"/>
      <w:pPr>
        <w:ind w:left="5040" w:hanging="360"/>
      </w:pPr>
      <w:rPr>
        <w:rFonts w:ascii="Symbol" w:hAnsi="Symbol" w:hint="default"/>
      </w:rPr>
    </w:lvl>
    <w:lvl w:ilvl="7" w:tplc="FEEC71A2" w:tentative="1">
      <w:start w:val="1"/>
      <w:numFmt w:val="bullet"/>
      <w:lvlText w:val="o"/>
      <w:lvlJc w:val="left"/>
      <w:pPr>
        <w:ind w:left="5760" w:hanging="360"/>
      </w:pPr>
      <w:rPr>
        <w:rFonts w:ascii="Courier New" w:hAnsi="Courier New" w:cs="Courier New" w:hint="default"/>
      </w:rPr>
    </w:lvl>
    <w:lvl w:ilvl="8" w:tplc="EC200F7C" w:tentative="1">
      <w:start w:val="1"/>
      <w:numFmt w:val="bullet"/>
      <w:lvlText w:val=""/>
      <w:lvlJc w:val="left"/>
      <w:pPr>
        <w:ind w:left="6480" w:hanging="360"/>
      </w:pPr>
      <w:rPr>
        <w:rFonts w:ascii="Wingdings" w:hAnsi="Wingdings" w:hint="default"/>
      </w:rPr>
    </w:lvl>
  </w:abstractNum>
  <w:abstractNum w:abstractNumId="23"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4F330D71"/>
    <w:multiLevelType w:val="hybridMultilevel"/>
    <w:tmpl w:val="635071CE"/>
    <w:lvl w:ilvl="0" w:tplc="B4C46F42">
      <w:start w:val="1"/>
      <w:numFmt w:val="bullet"/>
      <w:pStyle w:val="ListParagraph"/>
      <w:lvlText w:val=""/>
      <w:lvlJc w:val="left"/>
      <w:pPr>
        <w:ind w:left="360" w:hanging="360"/>
      </w:pPr>
      <w:rPr>
        <w:rFonts w:ascii="Symbol" w:hAnsi="Symbol" w:hint="default"/>
      </w:rPr>
    </w:lvl>
    <w:lvl w:ilvl="1" w:tplc="B4CA2FD4">
      <w:start w:val="1"/>
      <w:numFmt w:val="bullet"/>
      <w:lvlText w:val="o"/>
      <w:lvlJc w:val="left"/>
      <w:pPr>
        <w:ind w:left="1080" w:hanging="360"/>
      </w:pPr>
      <w:rPr>
        <w:rFonts w:ascii="Courier New" w:hAnsi="Courier New" w:cs="Courier New" w:hint="default"/>
      </w:rPr>
    </w:lvl>
    <w:lvl w:ilvl="2" w:tplc="65E81508" w:tentative="1">
      <w:start w:val="1"/>
      <w:numFmt w:val="bullet"/>
      <w:lvlText w:val=""/>
      <w:lvlJc w:val="left"/>
      <w:pPr>
        <w:ind w:left="1800" w:hanging="360"/>
      </w:pPr>
      <w:rPr>
        <w:rFonts w:ascii="Wingdings" w:hAnsi="Wingdings" w:hint="default"/>
      </w:rPr>
    </w:lvl>
    <w:lvl w:ilvl="3" w:tplc="1B6AF7D6" w:tentative="1">
      <w:start w:val="1"/>
      <w:numFmt w:val="bullet"/>
      <w:lvlText w:val=""/>
      <w:lvlJc w:val="left"/>
      <w:pPr>
        <w:ind w:left="2520" w:hanging="360"/>
      </w:pPr>
      <w:rPr>
        <w:rFonts w:ascii="Symbol" w:hAnsi="Symbol" w:hint="default"/>
      </w:rPr>
    </w:lvl>
    <w:lvl w:ilvl="4" w:tplc="7466CCAA" w:tentative="1">
      <w:start w:val="1"/>
      <w:numFmt w:val="bullet"/>
      <w:lvlText w:val="o"/>
      <w:lvlJc w:val="left"/>
      <w:pPr>
        <w:ind w:left="3240" w:hanging="360"/>
      </w:pPr>
      <w:rPr>
        <w:rFonts w:ascii="Courier New" w:hAnsi="Courier New" w:cs="Courier New" w:hint="default"/>
      </w:rPr>
    </w:lvl>
    <w:lvl w:ilvl="5" w:tplc="0C1AC0C4" w:tentative="1">
      <w:start w:val="1"/>
      <w:numFmt w:val="bullet"/>
      <w:lvlText w:val=""/>
      <w:lvlJc w:val="left"/>
      <w:pPr>
        <w:ind w:left="3960" w:hanging="360"/>
      </w:pPr>
      <w:rPr>
        <w:rFonts w:ascii="Wingdings" w:hAnsi="Wingdings" w:hint="default"/>
      </w:rPr>
    </w:lvl>
    <w:lvl w:ilvl="6" w:tplc="DA1C01A0" w:tentative="1">
      <w:start w:val="1"/>
      <w:numFmt w:val="bullet"/>
      <w:lvlText w:val=""/>
      <w:lvlJc w:val="left"/>
      <w:pPr>
        <w:ind w:left="4680" w:hanging="360"/>
      </w:pPr>
      <w:rPr>
        <w:rFonts w:ascii="Symbol" w:hAnsi="Symbol" w:hint="default"/>
      </w:rPr>
    </w:lvl>
    <w:lvl w:ilvl="7" w:tplc="B12A23B6" w:tentative="1">
      <w:start w:val="1"/>
      <w:numFmt w:val="bullet"/>
      <w:lvlText w:val="o"/>
      <w:lvlJc w:val="left"/>
      <w:pPr>
        <w:ind w:left="5400" w:hanging="360"/>
      </w:pPr>
      <w:rPr>
        <w:rFonts w:ascii="Courier New" w:hAnsi="Courier New" w:cs="Courier New" w:hint="default"/>
      </w:rPr>
    </w:lvl>
    <w:lvl w:ilvl="8" w:tplc="88B4D986" w:tentative="1">
      <w:start w:val="1"/>
      <w:numFmt w:val="bullet"/>
      <w:lvlText w:val=""/>
      <w:lvlJc w:val="left"/>
      <w:pPr>
        <w:ind w:left="6120" w:hanging="360"/>
      </w:pPr>
      <w:rPr>
        <w:rFonts w:ascii="Wingdings" w:hAnsi="Wingdings" w:hint="default"/>
      </w:rPr>
    </w:lvl>
  </w:abstractNum>
  <w:abstractNum w:abstractNumId="25" w15:restartNumberingAfterBreak="0">
    <w:nsid w:val="587E1126"/>
    <w:multiLevelType w:val="hybridMultilevel"/>
    <w:tmpl w:val="22B8652C"/>
    <w:lvl w:ilvl="0" w:tplc="70560294">
      <w:start w:val="1"/>
      <w:numFmt w:val="decimal"/>
      <w:lvlText w:val="%1."/>
      <w:lvlJc w:val="left"/>
      <w:pPr>
        <w:ind w:left="720" w:hanging="360"/>
      </w:pPr>
    </w:lvl>
    <w:lvl w:ilvl="1" w:tplc="4D58B786" w:tentative="1">
      <w:start w:val="1"/>
      <w:numFmt w:val="lowerLetter"/>
      <w:lvlText w:val="%2."/>
      <w:lvlJc w:val="left"/>
      <w:pPr>
        <w:ind w:left="1440" w:hanging="360"/>
      </w:pPr>
    </w:lvl>
    <w:lvl w:ilvl="2" w:tplc="4266D042" w:tentative="1">
      <w:start w:val="1"/>
      <w:numFmt w:val="lowerRoman"/>
      <w:lvlText w:val="%3."/>
      <w:lvlJc w:val="right"/>
      <w:pPr>
        <w:ind w:left="2160" w:hanging="180"/>
      </w:pPr>
    </w:lvl>
    <w:lvl w:ilvl="3" w:tplc="092AFE20" w:tentative="1">
      <w:start w:val="1"/>
      <w:numFmt w:val="decimal"/>
      <w:lvlText w:val="%4."/>
      <w:lvlJc w:val="left"/>
      <w:pPr>
        <w:ind w:left="2880" w:hanging="360"/>
      </w:pPr>
    </w:lvl>
    <w:lvl w:ilvl="4" w:tplc="CF74409E" w:tentative="1">
      <w:start w:val="1"/>
      <w:numFmt w:val="lowerLetter"/>
      <w:lvlText w:val="%5."/>
      <w:lvlJc w:val="left"/>
      <w:pPr>
        <w:ind w:left="3600" w:hanging="360"/>
      </w:pPr>
    </w:lvl>
    <w:lvl w:ilvl="5" w:tplc="4A52B906" w:tentative="1">
      <w:start w:val="1"/>
      <w:numFmt w:val="lowerRoman"/>
      <w:lvlText w:val="%6."/>
      <w:lvlJc w:val="right"/>
      <w:pPr>
        <w:ind w:left="4320" w:hanging="180"/>
      </w:pPr>
    </w:lvl>
    <w:lvl w:ilvl="6" w:tplc="C8B8DC5C" w:tentative="1">
      <w:start w:val="1"/>
      <w:numFmt w:val="decimal"/>
      <w:lvlText w:val="%7."/>
      <w:lvlJc w:val="left"/>
      <w:pPr>
        <w:ind w:left="5040" w:hanging="360"/>
      </w:pPr>
    </w:lvl>
    <w:lvl w:ilvl="7" w:tplc="4FA4C1CC" w:tentative="1">
      <w:start w:val="1"/>
      <w:numFmt w:val="lowerLetter"/>
      <w:lvlText w:val="%8."/>
      <w:lvlJc w:val="left"/>
      <w:pPr>
        <w:ind w:left="5760" w:hanging="360"/>
      </w:pPr>
    </w:lvl>
    <w:lvl w:ilvl="8" w:tplc="492C782E" w:tentative="1">
      <w:start w:val="1"/>
      <w:numFmt w:val="lowerRoman"/>
      <w:lvlText w:val="%9."/>
      <w:lvlJc w:val="right"/>
      <w:pPr>
        <w:ind w:left="6480" w:hanging="180"/>
      </w:pPr>
    </w:lvl>
  </w:abstractNum>
  <w:abstractNum w:abstractNumId="26" w15:restartNumberingAfterBreak="0">
    <w:nsid w:val="5F49303C"/>
    <w:multiLevelType w:val="hybridMultilevel"/>
    <w:tmpl w:val="5BEE2484"/>
    <w:lvl w:ilvl="0" w:tplc="6EBA442A">
      <w:start w:val="1"/>
      <w:numFmt w:val="decimal"/>
      <w:lvlText w:val="%1."/>
      <w:lvlJc w:val="left"/>
      <w:pPr>
        <w:ind w:left="720" w:hanging="360"/>
      </w:pPr>
    </w:lvl>
    <w:lvl w:ilvl="1" w:tplc="9028DCB6" w:tentative="1">
      <w:start w:val="1"/>
      <w:numFmt w:val="lowerLetter"/>
      <w:lvlText w:val="%2."/>
      <w:lvlJc w:val="left"/>
      <w:pPr>
        <w:ind w:left="1440" w:hanging="360"/>
      </w:pPr>
    </w:lvl>
    <w:lvl w:ilvl="2" w:tplc="B414E8C6" w:tentative="1">
      <w:start w:val="1"/>
      <w:numFmt w:val="lowerRoman"/>
      <w:lvlText w:val="%3."/>
      <w:lvlJc w:val="right"/>
      <w:pPr>
        <w:ind w:left="2160" w:hanging="180"/>
      </w:pPr>
    </w:lvl>
    <w:lvl w:ilvl="3" w:tplc="79A08968" w:tentative="1">
      <w:start w:val="1"/>
      <w:numFmt w:val="decimal"/>
      <w:lvlText w:val="%4."/>
      <w:lvlJc w:val="left"/>
      <w:pPr>
        <w:ind w:left="2880" w:hanging="360"/>
      </w:pPr>
    </w:lvl>
    <w:lvl w:ilvl="4" w:tplc="E102A91C" w:tentative="1">
      <w:start w:val="1"/>
      <w:numFmt w:val="lowerLetter"/>
      <w:lvlText w:val="%5."/>
      <w:lvlJc w:val="left"/>
      <w:pPr>
        <w:ind w:left="3600" w:hanging="360"/>
      </w:pPr>
    </w:lvl>
    <w:lvl w:ilvl="5" w:tplc="1EB4639E" w:tentative="1">
      <w:start w:val="1"/>
      <w:numFmt w:val="lowerRoman"/>
      <w:lvlText w:val="%6."/>
      <w:lvlJc w:val="right"/>
      <w:pPr>
        <w:ind w:left="4320" w:hanging="180"/>
      </w:pPr>
    </w:lvl>
    <w:lvl w:ilvl="6" w:tplc="2B862066" w:tentative="1">
      <w:start w:val="1"/>
      <w:numFmt w:val="decimal"/>
      <w:lvlText w:val="%7."/>
      <w:lvlJc w:val="left"/>
      <w:pPr>
        <w:ind w:left="5040" w:hanging="360"/>
      </w:pPr>
    </w:lvl>
    <w:lvl w:ilvl="7" w:tplc="7286FC0E" w:tentative="1">
      <w:start w:val="1"/>
      <w:numFmt w:val="lowerLetter"/>
      <w:lvlText w:val="%8."/>
      <w:lvlJc w:val="left"/>
      <w:pPr>
        <w:ind w:left="5760" w:hanging="360"/>
      </w:pPr>
    </w:lvl>
    <w:lvl w:ilvl="8" w:tplc="5ACCBC54" w:tentative="1">
      <w:start w:val="1"/>
      <w:numFmt w:val="lowerRoman"/>
      <w:lvlText w:val="%9."/>
      <w:lvlJc w:val="right"/>
      <w:pPr>
        <w:ind w:left="6480" w:hanging="180"/>
      </w:pPr>
    </w:lvl>
  </w:abstractNum>
  <w:abstractNum w:abstractNumId="27" w15:restartNumberingAfterBreak="0">
    <w:nsid w:val="5F813421"/>
    <w:multiLevelType w:val="hybridMultilevel"/>
    <w:tmpl w:val="17184118"/>
    <w:lvl w:ilvl="0" w:tplc="F90A8830">
      <w:start w:val="1"/>
      <w:numFmt w:val="decimal"/>
      <w:lvlText w:val="%1."/>
      <w:lvlJc w:val="left"/>
      <w:pPr>
        <w:ind w:left="1080" w:hanging="360"/>
      </w:pPr>
      <w:rPr>
        <w:rFonts w:hint="default"/>
      </w:rPr>
    </w:lvl>
    <w:lvl w:ilvl="1" w:tplc="3FD8D5FC">
      <w:start w:val="1"/>
      <w:numFmt w:val="bullet"/>
      <w:lvlText w:val="o"/>
      <w:lvlJc w:val="left"/>
      <w:pPr>
        <w:ind w:left="1800" w:hanging="360"/>
      </w:pPr>
      <w:rPr>
        <w:rFonts w:ascii="Courier New" w:hAnsi="Courier New" w:cs="Courier New" w:hint="default"/>
      </w:rPr>
    </w:lvl>
    <w:lvl w:ilvl="2" w:tplc="BEDA4D5A">
      <w:start w:val="1"/>
      <w:numFmt w:val="bullet"/>
      <w:lvlText w:val=""/>
      <w:lvlJc w:val="left"/>
      <w:pPr>
        <w:ind w:left="2520" w:hanging="360"/>
      </w:pPr>
      <w:rPr>
        <w:rFonts w:ascii="Wingdings" w:hAnsi="Wingdings" w:hint="default"/>
      </w:rPr>
    </w:lvl>
    <w:lvl w:ilvl="3" w:tplc="CE6CA746">
      <w:start w:val="1"/>
      <w:numFmt w:val="bullet"/>
      <w:lvlText w:val=""/>
      <w:lvlJc w:val="left"/>
      <w:pPr>
        <w:ind w:left="3240" w:hanging="360"/>
      </w:pPr>
      <w:rPr>
        <w:rFonts w:ascii="Symbol" w:hAnsi="Symbol" w:hint="default"/>
      </w:rPr>
    </w:lvl>
    <w:lvl w:ilvl="4" w:tplc="CDA4C9DA">
      <w:start w:val="1"/>
      <w:numFmt w:val="bullet"/>
      <w:lvlText w:val="o"/>
      <w:lvlJc w:val="left"/>
      <w:pPr>
        <w:ind w:left="3960" w:hanging="360"/>
      </w:pPr>
      <w:rPr>
        <w:rFonts w:ascii="Courier New" w:hAnsi="Courier New" w:cs="Courier New" w:hint="default"/>
      </w:rPr>
    </w:lvl>
    <w:lvl w:ilvl="5" w:tplc="3A0C2C14">
      <w:start w:val="1"/>
      <w:numFmt w:val="bullet"/>
      <w:lvlText w:val=""/>
      <w:lvlJc w:val="left"/>
      <w:pPr>
        <w:ind w:left="4680" w:hanging="360"/>
      </w:pPr>
      <w:rPr>
        <w:rFonts w:ascii="Wingdings" w:hAnsi="Wingdings" w:hint="default"/>
      </w:rPr>
    </w:lvl>
    <w:lvl w:ilvl="6" w:tplc="6DB8B420">
      <w:start w:val="1"/>
      <w:numFmt w:val="bullet"/>
      <w:lvlText w:val=""/>
      <w:lvlJc w:val="left"/>
      <w:pPr>
        <w:ind w:left="5400" w:hanging="360"/>
      </w:pPr>
      <w:rPr>
        <w:rFonts w:ascii="Symbol" w:hAnsi="Symbol" w:hint="default"/>
      </w:rPr>
    </w:lvl>
    <w:lvl w:ilvl="7" w:tplc="DE922884">
      <w:start w:val="1"/>
      <w:numFmt w:val="bullet"/>
      <w:lvlText w:val="o"/>
      <w:lvlJc w:val="left"/>
      <w:pPr>
        <w:ind w:left="6120" w:hanging="360"/>
      </w:pPr>
      <w:rPr>
        <w:rFonts w:ascii="Courier New" w:hAnsi="Courier New" w:cs="Courier New" w:hint="default"/>
      </w:rPr>
    </w:lvl>
    <w:lvl w:ilvl="8" w:tplc="A2F6313A">
      <w:start w:val="1"/>
      <w:numFmt w:val="bullet"/>
      <w:lvlText w:val=""/>
      <w:lvlJc w:val="left"/>
      <w:pPr>
        <w:ind w:left="6840" w:hanging="360"/>
      </w:pPr>
      <w:rPr>
        <w:rFonts w:ascii="Wingdings" w:hAnsi="Wingdings" w:hint="default"/>
      </w:rPr>
    </w:lvl>
  </w:abstractNum>
  <w:abstractNum w:abstractNumId="28" w15:restartNumberingAfterBreak="0">
    <w:nsid w:val="5FF7467D"/>
    <w:multiLevelType w:val="hybridMultilevel"/>
    <w:tmpl w:val="F8021C2A"/>
    <w:lvl w:ilvl="0" w:tplc="5050694A">
      <w:start w:val="1"/>
      <w:numFmt w:val="decimal"/>
      <w:lvlText w:val="%1."/>
      <w:lvlJc w:val="left"/>
      <w:pPr>
        <w:ind w:left="720" w:hanging="360"/>
      </w:pPr>
    </w:lvl>
    <w:lvl w:ilvl="1" w:tplc="CE9CC6AE">
      <w:start w:val="1"/>
      <w:numFmt w:val="lowerLetter"/>
      <w:lvlText w:val="%2."/>
      <w:lvlJc w:val="left"/>
      <w:pPr>
        <w:ind w:left="1440" w:hanging="360"/>
      </w:pPr>
    </w:lvl>
    <w:lvl w:ilvl="2" w:tplc="9C2E073A" w:tentative="1">
      <w:start w:val="1"/>
      <w:numFmt w:val="lowerRoman"/>
      <w:lvlText w:val="%3."/>
      <w:lvlJc w:val="right"/>
      <w:pPr>
        <w:ind w:left="2160" w:hanging="180"/>
      </w:pPr>
    </w:lvl>
    <w:lvl w:ilvl="3" w:tplc="A8E29328" w:tentative="1">
      <w:start w:val="1"/>
      <w:numFmt w:val="decimal"/>
      <w:lvlText w:val="%4."/>
      <w:lvlJc w:val="left"/>
      <w:pPr>
        <w:ind w:left="2880" w:hanging="360"/>
      </w:pPr>
    </w:lvl>
    <w:lvl w:ilvl="4" w:tplc="0850613A" w:tentative="1">
      <w:start w:val="1"/>
      <w:numFmt w:val="lowerLetter"/>
      <w:lvlText w:val="%5."/>
      <w:lvlJc w:val="left"/>
      <w:pPr>
        <w:ind w:left="3600" w:hanging="360"/>
      </w:pPr>
    </w:lvl>
    <w:lvl w:ilvl="5" w:tplc="77DC8FB4" w:tentative="1">
      <w:start w:val="1"/>
      <w:numFmt w:val="lowerRoman"/>
      <w:lvlText w:val="%6."/>
      <w:lvlJc w:val="right"/>
      <w:pPr>
        <w:ind w:left="4320" w:hanging="180"/>
      </w:pPr>
    </w:lvl>
    <w:lvl w:ilvl="6" w:tplc="6FA8EDAE" w:tentative="1">
      <w:start w:val="1"/>
      <w:numFmt w:val="decimal"/>
      <w:lvlText w:val="%7."/>
      <w:lvlJc w:val="left"/>
      <w:pPr>
        <w:ind w:left="5040" w:hanging="360"/>
      </w:pPr>
    </w:lvl>
    <w:lvl w:ilvl="7" w:tplc="DBB65C2A" w:tentative="1">
      <w:start w:val="1"/>
      <w:numFmt w:val="lowerLetter"/>
      <w:lvlText w:val="%8."/>
      <w:lvlJc w:val="left"/>
      <w:pPr>
        <w:ind w:left="5760" w:hanging="360"/>
      </w:pPr>
    </w:lvl>
    <w:lvl w:ilvl="8" w:tplc="4798188C" w:tentative="1">
      <w:start w:val="1"/>
      <w:numFmt w:val="lowerRoman"/>
      <w:lvlText w:val="%9."/>
      <w:lvlJc w:val="right"/>
      <w:pPr>
        <w:ind w:left="6480" w:hanging="180"/>
      </w:pPr>
    </w:lvl>
  </w:abstractNum>
  <w:abstractNum w:abstractNumId="29" w15:restartNumberingAfterBreak="0">
    <w:nsid w:val="61B8262B"/>
    <w:multiLevelType w:val="hybridMultilevel"/>
    <w:tmpl w:val="1786BAFA"/>
    <w:lvl w:ilvl="0" w:tplc="173A4F24">
      <w:start w:val="1"/>
      <w:numFmt w:val="bullet"/>
      <w:lvlText w:val=""/>
      <w:lvlJc w:val="left"/>
      <w:pPr>
        <w:ind w:left="720" w:hanging="360"/>
      </w:pPr>
      <w:rPr>
        <w:rFonts w:ascii="Symbol" w:hAnsi="Symbol" w:hint="default"/>
      </w:rPr>
    </w:lvl>
    <w:lvl w:ilvl="1" w:tplc="A5C64EEE" w:tentative="1">
      <w:start w:val="1"/>
      <w:numFmt w:val="bullet"/>
      <w:lvlText w:val="o"/>
      <w:lvlJc w:val="left"/>
      <w:pPr>
        <w:ind w:left="1440" w:hanging="360"/>
      </w:pPr>
      <w:rPr>
        <w:rFonts w:ascii="Courier New" w:hAnsi="Courier New" w:cs="Courier New" w:hint="default"/>
      </w:rPr>
    </w:lvl>
    <w:lvl w:ilvl="2" w:tplc="93DCD4A4" w:tentative="1">
      <w:start w:val="1"/>
      <w:numFmt w:val="bullet"/>
      <w:lvlText w:val=""/>
      <w:lvlJc w:val="left"/>
      <w:pPr>
        <w:ind w:left="2160" w:hanging="360"/>
      </w:pPr>
      <w:rPr>
        <w:rFonts w:ascii="Wingdings" w:hAnsi="Wingdings" w:hint="default"/>
      </w:rPr>
    </w:lvl>
    <w:lvl w:ilvl="3" w:tplc="34E83584" w:tentative="1">
      <w:start w:val="1"/>
      <w:numFmt w:val="bullet"/>
      <w:lvlText w:val=""/>
      <w:lvlJc w:val="left"/>
      <w:pPr>
        <w:ind w:left="2880" w:hanging="360"/>
      </w:pPr>
      <w:rPr>
        <w:rFonts w:ascii="Symbol" w:hAnsi="Symbol" w:hint="default"/>
      </w:rPr>
    </w:lvl>
    <w:lvl w:ilvl="4" w:tplc="7E7820C8" w:tentative="1">
      <w:start w:val="1"/>
      <w:numFmt w:val="bullet"/>
      <w:lvlText w:val="o"/>
      <w:lvlJc w:val="left"/>
      <w:pPr>
        <w:ind w:left="3600" w:hanging="360"/>
      </w:pPr>
      <w:rPr>
        <w:rFonts w:ascii="Courier New" w:hAnsi="Courier New" w:cs="Courier New" w:hint="default"/>
      </w:rPr>
    </w:lvl>
    <w:lvl w:ilvl="5" w:tplc="E496E384" w:tentative="1">
      <w:start w:val="1"/>
      <w:numFmt w:val="bullet"/>
      <w:lvlText w:val=""/>
      <w:lvlJc w:val="left"/>
      <w:pPr>
        <w:ind w:left="4320" w:hanging="360"/>
      </w:pPr>
      <w:rPr>
        <w:rFonts w:ascii="Wingdings" w:hAnsi="Wingdings" w:hint="default"/>
      </w:rPr>
    </w:lvl>
    <w:lvl w:ilvl="6" w:tplc="D884E202" w:tentative="1">
      <w:start w:val="1"/>
      <w:numFmt w:val="bullet"/>
      <w:lvlText w:val=""/>
      <w:lvlJc w:val="left"/>
      <w:pPr>
        <w:ind w:left="5040" w:hanging="360"/>
      </w:pPr>
      <w:rPr>
        <w:rFonts w:ascii="Symbol" w:hAnsi="Symbol" w:hint="default"/>
      </w:rPr>
    </w:lvl>
    <w:lvl w:ilvl="7" w:tplc="12D6041C" w:tentative="1">
      <w:start w:val="1"/>
      <w:numFmt w:val="bullet"/>
      <w:lvlText w:val="o"/>
      <w:lvlJc w:val="left"/>
      <w:pPr>
        <w:ind w:left="5760" w:hanging="360"/>
      </w:pPr>
      <w:rPr>
        <w:rFonts w:ascii="Courier New" w:hAnsi="Courier New" w:cs="Courier New" w:hint="default"/>
      </w:rPr>
    </w:lvl>
    <w:lvl w:ilvl="8" w:tplc="F50EC35E" w:tentative="1">
      <w:start w:val="1"/>
      <w:numFmt w:val="bullet"/>
      <w:lvlText w:val=""/>
      <w:lvlJc w:val="left"/>
      <w:pPr>
        <w:ind w:left="6480" w:hanging="360"/>
      </w:pPr>
      <w:rPr>
        <w:rFonts w:ascii="Wingdings" w:hAnsi="Wingdings" w:hint="default"/>
      </w:rPr>
    </w:lvl>
  </w:abstractNum>
  <w:abstractNum w:abstractNumId="30" w15:restartNumberingAfterBreak="0">
    <w:nsid w:val="7AA6042B"/>
    <w:multiLevelType w:val="hybridMultilevel"/>
    <w:tmpl w:val="B8C61BA2"/>
    <w:lvl w:ilvl="0" w:tplc="FE0EF5FA">
      <w:start w:val="1"/>
      <w:numFmt w:val="bullet"/>
      <w:lvlText w:val=""/>
      <w:lvlJc w:val="left"/>
      <w:pPr>
        <w:ind w:left="720" w:hanging="360"/>
      </w:pPr>
      <w:rPr>
        <w:rFonts w:ascii="Symbol" w:hAnsi="Symbol" w:hint="default"/>
      </w:rPr>
    </w:lvl>
    <w:lvl w:ilvl="1" w:tplc="101ED568" w:tentative="1">
      <w:start w:val="1"/>
      <w:numFmt w:val="bullet"/>
      <w:lvlText w:val="o"/>
      <w:lvlJc w:val="left"/>
      <w:pPr>
        <w:ind w:left="1440" w:hanging="360"/>
      </w:pPr>
      <w:rPr>
        <w:rFonts w:ascii="Courier New" w:hAnsi="Courier New" w:cs="Courier New" w:hint="default"/>
      </w:rPr>
    </w:lvl>
    <w:lvl w:ilvl="2" w:tplc="8E3E8812" w:tentative="1">
      <w:start w:val="1"/>
      <w:numFmt w:val="bullet"/>
      <w:lvlText w:val=""/>
      <w:lvlJc w:val="left"/>
      <w:pPr>
        <w:ind w:left="2160" w:hanging="360"/>
      </w:pPr>
      <w:rPr>
        <w:rFonts w:ascii="Wingdings" w:hAnsi="Wingdings" w:hint="default"/>
      </w:rPr>
    </w:lvl>
    <w:lvl w:ilvl="3" w:tplc="B6D6A9CE" w:tentative="1">
      <w:start w:val="1"/>
      <w:numFmt w:val="bullet"/>
      <w:lvlText w:val=""/>
      <w:lvlJc w:val="left"/>
      <w:pPr>
        <w:ind w:left="2880" w:hanging="360"/>
      </w:pPr>
      <w:rPr>
        <w:rFonts w:ascii="Symbol" w:hAnsi="Symbol" w:hint="default"/>
      </w:rPr>
    </w:lvl>
    <w:lvl w:ilvl="4" w:tplc="B0BA74AE" w:tentative="1">
      <w:start w:val="1"/>
      <w:numFmt w:val="bullet"/>
      <w:lvlText w:val="o"/>
      <w:lvlJc w:val="left"/>
      <w:pPr>
        <w:ind w:left="3600" w:hanging="360"/>
      </w:pPr>
      <w:rPr>
        <w:rFonts w:ascii="Courier New" w:hAnsi="Courier New" w:cs="Courier New" w:hint="default"/>
      </w:rPr>
    </w:lvl>
    <w:lvl w:ilvl="5" w:tplc="AD68DEB0" w:tentative="1">
      <w:start w:val="1"/>
      <w:numFmt w:val="bullet"/>
      <w:lvlText w:val=""/>
      <w:lvlJc w:val="left"/>
      <w:pPr>
        <w:ind w:left="4320" w:hanging="360"/>
      </w:pPr>
      <w:rPr>
        <w:rFonts w:ascii="Wingdings" w:hAnsi="Wingdings" w:hint="default"/>
      </w:rPr>
    </w:lvl>
    <w:lvl w:ilvl="6" w:tplc="921A7522" w:tentative="1">
      <w:start w:val="1"/>
      <w:numFmt w:val="bullet"/>
      <w:lvlText w:val=""/>
      <w:lvlJc w:val="left"/>
      <w:pPr>
        <w:ind w:left="5040" w:hanging="360"/>
      </w:pPr>
      <w:rPr>
        <w:rFonts w:ascii="Symbol" w:hAnsi="Symbol" w:hint="default"/>
      </w:rPr>
    </w:lvl>
    <w:lvl w:ilvl="7" w:tplc="133EAAA4" w:tentative="1">
      <w:start w:val="1"/>
      <w:numFmt w:val="bullet"/>
      <w:lvlText w:val="o"/>
      <w:lvlJc w:val="left"/>
      <w:pPr>
        <w:ind w:left="5760" w:hanging="360"/>
      </w:pPr>
      <w:rPr>
        <w:rFonts w:ascii="Courier New" w:hAnsi="Courier New" w:cs="Courier New" w:hint="default"/>
      </w:rPr>
    </w:lvl>
    <w:lvl w:ilvl="8" w:tplc="C6AAE696"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22"/>
  </w:num>
  <w:num w:numId="4">
    <w:abstractNumId w:val="12"/>
  </w:num>
  <w:num w:numId="5">
    <w:abstractNumId w:val="7"/>
  </w:num>
  <w:num w:numId="6">
    <w:abstractNumId w:val="10"/>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
  </w:num>
  <w:num w:numId="10">
    <w:abstractNumId w:val="9"/>
  </w:num>
  <w:num w:numId="11">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4"/>
  </w:num>
  <w:num w:numId="15">
    <w:abstractNumId w:val="13"/>
  </w:num>
  <w:num w:numId="16">
    <w:abstractNumId w:val="2"/>
  </w:num>
  <w:num w:numId="17">
    <w:abstractNumId w:val="6"/>
  </w:num>
  <w:num w:numId="18">
    <w:abstractNumId w:val="8"/>
  </w:num>
  <w:num w:numId="19">
    <w:abstractNumId w:val="15"/>
  </w:num>
  <w:num w:numId="20">
    <w:abstractNumId w:val="27"/>
  </w:num>
  <w:num w:numId="21">
    <w:abstractNumId w:val="20"/>
  </w:num>
  <w:num w:numId="22">
    <w:abstractNumId w:val="17"/>
  </w:num>
  <w:num w:numId="23">
    <w:abstractNumId w:val="11"/>
  </w:num>
  <w:num w:numId="24">
    <w:abstractNumId w:val="3"/>
  </w:num>
  <w:num w:numId="25">
    <w:abstractNumId w:val="26"/>
  </w:num>
  <w:num w:numId="26">
    <w:abstractNumId w:val="14"/>
  </w:num>
  <w:num w:numId="27">
    <w:abstractNumId w:val="28"/>
  </w:num>
  <w:num w:numId="28">
    <w:abstractNumId w:val="18"/>
  </w:num>
  <w:num w:numId="29">
    <w:abstractNumId w:val="25"/>
  </w:num>
  <w:num w:numId="30">
    <w:abstractNumId w:val="1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103B9"/>
    <w:rsid w:val="00020AF5"/>
    <w:rsid w:val="00027212"/>
    <w:rsid w:val="00034F61"/>
    <w:rsid w:val="00050047"/>
    <w:rsid w:val="00057DC0"/>
    <w:rsid w:val="00063E7E"/>
    <w:rsid w:val="000903DF"/>
    <w:rsid w:val="00095A4F"/>
    <w:rsid w:val="000D2B61"/>
    <w:rsid w:val="00102BBF"/>
    <w:rsid w:val="001065FA"/>
    <w:rsid w:val="00124339"/>
    <w:rsid w:val="00132F9A"/>
    <w:rsid w:val="00133E16"/>
    <w:rsid w:val="00143B5E"/>
    <w:rsid w:val="0016515F"/>
    <w:rsid w:val="00166820"/>
    <w:rsid w:val="001717F8"/>
    <w:rsid w:val="001A4AA4"/>
    <w:rsid w:val="001B3EF5"/>
    <w:rsid w:val="001B4606"/>
    <w:rsid w:val="001C3D51"/>
    <w:rsid w:val="001D31E2"/>
    <w:rsid w:val="001D3955"/>
    <w:rsid w:val="001E1A12"/>
    <w:rsid w:val="001E1D1A"/>
    <w:rsid w:val="00203EB3"/>
    <w:rsid w:val="0022022C"/>
    <w:rsid w:val="002264B5"/>
    <w:rsid w:val="002526C5"/>
    <w:rsid w:val="00254A33"/>
    <w:rsid w:val="00256D76"/>
    <w:rsid w:val="002740B1"/>
    <w:rsid w:val="002905DE"/>
    <w:rsid w:val="002B2109"/>
    <w:rsid w:val="002F2991"/>
    <w:rsid w:val="00337521"/>
    <w:rsid w:val="00346F55"/>
    <w:rsid w:val="0035640A"/>
    <w:rsid w:val="003675CE"/>
    <w:rsid w:val="0039162F"/>
    <w:rsid w:val="003B5249"/>
    <w:rsid w:val="003B7B88"/>
    <w:rsid w:val="003C2BD1"/>
    <w:rsid w:val="003D7720"/>
    <w:rsid w:val="003E3CC2"/>
    <w:rsid w:val="004005C5"/>
    <w:rsid w:val="00422140"/>
    <w:rsid w:val="004238E4"/>
    <w:rsid w:val="004319AC"/>
    <w:rsid w:val="00432E83"/>
    <w:rsid w:val="004407A9"/>
    <w:rsid w:val="00440E15"/>
    <w:rsid w:val="00442DD4"/>
    <w:rsid w:val="00447F8D"/>
    <w:rsid w:val="00452C68"/>
    <w:rsid w:val="004703F4"/>
    <w:rsid w:val="004829EA"/>
    <w:rsid w:val="00482AB6"/>
    <w:rsid w:val="00486BA7"/>
    <w:rsid w:val="004A4C20"/>
    <w:rsid w:val="004C3DF0"/>
    <w:rsid w:val="004C75DB"/>
    <w:rsid w:val="004D2233"/>
    <w:rsid w:val="004F08E4"/>
    <w:rsid w:val="00524111"/>
    <w:rsid w:val="005815A9"/>
    <w:rsid w:val="00590982"/>
    <w:rsid w:val="005A242F"/>
    <w:rsid w:val="005C0A6D"/>
    <w:rsid w:val="005C3510"/>
    <w:rsid w:val="005D37D8"/>
    <w:rsid w:val="005D63B6"/>
    <w:rsid w:val="005D6AF3"/>
    <w:rsid w:val="005E37BA"/>
    <w:rsid w:val="005F1D89"/>
    <w:rsid w:val="005F4A02"/>
    <w:rsid w:val="0060046A"/>
    <w:rsid w:val="00610DA7"/>
    <w:rsid w:val="00624037"/>
    <w:rsid w:val="00634756"/>
    <w:rsid w:val="00667DA5"/>
    <w:rsid w:val="00681CE3"/>
    <w:rsid w:val="00686E3D"/>
    <w:rsid w:val="00695CA6"/>
    <w:rsid w:val="006B759E"/>
    <w:rsid w:val="006D1165"/>
    <w:rsid w:val="006D3FC7"/>
    <w:rsid w:val="006F28A5"/>
    <w:rsid w:val="00700208"/>
    <w:rsid w:val="007104A5"/>
    <w:rsid w:val="007260F2"/>
    <w:rsid w:val="00741DC3"/>
    <w:rsid w:val="00743F5D"/>
    <w:rsid w:val="00761299"/>
    <w:rsid w:val="0076409B"/>
    <w:rsid w:val="00781DFD"/>
    <w:rsid w:val="00782152"/>
    <w:rsid w:val="00793DD0"/>
    <w:rsid w:val="007B01C3"/>
    <w:rsid w:val="007B4512"/>
    <w:rsid w:val="007C3323"/>
    <w:rsid w:val="007D06AA"/>
    <w:rsid w:val="007D12F0"/>
    <w:rsid w:val="007D4F77"/>
    <w:rsid w:val="007E13D9"/>
    <w:rsid w:val="007E26C5"/>
    <w:rsid w:val="007E281F"/>
    <w:rsid w:val="00810764"/>
    <w:rsid w:val="008201EE"/>
    <w:rsid w:val="00847534"/>
    <w:rsid w:val="00863E40"/>
    <w:rsid w:val="00870B01"/>
    <w:rsid w:val="00875098"/>
    <w:rsid w:val="0088401D"/>
    <w:rsid w:val="00884E71"/>
    <w:rsid w:val="008928E7"/>
    <w:rsid w:val="008938DC"/>
    <w:rsid w:val="008B7ABE"/>
    <w:rsid w:val="008C6836"/>
    <w:rsid w:val="008D7E9B"/>
    <w:rsid w:val="00921A8B"/>
    <w:rsid w:val="00923D27"/>
    <w:rsid w:val="009356FA"/>
    <w:rsid w:val="009437C9"/>
    <w:rsid w:val="009449B8"/>
    <w:rsid w:val="00953890"/>
    <w:rsid w:val="009725E4"/>
    <w:rsid w:val="009738E0"/>
    <w:rsid w:val="00993A13"/>
    <w:rsid w:val="009948D1"/>
    <w:rsid w:val="009952E1"/>
    <w:rsid w:val="0099725D"/>
    <w:rsid w:val="009D312D"/>
    <w:rsid w:val="009D6E4F"/>
    <w:rsid w:val="009E7498"/>
    <w:rsid w:val="009F12F2"/>
    <w:rsid w:val="00A012B9"/>
    <w:rsid w:val="00A038E1"/>
    <w:rsid w:val="00A46E5B"/>
    <w:rsid w:val="00A635E9"/>
    <w:rsid w:val="00A72706"/>
    <w:rsid w:val="00A73D7D"/>
    <w:rsid w:val="00A96C65"/>
    <w:rsid w:val="00AA6631"/>
    <w:rsid w:val="00AB35FB"/>
    <w:rsid w:val="00AD505D"/>
    <w:rsid w:val="00AD55BB"/>
    <w:rsid w:val="00AE6B79"/>
    <w:rsid w:val="00AF36A2"/>
    <w:rsid w:val="00B11D6C"/>
    <w:rsid w:val="00B24026"/>
    <w:rsid w:val="00B34E61"/>
    <w:rsid w:val="00B57048"/>
    <w:rsid w:val="00B62016"/>
    <w:rsid w:val="00B8085B"/>
    <w:rsid w:val="00B97908"/>
    <w:rsid w:val="00BE41A1"/>
    <w:rsid w:val="00C1570B"/>
    <w:rsid w:val="00C46F77"/>
    <w:rsid w:val="00C626FA"/>
    <w:rsid w:val="00C62810"/>
    <w:rsid w:val="00C715E8"/>
    <w:rsid w:val="00C8016E"/>
    <w:rsid w:val="00C84D8F"/>
    <w:rsid w:val="00C90CA1"/>
    <w:rsid w:val="00C91CB6"/>
    <w:rsid w:val="00C93079"/>
    <w:rsid w:val="00C934A1"/>
    <w:rsid w:val="00CB4C5D"/>
    <w:rsid w:val="00CF1070"/>
    <w:rsid w:val="00CF1AA7"/>
    <w:rsid w:val="00D0694C"/>
    <w:rsid w:val="00D23D14"/>
    <w:rsid w:val="00D3313B"/>
    <w:rsid w:val="00D34438"/>
    <w:rsid w:val="00D70D59"/>
    <w:rsid w:val="00D712D0"/>
    <w:rsid w:val="00D9397F"/>
    <w:rsid w:val="00D96C9D"/>
    <w:rsid w:val="00DA0086"/>
    <w:rsid w:val="00DA70FB"/>
    <w:rsid w:val="00DD2CE4"/>
    <w:rsid w:val="00DD6042"/>
    <w:rsid w:val="00DE0168"/>
    <w:rsid w:val="00DE0A8A"/>
    <w:rsid w:val="00DE4242"/>
    <w:rsid w:val="00DF0CED"/>
    <w:rsid w:val="00DF6911"/>
    <w:rsid w:val="00E061D6"/>
    <w:rsid w:val="00E27FAB"/>
    <w:rsid w:val="00E3187B"/>
    <w:rsid w:val="00E43807"/>
    <w:rsid w:val="00E56ECD"/>
    <w:rsid w:val="00E9477E"/>
    <w:rsid w:val="00EC1FE4"/>
    <w:rsid w:val="00EC22FF"/>
    <w:rsid w:val="00EC4624"/>
    <w:rsid w:val="00EF22ED"/>
    <w:rsid w:val="00F05F57"/>
    <w:rsid w:val="00F120B2"/>
    <w:rsid w:val="00F23FDF"/>
    <w:rsid w:val="00F3245D"/>
    <w:rsid w:val="00F3457B"/>
    <w:rsid w:val="00F4062A"/>
    <w:rsid w:val="00F655F7"/>
    <w:rsid w:val="00F946D8"/>
    <w:rsid w:val="00F9517D"/>
    <w:rsid w:val="00FA22FF"/>
    <w:rsid w:val="00FA2986"/>
    <w:rsid w:val="00FC70E3"/>
    <w:rsid w:val="00FF4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C82D"/>
  <w15:docId w15:val="{4DD8C8F7-EBFF-4045-992C-FC79D553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AC"/>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customStyle="1" w:styleId="GridTable5Dark-Accent31">
    <w:name w:val="Grid Table 5 Dark - Accent 3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customStyle="1" w:styleId="GridTable5Dark-Accent21">
    <w:name w:val="Grid Table 5 Dark - Accent 2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customStyle="1" w:styleId="GridTable5Dark-Accent11">
    <w:name w:val="Grid Table 5 Dark - Accent 1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customStyle="1" w:styleId="GridTable4-Accent61">
    <w:name w:val="Grid Table 4 - Accent 61"/>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customStyle="1" w:styleId="GridTable4-Accent41">
    <w:name w:val="Grid Table 4 - Accent 41"/>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AF36A2"/>
    <w:pPr>
      <w:numPr>
        <w:numId w:val="14"/>
      </w:numPr>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customStyle="1" w:styleId="ListTable31">
    <w:name w:val="List Table 31"/>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customStyle="1" w:styleId="ListTable4-Accent11">
    <w:name w:val="List Table 4 - Accent 1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customStyle="1" w:styleId="ListTable3-Accent11">
    <w:name w:val="List Table 3 - Accent 1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qFormat/>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semiHidden/>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semiHidden/>
    <w:rsid w:val="00AF36A2"/>
    <w:rPr>
      <w:rFonts w:ascii="Century Gothic" w:hAnsi="Century Gothic"/>
      <w:color w:val="33333C" w:themeColor="text1"/>
      <w:sz w:val="20"/>
      <w:szCs w:val="20"/>
    </w:rPr>
  </w:style>
  <w:style w:type="character" w:customStyle="1" w:styleId="menuchoice1">
    <w:name w:val="menuchoice1"/>
    <w:basedOn w:val="DefaultParagraphFont"/>
    <w:rsid w:val="005D63B6"/>
    <w:rPr>
      <w:b/>
      <w:bCs/>
      <w:color w:va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office.com/fr-fr/article/rendre-vos-pr%C3%A9sentations-powerpoint-accessibles-aux-personnes-atteintes-de-handicaps-6f7772b2-2f33-4bd2-8ca7-dae3b2b3ef2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im.org/techniques/powerpoin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eensu.ca/accessibility/how-info/accessible-documents/accessible-powerpoint-presentations-checklis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B01BE-CBBB-463C-A93E-7D4EF299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creator>Shared Services Canada</dc:creator>
  <cp:lastModifiedBy>Brad Souster</cp:lastModifiedBy>
  <cp:revision>11</cp:revision>
  <cp:lastPrinted>2018-04-23T17:55:00Z</cp:lastPrinted>
  <dcterms:created xsi:type="dcterms:W3CDTF">2019-05-17T17:44:00Z</dcterms:created>
  <dcterms:modified xsi:type="dcterms:W3CDTF">2019-08-15T13:23:00Z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